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62C" w:rsidRPr="00E0662C" w:rsidRDefault="00E0662C" w:rsidP="00E0662C">
      <w:pPr>
        <w:jc w:val="center"/>
        <w:rPr>
          <w:b/>
          <w:lang w:val="az-Latn-AZ"/>
        </w:rPr>
      </w:pPr>
      <w:proofErr w:type="spellStart"/>
      <w:r w:rsidRPr="00E0662C">
        <w:rPr>
          <w:b/>
        </w:rPr>
        <w:t>Cavadov</w:t>
      </w:r>
      <w:proofErr w:type="spellEnd"/>
      <w:r w:rsidRPr="00E0662C">
        <w:rPr>
          <w:b/>
        </w:rPr>
        <w:t xml:space="preserve"> </w:t>
      </w:r>
      <w:r w:rsidRPr="00E0662C">
        <w:rPr>
          <w:b/>
          <w:lang w:val="az-Latn-AZ"/>
        </w:rPr>
        <w:t>Səfərəli_Audit</w:t>
      </w:r>
      <w:bookmarkStart w:id="0" w:name="_GoBack"/>
      <w:bookmarkEnd w:id="0"/>
    </w:p>
    <w:p w:rsidR="00AC00EA" w:rsidRDefault="00AC00EA" w:rsidP="00AC00EA">
      <w:pPr>
        <w:pStyle w:val="a3"/>
        <w:numPr>
          <w:ilvl w:val="0"/>
          <w:numId w:val="1"/>
        </w:numPr>
      </w:pPr>
      <w:r>
        <w:t xml:space="preserve">Describe auditors’ rights according to international and local standards 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 xml:space="preserve">Describe external audit and its functions 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Describe auditors’ duties according to international and local standards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Describe internal audit and its functions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What is corporate governance and its principals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Describe self-interest threats in auditing?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Describe differences between external and internal audit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 xml:space="preserve">Describe confidentiality issues in auditing 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 xml:space="preserve">Describe general requirements related auditing  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 xml:space="preserve">What entities are considered public interest entities and why?  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 xml:space="preserve">What are threats to independence and objectivity 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Auditor purchased electronic items from an audit client firm with his regular customer card. A payment term for customer who has that card is payment by installments.  What are threats in this operation from the standpoint of auditing?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In which cases confidential information can be disclose?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Describe self-review threats in auditing?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Describe familiarity threats in auditing?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Describe differences between self-review threats l and self-review threats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 xml:space="preserve">Describe conflict of interests in auditing 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Describe intimidation threats in auditing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Describe quality control at a firm level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Describe quality control on an individual audit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Define documentation of risk assessment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Explain internal audit and its functions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Write about corporate governance and its principals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Explain intimidation threats in auditing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What is materiality?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Explain general requirements related auditing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What is inherent risk?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Describe confidentiality issues in auditing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Define types of threats to independence and objectivity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Describe professional skepticism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 xml:space="preserve">Define internal </w:t>
      </w:r>
      <w:proofErr w:type="spellStart"/>
      <w:r>
        <w:t>internal</w:t>
      </w:r>
      <w:proofErr w:type="spellEnd"/>
      <w:r>
        <w:t xml:space="preserve"> </w:t>
      </w:r>
      <w:proofErr w:type="gramStart"/>
      <w:r>
        <w:t>control ?</w:t>
      </w:r>
      <w:proofErr w:type="gramEnd"/>
    </w:p>
    <w:p w:rsidR="00AC00EA" w:rsidRDefault="00AC00EA" w:rsidP="00AC00EA">
      <w:pPr>
        <w:pStyle w:val="a3"/>
        <w:numPr>
          <w:ilvl w:val="0"/>
          <w:numId w:val="1"/>
        </w:numPr>
      </w:pPr>
      <w:r>
        <w:t xml:space="preserve"> Explain briefly corporate governance and its principals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What is overall audit risk?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In which cases confidential information can be disclose?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Describe intimidation threats in auditing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Define types of threats to independence and objectivity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Define detection risk and control risk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Describe intimidation threats in auditing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lastRenderedPageBreak/>
        <w:t>What is internal audit and its functions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What are differences between inherent and detection risk.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Describe revision of materiality and documentation of materiality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What is internal control system?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What is internal controls in a computerized environment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Explain importance of audit planning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 xml:space="preserve">Define the audit strategy 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 xml:space="preserve">Define the audit plan? 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Describe interim audit procedures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What is audit documentation?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Define analytical review at the final stage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 xml:space="preserve">What is audit evidence and its quality 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 xml:space="preserve">What are the control </w:t>
      </w:r>
      <w:r w:rsidR="0080359C">
        <w:t>environment</w:t>
      </w:r>
      <w:r>
        <w:t xml:space="preserve"> and entity’s risk assessment process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Describe control activities and monitoring of control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 xml:space="preserve">Explain the information system relevant to financial </w:t>
      </w:r>
      <w:r w:rsidR="0080359C">
        <w:t>reporting</w:t>
      </w:r>
      <w:r>
        <w:t xml:space="preserve"> 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Describe problem of control in small business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 xml:space="preserve">Explain internal control in small </w:t>
      </w:r>
      <w:r w:rsidR="0080359C">
        <w:t>business</w:t>
      </w:r>
      <w:r>
        <w:t xml:space="preserve"> 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What are limitation of accounting and control system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Describe recording accounting and control system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 xml:space="preserve">What are methods for recording assessment of control 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 xml:space="preserve">What are </w:t>
      </w:r>
      <w:r w:rsidR="0080359C">
        <w:t>differences</w:t>
      </w:r>
      <w:r>
        <w:t xml:space="preserve"> among methods for recording assessment of control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Describe the analytical review at the final stage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The auditor’s report on financial statements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Describe reports to management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 xml:space="preserve">What is interim audit 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 xml:space="preserve">Describe internal control 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What is intimidation threats in auditing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 xml:space="preserve">To what extend audit planning is crucial 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Describe analytical review at the final stage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What is notion of the audit strategy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 xml:space="preserve">Quality of the audit evidence 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 xml:space="preserve">Describe methods for recording assessment of control 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 xml:space="preserve">Describe limitation issues of the accounting 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Characterize professional skepticism</w:t>
      </w:r>
    </w:p>
    <w:p w:rsidR="00AC00EA" w:rsidRDefault="00AC00EA" w:rsidP="00AC00EA">
      <w:pPr>
        <w:pStyle w:val="a3"/>
        <w:numPr>
          <w:ilvl w:val="0"/>
          <w:numId w:val="1"/>
        </w:numPr>
      </w:pPr>
      <w:r>
        <w:t>Describe documentation of risk assessment</w:t>
      </w:r>
    </w:p>
    <w:p w:rsidR="00AC00EA" w:rsidRDefault="00AC00EA" w:rsidP="00AC00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6"/>
          <w:lang w:val="az-Latn-AZ"/>
        </w:rPr>
      </w:pPr>
      <w:r>
        <w:t>Characterize analytical review at the final stage</w:t>
      </w:r>
    </w:p>
    <w:p w:rsidR="00AC00EA" w:rsidRDefault="00AC00EA" w:rsidP="00AC00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6"/>
          <w:lang w:val="az-Latn-AZ"/>
        </w:rPr>
      </w:pPr>
      <w:r>
        <w:t xml:space="preserve">Characterize public interest entities   </w:t>
      </w:r>
    </w:p>
    <w:p w:rsidR="00AC00EA" w:rsidRDefault="00AC00EA" w:rsidP="00AC00EA">
      <w:pPr>
        <w:rPr>
          <w:lang w:val="az-Latn-AZ"/>
        </w:rPr>
      </w:pPr>
    </w:p>
    <w:p w:rsidR="00AC00EA" w:rsidRDefault="00AC00EA" w:rsidP="00AC00EA">
      <w:pPr>
        <w:rPr>
          <w:lang w:val="az-Latn-AZ"/>
        </w:rPr>
      </w:pPr>
    </w:p>
    <w:p w:rsidR="00AC00EA" w:rsidRDefault="00AC00EA" w:rsidP="00AC00EA"/>
    <w:p w:rsidR="00157804" w:rsidRDefault="00157804"/>
    <w:sectPr w:rsidR="00157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F3C2C"/>
    <w:multiLevelType w:val="hybridMultilevel"/>
    <w:tmpl w:val="42A8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3A"/>
    <w:rsid w:val="00157804"/>
    <w:rsid w:val="00610F3A"/>
    <w:rsid w:val="0080359C"/>
    <w:rsid w:val="00AC00EA"/>
    <w:rsid w:val="00E0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C5A2C"/>
  <w15:docId w15:val="{4427801D-A630-42FB-9472-C75830FD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Naila Gahramanova</cp:lastModifiedBy>
  <cp:revision>2</cp:revision>
  <dcterms:created xsi:type="dcterms:W3CDTF">2019-12-26T10:44:00Z</dcterms:created>
  <dcterms:modified xsi:type="dcterms:W3CDTF">2019-12-26T10:44:00Z</dcterms:modified>
</cp:coreProperties>
</file>