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A05FE" w:rsidTr="00F54047">
        <w:tc>
          <w:tcPr>
            <w:tcW w:w="9039" w:type="dxa"/>
            <w:hideMark/>
          </w:tcPr>
          <w:p w:rsidR="00CA05FE" w:rsidRDefault="00CA05FE" w:rsidP="00F54047">
            <w:pPr>
              <w:tabs>
                <w:tab w:val="left" w:pos="243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ab/>
              <w:t xml:space="preserve">                                                   </w:t>
            </w:r>
            <w:r>
              <w:rPr>
                <w:b/>
                <w:noProof/>
              </w:rPr>
              <w:drawing>
                <wp:inline distT="0" distB="0" distL="0" distR="0" wp14:anchorId="0BCAC1E9" wp14:editId="7C7DB6EC">
                  <wp:extent cx="714375" cy="733425"/>
                  <wp:effectExtent l="0" t="0" r="9525" b="9525"/>
                  <wp:docPr id="1" name="Рисунок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CA05FE" w:rsidRDefault="00CA05FE" w:rsidP="00F54047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AZƏRBAYCAN </w:t>
            </w:r>
            <w:r>
              <w:rPr>
                <w:rFonts w:ascii="Times New Roman" w:hAnsi="Times New Roman" w:cs="Times New Roman"/>
                <w:b/>
                <w:lang w:val="az-Latn-AZ"/>
              </w:rPr>
              <w:t xml:space="preserve"> DÖVLƏT İQTİSAD UNİVERSİTETİ</w:t>
            </w:r>
          </w:p>
        </w:tc>
      </w:tr>
      <w:tr w:rsidR="00CA05FE" w:rsidTr="00F54047">
        <w:tc>
          <w:tcPr>
            <w:tcW w:w="9039" w:type="dxa"/>
            <w:hideMark/>
          </w:tcPr>
          <w:p w:rsidR="00CA05FE" w:rsidRDefault="00CA05FE" w:rsidP="00F54047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BEYNƏLXALQ İQTİSADİYYAT MƏKTƏBİ</w:t>
            </w:r>
          </w:p>
        </w:tc>
      </w:tr>
      <w:tr w:rsidR="00CA05FE" w:rsidTr="00F54047">
        <w:trPr>
          <w:trHeight w:val="80"/>
        </w:trPr>
        <w:tc>
          <w:tcPr>
            <w:tcW w:w="9039" w:type="dxa"/>
            <w:hideMark/>
          </w:tcPr>
          <w:p w:rsidR="00CA05FE" w:rsidRDefault="00CA05FE" w:rsidP="00F54047">
            <w:pPr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BEYNƏLXALQ İQTİSADİYYAT (İNGİLİS DİLLİ) KAFEDRASI</w:t>
            </w:r>
          </w:p>
        </w:tc>
      </w:tr>
    </w:tbl>
    <w:p w:rsidR="00CA05FE" w:rsidRPr="00CA05FE" w:rsidRDefault="00CA05FE" w:rsidP="0078594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CA05FE">
        <w:rPr>
          <w:rFonts w:ascii="Times New Roman" w:hAnsi="Times New Roman" w:cs="Times New Roman"/>
          <w:sz w:val="28"/>
          <w:szCs w:val="28"/>
          <w:lang w:val="az-Latn-AZ"/>
        </w:rPr>
        <w:t>Kamal Dadashov</w:t>
      </w:r>
    </w:p>
    <w:p w:rsidR="00CA05FE" w:rsidRPr="00CA05FE" w:rsidRDefault="00CA05FE" w:rsidP="00785942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CA05FE">
        <w:rPr>
          <w:rFonts w:ascii="Times New Roman" w:hAnsi="Times New Roman" w:cs="Times New Roman"/>
          <w:sz w:val="28"/>
          <w:szCs w:val="28"/>
          <w:lang w:val="az-Latn-AZ"/>
        </w:rPr>
        <w:t>1082</w:t>
      </w:r>
    </w:p>
    <w:p w:rsidR="00D23B87" w:rsidRPr="00CA05FE" w:rsidRDefault="00D23B87" w:rsidP="00CA05F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5FE">
        <w:rPr>
          <w:rFonts w:ascii="Times New Roman" w:hAnsi="Times New Roman" w:cs="Times New Roman"/>
          <w:sz w:val="28"/>
          <w:szCs w:val="28"/>
        </w:rPr>
        <w:t>Final exam questions.</w:t>
      </w:r>
      <w:bookmarkStart w:id="0" w:name="_GoBack"/>
      <w:bookmarkEnd w:id="0"/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1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 xml:space="preserve">Compound </w:t>
      </w:r>
      <w:proofErr w:type="spellStart"/>
      <w:proofErr w:type="gramStart"/>
      <w:r w:rsidRPr="00D23B87">
        <w:rPr>
          <w:rFonts w:ascii="Times New Roman" w:hAnsi="Times New Roman" w:cs="Times New Roman"/>
        </w:rPr>
        <w:t>annualy,quarterly</w:t>
      </w:r>
      <w:proofErr w:type="spellEnd"/>
      <w:proofErr w:type="gramEnd"/>
      <w:r w:rsidRPr="00D23B87">
        <w:rPr>
          <w:rFonts w:ascii="Times New Roman" w:hAnsi="Times New Roman" w:cs="Times New Roman"/>
        </w:rPr>
        <w:t xml:space="preserve"> calculate FV 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2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>Calculate FV 10,50 and 100 years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3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>Continuously compound and simple interest calculation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4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>Complete the following, solving for the present value, PV: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5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>Calculate PV</w:t>
      </w:r>
    </w:p>
    <w:p w:rsidR="00785942" w:rsidRPr="00D23B87" w:rsidRDefault="00D23B87" w:rsidP="007859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6.C</w:t>
      </w:r>
      <w:r w:rsidR="00785942" w:rsidRPr="00D23B87">
        <w:rPr>
          <w:rFonts w:ascii="Times New Roman" w:hAnsi="Times New Roman" w:cs="Times New Roman"/>
        </w:rPr>
        <w:t>ompounded quarterly PV calculation.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7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 xml:space="preserve">Find duration based on data 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8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>Find our EAR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9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 xml:space="preserve">Find duration based on data 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10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>Under what conditions does the effective annual rate of interest (EAR) differ from the annual percentage rate (APR)?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11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>As the frequency of compounding increases within the annual period, what happens to the relation between the EAR and the ARP?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12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>PV calculation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13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>Effective annual rate calculation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14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>Calculate APR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15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 xml:space="preserve">Eternal financing raises the issue of asymmetry of </w:t>
      </w:r>
      <w:proofErr w:type="gramStart"/>
      <w:r w:rsidRPr="00D23B87">
        <w:rPr>
          <w:rFonts w:ascii="Times New Roman" w:hAnsi="Times New Roman" w:cs="Times New Roman"/>
        </w:rPr>
        <w:t>information :Describe</w:t>
      </w:r>
      <w:proofErr w:type="gramEnd"/>
      <w:r w:rsidRPr="00D23B87">
        <w:rPr>
          <w:rFonts w:ascii="Times New Roman" w:hAnsi="Times New Roman" w:cs="Times New Roman"/>
        </w:rPr>
        <w:t xml:space="preserve"> Bank-dominated financial system and security-dominated financial systems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16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 xml:space="preserve">Capital </w:t>
      </w:r>
      <w:proofErr w:type="spellStart"/>
      <w:proofErr w:type="gramStart"/>
      <w:r w:rsidRPr="00D23B87">
        <w:rPr>
          <w:rFonts w:ascii="Times New Roman" w:hAnsi="Times New Roman" w:cs="Times New Roman"/>
        </w:rPr>
        <w:t>Market:Capital</w:t>
      </w:r>
      <w:proofErr w:type="spellEnd"/>
      <w:proofErr w:type="gramEnd"/>
      <w:r w:rsidRPr="00D23B87">
        <w:rPr>
          <w:rFonts w:ascii="Times New Roman" w:hAnsi="Times New Roman" w:cs="Times New Roman"/>
        </w:rPr>
        <w:t xml:space="preserve"> market instruments and cost of fund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17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 xml:space="preserve">Money </w:t>
      </w:r>
      <w:proofErr w:type="spellStart"/>
      <w:proofErr w:type="gramStart"/>
      <w:r w:rsidRPr="00D23B87">
        <w:rPr>
          <w:rFonts w:ascii="Times New Roman" w:hAnsi="Times New Roman" w:cs="Times New Roman"/>
        </w:rPr>
        <w:t>Market:Money</w:t>
      </w:r>
      <w:proofErr w:type="spellEnd"/>
      <w:proofErr w:type="gramEnd"/>
      <w:r w:rsidRPr="00D23B87">
        <w:rPr>
          <w:rFonts w:ascii="Times New Roman" w:hAnsi="Times New Roman" w:cs="Times New Roman"/>
        </w:rPr>
        <w:t xml:space="preserve"> market instruments and cost of fund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18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 xml:space="preserve">T-bills return calculation </w:t>
      </w:r>
      <w:proofErr w:type="spellStart"/>
      <w:proofErr w:type="gramStart"/>
      <w:r w:rsidRPr="00D23B87">
        <w:rPr>
          <w:rFonts w:ascii="Times New Roman" w:hAnsi="Times New Roman" w:cs="Times New Roman"/>
        </w:rPr>
        <w:t>methods:Based</w:t>
      </w:r>
      <w:proofErr w:type="spellEnd"/>
      <w:proofErr w:type="gramEnd"/>
      <w:r w:rsidRPr="00D23B87">
        <w:rPr>
          <w:rFonts w:ascii="Times New Roman" w:hAnsi="Times New Roman" w:cs="Times New Roman"/>
        </w:rPr>
        <w:t xml:space="preserve"> on example calculate using Discount rate and Investment return methods.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19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 xml:space="preserve">Financial Market </w:t>
      </w:r>
      <w:proofErr w:type="gramStart"/>
      <w:r w:rsidRPr="00D23B87">
        <w:rPr>
          <w:rFonts w:ascii="Times New Roman" w:hAnsi="Times New Roman" w:cs="Times New Roman"/>
        </w:rPr>
        <w:t>Structure :role</w:t>
      </w:r>
      <w:proofErr w:type="gramEnd"/>
      <w:r w:rsidRPr="00D23B87">
        <w:rPr>
          <w:rFonts w:ascii="Times New Roman" w:hAnsi="Times New Roman" w:cs="Times New Roman"/>
        </w:rPr>
        <w:t xml:space="preserve"> of primary and </w:t>
      </w:r>
      <w:proofErr w:type="spellStart"/>
      <w:r w:rsidRPr="00D23B87">
        <w:rPr>
          <w:rFonts w:ascii="Times New Roman" w:hAnsi="Times New Roman" w:cs="Times New Roman"/>
        </w:rPr>
        <w:t>secondry</w:t>
      </w:r>
      <w:proofErr w:type="spellEnd"/>
      <w:r w:rsidRPr="00D23B87">
        <w:rPr>
          <w:rFonts w:ascii="Times New Roman" w:hAnsi="Times New Roman" w:cs="Times New Roman"/>
        </w:rPr>
        <w:t xml:space="preserve"> </w:t>
      </w:r>
      <w:proofErr w:type="spellStart"/>
      <w:r w:rsidRPr="00D23B87">
        <w:rPr>
          <w:rFonts w:ascii="Times New Roman" w:hAnsi="Times New Roman" w:cs="Times New Roman"/>
        </w:rPr>
        <w:t>market.Describe</w:t>
      </w:r>
      <w:proofErr w:type="spellEnd"/>
      <w:r w:rsidRPr="00D23B87">
        <w:rPr>
          <w:rFonts w:ascii="Times New Roman" w:hAnsi="Times New Roman" w:cs="Times New Roman"/>
        </w:rPr>
        <w:t xml:space="preserve"> base on example.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lastRenderedPageBreak/>
        <w:t>20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>Coughlin Motors is considering a project with the following expected cash flows: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Year                                                Project Cash Flow</w:t>
      </w:r>
    </w:p>
    <w:p w:rsidR="00785942" w:rsidRPr="00D23B87" w:rsidRDefault="00785942" w:rsidP="00785942">
      <w:pPr>
        <w:spacing w:after="0"/>
        <w:ind w:left="90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0                                                         0$</w:t>
      </w:r>
    </w:p>
    <w:p w:rsidR="00785942" w:rsidRPr="00D23B87" w:rsidRDefault="00785942" w:rsidP="00785942">
      <w:pPr>
        <w:spacing w:after="0"/>
        <w:ind w:left="90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1                                                         0$</w:t>
      </w:r>
    </w:p>
    <w:p w:rsidR="00785942" w:rsidRPr="00D23B87" w:rsidRDefault="00785942" w:rsidP="00785942">
      <w:pPr>
        <w:spacing w:after="0"/>
        <w:ind w:left="90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2                                                         0$</w:t>
      </w:r>
    </w:p>
    <w:p w:rsidR="00785942" w:rsidRPr="00D23B87" w:rsidRDefault="00785942" w:rsidP="00785942">
      <w:pPr>
        <w:spacing w:after="0"/>
        <w:ind w:left="90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3                                                         0$</w:t>
      </w:r>
    </w:p>
    <w:p w:rsidR="00785942" w:rsidRPr="00D23B87" w:rsidRDefault="00785942" w:rsidP="00785942">
      <w:pPr>
        <w:spacing w:after="0"/>
        <w:ind w:left="90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4                                                         0$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The project's DR is xxx percent. What is the project's NPV?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21</w:t>
      </w:r>
      <w:r w:rsidR="00D23B87">
        <w:rPr>
          <w:rFonts w:ascii="Times New Roman" w:hAnsi="Times New Roman" w:cs="Times New Roman"/>
        </w:rPr>
        <w:t>.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1. Calculate Current ratio and analyze change on years.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2. Calculate Quick ratio and analyze change on years.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 xml:space="preserve"> 22</w:t>
      </w:r>
      <w:r w:rsidR="00D23B87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1. Calculate working capital and analyze change on years.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2. Calculate Cash ratio and analyze change on years.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</w:p>
    <w:p w:rsidR="00785942" w:rsidRPr="00D23B87" w:rsidRDefault="00785942" w:rsidP="00785942">
      <w:pPr>
        <w:rPr>
          <w:rFonts w:ascii="Times New Roman" w:hAnsi="Times New Roman" w:cs="Times New Roman"/>
        </w:rPr>
      </w:pP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23</w:t>
      </w:r>
      <w:r w:rsidR="00BC1310">
        <w:rPr>
          <w:rFonts w:ascii="Times New Roman" w:hAnsi="Times New Roman" w:cs="Times New Roman"/>
        </w:rPr>
        <w:t>.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1. Calculate ROA and analyze change on years.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2. Calculate ROE ratio and analyze change on years.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24</w:t>
      </w:r>
      <w:r w:rsidR="00BC1310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1. Calculate Interest coverage ratio and analyze change on years.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2. Calculate ROS ratio and analyze change on years.</w:t>
      </w:r>
    </w:p>
    <w:p w:rsidR="00785942" w:rsidRPr="00D23B87" w:rsidRDefault="00785942" w:rsidP="00785942">
      <w:pPr>
        <w:rPr>
          <w:rFonts w:ascii="Times New Roman" w:hAnsi="Times New Roman" w:cs="Times New Roman"/>
        </w:rPr>
      </w:pPr>
    </w:p>
    <w:p w:rsidR="00785942" w:rsidRPr="00D23B87" w:rsidRDefault="00785942" w:rsidP="00785942">
      <w:pPr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25</w:t>
      </w:r>
      <w:r w:rsidR="00BC1310">
        <w:rPr>
          <w:rFonts w:ascii="Times New Roman" w:hAnsi="Times New Roman" w:cs="Times New Roman"/>
        </w:rPr>
        <w:t>.</w:t>
      </w:r>
      <w:r w:rsidRPr="00D23B87">
        <w:rPr>
          <w:rFonts w:ascii="Times New Roman" w:hAnsi="Times New Roman" w:cs="Times New Roman"/>
        </w:rPr>
        <w:t>NPV calculation</w:t>
      </w:r>
    </w:p>
    <w:p w:rsidR="00B00202" w:rsidRPr="00D23B87" w:rsidRDefault="00B00202" w:rsidP="00B0020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26. Bond pricing calculation</w:t>
      </w:r>
    </w:p>
    <w:p w:rsidR="00B00202" w:rsidRPr="00D23B87" w:rsidRDefault="00B00202" w:rsidP="00B00202">
      <w:pPr>
        <w:spacing w:line="36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 xml:space="preserve">27. </w:t>
      </w:r>
      <w:proofErr w:type="spellStart"/>
      <w:r w:rsidRPr="00D23B87">
        <w:rPr>
          <w:rFonts w:ascii="Times New Roman" w:hAnsi="Times New Roman" w:cs="Times New Roman"/>
        </w:rPr>
        <w:t>Divident</w:t>
      </w:r>
      <w:proofErr w:type="spellEnd"/>
      <w:r w:rsidRPr="00D23B87">
        <w:rPr>
          <w:rFonts w:ascii="Times New Roman" w:hAnsi="Times New Roman" w:cs="Times New Roman"/>
        </w:rPr>
        <w:t xml:space="preserve"> growth rate calculation</w:t>
      </w:r>
    </w:p>
    <w:p w:rsidR="00B00202" w:rsidRPr="00D23B87" w:rsidRDefault="00B00202" w:rsidP="00B002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3B87">
        <w:rPr>
          <w:rFonts w:ascii="Times New Roman" w:hAnsi="Times New Roman" w:cs="Times New Roman"/>
          <w:color w:val="auto"/>
          <w:sz w:val="22"/>
          <w:szCs w:val="22"/>
        </w:rPr>
        <w:lastRenderedPageBreak/>
        <w:t>28. Bond pricing</w:t>
      </w:r>
    </w:p>
    <w:p w:rsidR="00B00202" w:rsidRPr="00D23B87" w:rsidRDefault="00B00202" w:rsidP="00B0020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29. Bond pricing calculation</w:t>
      </w:r>
    </w:p>
    <w:p w:rsidR="00B00202" w:rsidRPr="00D23B87" w:rsidRDefault="00B00202" w:rsidP="00B002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3B87">
        <w:rPr>
          <w:rFonts w:ascii="Times New Roman" w:hAnsi="Times New Roman" w:cs="Times New Roman"/>
          <w:color w:val="auto"/>
          <w:sz w:val="22"/>
          <w:szCs w:val="22"/>
        </w:rPr>
        <w:t xml:space="preserve">30.Distinguish between sales risk and operating risk. Can firm have a high </w:t>
      </w:r>
    </w:p>
    <w:p w:rsidR="00B00202" w:rsidRPr="00D23B87" w:rsidRDefault="00B00202" w:rsidP="00B002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3B87">
        <w:rPr>
          <w:rFonts w:ascii="Times New Roman" w:hAnsi="Times New Roman" w:cs="Times New Roman"/>
          <w:color w:val="auto"/>
          <w:sz w:val="22"/>
          <w:szCs w:val="22"/>
        </w:rPr>
        <w:t xml:space="preserve"> degree of sales risk and a low degree of operating risk? Explain. </w:t>
      </w:r>
    </w:p>
    <w:p w:rsidR="00B00202" w:rsidRPr="00D23B87" w:rsidRDefault="00B00202" w:rsidP="00B002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0202" w:rsidRPr="00D23B87" w:rsidRDefault="00B00202" w:rsidP="00B002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00202" w:rsidRPr="00D23B87" w:rsidRDefault="00B00202" w:rsidP="00B00202">
      <w:pPr>
        <w:autoSpaceDE w:val="0"/>
        <w:autoSpaceDN w:val="0"/>
        <w:adjustRightInd w:val="0"/>
        <w:spacing w:before="120" w:after="120" w:line="240" w:lineRule="auto"/>
        <w:ind w:left="360" w:hanging="360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31. Portfolio's expected return calculation</w:t>
      </w:r>
    </w:p>
    <w:p w:rsidR="00B00202" w:rsidRPr="00D23B87" w:rsidRDefault="00B00202" w:rsidP="00B0020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 xml:space="preserve">32. Bond semi-annual pricing calculation </w:t>
      </w:r>
    </w:p>
    <w:p w:rsidR="00B00202" w:rsidRPr="00D23B87" w:rsidRDefault="00B00202" w:rsidP="00B0020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 xml:space="preserve">33. What dividend policy do firms follow, and what items do they target in </w:t>
      </w:r>
    </w:p>
    <w:p w:rsidR="00B00202" w:rsidRPr="00D23B87" w:rsidRDefault="00B00202" w:rsidP="00B00202">
      <w:pPr>
        <w:spacing w:line="36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 xml:space="preserve">     their policy (payout, yield, dividend level, dividend growth)?</w:t>
      </w:r>
    </w:p>
    <w:p w:rsidR="00B00202" w:rsidRPr="00D23B87" w:rsidRDefault="00B00202" w:rsidP="00B00202">
      <w:pPr>
        <w:spacing w:line="360" w:lineRule="auto"/>
        <w:rPr>
          <w:rFonts w:ascii="Times New Roman" w:hAnsi="Times New Roman" w:cs="Times New Roman"/>
        </w:rPr>
      </w:pPr>
    </w:p>
    <w:p w:rsidR="00B00202" w:rsidRPr="00D23B87" w:rsidRDefault="00B00202" w:rsidP="00B00202">
      <w:pPr>
        <w:spacing w:line="36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34. Describe the dividend policy decision process. Be sure to discuss all the</w:t>
      </w:r>
    </w:p>
    <w:p w:rsidR="00B00202" w:rsidRPr="00D23B87" w:rsidRDefault="00B00202" w:rsidP="00B00202">
      <w:pPr>
        <w:spacing w:line="36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 xml:space="preserve">      factors that influence the decision</w:t>
      </w:r>
    </w:p>
    <w:p w:rsidR="00B00202" w:rsidRPr="00D23B87" w:rsidRDefault="00B00202" w:rsidP="00B0020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35. Bond semi-annual pricing calculation</w:t>
      </w:r>
    </w:p>
    <w:p w:rsidR="00B00202" w:rsidRPr="00D23B87" w:rsidRDefault="00B00202" w:rsidP="00B002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3B87">
        <w:rPr>
          <w:rFonts w:ascii="Times New Roman" w:hAnsi="Times New Roman" w:cs="Times New Roman"/>
          <w:color w:val="auto"/>
          <w:sz w:val="22"/>
          <w:szCs w:val="22"/>
        </w:rPr>
        <w:t>36. CAPM calculation</w:t>
      </w:r>
    </w:p>
    <w:p w:rsidR="00B00202" w:rsidRPr="00D23B87" w:rsidRDefault="00B00202" w:rsidP="00B00202">
      <w:pPr>
        <w:spacing w:line="36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37. Stock price calculation</w:t>
      </w:r>
    </w:p>
    <w:p w:rsidR="00B00202" w:rsidRPr="00D23B87" w:rsidRDefault="00BC1310" w:rsidP="00B0020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00202" w:rsidRPr="00D23B87">
        <w:rPr>
          <w:rFonts w:ascii="Times New Roman" w:hAnsi="Times New Roman" w:cs="Times New Roman"/>
        </w:rPr>
        <w:t xml:space="preserve">8. Bond semi-annual pricing calculation </w:t>
      </w:r>
    </w:p>
    <w:p w:rsidR="00B00202" w:rsidRPr="00D23B87" w:rsidRDefault="00B00202" w:rsidP="00B0020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 xml:space="preserve">39. Correlation calculation  </w:t>
      </w:r>
    </w:p>
    <w:p w:rsidR="00B00202" w:rsidRPr="00D23B87" w:rsidRDefault="00B00202" w:rsidP="00B00202">
      <w:pPr>
        <w:spacing w:line="36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40. Discuss the clean price of bond and its calculation methods.</w:t>
      </w:r>
    </w:p>
    <w:p w:rsidR="00B00202" w:rsidRPr="00D23B87" w:rsidRDefault="00B00202" w:rsidP="00B00202">
      <w:pPr>
        <w:spacing w:line="36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41. Calculate the value stock via dividend discount model</w:t>
      </w:r>
    </w:p>
    <w:p w:rsidR="00B00202" w:rsidRPr="00D23B87" w:rsidRDefault="00B00202" w:rsidP="00B0020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42. What is the price of the following quarterly bond?</w:t>
      </w:r>
    </w:p>
    <w:p w:rsidR="00B00202" w:rsidRPr="00D23B87" w:rsidRDefault="00B00202" w:rsidP="00B00202">
      <w:pPr>
        <w:spacing w:line="36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43. Discuss and explain the basic characteristics of primary market.</w:t>
      </w:r>
    </w:p>
    <w:p w:rsidR="00B00202" w:rsidRPr="00D23B87" w:rsidRDefault="00B00202" w:rsidP="00B0020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3B87">
        <w:rPr>
          <w:rFonts w:ascii="Times New Roman" w:hAnsi="Times New Roman" w:cs="Times New Roman"/>
          <w:color w:val="auto"/>
          <w:sz w:val="22"/>
          <w:szCs w:val="22"/>
        </w:rPr>
        <w:t>44. Investment analysis</w:t>
      </w:r>
    </w:p>
    <w:p w:rsidR="00B00202" w:rsidRPr="00D23B87" w:rsidRDefault="00B00202" w:rsidP="00B00202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45. Bond semi-annual pricing calculation</w:t>
      </w:r>
    </w:p>
    <w:p w:rsidR="00B00202" w:rsidRPr="00D23B87" w:rsidRDefault="00B00202" w:rsidP="00B00202">
      <w:pPr>
        <w:spacing w:line="36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 xml:space="preserve">46. Market price of share </w:t>
      </w:r>
    </w:p>
    <w:p w:rsidR="00B00202" w:rsidRPr="00D23B87" w:rsidRDefault="00B00202" w:rsidP="00B002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3B87">
        <w:rPr>
          <w:rFonts w:ascii="Times New Roman" w:hAnsi="Times New Roman" w:cs="Times New Roman"/>
          <w:color w:val="auto"/>
          <w:sz w:val="22"/>
          <w:szCs w:val="22"/>
        </w:rPr>
        <w:lastRenderedPageBreak/>
        <w:t>47. Bond pricing</w:t>
      </w:r>
    </w:p>
    <w:p w:rsidR="00B00202" w:rsidRPr="00D23B87" w:rsidRDefault="00B00202" w:rsidP="00B0020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23B87">
        <w:rPr>
          <w:rFonts w:ascii="Times New Roman" w:hAnsi="Times New Roman" w:cs="Times New Roman"/>
          <w:color w:val="auto"/>
          <w:sz w:val="22"/>
          <w:szCs w:val="22"/>
        </w:rPr>
        <w:t xml:space="preserve">48.  What is the portfolio's beta? </w:t>
      </w:r>
    </w:p>
    <w:p w:rsidR="00B00202" w:rsidRPr="00D23B87" w:rsidRDefault="00B00202" w:rsidP="00B00202">
      <w:pPr>
        <w:spacing w:line="36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49. CAPM calculation</w:t>
      </w:r>
    </w:p>
    <w:p w:rsidR="00B00202" w:rsidRPr="00D23B87" w:rsidRDefault="00B00202" w:rsidP="00B00202">
      <w:pPr>
        <w:spacing w:line="360" w:lineRule="auto"/>
        <w:rPr>
          <w:rFonts w:ascii="Times New Roman" w:hAnsi="Times New Roman" w:cs="Times New Roman"/>
        </w:rPr>
      </w:pPr>
      <w:r w:rsidRPr="00D23B87">
        <w:rPr>
          <w:rFonts w:ascii="Times New Roman" w:hAnsi="Times New Roman" w:cs="Times New Roman"/>
        </w:rPr>
        <w:t>50. Discuss the clean price of bond and its calculation methods.</w:t>
      </w:r>
    </w:p>
    <w:p w:rsidR="00D23B87" w:rsidRDefault="00D23B87" w:rsidP="00D23B8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51. Consider two bonds. Bond A has a face value of $ 1,000 and a coupon rate of 10%. Bond B has a face value of $ 1,000 and a coupon rate of 5%. Both bonds have the same maturity Which bond has the greater interest rate risk? Prove with example</w:t>
      </w:r>
    </w:p>
    <w:p w:rsidR="00D23B87" w:rsidRDefault="00D23B87" w:rsidP="00D23B87">
      <w:pPr>
        <w:rPr>
          <w:rFonts w:ascii="Times New Roman" w:hAnsi="Times New Roman" w:cs="Times New Roman"/>
        </w:rPr>
      </w:pPr>
    </w:p>
    <w:p w:rsidR="00D23B87" w:rsidRDefault="00D23B87" w:rsidP="00D23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52.</w:t>
      </w:r>
      <w:r>
        <w:rPr>
          <w:rFonts w:ascii="Times New Roman" w:hAnsi="Times New Roman" w:cs="Times New Roman"/>
          <w:sz w:val="24"/>
          <w:szCs w:val="24"/>
        </w:rPr>
        <w:t xml:space="preserve"> Consider two bonds. Bond C has a face value of $ 1,000 and five years remaining to maturity.</w:t>
      </w:r>
    </w:p>
    <w:p w:rsidR="00D23B87" w:rsidRDefault="00D23B87" w:rsidP="00D23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 D has a face value of $ 1,000 and ten years remaining to maturity. Both bonds have the same coupon rate of 10%. Which bond has the greater interest rate risk? Prove with example</w:t>
      </w:r>
    </w:p>
    <w:p w:rsidR="00D23B87" w:rsidRDefault="00D23B87" w:rsidP="00D23B87">
      <w:pPr>
        <w:rPr>
          <w:rFonts w:ascii="Times New Roman" w:hAnsi="Times New Roman" w:cs="Times New Roman"/>
        </w:rPr>
      </w:pPr>
    </w:p>
    <w:p w:rsidR="00D23B87" w:rsidRDefault="00D23B87" w:rsidP="00BC13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310">
        <w:rPr>
          <w:rFonts w:ascii="Times New Roman" w:hAnsi="Times New Roman" w:cs="Times New Roman"/>
          <w:sz w:val="24"/>
          <w:szCs w:val="24"/>
        </w:rPr>
        <w:t>Degree of operating leverage</w:t>
      </w:r>
    </w:p>
    <w:p w:rsidR="00D23B87" w:rsidRDefault="00D23B87" w:rsidP="00D23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B87" w:rsidRDefault="00D23B87" w:rsidP="00D23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31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egree of financial leverage </w:t>
      </w:r>
    </w:p>
    <w:p w:rsidR="00D23B87" w:rsidRDefault="00D23B87" w:rsidP="00D23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3B87" w:rsidRDefault="00D23B87" w:rsidP="00D23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31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egree of total leverage </w:t>
      </w:r>
    </w:p>
    <w:p w:rsidR="00D23B87" w:rsidRDefault="00D23B87" w:rsidP="00D23B87">
      <w:pPr>
        <w:rPr>
          <w:rFonts w:ascii="Times New Roman" w:hAnsi="Times New Roman" w:cs="Times New Roman"/>
        </w:rPr>
      </w:pPr>
    </w:p>
    <w:p w:rsidR="00D23B87" w:rsidRDefault="00D23B87" w:rsidP="00D23B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310">
        <w:rPr>
          <w:rFonts w:ascii="Times New Roman" w:hAnsi="Times New Roman" w:cs="Times New Roman"/>
          <w:sz w:val="24"/>
          <w:szCs w:val="24"/>
        </w:rPr>
        <w:t>CAPM</w:t>
      </w:r>
    </w:p>
    <w:p w:rsidR="00D23B87" w:rsidRDefault="00D23B87" w:rsidP="00D23B87">
      <w:pPr>
        <w:rPr>
          <w:rFonts w:ascii="Times New Roman" w:hAnsi="Times New Roman" w:cs="Times New Roman"/>
        </w:rPr>
      </w:pPr>
    </w:p>
    <w:p w:rsidR="00D23B87" w:rsidRDefault="00D23B87" w:rsidP="00D23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31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ost of capital of equity.”</w:t>
      </w:r>
    </w:p>
    <w:p w:rsidR="00D23B87" w:rsidRDefault="00D23B87" w:rsidP="00D23B87">
      <w:pPr>
        <w:rPr>
          <w:rFonts w:ascii="Times New Roman" w:hAnsi="Times New Roman" w:cs="Times New Roman"/>
        </w:rPr>
      </w:pPr>
    </w:p>
    <w:p w:rsidR="00D23B87" w:rsidRDefault="00D23B87" w:rsidP="00D23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310">
        <w:rPr>
          <w:rFonts w:ascii="Times New Roman" w:hAnsi="Times New Roman" w:cs="Times New Roman"/>
          <w:sz w:val="24"/>
          <w:szCs w:val="24"/>
        </w:rPr>
        <w:t>WACC calculation</w:t>
      </w:r>
    </w:p>
    <w:p w:rsidR="00BC1310" w:rsidRDefault="00BC1310" w:rsidP="00BC1310">
      <w:pPr>
        <w:spacing w:after="0"/>
        <w:rPr>
          <w:rFonts w:ascii="Times New Roman" w:hAnsi="Times New Roman" w:cs="Times New Roman"/>
        </w:rPr>
      </w:pPr>
    </w:p>
    <w:p w:rsidR="00BC1310" w:rsidRDefault="00D23B87" w:rsidP="00BC1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310">
        <w:rPr>
          <w:rFonts w:ascii="Times New Roman" w:hAnsi="Times New Roman" w:cs="Times New Roman"/>
          <w:sz w:val="24"/>
          <w:szCs w:val="24"/>
        </w:rPr>
        <w:t>WACC calculation</w:t>
      </w:r>
    </w:p>
    <w:p w:rsidR="00D23B87" w:rsidRDefault="00D23B87" w:rsidP="00D23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B87" w:rsidRDefault="00D23B87" w:rsidP="00D23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B87" w:rsidRDefault="00D23B87" w:rsidP="00D23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risk of the debt does not change, what is the expected return of the stock after this</w:t>
      </w:r>
    </w:p>
    <w:p w:rsidR="00D23B87" w:rsidRDefault="00D23B87" w:rsidP="00D23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transaction?</w:t>
      </w:r>
    </w:p>
    <w:p w:rsidR="00D23B87" w:rsidRDefault="00D23B87" w:rsidP="00D23B87">
      <w:pPr>
        <w:rPr>
          <w:rFonts w:ascii="Times New Roman" w:hAnsi="Times New Roman" w:cs="Times New Roman"/>
        </w:rPr>
      </w:pPr>
    </w:p>
    <w:p w:rsidR="00D23B87" w:rsidRDefault="00D23B87" w:rsidP="00D23B8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60.</w:t>
      </w:r>
      <w:r w:rsidR="00BC131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What is the beta of AOL’s business assets?</w:t>
      </w:r>
    </w:p>
    <w:p w:rsidR="00D23B87" w:rsidRDefault="00D23B87" w:rsidP="00D23B87">
      <w:pPr>
        <w:rPr>
          <w:rFonts w:ascii="Times New Roman" w:hAnsi="Times New Roman" w:cs="Times New Roman"/>
        </w:rPr>
      </w:pPr>
    </w:p>
    <w:p w:rsidR="00D23B87" w:rsidRDefault="00D23B87" w:rsidP="00D23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310">
        <w:rPr>
          <w:rFonts w:ascii="Times New Roman" w:hAnsi="Times New Roman" w:cs="Times New Roman"/>
          <w:sz w:val="24"/>
          <w:szCs w:val="24"/>
        </w:rPr>
        <w:t>WACC calculation</w:t>
      </w:r>
    </w:p>
    <w:p w:rsidR="00D23B87" w:rsidRDefault="00D23B87" w:rsidP="00D23B87">
      <w:pPr>
        <w:rPr>
          <w:rFonts w:ascii="Times New Roman" w:hAnsi="Times New Roman" w:cs="Times New Roman"/>
        </w:rPr>
      </w:pPr>
    </w:p>
    <w:p w:rsidR="00D23B87" w:rsidRDefault="00D23B87" w:rsidP="00D23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310">
        <w:rPr>
          <w:rFonts w:ascii="Times New Roman" w:hAnsi="Times New Roman" w:cs="Times New Roman"/>
          <w:sz w:val="24"/>
          <w:szCs w:val="24"/>
        </w:rPr>
        <w:t>WACC calculation</w:t>
      </w:r>
    </w:p>
    <w:p w:rsidR="00D23B87" w:rsidRDefault="00D23B87" w:rsidP="00D23B87">
      <w:pPr>
        <w:rPr>
          <w:rFonts w:ascii="Times New Roman" w:hAnsi="Times New Roman" w:cs="Times New Roman"/>
        </w:rPr>
      </w:pPr>
    </w:p>
    <w:p w:rsidR="00D23B87" w:rsidRDefault="00D23B87" w:rsidP="00D23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63.</w:t>
      </w:r>
      <w:r w:rsidR="00BC1310" w:rsidRPr="00BC1310">
        <w:rPr>
          <w:rFonts w:ascii="Times New Roman" w:hAnsi="Times New Roman" w:cs="Times New Roman"/>
          <w:sz w:val="24"/>
          <w:szCs w:val="24"/>
        </w:rPr>
        <w:t xml:space="preserve"> </w:t>
      </w:r>
      <w:r w:rsidR="00BC1310">
        <w:rPr>
          <w:rFonts w:ascii="Times New Roman" w:hAnsi="Times New Roman" w:cs="Times New Roman"/>
          <w:sz w:val="24"/>
          <w:szCs w:val="24"/>
        </w:rPr>
        <w:t>WACC calculation</w:t>
      </w:r>
    </w:p>
    <w:p w:rsidR="00D23B87" w:rsidRDefault="00D23B87" w:rsidP="00D23B87">
      <w:pPr>
        <w:rPr>
          <w:rFonts w:ascii="Times New Roman" w:hAnsi="Times New Roman" w:cs="Times New Roman"/>
        </w:rPr>
      </w:pPr>
    </w:p>
    <w:p w:rsidR="00D23B87" w:rsidRDefault="00D23B87" w:rsidP="00BC1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64.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310">
        <w:rPr>
          <w:rFonts w:ascii="Times New Roman" w:hAnsi="Times New Roman" w:cs="Times New Roman"/>
          <w:sz w:val="24"/>
          <w:szCs w:val="24"/>
        </w:rPr>
        <w:t>WACC calculation</w:t>
      </w:r>
    </w:p>
    <w:p w:rsidR="00BC1310" w:rsidRDefault="00BC1310" w:rsidP="00D23B87">
      <w:pPr>
        <w:tabs>
          <w:tab w:val="left" w:pos="3405"/>
        </w:tabs>
        <w:spacing w:after="0"/>
        <w:rPr>
          <w:rFonts w:ascii="Times New Roman" w:hAnsi="Times New Roman" w:cs="Times New Roman"/>
        </w:rPr>
      </w:pPr>
    </w:p>
    <w:p w:rsidR="00D23B87" w:rsidRDefault="00D23B87" w:rsidP="00D23B8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65.</w:t>
      </w:r>
      <w:r>
        <w:rPr>
          <w:rFonts w:ascii="Times New Roman" w:hAnsi="Times New Roman" w:cs="Times New Roman"/>
          <w:sz w:val="24"/>
          <w:szCs w:val="24"/>
        </w:rPr>
        <w:t xml:space="preserve"> When a firm </w:t>
      </w:r>
      <w:proofErr w:type="gramStart"/>
      <w:r>
        <w:rPr>
          <w:rFonts w:ascii="Times New Roman" w:hAnsi="Times New Roman" w:cs="Times New Roman"/>
          <w:sz w:val="24"/>
          <w:szCs w:val="24"/>
        </w:rPr>
        <w:t>defaults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its debt, debt holders often receive less than 50% of the amount they are owed. Is the difference between the amount debt holders are owed and the amount they receive a cost of bankruptcy?</w:t>
      </w:r>
    </w:p>
    <w:p w:rsidR="00D23B87" w:rsidRDefault="00D23B87" w:rsidP="00D23B8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3B87" w:rsidRDefault="00D23B87" w:rsidP="00D23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 You work for a large car manufacturer that is currently financially healthy. Your manager feels that the firm should take on more debt because it can thereby reduce the expense of car</w:t>
      </w:r>
    </w:p>
    <w:p w:rsidR="00D23B87" w:rsidRDefault="00D23B87" w:rsidP="00D23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warranties. To quote your manager, “If we go bankrupt, we don’t have to service the warranties.</w:t>
      </w:r>
    </w:p>
    <w:p w:rsidR="00D23B87" w:rsidRDefault="00D23B87" w:rsidP="00D23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therefore have lower bankruptcy costs than most corporations, so we should use more debt.”</w:t>
      </w:r>
    </w:p>
    <w:p w:rsidR="00D23B87" w:rsidRDefault="00D23B87" w:rsidP="00D23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he right?</w:t>
      </w:r>
    </w:p>
    <w:p w:rsidR="00D23B87" w:rsidRDefault="00D23B87" w:rsidP="00D23B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B87" w:rsidRDefault="00D23B87" w:rsidP="00D23B8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67.During the Internet boom of the late 1990s, the stock prices of many Internet firms soared to</w:t>
      </w:r>
    </w:p>
    <w:p w:rsidR="00D23B87" w:rsidRDefault="00D23B87" w:rsidP="00D23B8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extreme heights. As CEO of such a firm, if you believed your stock was significantly overvalued,</w:t>
      </w:r>
    </w:p>
    <w:p w:rsidR="00D23B87" w:rsidRDefault="00D23B87" w:rsidP="00D23B8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using your stock to acquire non-Internet stocks be a wise idea, even if you had to pay a</w:t>
      </w:r>
    </w:p>
    <w:p w:rsidR="00D23B87" w:rsidRDefault="00D23B87" w:rsidP="00D23B8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 premium over their fair market value to make the acquisition?</w:t>
      </w:r>
    </w:p>
    <w:p w:rsidR="00D23B87" w:rsidRDefault="00D23B87" w:rsidP="00D23B8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3B87" w:rsidRDefault="00D23B87" w:rsidP="00D23B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 How does a futures market operates and how might it facilitate the trade in industrial and agricultural commodities?</w:t>
      </w:r>
    </w:p>
    <w:p w:rsidR="00D23B87" w:rsidRDefault="00D23B87" w:rsidP="00D23B8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3B87" w:rsidRDefault="00D23B87" w:rsidP="00D23B8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Imagine you are the treasurer of a Japanese company exporting electronic equipment to the United States. Discuss how you would design a foreign exchange hedging strategy and the arguments you would use to sell the strategy to your fellow executives.</w:t>
      </w:r>
    </w:p>
    <w:p w:rsidR="00D23B87" w:rsidRDefault="00D23B87" w:rsidP="00D23B8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 What is the purpose of the hedge fund strategies and how they can be applied?</w:t>
      </w:r>
    </w:p>
    <w:p w:rsidR="00D23B87" w:rsidRDefault="00D23B87" w:rsidP="00D23B8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3B87" w:rsidRDefault="00D23B87" w:rsidP="00D23B8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Describe the perspectives of long and short hedging positions of futures contracts.</w:t>
      </w:r>
    </w:p>
    <w:p w:rsidR="00D23B87" w:rsidRDefault="00D23B87" w:rsidP="00D23B8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3B87" w:rsidRDefault="00D23B87" w:rsidP="00D23B8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 Discuss the limitations of risk management hedging techniques such as options, futures, currencies, commodities in the long term.</w:t>
      </w:r>
    </w:p>
    <w:p w:rsidR="00D23B87" w:rsidRDefault="00D23B87" w:rsidP="00D23B87">
      <w:pPr>
        <w:tabs>
          <w:tab w:val="left" w:pos="3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23B87" w:rsidRDefault="00D23B87" w:rsidP="00D2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 Describe role of option contracts. Call/</w:t>
      </w:r>
      <w:proofErr w:type="spellStart"/>
      <w:r>
        <w:rPr>
          <w:rFonts w:ascii="Times New Roman" w:hAnsi="Times New Roman" w:cs="Times New Roman"/>
          <w:sz w:val="24"/>
          <w:szCs w:val="24"/>
        </w:rPr>
        <w:t>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styles. With example</w:t>
      </w:r>
    </w:p>
    <w:p w:rsidR="00D23B87" w:rsidRDefault="00D23B87" w:rsidP="00D23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Describe role of currency and interest rate swap. With example</w:t>
      </w:r>
    </w:p>
    <w:p w:rsidR="00D23B87" w:rsidRDefault="00D23B87" w:rsidP="00D23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75. Describe differences of future and forward contracts with real case example.</w:t>
      </w:r>
    </w:p>
    <w:p w:rsidR="00B00202" w:rsidRDefault="00B00202" w:rsidP="00B00202">
      <w:pPr>
        <w:spacing w:line="360" w:lineRule="auto"/>
        <w:rPr>
          <w:rFonts w:ascii="Tahoma" w:eastAsia="Calibri" w:hAnsi="Tahoma" w:cs="Tahoma"/>
          <w:sz w:val="28"/>
          <w:szCs w:val="28"/>
        </w:rPr>
      </w:pPr>
    </w:p>
    <w:p w:rsidR="00B00202" w:rsidRDefault="00B00202" w:rsidP="00B00202">
      <w:pPr>
        <w:spacing w:line="360" w:lineRule="auto"/>
        <w:rPr>
          <w:rFonts w:ascii="Tahoma" w:eastAsia="Calibri" w:hAnsi="Tahoma" w:cs="Tahoma"/>
          <w:sz w:val="28"/>
          <w:szCs w:val="28"/>
        </w:rPr>
      </w:pPr>
    </w:p>
    <w:p w:rsidR="00B00202" w:rsidRDefault="00B00202" w:rsidP="00B00202">
      <w:pPr>
        <w:spacing w:line="360" w:lineRule="auto"/>
        <w:rPr>
          <w:rFonts w:ascii="Tahoma" w:eastAsia="Calibri" w:hAnsi="Tahoma" w:cs="Tahoma"/>
          <w:sz w:val="28"/>
          <w:szCs w:val="28"/>
        </w:rPr>
      </w:pPr>
    </w:p>
    <w:p w:rsidR="00B00202" w:rsidRDefault="00B00202" w:rsidP="00B00202">
      <w:pPr>
        <w:spacing w:line="360" w:lineRule="auto"/>
        <w:rPr>
          <w:rFonts w:ascii="Tahoma" w:eastAsia="Calibri" w:hAnsi="Tahoma" w:cs="Tahoma"/>
          <w:sz w:val="28"/>
          <w:szCs w:val="28"/>
        </w:rPr>
      </w:pPr>
    </w:p>
    <w:p w:rsidR="00B00202" w:rsidRDefault="00B00202" w:rsidP="00B00202">
      <w:pPr>
        <w:spacing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B00202" w:rsidRDefault="00B00202" w:rsidP="00B00202">
      <w:pPr>
        <w:spacing w:line="360" w:lineRule="auto"/>
        <w:rPr>
          <w:rFonts w:ascii="Tahoma" w:hAnsi="Tahoma" w:cs="Tahoma"/>
          <w:sz w:val="28"/>
          <w:szCs w:val="28"/>
        </w:rPr>
      </w:pPr>
    </w:p>
    <w:p w:rsidR="00B00202" w:rsidRDefault="00B00202" w:rsidP="00B00202">
      <w:pPr>
        <w:pStyle w:val="Default"/>
        <w:spacing w:line="360" w:lineRule="auto"/>
        <w:jc w:val="both"/>
        <w:rPr>
          <w:sz w:val="28"/>
          <w:szCs w:val="28"/>
        </w:rPr>
      </w:pPr>
    </w:p>
    <w:p w:rsidR="00B00202" w:rsidRDefault="00B00202" w:rsidP="00B00202">
      <w:pPr>
        <w:pStyle w:val="Default"/>
        <w:jc w:val="both"/>
        <w:rPr>
          <w:sz w:val="28"/>
          <w:szCs w:val="28"/>
        </w:rPr>
      </w:pPr>
    </w:p>
    <w:p w:rsidR="00C50AE6" w:rsidRDefault="00C50AE6"/>
    <w:sectPr w:rsidR="00C50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5E"/>
    <w:rsid w:val="0076545E"/>
    <w:rsid w:val="00785942"/>
    <w:rsid w:val="00B00202"/>
    <w:rsid w:val="00BC1310"/>
    <w:rsid w:val="00C50AE6"/>
    <w:rsid w:val="00CA05FE"/>
    <w:rsid w:val="00D2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85B6"/>
  <w15:chartTrackingRefBased/>
  <w15:docId w15:val="{DFA7CEAD-0466-4D15-AC6E-46744E35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20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59"/>
    <w:rsid w:val="00CA05FE"/>
    <w:pPr>
      <w:spacing w:after="0" w:line="240" w:lineRule="auto"/>
    </w:pPr>
    <w:rPr>
      <w:rFonts w:eastAsiaTheme="minorEastAsia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SOCAR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Dadashov</dc:creator>
  <cp:keywords/>
  <dc:description/>
  <cp:lastModifiedBy>Admin</cp:lastModifiedBy>
  <cp:revision>2</cp:revision>
  <dcterms:created xsi:type="dcterms:W3CDTF">2019-05-31T07:15:00Z</dcterms:created>
  <dcterms:modified xsi:type="dcterms:W3CDTF">2019-05-31T07:15:00Z</dcterms:modified>
</cp:coreProperties>
</file>