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A5" w:rsidRPr="006400A5" w:rsidRDefault="006400A5" w:rsidP="00F562E7">
      <w:pPr>
        <w:widowControl w:val="0"/>
        <w:autoSpaceDE w:val="0"/>
        <w:autoSpaceDN w:val="0"/>
        <w:adjustRightInd w:val="0"/>
        <w:spacing w:line="276" w:lineRule="auto"/>
        <w:jc w:val="both"/>
        <w:rPr>
          <w:rFonts w:ascii="Cambria" w:hAnsi="Cambria" w:cs="Arial"/>
          <w:b/>
          <w:color w:val="1A1A1A"/>
          <w:lang w:val="en-US"/>
        </w:rPr>
      </w:pPr>
      <w:r w:rsidRPr="006400A5">
        <w:rPr>
          <w:rFonts w:ascii="Cambria" w:hAnsi="Cambria" w:cs="Arial"/>
          <w:b/>
          <w:color w:val="1A1A1A"/>
          <w:lang w:val="en-US"/>
        </w:rPr>
        <w:t>Tax</w:t>
      </w:r>
    </w:p>
    <w:p w:rsidR="00F562E7" w:rsidRPr="00AB61B4" w:rsidRDefault="00F562E7" w:rsidP="00F562E7">
      <w:pPr>
        <w:pStyle w:val="ListParagraph"/>
        <w:widowControl w:val="0"/>
        <w:numPr>
          <w:ilvl w:val="1"/>
          <w:numId w:val="1"/>
        </w:numPr>
        <w:autoSpaceDE w:val="0"/>
        <w:autoSpaceDN w:val="0"/>
        <w:adjustRightInd w:val="0"/>
        <w:spacing w:line="276" w:lineRule="auto"/>
        <w:ind w:left="0"/>
        <w:jc w:val="both"/>
        <w:rPr>
          <w:rFonts w:ascii="Cambria" w:hAnsi="Cambria" w:cs="Times New Roman"/>
          <w:color w:val="0000FF"/>
          <w:lang w:val="en-US"/>
        </w:rPr>
      </w:pPr>
      <w:r w:rsidRPr="00AB61B4">
        <w:rPr>
          <w:rFonts w:ascii="Cambria" w:hAnsi="Cambria" w:cs="Arial"/>
          <w:color w:val="1A1A1A"/>
          <w:lang w:val="en-US"/>
        </w:rPr>
        <w:t>Identify and explain forms of taxation process, give a brief explanation for each of them.</w:t>
      </w:r>
    </w:p>
    <w:p w:rsidR="00F562E7" w:rsidRPr="00AB61B4" w:rsidRDefault="00F562E7" w:rsidP="00F562E7">
      <w:pPr>
        <w:widowControl w:val="0"/>
        <w:autoSpaceDE w:val="0"/>
        <w:autoSpaceDN w:val="0"/>
        <w:adjustRightInd w:val="0"/>
        <w:spacing w:line="276" w:lineRule="auto"/>
        <w:jc w:val="both"/>
        <w:rPr>
          <w:rFonts w:ascii="Cambria" w:hAnsi="Cambria" w:cs="Helvetica"/>
          <w:lang w:val="en-US"/>
        </w:rPr>
      </w:pPr>
    </w:p>
    <w:p w:rsidR="00F562E7" w:rsidRPr="00AB61B4" w:rsidRDefault="00F562E7" w:rsidP="00F562E7">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sidRPr="00AB61B4">
        <w:rPr>
          <w:rFonts w:ascii="Cambria" w:hAnsi="Cambria" w:cs="Helvetica"/>
          <w:lang w:val="en-US"/>
        </w:rPr>
        <w:t>According to the tax</w:t>
      </w:r>
      <w:bookmarkStart w:id="0" w:name="_GoBack"/>
      <w:r w:rsidRPr="00AB61B4">
        <w:rPr>
          <w:rFonts w:ascii="Cambria" w:hAnsi="Cambria" w:cs="Helvetica"/>
          <w:lang w:val="en-US"/>
        </w:rPr>
        <w:t xml:space="preserve"> </w:t>
      </w:r>
      <w:bookmarkEnd w:id="0"/>
      <w:r w:rsidRPr="00AB61B4">
        <w:rPr>
          <w:rFonts w:ascii="Cambria" w:hAnsi="Cambria" w:cs="Helvetica"/>
          <w:lang w:val="en-US"/>
        </w:rPr>
        <w:t>legislation in Azerbaijan identify type of state taxes and explain how state taxes are determined.</w:t>
      </w:r>
    </w:p>
    <w:p w:rsidR="00F562E7" w:rsidRPr="00AB61B4" w:rsidRDefault="00F562E7" w:rsidP="00F562E7">
      <w:pPr>
        <w:widowControl w:val="0"/>
        <w:autoSpaceDE w:val="0"/>
        <w:autoSpaceDN w:val="0"/>
        <w:adjustRightInd w:val="0"/>
        <w:spacing w:line="276" w:lineRule="auto"/>
        <w:jc w:val="both"/>
        <w:rPr>
          <w:rFonts w:ascii="Cambria" w:hAnsi="Cambria" w:cs="Helvetica"/>
          <w:lang w:val="en-US"/>
        </w:rPr>
      </w:pPr>
    </w:p>
    <w:p w:rsidR="00F562E7" w:rsidRPr="00AB61B4" w:rsidRDefault="00F562E7" w:rsidP="00F562E7">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sidRPr="00AB61B4">
        <w:rPr>
          <w:rFonts w:ascii="Cambria" w:hAnsi="Cambria" w:cs="Helvetica"/>
          <w:lang w:val="en-US"/>
        </w:rPr>
        <w:t>According to Tax Code what kind of characteristics do belong to the term “tax” and give a brief explanation for each them.</w:t>
      </w:r>
    </w:p>
    <w:p w:rsidR="00F562E7" w:rsidRPr="00AB61B4" w:rsidRDefault="00F562E7" w:rsidP="00F562E7">
      <w:pPr>
        <w:widowControl w:val="0"/>
        <w:autoSpaceDE w:val="0"/>
        <w:autoSpaceDN w:val="0"/>
        <w:adjustRightInd w:val="0"/>
        <w:spacing w:line="276" w:lineRule="auto"/>
        <w:jc w:val="both"/>
        <w:rPr>
          <w:rFonts w:ascii="Cambria" w:hAnsi="Cambria" w:cs="Helvetica"/>
          <w:lang w:val="en-US"/>
        </w:rPr>
      </w:pPr>
    </w:p>
    <w:p w:rsidR="00F562E7" w:rsidRPr="00AB61B4" w:rsidRDefault="00F562E7" w:rsidP="00F562E7">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sidRPr="00AB61B4">
        <w:rPr>
          <w:rFonts w:ascii="Cambria" w:hAnsi="Cambria" w:cs="Helvetica"/>
          <w:lang w:val="en-US"/>
        </w:rPr>
        <w:t>Tax Code identifies the conditions how a person can be considered a resident in Azerbaijan. Specify them.</w:t>
      </w:r>
    </w:p>
    <w:p w:rsidR="00F562E7" w:rsidRPr="00AB61B4" w:rsidRDefault="00F562E7" w:rsidP="00F562E7">
      <w:pPr>
        <w:widowControl w:val="0"/>
        <w:autoSpaceDE w:val="0"/>
        <w:autoSpaceDN w:val="0"/>
        <w:adjustRightInd w:val="0"/>
        <w:spacing w:line="276" w:lineRule="auto"/>
        <w:jc w:val="both"/>
        <w:rPr>
          <w:rFonts w:ascii="Cambria" w:hAnsi="Cambria" w:cs="Helvetica"/>
          <w:lang w:val="en-US"/>
        </w:rPr>
      </w:pPr>
    </w:p>
    <w:p w:rsidR="00F562E7" w:rsidRPr="00AB61B4" w:rsidRDefault="00F562E7" w:rsidP="00F562E7">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sidRPr="00AB61B4">
        <w:rPr>
          <w:rFonts w:ascii="Cambria" w:hAnsi="Cambria" w:cs="Helvetica"/>
          <w:lang w:val="en-US"/>
        </w:rPr>
        <w:t>Tax Code identifies the conditions how a person can be considered a non- resident in Azerbaijan. Specify them.</w:t>
      </w:r>
    </w:p>
    <w:p w:rsidR="000A55B9" w:rsidRDefault="000A55B9"/>
    <w:p w:rsidR="00F562E7" w:rsidRDefault="00F562E7" w:rsidP="00F562E7">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sidRPr="00AB61B4">
        <w:rPr>
          <w:rFonts w:ascii="Cambria" w:hAnsi="Cambria" w:cs="Helvetica"/>
          <w:lang w:val="en-US"/>
        </w:rPr>
        <w:t>Tax Code identifies the rights and duties of taxpayers, specify them.</w:t>
      </w:r>
    </w:p>
    <w:p w:rsidR="00F562E7" w:rsidRPr="00D965F4" w:rsidRDefault="00F562E7" w:rsidP="00F562E7">
      <w:pPr>
        <w:widowControl w:val="0"/>
        <w:autoSpaceDE w:val="0"/>
        <w:autoSpaceDN w:val="0"/>
        <w:adjustRightInd w:val="0"/>
        <w:spacing w:line="276" w:lineRule="auto"/>
        <w:jc w:val="both"/>
        <w:rPr>
          <w:rFonts w:ascii="Cambria" w:hAnsi="Cambria" w:cs="Helvetica"/>
          <w:lang w:val="en-US"/>
        </w:rPr>
      </w:pPr>
    </w:p>
    <w:p w:rsidR="00F562E7" w:rsidRPr="00F562E7" w:rsidRDefault="00F562E7" w:rsidP="00F562E7">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sidRPr="00F562E7">
        <w:rPr>
          <w:rFonts w:ascii="Cambria" w:hAnsi="Cambria" w:cs="Helvetica"/>
          <w:lang w:val="en-US"/>
        </w:rPr>
        <w:t xml:space="preserve"> I</w:t>
      </w:r>
      <w:proofErr w:type="spellStart"/>
      <w:r w:rsidRPr="00F562E7">
        <w:rPr>
          <w:rFonts w:ascii="Cambria" w:hAnsi="Cambria" w:cs="Helvetica"/>
        </w:rPr>
        <w:t>ncome</w:t>
      </w:r>
      <w:proofErr w:type="spellEnd"/>
      <w:r w:rsidRPr="00F562E7">
        <w:rPr>
          <w:rFonts w:ascii="Cambria" w:hAnsi="Cambria" w:cs="Helvetica"/>
        </w:rPr>
        <w:t xml:space="preserve"> tax calculation</w:t>
      </w:r>
    </w:p>
    <w:p w:rsidR="00F562E7" w:rsidRPr="00F562E7" w:rsidRDefault="00F562E7" w:rsidP="00F562E7">
      <w:pPr>
        <w:pStyle w:val="ListParagraph"/>
        <w:rPr>
          <w:rFonts w:ascii="Cambria" w:eastAsia="Times New Roman" w:hAnsi="Cambria" w:cs="Times New Roman"/>
          <w:lang w:val="en-US"/>
        </w:rPr>
      </w:pPr>
    </w:p>
    <w:p w:rsidR="00F562E7" w:rsidRPr="00F562E7" w:rsidRDefault="00F562E7" w:rsidP="00F562E7">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sidRPr="00F562E7">
        <w:rPr>
          <w:rFonts w:ascii="Cambria" w:eastAsia="Times New Roman" w:hAnsi="Cambria" w:cs="Times New Roman"/>
          <w:lang w:val="en-US"/>
        </w:rPr>
        <w:t>Give the examples of income from Azerbaijani source as described in Tax Code.</w:t>
      </w:r>
    </w:p>
    <w:p w:rsidR="00F562E7" w:rsidRPr="00F562E7" w:rsidRDefault="00F562E7" w:rsidP="00F562E7">
      <w:pPr>
        <w:pStyle w:val="ListParagraph"/>
        <w:rPr>
          <w:rFonts w:ascii="Cambria" w:hAnsi="Cambria" w:cs="Helvetica"/>
          <w:lang w:val="en-US"/>
        </w:rPr>
      </w:pPr>
    </w:p>
    <w:p w:rsidR="00F562E7" w:rsidRDefault="00F562E7" w:rsidP="00F562E7">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Pr>
          <w:rFonts w:ascii="Cambria" w:hAnsi="Cambria" w:cs="Helvetica"/>
          <w:lang w:val="en-US"/>
        </w:rPr>
        <w:t>Describe the excise tax calculation</w:t>
      </w:r>
    </w:p>
    <w:p w:rsidR="00F562E7" w:rsidRPr="00F562E7" w:rsidRDefault="00F562E7" w:rsidP="00F562E7">
      <w:pPr>
        <w:pStyle w:val="ListParagraph"/>
        <w:rPr>
          <w:rFonts w:ascii="Cambria" w:hAnsi="Cambria" w:cs="Helvetica"/>
          <w:lang w:val="en-US"/>
        </w:rPr>
      </w:pPr>
    </w:p>
    <w:p w:rsidR="00F562E7" w:rsidRDefault="00F562E7" w:rsidP="00F562E7">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Pr>
          <w:rFonts w:ascii="Cambria" w:hAnsi="Cambria" w:cs="Helvetica"/>
          <w:lang w:val="en-US"/>
        </w:rPr>
        <w:t>Describe the profit tax calculation</w:t>
      </w:r>
    </w:p>
    <w:p w:rsidR="00F562E7" w:rsidRPr="00F562E7" w:rsidRDefault="00F562E7" w:rsidP="00F562E7">
      <w:pPr>
        <w:pStyle w:val="ListParagraph"/>
        <w:rPr>
          <w:rFonts w:ascii="Cambria" w:hAnsi="Cambria" w:cs="Helvetica"/>
          <w:lang w:val="en-US"/>
        </w:rPr>
      </w:pPr>
    </w:p>
    <w:p w:rsidR="00F562E7" w:rsidRDefault="00F562E7" w:rsidP="00F562E7">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Pr>
          <w:rFonts w:ascii="Cambria" w:hAnsi="Cambria" w:cs="Helvetica"/>
          <w:lang w:val="en-US"/>
        </w:rPr>
        <w:t>Describe the VAT and its calculation</w:t>
      </w:r>
    </w:p>
    <w:p w:rsidR="00F562E7" w:rsidRPr="00F562E7" w:rsidRDefault="00F562E7" w:rsidP="00F562E7">
      <w:pPr>
        <w:pStyle w:val="ListParagraph"/>
        <w:rPr>
          <w:rFonts w:ascii="Cambria" w:hAnsi="Cambria" w:cs="Helvetica"/>
          <w:lang w:val="en-US"/>
        </w:rPr>
      </w:pPr>
    </w:p>
    <w:p w:rsidR="00F562E7" w:rsidRDefault="00F562E7" w:rsidP="00F562E7">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Pr>
          <w:rFonts w:ascii="Cambria" w:hAnsi="Cambria" w:cs="Helvetica"/>
          <w:lang w:val="en-US"/>
        </w:rPr>
        <w:t>Describe the property tax and its calculation</w:t>
      </w:r>
    </w:p>
    <w:p w:rsidR="00F562E7" w:rsidRPr="00F562E7" w:rsidRDefault="00F562E7" w:rsidP="00F562E7">
      <w:pPr>
        <w:pStyle w:val="ListParagraph"/>
        <w:rPr>
          <w:rFonts w:ascii="Cambria" w:hAnsi="Cambria" w:cs="Helvetica"/>
          <w:lang w:val="en-US"/>
        </w:rPr>
      </w:pPr>
    </w:p>
    <w:p w:rsidR="00F562E7" w:rsidRPr="00AB61B4" w:rsidRDefault="00F562E7" w:rsidP="00F562E7">
      <w:pPr>
        <w:pStyle w:val="ListParagraph"/>
        <w:numPr>
          <w:ilvl w:val="1"/>
          <w:numId w:val="1"/>
        </w:numPr>
        <w:spacing w:before="100" w:beforeAutospacing="1" w:after="100" w:afterAutospacing="1" w:line="276" w:lineRule="auto"/>
        <w:ind w:left="0"/>
        <w:jc w:val="both"/>
        <w:rPr>
          <w:rFonts w:ascii="Cambria" w:eastAsia="Times New Roman" w:hAnsi="Cambria" w:cs="Times New Roman"/>
          <w:lang w:val="en-US"/>
        </w:rPr>
      </w:pPr>
      <w:r w:rsidRPr="00AB61B4">
        <w:rPr>
          <w:rFonts w:ascii="Cambria" w:eastAsia="Times New Roman" w:hAnsi="Cambria" w:cs="Times New Roman"/>
          <w:lang w:val="en-US"/>
        </w:rPr>
        <w:t xml:space="preserve">Tax authorities and their officials in the course of performing official duties shall maintain secrecy regarding all information of taxpayers. Give the situations when information is not considered as a commercial secret. </w:t>
      </w:r>
    </w:p>
    <w:p w:rsidR="00483B9B" w:rsidRDefault="00F562E7" w:rsidP="00483B9B">
      <w:pPr>
        <w:pStyle w:val="ListParagraph"/>
        <w:numPr>
          <w:ilvl w:val="1"/>
          <w:numId w:val="1"/>
        </w:numPr>
        <w:spacing w:before="100" w:beforeAutospacing="1" w:after="100" w:afterAutospacing="1" w:line="276" w:lineRule="auto"/>
        <w:ind w:left="0"/>
        <w:jc w:val="both"/>
        <w:rPr>
          <w:rFonts w:ascii="Cambria" w:eastAsia="Times New Roman" w:hAnsi="Cambria" w:cs="Times New Roman"/>
          <w:lang w:val="en-US"/>
        </w:rPr>
      </w:pPr>
      <w:r w:rsidRPr="00AB61B4">
        <w:rPr>
          <w:rFonts w:ascii="Cambria" w:hAnsi="Cambria" w:cs="Helvetica"/>
          <w:lang w:val="en-US"/>
        </w:rPr>
        <w:t xml:space="preserve">Explain the term permanent establishment and give examples when cases </w:t>
      </w:r>
      <w:r w:rsidRPr="00AB61B4">
        <w:rPr>
          <w:rFonts w:ascii="Cambria" w:eastAsia="Times New Roman" w:hAnsi="Cambria" w:cs="Times New Roman"/>
          <w:lang w:val="en-US"/>
        </w:rPr>
        <w:t xml:space="preserve">shall not be considered as activities performed by permanent establishment. </w:t>
      </w:r>
    </w:p>
    <w:p w:rsidR="00483B9B" w:rsidRPr="00483B9B" w:rsidRDefault="00483B9B" w:rsidP="00483B9B">
      <w:pPr>
        <w:pStyle w:val="ListParagraph"/>
        <w:numPr>
          <w:ilvl w:val="1"/>
          <w:numId w:val="1"/>
        </w:numPr>
        <w:spacing w:before="100" w:beforeAutospacing="1" w:after="100" w:afterAutospacing="1" w:line="276" w:lineRule="auto"/>
        <w:ind w:left="0"/>
        <w:jc w:val="both"/>
        <w:rPr>
          <w:rFonts w:ascii="Cambria" w:eastAsia="Times New Roman" w:hAnsi="Cambria" w:cs="Times New Roman"/>
          <w:lang w:val="en-US"/>
        </w:rPr>
      </w:pPr>
      <w:r w:rsidRPr="00483B9B">
        <w:rPr>
          <w:rFonts w:ascii="Cambria" w:hAnsi="Cambria" w:cs="Times New Roman"/>
          <w:lang w:val="az-Latn-AZ"/>
        </w:rPr>
        <w:t xml:space="preserve">Taxpayer's taxable transactions for VAT at the rate of % of a during the reporting period are AZN, AZN tax-free transactions and  </w:t>
      </w:r>
      <w:r w:rsidR="009B7166">
        <w:rPr>
          <w:rFonts w:ascii="Cambria" w:hAnsi="Cambria" w:cs="Times New Roman"/>
          <w:lang w:val="az-Latn-AZ"/>
        </w:rPr>
        <w:t>AZN at a rate of ?</w:t>
      </w:r>
      <w:r w:rsidRPr="00483B9B">
        <w:rPr>
          <w:rFonts w:ascii="Cambria" w:hAnsi="Cambria" w:cs="Times New Roman"/>
          <w:lang w:val="az-Latn-AZ"/>
        </w:rPr>
        <w:t>. At the same period inventories bought at the value of  AZN based on the electronic invoice</w:t>
      </w:r>
      <w:r w:rsidRPr="00483B9B">
        <w:rPr>
          <w:rFonts w:ascii="Cambria" w:hAnsi="Cambria" w:cs="Times New Roman"/>
        </w:rPr>
        <w:t xml:space="preserve"> and cashless (transferring to VAT deposit). Also AZN inventory returned back from the sale of previous year when VAT % applied. All amounts given here is not included VAT. Calculate the VAT liability of the person.</w:t>
      </w:r>
    </w:p>
    <w:p w:rsidR="00483B9B" w:rsidRPr="00BF0D77" w:rsidRDefault="00483B9B" w:rsidP="00483B9B">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Pr>
          <w:rFonts w:ascii="Cambria" w:hAnsi="Cambria" w:cs="Helvetica"/>
          <w:lang w:val="en-US"/>
        </w:rPr>
        <w:t xml:space="preserve"> </w:t>
      </w:r>
      <w:r w:rsidRPr="00AB61B4">
        <w:rPr>
          <w:rFonts w:ascii="Cambria" w:hAnsi="Cambria" w:cs="Helvetica"/>
          <w:lang w:val="en-US"/>
        </w:rPr>
        <w:t>The company pays AZN for the monthly total payment</w:t>
      </w:r>
      <w:proofErr w:type="gramStart"/>
      <w:r w:rsidRPr="00AB61B4">
        <w:rPr>
          <w:rFonts w:ascii="Cambria" w:hAnsi="Cambria" w:cs="Helvetica"/>
          <w:lang w:val="en-US"/>
        </w:rPr>
        <w:t>  (</w:t>
      </w:r>
      <w:proofErr w:type="gramEnd"/>
      <w:r w:rsidRPr="00AB61B4">
        <w:rPr>
          <w:rFonts w:ascii="Cambria" w:hAnsi="Cambria" w:cs="Helvetica"/>
          <w:lang w:val="en-US"/>
        </w:rPr>
        <w:t xml:space="preserve">including AZN salary, compensation for rental expenses  AZN). The employee has three children under the age of 18, his wife </w:t>
      </w:r>
      <w:proofErr w:type="gramStart"/>
      <w:r w:rsidRPr="00AB61B4">
        <w:rPr>
          <w:rFonts w:ascii="Cambria" w:hAnsi="Cambria" w:cs="Helvetica"/>
          <w:lang w:val="en-US"/>
        </w:rPr>
        <w:t>doesn’t  work</w:t>
      </w:r>
      <w:proofErr w:type="gramEnd"/>
      <w:r w:rsidRPr="00AB61B4">
        <w:rPr>
          <w:rFonts w:ascii="Cambria" w:hAnsi="Cambria" w:cs="Helvetica"/>
          <w:lang w:val="en-US"/>
        </w:rPr>
        <w:t xml:space="preserve"> anywhere. At the same time company paid compensation for rental expenses from its own profit. In this case income tax calculated based on which amount and show your calculations. (Specify relevant Code articles)</w:t>
      </w:r>
      <w:r w:rsidRPr="008D60DC">
        <w:rPr>
          <w:rFonts w:ascii="Cambria" w:eastAsia="Times New Roman" w:hAnsi="Cambria" w:cs="Times New Roman"/>
          <w:lang w:val="en-US"/>
        </w:rPr>
        <w:t xml:space="preserve">. </w:t>
      </w:r>
    </w:p>
    <w:p w:rsidR="00483B9B" w:rsidRPr="00BF0D77" w:rsidRDefault="00483B9B" w:rsidP="00483B9B">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sidRPr="00BF0D77">
        <w:rPr>
          <w:rFonts w:ascii="Cambria" w:hAnsi="Cambria"/>
          <w:color w:val="000000" w:themeColor="text1"/>
          <w:lang w:val="az-Latn-AZ"/>
        </w:rPr>
        <w:t xml:space="preserve">The company calcualted AZN salary for the employee and instead of salary it gives mobile </w:t>
      </w:r>
      <w:r w:rsidRPr="00BF0D77">
        <w:rPr>
          <w:rFonts w:ascii="Cambria" w:hAnsi="Cambria"/>
          <w:color w:val="000000" w:themeColor="text1"/>
          <w:lang w:val="az-Latn-AZ"/>
        </w:rPr>
        <w:lastRenderedPageBreak/>
        <w:t>phone which is the product of the company. The phone has a market value of AZN. In this case, calculate income tax. Show your calculations and give the reference to tax code.</w:t>
      </w:r>
    </w:p>
    <w:p w:rsidR="00483B9B" w:rsidRPr="00BF0D77" w:rsidRDefault="00483B9B" w:rsidP="00483B9B">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sidRPr="00BF0D77">
        <w:rPr>
          <w:rFonts w:ascii="Cambria" w:hAnsi="Cambria"/>
        </w:rPr>
        <w:t xml:space="preserve">Two legal entity engaged in joint business in the current year got the total income derived from </w:t>
      </w:r>
      <w:proofErr w:type="gramStart"/>
      <w:r w:rsidRPr="00BF0D77">
        <w:rPr>
          <w:rFonts w:ascii="Cambria" w:hAnsi="Cambria"/>
        </w:rPr>
        <w:t>activities  AZN</w:t>
      </w:r>
      <w:proofErr w:type="gramEnd"/>
      <w:r w:rsidRPr="00BF0D77">
        <w:rPr>
          <w:rFonts w:ascii="Cambria" w:hAnsi="Cambria"/>
        </w:rPr>
        <w:t xml:space="preserve">, while expenses to be deducted from the revenue associated with income was  AZN. One of the entity owns % of the joint activity. Taking into account that calculate the profit tax that other entity should pay. </w:t>
      </w:r>
    </w:p>
    <w:p w:rsidR="00483B9B" w:rsidRPr="00483B9B" w:rsidRDefault="00483B9B" w:rsidP="00483B9B">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Pr>
          <w:rFonts w:ascii="Cambria" w:hAnsi="Cambria" w:cs="Helvetica"/>
          <w:lang w:val="en-US"/>
        </w:rPr>
        <w:t xml:space="preserve"> </w:t>
      </w:r>
      <w:r w:rsidRPr="00995482">
        <w:rPr>
          <w:rFonts w:ascii="Cambria" w:hAnsi="Cambria"/>
          <w:lang w:val="en-US"/>
        </w:rPr>
        <w:t xml:space="preserve">Physical person doing entrepreneurial activity got total income </w:t>
      </w:r>
      <w:proofErr w:type="gramStart"/>
      <w:r w:rsidRPr="00995482">
        <w:rPr>
          <w:rFonts w:ascii="Cambria" w:hAnsi="Cambria"/>
          <w:lang w:val="en-US"/>
        </w:rPr>
        <w:t>of  AZN</w:t>
      </w:r>
      <w:proofErr w:type="gramEnd"/>
      <w:r w:rsidRPr="00995482">
        <w:rPr>
          <w:rFonts w:ascii="Cambria" w:hAnsi="Cambria"/>
          <w:lang w:val="en-US"/>
        </w:rPr>
        <w:t>. After selling assets expenses deductible from income not consid</w:t>
      </w:r>
      <w:r w:rsidR="009B7166">
        <w:rPr>
          <w:rFonts w:ascii="Cambria" w:hAnsi="Cambria"/>
          <w:lang w:val="en-US"/>
        </w:rPr>
        <w:t xml:space="preserve">ering depreciation is equal </w:t>
      </w:r>
      <w:proofErr w:type="gramStart"/>
      <w:r w:rsidR="009B7166">
        <w:rPr>
          <w:rFonts w:ascii="Cambria" w:hAnsi="Cambria"/>
          <w:lang w:val="en-US"/>
        </w:rPr>
        <w:t xml:space="preserve">to </w:t>
      </w:r>
      <w:r w:rsidRPr="00995482">
        <w:rPr>
          <w:rFonts w:ascii="Cambria" w:hAnsi="Cambria"/>
          <w:lang w:val="en-US"/>
        </w:rPr>
        <w:t xml:space="preserve"> AZN</w:t>
      </w:r>
      <w:proofErr w:type="gramEnd"/>
      <w:r w:rsidRPr="00995482">
        <w:rPr>
          <w:rFonts w:ascii="Cambria" w:hAnsi="Cambria"/>
          <w:lang w:val="en-US"/>
        </w:rPr>
        <w:t xml:space="preserve">. Also got AZN from selling an asset which has residual value of AZN. Additionally person has assets with </w:t>
      </w:r>
      <w:proofErr w:type="gramStart"/>
      <w:r w:rsidRPr="00995482">
        <w:rPr>
          <w:rFonts w:ascii="Cambria" w:hAnsi="Cambria"/>
          <w:lang w:val="en-US"/>
        </w:rPr>
        <w:t>the  residual</w:t>
      </w:r>
      <w:proofErr w:type="gramEnd"/>
      <w:r w:rsidRPr="00995482">
        <w:rPr>
          <w:rFonts w:ascii="Cambria" w:hAnsi="Cambria"/>
          <w:lang w:val="en-US"/>
        </w:rPr>
        <w:t xml:space="preserve"> value of AZN not used for business and kept in storage, and expenses occurred for geological exploration and preparation work for production of natural resources are equal to AZN.  Calculate the profit which tax will be calculated on.</w:t>
      </w:r>
    </w:p>
    <w:p w:rsidR="00483B9B" w:rsidRPr="00483B9B" w:rsidRDefault="00483B9B" w:rsidP="00483B9B">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sidRPr="00483B9B">
        <w:rPr>
          <w:rFonts w:ascii="Cambria" w:eastAsia="Times New Roman" w:hAnsi="Cambria" w:cs="Times New Roman"/>
          <w:lang w:val="en-US"/>
        </w:rPr>
        <w:t>Income of the Hero of Socialist Labor amounted to AZN for the current month. Including:</w:t>
      </w:r>
    </w:p>
    <w:p w:rsidR="00483B9B" w:rsidRPr="00AB61B4" w:rsidRDefault="00483B9B" w:rsidP="00483B9B">
      <w:pPr>
        <w:pStyle w:val="ListParagraph"/>
        <w:spacing w:before="100" w:beforeAutospacing="1" w:after="100" w:afterAutospacing="1" w:line="276" w:lineRule="auto"/>
        <w:ind w:left="0" w:hanging="360"/>
        <w:jc w:val="both"/>
        <w:rPr>
          <w:rFonts w:ascii="Cambria" w:eastAsia="Times New Roman" w:hAnsi="Cambria" w:cs="Times New Roman"/>
          <w:lang w:val="en-US"/>
        </w:rPr>
      </w:pPr>
      <w:r w:rsidRPr="00AB61B4">
        <w:rPr>
          <w:rFonts w:ascii="Cambria" w:eastAsia="Times New Roman" w:hAnsi="Cambria" w:cs="Times New Roman"/>
          <w:lang w:val="en-US"/>
        </w:rPr>
        <w:t>-AZN as a wage</w:t>
      </w:r>
    </w:p>
    <w:p w:rsidR="00483B9B" w:rsidRPr="00AB61B4" w:rsidRDefault="009B7166" w:rsidP="00483B9B">
      <w:pPr>
        <w:pStyle w:val="ListParagraph"/>
        <w:spacing w:before="100" w:beforeAutospacing="1" w:after="100" w:afterAutospacing="1" w:line="276" w:lineRule="auto"/>
        <w:ind w:left="0" w:hanging="360"/>
        <w:jc w:val="both"/>
        <w:rPr>
          <w:rFonts w:ascii="Cambria" w:eastAsia="Times New Roman" w:hAnsi="Cambria" w:cs="Times New Roman"/>
          <w:lang w:val="en-US"/>
        </w:rPr>
      </w:pPr>
      <w:r>
        <w:rPr>
          <w:rFonts w:ascii="Cambria" w:eastAsia="Times New Roman" w:hAnsi="Cambria" w:cs="Times New Roman"/>
          <w:lang w:val="en-US"/>
        </w:rPr>
        <w:t>-</w:t>
      </w:r>
      <w:r w:rsidR="00483B9B" w:rsidRPr="00AB61B4">
        <w:rPr>
          <w:rFonts w:ascii="Cambria" w:eastAsia="Times New Roman" w:hAnsi="Cambria" w:cs="Times New Roman"/>
          <w:lang w:val="en-US"/>
        </w:rPr>
        <w:t>AZN paid as a lump sum for voluntary retirement because of reaching the retirement age.</w:t>
      </w:r>
    </w:p>
    <w:p w:rsidR="00483B9B" w:rsidRDefault="00483B9B" w:rsidP="00483B9B">
      <w:pPr>
        <w:pStyle w:val="ListParagraph"/>
        <w:widowControl w:val="0"/>
        <w:autoSpaceDE w:val="0"/>
        <w:autoSpaceDN w:val="0"/>
        <w:adjustRightInd w:val="0"/>
        <w:spacing w:line="276" w:lineRule="auto"/>
        <w:ind w:left="0" w:hanging="360"/>
        <w:jc w:val="both"/>
        <w:rPr>
          <w:rFonts w:ascii="Cambria" w:hAnsi="Cambria" w:cs="Helvetica"/>
          <w:lang w:val="en-US"/>
        </w:rPr>
      </w:pPr>
      <w:r w:rsidRPr="00AB61B4">
        <w:rPr>
          <w:rFonts w:ascii="Cambria" w:eastAsia="Times New Roman" w:hAnsi="Cambria" w:cs="Times New Roman"/>
          <w:lang w:val="en-US"/>
        </w:rPr>
        <w:t xml:space="preserve">In this case, taking into account the statutory income tax exemptions calculate the income tax. </w:t>
      </w:r>
      <w:r w:rsidRPr="00AB61B4">
        <w:rPr>
          <w:rFonts w:ascii="Cambria" w:hAnsi="Cambria" w:cs="Helvetica"/>
          <w:lang w:val="en-US"/>
        </w:rPr>
        <w:t>(Specify relevant Code articles)</w:t>
      </w:r>
    </w:p>
    <w:p w:rsidR="00483B9B" w:rsidRPr="00483B9B" w:rsidRDefault="00483B9B" w:rsidP="00483B9B">
      <w:pPr>
        <w:pStyle w:val="ListParagraph"/>
        <w:widowControl w:val="0"/>
        <w:numPr>
          <w:ilvl w:val="1"/>
          <w:numId w:val="1"/>
        </w:numPr>
        <w:autoSpaceDE w:val="0"/>
        <w:autoSpaceDN w:val="0"/>
        <w:adjustRightInd w:val="0"/>
        <w:spacing w:line="276" w:lineRule="auto"/>
        <w:jc w:val="both"/>
        <w:rPr>
          <w:rFonts w:ascii="Cambria" w:hAnsi="Cambria" w:cs="Helvetica"/>
          <w:lang w:val="en-US"/>
        </w:rPr>
      </w:pPr>
      <w:r w:rsidRPr="00483B9B">
        <w:rPr>
          <w:rFonts w:ascii="Cambria" w:hAnsi="Cambria"/>
        </w:rPr>
        <w:t>Total revenue of the entity was AZN for the previous year, calculated profit tax was AZN. Total income for the first quarter of the current period is AZN. Calculate the current tax for the first quarter by applying the ratio of tax weight.</w:t>
      </w:r>
    </w:p>
    <w:p w:rsidR="00483B9B" w:rsidRDefault="00483B9B" w:rsidP="00F562E7">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Pr>
          <w:rFonts w:ascii="Cambria" w:hAnsi="Cambria" w:cs="Helvetica"/>
          <w:lang w:val="en-US"/>
        </w:rPr>
        <w:t xml:space="preserve"> </w:t>
      </w:r>
    </w:p>
    <w:p w:rsidR="00483B9B" w:rsidRPr="00483B9B" w:rsidRDefault="00483B9B" w:rsidP="00483B9B">
      <w:pPr>
        <w:widowControl w:val="0"/>
        <w:autoSpaceDE w:val="0"/>
        <w:autoSpaceDN w:val="0"/>
        <w:adjustRightInd w:val="0"/>
        <w:spacing w:line="276" w:lineRule="auto"/>
        <w:jc w:val="both"/>
        <w:rPr>
          <w:rFonts w:ascii="Cambria" w:hAnsi="Cambria" w:cs="Helvetica"/>
          <w:lang w:val="en-US"/>
        </w:rPr>
      </w:pPr>
      <w:r w:rsidRPr="00483B9B">
        <w:rPr>
          <w:rFonts w:ascii="Cambria" w:eastAsia="Times New Roman" w:hAnsi="Cambria" w:cs="Times New Roman"/>
          <w:lang w:val="en-US"/>
        </w:rPr>
        <w:t xml:space="preserve">Physical person’s income was equal </w:t>
      </w:r>
      <w:proofErr w:type="spellStart"/>
      <w:r w:rsidRPr="00483B9B">
        <w:rPr>
          <w:rFonts w:ascii="Cambria" w:eastAsia="Times New Roman" w:hAnsi="Cambria" w:cs="Times New Roman"/>
          <w:lang w:val="en-US"/>
        </w:rPr>
        <w:t>to</w:t>
      </w:r>
      <w:r w:rsidR="009B7166">
        <w:rPr>
          <w:rFonts w:ascii="Cambria" w:eastAsia="Times New Roman" w:hAnsi="Cambria" w:cs="Times New Roman"/>
          <w:lang w:val="en-US"/>
        </w:rPr>
        <w:t>AZN</w:t>
      </w:r>
      <w:proofErr w:type="spellEnd"/>
      <w:r w:rsidR="009B7166">
        <w:rPr>
          <w:rFonts w:ascii="Cambria" w:eastAsia="Times New Roman" w:hAnsi="Cambria" w:cs="Times New Roman"/>
          <w:lang w:val="en-US"/>
        </w:rPr>
        <w:t xml:space="preserve"> </w:t>
      </w:r>
      <w:r w:rsidRPr="00483B9B">
        <w:rPr>
          <w:rFonts w:ascii="Cambria" w:eastAsia="Times New Roman" w:hAnsi="Cambria" w:cs="Times New Roman"/>
          <w:lang w:val="en-US"/>
        </w:rPr>
        <w:t xml:space="preserve">during the calendar year. Including: </w:t>
      </w:r>
    </w:p>
    <w:p w:rsidR="00483B9B" w:rsidRPr="00483B9B" w:rsidRDefault="009B7166" w:rsidP="00483B9B">
      <w:pPr>
        <w:spacing w:before="100" w:beforeAutospacing="1" w:after="100" w:afterAutospacing="1" w:line="276" w:lineRule="auto"/>
        <w:jc w:val="both"/>
        <w:rPr>
          <w:rFonts w:ascii="Cambria" w:eastAsia="Times New Roman" w:hAnsi="Cambria" w:cs="Times New Roman"/>
          <w:lang w:val="en-US"/>
        </w:rPr>
      </w:pPr>
      <w:r>
        <w:rPr>
          <w:rFonts w:ascii="Cambria" w:eastAsia="Times New Roman" w:hAnsi="Cambria" w:cs="Times New Roman"/>
          <w:lang w:val="en-US"/>
        </w:rPr>
        <w:t>-</w:t>
      </w:r>
      <w:r w:rsidR="00483B9B" w:rsidRPr="00483B9B">
        <w:rPr>
          <w:rFonts w:ascii="Cambria" w:eastAsia="Times New Roman" w:hAnsi="Cambria" w:cs="Times New Roman"/>
          <w:lang w:val="en-US"/>
        </w:rPr>
        <w:t>AZN monthly wage</w:t>
      </w:r>
    </w:p>
    <w:p w:rsidR="00483B9B" w:rsidRPr="00483B9B" w:rsidRDefault="00483B9B" w:rsidP="00483B9B">
      <w:pPr>
        <w:spacing w:before="100" w:beforeAutospacing="1" w:after="100" w:afterAutospacing="1" w:line="276" w:lineRule="auto"/>
        <w:jc w:val="both"/>
        <w:rPr>
          <w:rFonts w:ascii="Cambria" w:eastAsia="Times New Roman" w:hAnsi="Cambria" w:cs="Times New Roman"/>
          <w:lang w:val="en-US"/>
        </w:rPr>
      </w:pPr>
      <w:r w:rsidRPr="00483B9B">
        <w:rPr>
          <w:rFonts w:ascii="Cambria" w:eastAsia="Times New Roman" w:hAnsi="Cambria" w:cs="Times New Roman"/>
          <w:lang w:val="en-US"/>
        </w:rPr>
        <w:t xml:space="preserve">-AZN money prize from the international competition </w:t>
      </w:r>
    </w:p>
    <w:p w:rsidR="00483B9B" w:rsidRPr="00483B9B" w:rsidRDefault="00483B9B" w:rsidP="00483B9B">
      <w:pPr>
        <w:spacing w:before="100" w:beforeAutospacing="1" w:after="100" w:afterAutospacing="1" w:line="276" w:lineRule="auto"/>
        <w:jc w:val="both"/>
        <w:rPr>
          <w:rFonts w:ascii="Cambria" w:eastAsia="Times New Roman" w:hAnsi="Cambria" w:cs="Times New Roman"/>
          <w:lang w:val="en-US"/>
        </w:rPr>
      </w:pPr>
      <w:r w:rsidRPr="00483B9B">
        <w:rPr>
          <w:rFonts w:ascii="Cambria" w:eastAsia="Times New Roman" w:hAnsi="Cambria" w:cs="Times New Roman"/>
          <w:lang w:val="en-US"/>
        </w:rPr>
        <w:t>-AZN money prize from regional competition</w:t>
      </w:r>
    </w:p>
    <w:p w:rsidR="00483B9B" w:rsidRPr="00483B9B" w:rsidRDefault="00483B9B" w:rsidP="00483B9B">
      <w:pPr>
        <w:widowControl w:val="0"/>
        <w:autoSpaceDE w:val="0"/>
        <w:autoSpaceDN w:val="0"/>
        <w:adjustRightInd w:val="0"/>
        <w:spacing w:line="276" w:lineRule="auto"/>
        <w:jc w:val="both"/>
        <w:rPr>
          <w:rFonts w:ascii="Cambria" w:hAnsi="Cambria" w:cs="Helvetica"/>
          <w:lang w:val="en-US"/>
        </w:rPr>
      </w:pPr>
      <w:r w:rsidRPr="00483B9B">
        <w:rPr>
          <w:rFonts w:ascii="Cambria" w:eastAsia="Times New Roman" w:hAnsi="Cambria" w:cs="Times New Roman"/>
          <w:lang w:val="en-US"/>
        </w:rPr>
        <w:t xml:space="preserve">        Taking into account the statutory exemptions and privileges of a natural </w:t>
      </w:r>
      <w:proofErr w:type="gramStart"/>
      <w:r w:rsidRPr="00483B9B">
        <w:rPr>
          <w:rFonts w:ascii="Cambria" w:eastAsia="Times New Roman" w:hAnsi="Cambria" w:cs="Times New Roman"/>
          <w:lang w:val="en-US"/>
        </w:rPr>
        <w:t>person  calculate</w:t>
      </w:r>
      <w:proofErr w:type="gramEnd"/>
      <w:r w:rsidRPr="00483B9B">
        <w:rPr>
          <w:rFonts w:ascii="Cambria" w:eastAsia="Times New Roman" w:hAnsi="Cambria" w:cs="Times New Roman"/>
          <w:lang w:val="en-US"/>
        </w:rPr>
        <w:t xml:space="preserve"> the sum of the monthly and annual income tax. </w:t>
      </w:r>
      <w:r w:rsidRPr="00483B9B">
        <w:rPr>
          <w:rFonts w:ascii="Cambria" w:hAnsi="Cambria" w:cs="Helvetica"/>
          <w:lang w:val="en-US"/>
        </w:rPr>
        <w:t>(Specify relevant Code articles)</w:t>
      </w:r>
    </w:p>
    <w:p w:rsidR="00483B9B" w:rsidRPr="00483B9B" w:rsidRDefault="00483B9B" w:rsidP="00483B9B">
      <w:pPr>
        <w:pStyle w:val="ListParagraph"/>
        <w:widowControl w:val="0"/>
        <w:numPr>
          <w:ilvl w:val="1"/>
          <w:numId w:val="1"/>
        </w:numPr>
        <w:autoSpaceDE w:val="0"/>
        <w:autoSpaceDN w:val="0"/>
        <w:adjustRightInd w:val="0"/>
        <w:spacing w:line="276" w:lineRule="auto"/>
        <w:jc w:val="both"/>
        <w:rPr>
          <w:rFonts w:ascii="Cambria" w:hAnsi="Cambria" w:cs="Helvetica"/>
          <w:lang w:val="en-US"/>
        </w:rPr>
      </w:pPr>
      <w:r w:rsidRPr="00483B9B">
        <w:rPr>
          <w:rFonts w:ascii="Cambria" w:hAnsi="Cambria" w:cs="Helvetica"/>
          <w:lang w:val="en-US"/>
        </w:rPr>
        <w:t xml:space="preserve"> </w:t>
      </w:r>
      <w:r w:rsidRPr="00483B9B">
        <w:rPr>
          <w:rFonts w:ascii="Cambria" w:eastAsia="Times New Roman" w:hAnsi="Cambria" w:cs="Times New Roman"/>
          <w:lang w:val="en-US"/>
        </w:rPr>
        <w:t xml:space="preserve">Internally displaced person’s income from employment is equal to AZN. She has dependents II group disabled person and pensioner who require constant care. In this case, taking into account the statutory income tax exemptions and rebates calculate the income tax. </w:t>
      </w:r>
      <w:r w:rsidRPr="00483B9B">
        <w:rPr>
          <w:rFonts w:ascii="Cambria" w:hAnsi="Cambria" w:cs="Helvetica"/>
          <w:lang w:val="en-US"/>
        </w:rPr>
        <w:t>(Specify relevant Code articles)</w:t>
      </w:r>
    </w:p>
    <w:p w:rsidR="00483B9B" w:rsidRPr="0066381F" w:rsidRDefault="00483B9B" w:rsidP="00483B9B">
      <w:pPr>
        <w:widowControl w:val="0"/>
        <w:autoSpaceDE w:val="0"/>
        <w:autoSpaceDN w:val="0"/>
        <w:adjustRightInd w:val="0"/>
        <w:spacing w:line="276" w:lineRule="auto"/>
        <w:ind w:hanging="360"/>
        <w:jc w:val="both"/>
        <w:rPr>
          <w:rFonts w:ascii="Cambria" w:hAnsi="Cambria" w:cs="Helvetica"/>
          <w:lang w:val="en-US"/>
        </w:rPr>
      </w:pPr>
    </w:p>
    <w:p w:rsidR="00483B9B" w:rsidRPr="00AB61B4" w:rsidRDefault="00483B9B" w:rsidP="00483B9B">
      <w:pPr>
        <w:pStyle w:val="ListParagraph"/>
        <w:widowControl w:val="0"/>
        <w:autoSpaceDE w:val="0"/>
        <w:autoSpaceDN w:val="0"/>
        <w:adjustRightInd w:val="0"/>
        <w:spacing w:line="276" w:lineRule="auto"/>
        <w:ind w:left="0" w:hanging="360"/>
        <w:jc w:val="both"/>
        <w:rPr>
          <w:rFonts w:ascii="Cambria" w:hAnsi="Cambria" w:cs="Helvetica"/>
          <w:lang w:val="en-US"/>
        </w:rPr>
      </w:pPr>
    </w:p>
    <w:p w:rsidR="00483B9B" w:rsidRPr="00483B9B" w:rsidRDefault="00483B9B" w:rsidP="00483B9B">
      <w:pPr>
        <w:pStyle w:val="ListParagraph"/>
        <w:numPr>
          <w:ilvl w:val="1"/>
          <w:numId w:val="1"/>
        </w:numPr>
        <w:spacing w:line="276" w:lineRule="auto"/>
        <w:jc w:val="both"/>
        <w:rPr>
          <w:rFonts w:ascii="Cambria" w:hAnsi="Cambria"/>
        </w:rPr>
      </w:pPr>
      <w:r w:rsidRPr="00483B9B">
        <w:rPr>
          <w:rFonts w:ascii="Cambria" w:hAnsi="Cambria"/>
        </w:rPr>
        <w:t xml:space="preserve">Three person has property of building in the </w:t>
      </w:r>
      <w:proofErr w:type="spellStart"/>
      <w:r w:rsidRPr="00483B9B">
        <w:rPr>
          <w:rFonts w:ascii="Cambria" w:hAnsi="Cambria"/>
        </w:rPr>
        <w:t>center</w:t>
      </w:r>
      <w:proofErr w:type="spellEnd"/>
      <w:r w:rsidRPr="00483B9B">
        <w:rPr>
          <w:rFonts w:ascii="Cambria" w:hAnsi="Cambria"/>
        </w:rPr>
        <w:t xml:space="preserve"> of </w:t>
      </w:r>
      <w:proofErr w:type="spellStart"/>
      <w:r w:rsidRPr="00483B9B">
        <w:rPr>
          <w:rFonts w:ascii="Cambria" w:hAnsi="Cambria"/>
        </w:rPr>
        <w:t>Goych</w:t>
      </w:r>
      <w:r w:rsidR="009B7166">
        <w:rPr>
          <w:rFonts w:ascii="Cambria" w:hAnsi="Cambria"/>
        </w:rPr>
        <w:t>ay</w:t>
      </w:r>
      <w:proofErr w:type="spellEnd"/>
      <w:r w:rsidR="009B7166">
        <w:rPr>
          <w:rFonts w:ascii="Cambria" w:hAnsi="Cambria"/>
        </w:rPr>
        <w:t xml:space="preserve"> and the area of building is </w:t>
      </w:r>
      <w:r w:rsidRPr="00483B9B">
        <w:rPr>
          <w:rFonts w:ascii="Cambria" w:hAnsi="Cambria"/>
        </w:rPr>
        <w:t>m</w:t>
      </w:r>
      <w:r w:rsidRPr="00483B9B">
        <w:rPr>
          <w:rFonts w:ascii="Cambria" w:hAnsi="Cambria"/>
          <w:vertAlign w:val="superscript"/>
        </w:rPr>
        <w:t>2</w:t>
      </w:r>
      <w:r w:rsidRPr="00483B9B">
        <w:rPr>
          <w:rFonts w:ascii="Cambria" w:hAnsi="Cambria"/>
        </w:rPr>
        <w:t>. Two of them are disabled from war and the share of the building</w:t>
      </w:r>
      <w:r w:rsidR="009B7166">
        <w:rPr>
          <w:rFonts w:ascii="Cambria" w:hAnsi="Cambria"/>
        </w:rPr>
        <w:t xml:space="preserve"> for each of them is the same </w:t>
      </w:r>
      <w:r w:rsidRPr="00483B9B">
        <w:rPr>
          <w:rFonts w:ascii="Cambria" w:hAnsi="Cambria"/>
        </w:rPr>
        <w:t>m</w:t>
      </w:r>
      <w:r w:rsidRPr="00483B9B">
        <w:rPr>
          <w:rFonts w:ascii="Cambria" w:hAnsi="Cambria"/>
          <w:vertAlign w:val="superscript"/>
        </w:rPr>
        <w:t>2</w:t>
      </w:r>
      <w:r w:rsidRPr="00483B9B">
        <w:rPr>
          <w:rFonts w:ascii="Cambria" w:hAnsi="Cambria"/>
        </w:rPr>
        <w:t xml:space="preserve">. Building is used for commercial purposes, Calculate the property tax to be paid by them separately. </w:t>
      </w:r>
    </w:p>
    <w:p w:rsidR="00486611" w:rsidRPr="00486611" w:rsidRDefault="00486611" w:rsidP="00486611">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sidRPr="00486611">
        <w:rPr>
          <w:rFonts w:ascii="Cambria" w:hAnsi="Cambria" w:cs="Helvetica"/>
          <w:lang w:val="en-US"/>
        </w:rPr>
        <w:t xml:space="preserve"> </w:t>
      </w:r>
      <w:r w:rsidR="009B7166">
        <w:rPr>
          <w:rFonts w:ascii="Cambria" w:hAnsi="Cambria" w:cs="Helvetica"/>
          <w:lang w:val="en-US"/>
        </w:rPr>
        <w:t xml:space="preserve">The company pays </w:t>
      </w:r>
      <w:r w:rsidRPr="00486611">
        <w:rPr>
          <w:rFonts w:ascii="Cambria" w:hAnsi="Cambria" w:cs="Helvetica"/>
          <w:lang w:val="en-US"/>
        </w:rPr>
        <w:t>AZN for the monthly total payment</w:t>
      </w:r>
      <w:proofErr w:type="gramStart"/>
      <w:r w:rsidRPr="00486611">
        <w:rPr>
          <w:rFonts w:ascii="Cambria" w:hAnsi="Cambria" w:cs="Helvetica"/>
          <w:lang w:val="en-US"/>
        </w:rPr>
        <w:t>  (</w:t>
      </w:r>
      <w:proofErr w:type="gramEnd"/>
      <w:r w:rsidRPr="00486611">
        <w:rPr>
          <w:rFonts w:ascii="Cambria" w:hAnsi="Cambria" w:cs="Helvetica"/>
          <w:lang w:val="en-US"/>
        </w:rPr>
        <w:t xml:space="preserve">including AZN salary, compensation for rental expenses AZN). The employee has three children under the age of </w:t>
      </w:r>
      <w:r w:rsidRPr="00486611">
        <w:rPr>
          <w:rFonts w:ascii="Cambria" w:hAnsi="Cambria" w:cs="Helvetica"/>
          <w:lang w:val="en-US"/>
        </w:rPr>
        <w:lastRenderedPageBreak/>
        <w:t xml:space="preserve">18, his wife </w:t>
      </w:r>
      <w:proofErr w:type="gramStart"/>
      <w:r w:rsidRPr="00486611">
        <w:rPr>
          <w:rFonts w:ascii="Cambria" w:hAnsi="Cambria" w:cs="Helvetica"/>
          <w:lang w:val="en-US"/>
        </w:rPr>
        <w:t>doesn’t  work</w:t>
      </w:r>
      <w:proofErr w:type="gramEnd"/>
      <w:r w:rsidRPr="00486611">
        <w:rPr>
          <w:rFonts w:ascii="Cambria" w:hAnsi="Cambria" w:cs="Helvetica"/>
          <w:lang w:val="en-US"/>
        </w:rPr>
        <w:t xml:space="preserve"> anywhere. At the same time company paid compensation for rental expenses from its own profit. In this case income tax calculated based on which amount and show your calculations. (Specify relevant Code articles)</w:t>
      </w:r>
      <w:r w:rsidRPr="00486611">
        <w:rPr>
          <w:rFonts w:ascii="Cambria" w:eastAsia="Times New Roman" w:hAnsi="Cambria" w:cs="Times New Roman"/>
          <w:lang w:val="en-US"/>
        </w:rPr>
        <w:t xml:space="preserve">. </w:t>
      </w:r>
    </w:p>
    <w:p w:rsidR="00486611" w:rsidRPr="00486611" w:rsidRDefault="00486611" w:rsidP="00486611">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sidRPr="00486611">
        <w:rPr>
          <w:rFonts w:ascii="Cambria" w:hAnsi="Cambria" w:cs="Helvetica"/>
          <w:lang w:val="en-US"/>
        </w:rPr>
        <w:t xml:space="preserve"> </w:t>
      </w:r>
      <w:r w:rsidRPr="00486611">
        <w:rPr>
          <w:rFonts w:ascii="Cambria" w:eastAsia="Times New Roman" w:hAnsi="Cambria" w:cs="Times New Roman"/>
          <w:lang w:val="en-US"/>
        </w:rPr>
        <w:t xml:space="preserve">Company paid AZN as a wage of the current month and also AZN instead of employee’s international calls. Phone calling fee is fully given to worker with no return. In this case determine the amount of income tax. </w:t>
      </w:r>
      <w:r w:rsidRPr="00486611">
        <w:rPr>
          <w:rFonts w:ascii="Cambria" w:hAnsi="Cambria" w:cs="Helvetica"/>
          <w:lang w:val="en-US"/>
        </w:rPr>
        <w:t>(Specify relevant Code articles)</w:t>
      </w:r>
    </w:p>
    <w:p w:rsidR="00483B9B" w:rsidRDefault="00486611" w:rsidP="00F562E7">
      <w:pPr>
        <w:pStyle w:val="ListParagraph"/>
        <w:widowControl w:val="0"/>
        <w:numPr>
          <w:ilvl w:val="1"/>
          <w:numId w:val="1"/>
        </w:numPr>
        <w:autoSpaceDE w:val="0"/>
        <w:autoSpaceDN w:val="0"/>
        <w:adjustRightInd w:val="0"/>
        <w:spacing w:line="276" w:lineRule="auto"/>
        <w:ind w:left="0"/>
        <w:jc w:val="both"/>
        <w:rPr>
          <w:rFonts w:ascii="Cambria" w:hAnsi="Cambria" w:cs="Helvetica"/>
          <w:lang w:val="en-US"/>
        </w:rPr>
      </w:pPr>
      <w:r>
        <w:rPr>
          <w:rFonts w:ascii="Cambria" w:hAnsi="Cambria" w:cs="Helvetica"/>
          <w:lang w:val="en-US"/>
        </w:rPr>
        <w:t xml:space="preserve"> Simplified tax and its calculation</w:t>
      </w:r>
    </w:p>
    <w:p w:rsidR="00486611" w:rsidRPr="00486611" w:rsidRDefault="00486611" w:rsidP="00486611">
      <w:pPr>
        <w:pStyle w:val="ListParagraph"/>
        <w:widowControl w:val="0"/>
        <w:numPr>
          <w:ilvl w:val="1"/>
          <w:numId w:val="1"/>
        </w:numPr>
        <w:autoSpaceDE w:val="0"/>
        <w:autoSpaceDN w:val="0"/>
        <w:adjustRightInd w:val="0"/>
        <w:spacing w:line="276" w:lineRule="auto"/>
        <w:ind w:left="0"/>
        <w:jc w:val="both"/>
        <w:rPr>
          <w:rFonts w:ascii="Cambria" w:hAnsi="Cambria"/>
          <w:lang w:val="en-US"/>
        </w:rPr>
      </w:pPr>
      <w:r w:rsidRPr="00486611">
        <w:rPr>
          <w:rFonts w:ascii="Cambria" w:hAnsi="Cambria" w:cs="Helvetica"/>
          <w:lang w:val="en-US"/>
        </w:rPr>
        <w:t>Describe the Types of tax control</w:t>
      </w:r>
    </w:p>
    <w:p w:rsidR="00486611" w:rsidRPr="00486611" w:rsidRDefault="00486611" w:rsidP="00486611">
      <w:pPr>
        <w:pStyle w:val="ListParagraph"/>
        <w:widowControl w:val="0"/>
        <w:numPr>
          <w:ilvl w:val="1"/>
          <w:numId w:val="1"/>
        </w:numPr>
        <w:autoSpaceDE w:val="0"/>
        <w:autoSpaceDN w:val="0"/>
        <w:adjustRightInd w:val="0"/>
        <w:spacing w:before="100" w:beforeAutospacing="1" w:after="100" w:afterAutospacing="1" w:line="276" w:lineRule="auto"/>
        <w:ind w:left="0"/>
        <w:jc w:val="both"/>
        <w:rPr>
          <w:rFonts w:ascii="Cambria" w:hAnsi="Cambria"/>
          <w:color w:val="000000" w:themeColor="text1"/>
          <w:lang w:val="az-Latn-AZ"/>
        </w:rPr>
      </w:pPr>
      <w:r w:rsidRPr="00486611">
        <w:rPr>
          <w:rFonts w:ascii="Cambria" w:hAnsi="Cambria" w:cs="Helvetica"/>
          <w:lang w:val="en-US"/>
        </w:rPr>
        <w:t xml:space="preserve"> </w:t>
      </w:r>
      <w:r w:rsidRPr="00486611">
        <w:rPr>
          <w:rFonts w:ascii="Cambria" w:hAnsi="Cambria"/>
          <w:lang w:val="en-US"/>
        </w:rPr>
        <w:t>Taxpayer got AZN as a total income for the current year. Total expenses are AZN. Expenses deductible from the income are equal to AZN. Taxpayer deducted the amount of expenses AZN from AZN which exceeded income 2 years ago. Calculate the profit tax considering loss carry-forward.</w:t>
      </w:r>
    </w:p>
    <w:p w:rsidR="00486611" w:rsidRPr="00486611" w:rsidRDefault="00486611" w:rsidP="00486611">
      <w:pPr>
        <w:pStyle w:val="ListParagraph"/>
        <w:widowControl w:val="0"/>
        <w:numPr>
          <w:ilvl w:val="1"/>
          <w:numId w:val="1"/>
        </w:numPr>
        <w:autoSpaceDE w:val="0"/>
        <w:autoSpaceDN w:val="0"/>
        <w:adjustRightInd w:val="0"/>
        <w:spacing w:before="100" w:beforeAutospacing="1" w:after="100" w:afterAutospacing="1" w:line="276" w:lineRule="auto"/>
        <w:ind w:left="0"/>
        <w:jc w:val="both"/>
        <w:rPr>
          <w:rFonts w:ascii="Cambria" w:hAnsi="Cambria"/>
          <w:color w:val="000000" w:themeColor="text1"/>
          <w:lang w:val="az-Latn-AZ"/>
        </w:rPr>
      </w:pPr>
      <w:r w:rsidRPr="00486611">
        <w:rPr>
          <w:rFonts w:ascii="Cambria" w:hAnsi="Cambria" w:cs="Helvetica"/>
          <w:lang w:val="en-US"/>
        </w:rPr>
        <w:t xml:space="preserve"> </w:t>
      </w:r>
      <w:r w:rsidRPr="00486611">
        <w:rPr>
          <w:rFonts w:ascii="Cambria" w:hAnsi="Cambria"/>
          <w:color w:val="000000" w:themeColor="text1"/>
          <w:lang w:val="az-Latn-AZ"/>
        </w:rPr>
        <w:t>Physical person having status of war veteran (disabled) working in two different places and got AZN as total income. Salary from the main working placeis equal to AZN, from the additional workplace is equal to AZN. Calculate  monthly income tax  taking into account tax benefits prescribed by law. Show your calculations and give the reference to tax code.</w:t>
      </w:r>
    </w:p>
    <w:sectPr w:rsidR="00486611" w:rsidRPr="00486611" w:rsidSect="00682B1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431"/>
    <w:multiLevelType w:val="hybridMultilevel"/>
    <w:tmpl w:val="BE600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F13A0"/>
    <w:multiLevelType w:val="hybridMultilevel"/>
    <w:tmpl w:val="B1B044C8"/>
    <w:lvl w:ilvl="0" w:tplc="0409000F">
      <w:start w:val="1"/>
      <w:numFmt w:val="decimal"/>
      <w:lvlText w:val="%1."/>
      <w:lvlJc w:val="left"/>
      <w:pPr>
        <w:ind w:left="720" w:hanging="360"/>
      </w:pPr>
    </w:lvl>
    <w:lvl w:ilvl="1" w:tplc="3912D6B2">
      <w:start w:val="1"/>
      <w:numFmt w:val="decimal"/>
      <w:lvlText w:val="%2)"/>
      <w:lvlJc w:val="left"/>
      <w:pPr>
        <w:ind w:left="1440" w:hanging="360"/>
      </w:pPr>
      <w:rPr>
        <w:rFonts w:cs="Arial" w:hint="default"/>
        <w:color w:val="1A1A1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46DB1"/>
    <w:multiLevelType w:val="hybridMultilevel"/>
    <w:tmpl w:val="EBC6A078"/>
    <w:lvl w:ilvl="0" w:tplc="B7E6A680">
      <w:start w:val="1"/>
      <w:numFmt w:val="decimal"/>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
    <w:nsid w:val="68624A2C"/>
    <w:multiLevelType w:val="hybridMultilevel"/>
    <w:tmpl w:val="28441C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7500F0"/>
    <w:multiLevelType w:val="hybridMultilevel"/>
    <w:tmpl w:val="81AAC3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E7"/>
    <w:rsid w:val="000A55B9"/>
    <w:rsid w:val="00115ED5"/>
    <w:rsid w:val="00397080"/>
    <w:rsid w:val="00483B9B"/>
    <w:rsid w:val="00486611"/>
    <w:rsid w:val="006400A5"/>
    <w:rsid w:val="00682B19"/>
    <w:rsid w:val="009B7166"/>
    <w:rsid w:val="00E50CDD"/>
    <w:rsid w:val="00F56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E7"/>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E7"/>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914</Words>
  <Characters>5213</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İnarə Rzayeva</cp:lastModifiedBy>
  <cp:revision>4</cp:revision>
  <dcterms:created xsi:type="dcterms:W3CDTF">2018-05-03T07:07:00Z</dcterms:created>
  <dcterms:modified xsi:type="dcterms:W3CDTF">2018-06-12T12:23:00Z</dcterms:modified>
</cp:coreProperties>
</file>