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C6" w:rsidRPr="000F69F9" w:rsidRDefault="002833C6" w:rsidP="000F69F9">
      <w:pPr>
        <w:pStyle w:val="2"/>
        <w:rPr>
          <w:rFonts w:ascii="A3 Times AzLat" w:hAnsi="A3 Times AzLat"/>
          <w:color w:val="000000"/>
          <w:sz w:val="28"/>
          <w:szCs w:val="28"/>
          <w:lang w:val="en-US"/>
        </w:rPr>
      </w:pPr>
      <w:bookmarkStart w:id="0" w:name="_GoBack"/>
      <w:bookmarkEnd w:id="0"/>
      <w:r w:rsidRPr="002833C6">
        <w:rPr>
          <w:rFonts w:ascii="A3 Times AzLat" w:hAnsi="A3 Times AzLat"/>
          <w:color w:val="000000"/>
          <w:sz w:val="28"/>
          <w:szCs w:val="28"/>
        </w:rPr>
        <w:t>ДОК</w:t>
      </w:r>
      <w:proofErr w:type="gramStart"/>
      <w:r w:rsidRPr="002833C6">
        <w:rPr>
          <w:rFonts w:ascii="A3 Times AzLat" w:hAnsi="A3 Times AzLat"/>
          <w:color w:val="000000"/>
          <w:sz w:val="28"/>
          <w:szCs w:val="28"/>
          <w:lang w:val="az-Latn-AZ"/>
        </w:rPr>
        <w:t>TO</w:t>
      </w:r>
      <w:proofErr w:type="gramEnd"/>
      <w:r w:rsidRPr="002833C6">
        <w:rPr>
          <w:rFonts w:ascii="A3 Times AzLat" w:hAnsi="A3 Times AzLat"/>
          <w:color w:val="000000"/>
          <w:sz w:val="28"/>
          <w:szCs w:val="28"/>
        </w:rPr>
        <w:t>РАНТ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 V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>Ə</w:t>
      </w:r>
      <w:r w:rsidRPr="002833C6">
        <w:rPr>
          <w:rFonts w:ascii="A3 Times AzLat" w:hAnsi="A3 Times AzLat"/>
          <w:color w:val="000000"/>
          <w:sz w:val="28"/>
          <w:szCs w:val="28"/>
          <w:lang w:val="az-Latn-AZ"/>
        </w:rPr>
        <w:t xml:space="preserve"> 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>D</w:t>
      </w:r>
      <w:r>
        <w:rPr>
          <w:rFonts w:ascii="Cambria" w:hAnsi="Cambria"/>
          <w:color w:val="000000"/>
          <w:sz w:val="28"/>
          <w:szCs w:val="28"/>
          <w:lang w:val="en-US"/>
        </w:rPr>
        <w:t>İ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SSERTANTLAR 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>ÜÇÜN</w:t>
      </w:r>
      <w:r w:rsidR="003831C0">
        <w:rPr>
          <w:rFonts w:ascii="Times New Roman" w:hAnsi="Times New Roman"/>
          <w:color w:val="000000"/>
          <w:sz w:val="28"/>
          <w:szCs w:val="28"/>
          <w:lang w:val="en-US"/>
        </w:rPr>
        <w:t xml:space="preserve"> “İQTİSADİ NƏZƏRİYYƏ” FƏNNİNDƏN 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 xml:space="preserve"> NAM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İZƏDLİ</w:t>
      </w:r>
      <w:r w:rsidRPr="002833C6">
        <w:rPr>
          <w:rFonts w:ascii="Times New Roman" w:hAnsi="Times New Roman"/>
          <w:color w:val="000000"/>
          <w:sz w:val="28"/>
          <w:szCs w:val="28"/>
          <w:lang w:val="en-US"/>
        </w:rPr>
        <w:t xml:space="preserve">K  </w:t>
      </w:r>
      <w:r w:rsidR="003831C0">
        <w:rPr>
          <w:rFonts w:ascii="Times New Roman" w:hAnsi="Times New Roman"/>
          <w:color w:val="000000"/>
          <w:sz w:val="28"/>
          <w:szCs w:val="28"/>
          <w:lang w:val="en-US"/>
        </w:rPr>
        <w:t>İ</w:t>
      </w:r>
      <w:r w:rsidRPr="002833C6">
        <w:rPr>
          <w:rFonts w:ascii="A3 Times AzLat" w:hAnsi="A3 Times AzLat"/>
          <w:color w:val="000000"/>
          <w:sz w:val="28"/>
          <w:szCs w:val="28"/>
          <w:lang w:val="en-US"/>
        </w:rPr>
        <w:t xml:space="preserve">MTAHAN </w:t>
      </w:r>
    </w:p>
    <w:p w:rsidR="00462B5E" w:rsidRPr="002833C6" w:rsidRDefault="002833C6" w:rsidP="002833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az-Latn-AZ" w:eastAsia="ru-RU"/>
        </w:rPr>
      </w:pPr>
      <w:r w:rsidRPr="002833C6">
        <w:rPr>
          <w:rFonts w:ascii="Times New Roman" w:hAnsi="Times New Roman" w:cs="Times New Roman"/>
          <w:b/>
          <w:i/>
          <w:sz w:val="32"/>
          <w:szCs w:val="32"/>
          <w:lang w:val="az-Latn-AZ" w:eastAsia="ru-RU"/>
        </w:rPr>
        <w:t>SUALLARI</w:t>
      </w:r>
    </w:p>
    <w:p w:rsidR="000F69F9" w:rsidRDefault="000F69F9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462B5E" w:rsidRPr="00FE26D6" w:rsidRDefault="00462B5E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XXI əsrin çağırışları müstəvisində iqtisadi nəzəriyyə  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XX əsrin nəzəri-iqtisadi fikirlərinin əsas istiqamətləri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</w:t>
      </w:r>
    </w:p>
    <w:p w:rsidR="00462B5E" w:rsidRPr="00FE26D6" w:rsidRDefault="001E437C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nəzəriyyənin metodologiyası. İqtisadiyyatın təhlilində yeni yanaşmalar və metodlar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sistemlər və onların təsnifatı. İqtisadi seçim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E26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5</w:t>
      </w:r>
      <w:r w:rsidR="00462B5E" w:rsidRPr="00FE26D6">
        <w:rPr>
          <w:rFonts w:ascii="Times New Roman" w:hAnsi="Times New Roman" w:cs="Times New Roman"/>
          <w:b/>
          <w:bCs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Əsas makroiqtisadi göstəricilər və onların ölçülməsi. Dairəvi axınlar modeli</w:t>
      </w:r>
      <w:r w:rsidR="00462B5E" w:rsidRPr="00FE26D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6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İqtisadi institutların ümumi səviyyəsi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:rsidR="00462B5E" w:rsidRPr="00FE26D6" w:rsidRDefault="001E437C" w:rsidP="001E437C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proofErr w:type="gramStart"/>
      <w:r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7</w:t>
      </w:r>
      <w:r w:rsidR="00462B5E"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Mülkiyyətin</w:t>
      </w:r>
      <w:proofErr w:type="gramEnd"/>
      <w:r w:rsidR="00462B5E" w:rsidRPr="00FE26D6">
        <w:rPr>
          <w:rFonts w:ascii="Times New Roman" w:hAnsi="Times New Roman"/>
          <w:sz w:val="28"/>
          <w:szCs w:val="28"/>
          <w:lang w:val="az-Latn-AZ"/>
        </w:rPr>
        <w:t xml:space="preserve"> mahiyyəti və formaları</w:t>
      </w:r>
    </w:p>
    <w:p w:rsidR="00462B5E" w:rsidRPr="00FE26D6" w:rsidRDefault="001E437C" w:rsidP="001E437C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proofErr w:type="gramStart"/>
      <w:r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8</w:t>
      </w:r>
      <w:r w:rsidR="000F69F9" w:rsidRPr="00FE26D6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Tələbin</w:t>
      </w:r>
      <w:proofErr w:type="gramEnd"/>
      <w:r w:rsidR="00462B5E" w:rsidRPr="00FE26D6">
        <w:rPr>
          <w:rFonts w:ascii="Times New Roman" w:hAnsi="Times New Roman"/>
          <w:sz w:val="28"/>
          <w:szCs w:val="28"/>
          <w:lang w:val="az-Latn-AZ"/>
        </w:rPr>
        <w:t xml:space="preserve"> mahiyyəti. Fərdi və bazar tələbi. Tələbin amilləri və onun dəyişməsi qanunu. Tələbin elastikliyi</w:t>
      </w:r>
    </w:p>
    <w:p w:rsidR="00462B5E" w:rsidRPr="00FE26D6" w:rsidRDefault="001E437C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9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Təklif: amilləri və onun dəyişməsi qanunu. Təklifin elastikliyi</w:t>
      </w:r>
    </w:p>
    <w:p w:rsidR="001E437C" w:rsidRPr="00FE26D6" w:rsidRDefault="00462B5E" w:rsidP="00D8129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</w:t>
      </w:r>
      <w:r w:rsidR="001E437C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0</w:t>
      </w: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İqtisadi nəzəriyyənin predmetinə baxışları təkamülü</w:t>
      </w:r>
    </w:p>
    <w:p w:rsidR="008C658B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11</w:t>
      </w:r>
      <w:r w:rsidR="001E437C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Dayanıqlı iqtisadi inkişafın nəzəri əsasları və səciyyəvi cəhətləri</w:t>
      </w:r>
    </w:p>
    <w:p w:rsidR="001E52C5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Azərbaycanda dayanıqlı iqtisadi inkişafa keçid</w:t>
      </w:r>
    </w:p>
    <w:p w:rsidR="001E52C5" w:rsidRPr="00FE26D6" w:rsidRDefault="00A54DD1" w:rsidP="001E437C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13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Əmək bazarı. Əmək haqqı. Məşğulluq problemi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14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Real sektorla maliyyə sektoru arasında tarazlığın təmin edilməsi problemləri</w:t>
      </w:r>
    </w:p>
    <w:p w:rsidR="001E52C5" w:rsidRPr="00FE26D6" w:rsidRDefault="00A54DD1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15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Azərbaycan respublikasının milli iqtisadiyyat perspektivi üzrə Strateji Yol Xəritəsinin qəbul edilməsinin zəruriliyi və mahiyyəti</w:t>
      </w:r>
    </w:p>
    <w:p w:rsidR="001E52C5" w:rsidRPr="00FE26D6" w:rsidRDefault="00A54DD1" w:rsidP="001E437C">
      <w:pPr>
        <w:widowControl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16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437C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İqtisadi tsikl və onun fazaları</w:t>
      </w:r>
      <w:r w:rsidR="001E52C5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>.</w:t>
      </w:r>
      <w:r w:rsidR="001E437C" w:rsidRPr="00FE26D6"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  <w:t xml:space="preserve"> Müasir böhranın xüsusiyyətləri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17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“Fiskal dayanıqlığın gücləndirilməsi və davamlı monetar siyasətin qəbul edilməsi” strateji hədəfi</w:t>
      </w:r>
    </w:p>
    <w:p w:rsidR="00A54DD1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18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Post-neft dövründə milli iqtisadiyyatın dayanıqlı inkişafının təmin edilməsi problemləri</w:t>
      </w:r>
    </w:p>
    <w:p w:rsidR="001E52C5" w:rsidRPr="00FE26D6" w:rsidRDefault="00A54DD1" w:rsidP="001E437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19</w:t>
      </w:r>
      <w:proofErr w:type="gramStart"/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Ev</w:t>
      </w:r>
      <w:proofErr w:type="gramEnd"/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 təsərrüfatının neoklassik və institusional modelləri</w:t>
      </w:r>
    </w:p>
    <w:p w:rsidR="008C658B" w:rsidRPr="00FE26D6" w:rsidRDefault="001E52C5" w:rsidP="00D81293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A54DD1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0</w:t>
      </w: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Tələb və təklifin tarazlığı. Bazar tarazlığının L.Valras və A.Marşall şərhi</w:t>
      </w:r>
    </w:p>
    <w:p w:rsidR="001E52C5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21</w:t>
      </w:r>
      <w:r w:rsidR="008C658B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Gəlirlər üzrə ÜDM-in hesablanması</w:t>
      </w:r>
    </w:p>
    <w:p w:rsidR="001E52C5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22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Xərclər üzrə ÜDM-in hesablanması</w:t>
      </w:r>
    </w:p>
    <w:p w:rsidR="00A54DD1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İqtisadi vəziyyətin yekun qiymətləndirilməsi: GZİT təhlili</w:t>
      </w:r>
    </w:p>
    <w:p w:rsidR="008C658B" w:rsidRPr="00FE26D6" w:rsidRDefault="00A54DD1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24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İctimai seçim nəzəriyyəsində dövlətin davranışı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25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Milli hesablar sistemi. Makroiqtisadi göstəricilər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26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Makroiqtisadi tarazlığın Keyns modeli. Keyns xaçı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27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İstehsal xərclərinin təbiəti və quruluşu. Qısamüddətli və uzunmüddətli dövrlərdə istehsal xərcləri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28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Əlavə olunmuş dəyər üzrə ÜDM-in hesablanması</w:t>
      </w:r>
    </w:p>
    <w:p w:rsidR="008C658B" w:rsidRPr="00FE26D6" w:rsidRDefault="00A54DD1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29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“Əlverişli biznes mühitinin inkişaf etdirilməsi” starateji hədəfi</w:t>
      </w:r>
    </w:p>
    <w:p w:rsidR="001E52C5" w:rsidRPr="00FE26D6" w:rsidRDefault="00A54DD1" w:rsidP="00D812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lastRenderedPageBreak/>
        <w:t>30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Dövlətin iqtisadiyyata müdaxiləsinin obyektiv zərurəti. İqtisadiyyata dövlət təsirinin forma və metodları</w:t>
      </w:r>
    </w:p>
    <w:p w:rsidR="00462B5E" w:rsidRPr="00FE26D6" w:rsidRDefault="001E52C5" w:rsidP="00A54DD1">
      <w:pPr>
        <w:pStyle w:val="a3"/>
        <w:spacing w:after="0" w:line="276" w:lineRule="auto"/>
        <w:ind w:left="0" w:hanging="142"/>
        <w:jc w:val="both"/>
        <w:rPr>
          <w:rFonts w:ascii="Times New Roman" w:hAnsi="Times New Roman"/>
          <w:sz w:val="28"/>
          <w:szCs w:val="28"/>
          <w:lang w:val="az-Latn-AZ"/>
        </w:rPr>
      </w:pPr>
      <w:r w:rsidRPr="00A54DD1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</w:t>
      </w:r>
      <w:r w:rsidR="00D81293" w:rsidRPr="00FE26D6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</w:t>
      </w:r>
      <w:r w:rsidR="00462B5E" w:rsidRPr="00FE26D6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1.</w:t>
      </w:r>
      <w:r w:rsidR="00462B5E" w:rsidRPr="00FE26D6">
        <w:rPr>
          <w:rFonts w:ascii="Times New Roman" w:hAnsi="Times New Roman"/>
          <w:sz w:val="28"/>
          <w:szCs w:val="28"/>
          <w:lang w:val="az-Latn-AZ"/>
        </w:rPr>
        <w:t>Bazar    iqtisadiyyatıında   qiymətin   rolu.  Qiymət     və   qiymətin müəyyənləşdirilməsində  əsas  yanaşmalar</w:t>
      </w:r>
    </w:p>
    <w:p w:rsidR="00462B5E" w:rsidRPr="00FE26D6" w:rsidRDefault="00D81293" w:rsidP="00A54DD1">
      <w:pPr>
        <w:widowControl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Rəqabət və onun növləri. Rəqabətli bazarların səmərəliliyi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 xml:space="preserve"> </w:t>
      </w:r>
    </w:p>
    <w:p w:rsidR="00462B5E" w:rsidRPr="00FE26D6" w:rsidRDefault="00D81293" w:rsidP="00D81293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33.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İnhisar və oliqapoliya, onların bazarda mübarizə metodları və üsulları</w:t>
      </w:r>
    </w:p>
    <w:p w:rsidR="00462B5E" w:rsidRPr="00FE26D6" w:rsidRDefault="00D81293" w:rsidP="00A54DD1">
      <w:pPr>
        <w:spacing w:after="0" w:line="276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34</w:t>
      </w:r>
      <w:r w:rsidR="00462B5E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Antiinhisar tənzimlənməsi. Azərbaycanda antiinhisar fəaliyyəti haqqında qanun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35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İstehlakçı üstünlükverimi. Fərqsizlik əyriləri və büdcə məhdudiyyəti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36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İstehlakçının rasional davranışının prinsipləri (qaydaları) 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37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İstehlakçı tarazlığı. Gəlir effekti və əvəzetmə effekti. İstehlakçı artıqlığı</w:t>
      </w:r>
    </w:p>
    <w:p w:rsidR="00462B5E" w:rsidRPr="00FE26D6" w:rsidRDefault="00D81293" w:rsidP="00A54DD1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38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İzokasta. İstehsal xərclərinin minimallaşdırılması</w:t>
      </w:r>
    </w:p>
    <w:p w:rsidR="00462B5E" w:rsidRPr="00FE26D6" w:rsidRDefault="00D81293" w:rsidP="00A54DD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39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“Bazarın uğursuzluqları” və dövlətin əsas funksiyaları</w:t>
      </w:r>
    </w:p>
    <w:p w:rsidR="008C658B" w:rsidRPr="00FE26D6" w:rsidRDefault="00D81293" w:rsidP="00D8129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40</w:t>
      </w:r>
      <w:proofErr w:type="gramStart"/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Kapital</w:t>
      </w:r>
      <w:proofErr w:type="gramEnd"/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 bazarı. Faiz dərəcəsi və investisiyalar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41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“Özəlləşdirmə və dövlət mülkiyyətində olan müssisələrlə bağlı islahatların həyata keçirilməsi” strateji hədəfi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42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İşsizliyin formaları və onun təbii səviyyəsi. Ouken qanunu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43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Yol xəritəsində “İnsan kapitalının inkişaf etdirilməsi” strateji hədəfi</w:t>
      </w:r>
    </w:p>
    <w:p w:rsidR="00462B5E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44</w:t>
      </w:r>
      <w:r w:rsidR="00462B5E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462B5E" w:rsidRPr="00FE26D6">
        <w:rPr>
          <w:rFonts w:ascii="Times New Roman" w:hAnsi="Times New Roman" w:cs="Times New Roman"/>
          <w:sz w:val="28"/>
          <w:szCs w:val="28"/>
          <w:lang w:val="az-Latn-AZ"/>
        </w:rPr>
        <w:t>Məcmu tələb və məcmu təklif. Onları müəyyənləşdirən təkliflər</w:t>
      </w:r>
    </w:p>
    <w:p w:rsidR="00F53F90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45</w:t>
      </w:r>
      <w:r w:rsidR="00F53F90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53F90" w:rsidRPr="00FE26D6">
        <w:rPr>
          <w:rFonts w:ascii="Times New Roman" w:hAnsi="Times New Roman" w:cs="Times New Roman"/>
          <w:sz w:val="28"/>
          <w:szCs w:val="28"/>
          <w:lang w:val="az-Latn-AZ"/>
        </w:rPr>
        <w:t>Firmanın alternativ nəzəriyyələri</w:t>
      </w:r>
    </w:p>
    <w:p w:rsidR="006C3FDA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46</w:t>
      </w:r>
      <w:r w:rsidR="006C3FDA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6C3FDA" w:rsidRPr="00FE26D6">
        <w:rPr>
          <w:rFonts w:ascii="Times New Roman" w:hAnsi="Times New Roman" w:cs="Times New Roman"/>
          <w:sz w:val="28"/>
          <w:szCs w:val="28"/>
          <w:lang w:val="az-Latn-AZ"/>
        </w:rPr>
        <w:t>Azad rəqabət mühitinin inkişaf etdirilməsi biznes mühitinin yaxşılaşdırılmasının əsas şərtlərindəndir</w:t>
      </w:r>
    </w:p>
    <w:p w:rsidR="00462B5E" w:rsidRPr="00FE26D6" w:rsidRDefault="00E73187" w:rsidP="00D812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47.</w:t>
      </w:r>
      <w:r w:rsidR="006C3FDA" w:rsidRPr="00FE26D6">
        <w:rPr>
          <w:rFonts w:ascii="Times New Roman" w:hAnsi="Times New Roman" w:cs="Times New Roman"/>
          <w:sz w:val="28"/>
          <w:szCs w:val="28"/>
          <w:lang w:val="az-Latn-AZ"/>
        </w:rPr>
        <w:t>Kiçik və orta sahibkarlığın inkişafında islam maliyyəsindən istifadənin prespektivləri</w:t>
      </w:r>
    </w:p>
    <w:p w:rsidR="001E52C5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48</w:t>
      </w:r>
      <w:r w:rsidR="001E52C5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Torpaq bazarı. Renta və onun növləri</w:t>
      </w:r>
    </w:p>
    <w:p w:rsidR="001E52C5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49.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Bazar təsərrüffatçılığı sistemində korporativ iqtisadiyyat</w:t>
      </w:r>
    </w:p>
    <w:p w:rsidR="00FE6E53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50</w:t>
      </w:r>
      <w:r w:rsidR="001E52C5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1E52C5" w:rsidRPr="00FE26D6">
        <w:rPr>
          <w:rFonts w:ascii="Times New Roman" w:hAnsi="Times New Roman" w:cs="Times New Roman"/>
          <w:sz w:val="28"/>
          <w:szCs w:val="28"/>
          <w:lang w:val="az-Latn-AZ"/>
        </w:rPr>
        <w:t>Vergilər multiplikatoru. Balanslaşdırılmış büdcə multiplikatoru</w:t>
      </w:r>
    </w:p>
    <w:p w:rsidR="008C658B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51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Məcmu təklifi müəyyən edən iqtisadi amillər. Fillips əyrisi</w:t>
      </w:r>
    </w:p>
    <w:p w:rsidR="008C658B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52</w:t>
      </w:r>
      <w:r w:rsidR="008C658B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Dövlət büdcəsi kəsirinin maliyyələşdirilməsi üsul və mənbələri</w:t>
      </w:r>
    </w:p>
    <w:p w:rsidR="008C658B" w:rsidRPr="00FE26D6" w:rsidRDefault="00D81293" w:rsidP="00D81293">
      <w:pPr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53.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ÜDM-in nominal və real göstəriciləri, qiymət indeksləri</w:t>
      </w:r>
    </w:p>
    <w:p w:rsidR="008C658B" w:rsidRPr="00FE26D6" w:rsidRDefault="00D81293" w:rsidP="00D81293">
      <w:pPr>
        <w:widowControl w:val="0"/>
        <w:spacing w:after="0"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54</w:t>
      </w:r>
      <w:r w:rsidR="00FE6E53"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.</w:t>
      </w:r>
      <w:r w:rsidR="008C658B" w:rsidRPr="00FE26D6">
        <w:rPr>
          <w:rFonts w:ascii="Times New Roman" w:hAnsi="Times New Roman" w:cs="Times New Roman"/>
          <w:sz w:val="28"/>
          <w:szCs w:val="28"/>
          <w:lang w:val="az-Latn-AZ"/>
        </w:rPr>
        <w:t>Bank sistemi: Mərkəzi bank və kommersiya bankları: Kredit-pul siyasətinin məqsədləri və alətləri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55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İqtisad artım. İqtisadi artımın keynisçi modelləri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56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Dövlətin uğursuzluqları və dəyişən dünyada onun funksiyalarının dəyişməsi</w:t>
      </w:r>
    </w:p>
    <w:p w:rsidR="00FE6E53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57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Büdcə-vergi (fiskal) siyasəti. Stimullaşdırıcı büdcə-vergi siyasəti. Ləngidici büdcə-vergi siyasəti</w:t>
      </w:r>
    </w:p>
    <w:p w:rsidR="00FE26D6" w:rsidRPr="00FE26D6" w:rsidRDefault="00FE26D6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58.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>Makroiqtisadi (</w:t>
      </w:r>
      <w:r>
        <w:rPr>
          <w:rFonts w:ascii="Times New Roman" w:hAnsi="Times New Roman" w:cs="Times New Roman"/>
          <w:sz w:val="28"/>
          <w:szCs w:val="28"/>
          <w:lang w:val="az-Latn-AZ"/>
        </w:rPr>
        <w:t>ü</w:t>
      </w:r>
      <w:r w:rsidRPr="00FE26D6">
        <w:rPr>
          <w:rFonts w:ascii="Times New Roman" w:hAnsi="Times New Roman" w:cs="Times New Roman"/>
          <w:sz w:val="28"/>
          <w:szCs w:val="28"/>
          <w:lang w:val="az-Latn-AZ"/>
        </w:rPr>
        <w:t xml:space="preserve">mumi) </w:t>
      </w:r>
      <w:r>
        <w:rPr>
          <w:rFonts w:ascii="Times New Roman" w:hAnsi="Times New Roman" w:cs="Times New Roman"/>
          <w:sz w:val="28"/>
          <w:szCs w:val="28"/>
          <w:lang w:val="az-Latn-AZ"/>
        </w:rPr>
        <w:t>tarazlığın mahiyyəti və ən mühüm nəzəriyyələri</w:t>
      </w:r>
    </w:p>
    <w:p w:rsidR="00FE26D6" w:rsidRPr="00FE26D6" w:rsidRDefault="00FE26D6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sz w:val="28"/>
          <w:szCs w:val="28"/>
          <w:lang w:val="az-Latn-AZ"/>
        </w:rPr>
        <w:t>59.</w:t>
      </w:r>
      <w:r>
        <w:rPr>
          <w:rFonts w:ascii="Times New Roman" w:hAnsi="Times New Roman" w:cs="Times New Roman"/>
          <w:sz w:val="28"/>
          <w:szCs w:val="28"/>
          <w:lang w:val="az-Latn-AZ"/>
        </w:rPr>
        <w:t>Ümum milli məhsulun funksional formaları. Milli sərvət</w:t>
      </w:r>
    </w:p>
    <w:p w:rsidR="00FE6E53" w:rsidRPr="00FE26D6" w:rsidRDefault="00D81293" w:rsidP="00D81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60</w:t>
      </w:r>
      <w:r w:rsidR="00FE6E53" w:rsidRPr="00FE26D6"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  <w:t>.</w:t>
      </w:r>
      <w:r w:rsidR="00FE6E53" w:rsidRPr="00FE26D6">
        <w:rPr>
          <w:rFonts w:ascii="Times New Roman" w:hAnsi="Times New Roman" w:cs="Times New Roman"/>
          <w:sz w:val="28"/>
          <w:szCs w:val="28"/>
          <w:lang w:val="az-Latn-AZ"/>
        </w:rPr>
        <w:t>Məcmu tələb funksiyasını müəyyən edən iqtisadi amillər</w:t>
      </w: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“İqtisadi nəzəriyyə” </w:t>
      </w: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i/>
          <w:sz w:val="28"/>
          <w:szCs w:val="28"/>
          <w:lang w:val="az-Latn-AZ"/>
        </w:rPr>
        <w:t>kafedrasının müdiri:                                                                  prof. Ə.P.Babayev</w:t>
      </w:r>
    </w:p>
    <w:p w:rsidR="00F83E08" w:rsidRPr="00FE26D6" w:rsidRDefault="00F83E08" w:rsidP="00F83E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az-Latn-AZ"/>
        </w:rPr>
      </w:pPr>
    </w:p>
    <w:p w:rsidR="00F83E08" w:rsidRPr="00FE26D6" w:rsidRDefault="00F83E08" w:rsidP="00F83E0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bCs/>
          <w:i/>
          <w:color w:val="000000"/>
          <w:sz w:val="28"/>
          <w:szCs w:val="28"/>
          <w:lang w:val="az-Latn-AZ"/>
        </w:rPr>
        <w:t xml:space="preserve"> “Nəzəri və praktiki iqtisadiyyat”</w:t>
      </w:r>
    </w:p>
    <w:p w:rsidR="00F83E08" w:rsidRPr="00FE26D6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az-Latn-AZ"/>
        </w:rPr>
      </w:pPr>
      <w:r w:rsidRPr="00FE26D6">
        <w:rPr>
          <w:rFonts w:ascii="Times New Roman" w:hAnsi="Times New Roman" w:cs="Times New Roman"/>
          <w:b/>
          <w:i/>
          <w:sz w:val="28"/>
          <w:szCs w:val="28"/>
          <w:lang w:val="az-Latn-AZ"/>
        </w:rPr>
        <w:t xml:space="preserve"> kafedrasının müdiri:                                                                  prof. Ü.Q.Əliyev</w:t>
      </w:r>
    </w:p>
    <w:p w:rsidR="00F83E08" w:rsidRPr="00F83E08" w:rsidRDefault="00F83E08" w:rsidP="00F83E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p w:rsidR="00FE6E53" w:rsidRPr="00D81293" w:rsidRDefault="00FE6E53" w:rsidP="00D8129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8C658B" w:rsidRPr="00D81293" w:rsidRDefault="008C658B" w:rsidP="00D81293">
      <w:pPr>
        <w:widowControl w:val="0"/>
        <w:spacing w:line="240" w:lineRule="auto"/>
        <w:ind w:left="1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az-Latn-AZ"/>
        </w:rPr>
      </w:pPr>
    </w:p>
    <w:p w:rsidR="00462B5E" w:rsidRPr="00D81293" w:rsidRDefault="00462B5E" w:rsidP="00D81293">
      <w:pPr>
        <w:spacing w:line="240" w:lineRule="auto"/>
        <w:ind w:left="16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462B5E" w:rsidRPr="00D81293" w:rsidSect="00F83E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3 Times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577F1"/>
    <w:multiLevelType w:val="hybridMultilevel"/>
    <w:tmpl w:val="492C9ADA"/>
    <w:lvl w:ilvl="0" w:tplc="F0F0A96C">
      <w:start w:val="1"/>
      <w:numFmt w:val="decimal"/>
      <w:lvlText w:val="%1."/>
      <w:lvlJc w:val="left"/>
      <w:pPr>
        <w:ind w:left="376" w:hanging="360"/>
      </w:pPr>
      <w:rPr>
        <w:rFonts w:ascii="Times Roman AzLat" w:hAnsi="Times Roman AzLat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3E015B9C"/>
    <w:multiLevelType w:val="hybridMultilevel"/>
    <w:tmpl w:val="F27056AE"/>
    <w:lvl w:ilvl="0" w:tplc="D154FAAA">
      <w:start w:val="2"/>
      <w:numFmt w:val="decimal"/>
      <w:lvlText w:val="%1."/>
      <w:lvlJc w:val="left"/>
      <w:pPr>
        <w:ind w:left="3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55D80E93"/>
    <w:multiLevelType w:val="hybridMultilevel"/>
    <w:tmpl w:val="8AA0A702"/>
    <w:lvl w:ilvl="0" w:tplc="86BEB264">
      <w:start w:val="2"/>
      <w:numFmt w:val="decimal"/>
      <w:lvlText w:val="%1."/>
      <w:lvlJc w:val="left"/>
      <w:pPr>
        <w:ind w:left="37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">
    <w:nsid w:val="7B29143B"/>
    <w:multiLevelType w:val="hybridMultilevel"/>
    <w:tmpl w:val="492C9ADA"/>
    <w:lvl w:ilvl="0" w:tplc="F0F0A96C">
      <w:start w:val="1"/>
      <w:numFmt w:val="decimal"/>
      <w:lvlText w:val="%1."/>
      <w:lvlJc w:val="left"/>
      <w:pPr>
        <w:ind w:left="376" w:hanging="360"/>
      </w:pPr>
      <w:rPr>
        <w:rFonts w:ascii="Times Roman AzLat" w:hAnsi="Times Roman AzLat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E"/>
    <w:rsid w:val="000F69F9"/>
    <w:rsid w:val="001E437C"/>
    <w:rsid w:val="001E52C5"/>
    <w:rsid w:val="002833C6"/>
    <w:rsid w:val="003831C0"/>
    <w:rsid w:val="00462B5E"/>
    <w:rsid w:val="00487885"/>
    <w:rsid w:val="006C3FDA"/>
    <w:rsid w:val="00766915"/>
    <w:rsid w:val="008A3D67"/>
    <w:rsid w:val="008C658B"/>
    <w:rsid w:val="00914DCD"/>
    <w:rsid w:val="0096105C"/>
    <w:rsid w:val="00A02B82"/>
    <w:rsid w:val="00A54DD1"/>
    <w:rsid w:val="00AF6290"/>
    <w:rsid w:val="00B55147"/>
    <w:rsid w:val="00CC6467"/>
    <w:rsid w:val="00D81293"/>
    <w:rsid w:val="00E73187"/>
    <w:rsid w:val="00F53F90"/>
    <w:rsid w:val="00F83E08"/>
    <w:rsid w:val="00FA02FD"/>
    <w:rsid w:val="00FE26D6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2B5E"/>
    <w:pPr>
      <w:keepNext/>
      <w:widowControl w:val="0"/>
      <w:spacing w:after="0" w:line="240" w:lineRule="auto"/>
      <w:jc w:val="center"/>
      <w:outlineLvl w:val="1"/>
    </w:pPr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5E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2B5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62B5E"/>
    <w:pPr>
      <w:keepNext/>
      <w:widowControl w:val="0"/>
      <w:spacing w:after="0" w:line="240" w:lineRule="auto"/>
      <w:jc w:val="center"/>
      <w:outlineLvl w:val="1"/>
    </w:pPr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2B5E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2B5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3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3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Əlican Babayev</dc:creator>
  <cp:lastModifiedBy>temp</cp:lastModifiedBy>
  <cp:revision>2</cp:revision>
  <cp:lastPrinted>2017-06-07T06:29:00Z</cp:lastPrinted>
  <dcterms:created xsi:type="dcterms:W3CDTF">2017-09-15T06:23:00Z</dcterms:created>
  <dcterms:modified xsi:type="dcterms:W3CDTF">2017-09-15T06:23:00Z</dcterms:modified>
</cp:coreProperties>
</file>