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220" w:rsidRPr="00DF0220" w:rsidRDefault="00DF0220" w:rsidP="000456DB">
      <w:pPr>
        <w:jc w:val="center"/>
        <w:rPr>
          <w:b/>
          <w:sz w:val="32"/>
        </w:rPr>
      </w:pPr>
      <w:r>
        <w:rPr>
          <w:b/>
          <w:sz w:val="32"/>
          <w:lang w:val="en-US"/>
        </w:rPr>
        <w:t>Qrup: 326,258,114,124,364,164,226,820</w:t>
      </w:r>
    </w:p>
    <w:p w:rsidR="000456DB" w:rsidRDefault="000456DB" w:rsidP="000456DB">
      <w:pPr>
        <w:jc w:val="center"/>
        <w:rPr>
          <w:b/>
          <w:sz w:val="32"/>
          <w:lang w:val="en-US"/>
        </w:rPr>
      </w:pPr>
      <w:r>
        <w:rPr>
          <w:b/>
          <w:sz w:val="32"/>
          <w:lang w:val="en-US"/>
        </w:rPr>
        <w:t>Dos. Aydın Məmmədov</w:t>
      </w:r>
    </w:p>
    <w:p w:rsidR="000456DB" w:rsidRDefault="000456DB" w:rsidP="000456DB">
      <w:pPr>
        <w:jc w:val="center"/>
        <w:rPr>
          <w:b/>
          <w:sz w:val="32"/>
        </w:rPr>
      </w:pPr>
      <w:r w:rsidRPr="0036173D">
        <w:rPr>
          <w:b/>
          <w:sz w:val="32"/>
          <w:lang w:val="en-US"/>
        </w:rPr>
        <w:t xml:space="preserve">Mikro və </w:t>
      </w:r>
      <w:r w:rsidRPr="000456DB">
        <w:rPr>
          <w:rFonts w:cstheme="minorHAnsi"/>
          <w:b/>
          <w:sz w:val="32"/>
          <w:lang w:val="en-US"/>
        </w:rPr>
        <w:t xml:space="preserve">makroiqtisadiyyat </w:t>
      </w:r>
      <w:r w:rsidRPr="000456DB">
        <w:rPr>
          <w:rFonts w:eastAsia="MS Gothic" w:cstheme="minorHAnsi"/>
          <w:b/>
          <w:sz w:val="32"/>
        </w:rPr>
        <w:t>3-cü</w:t>
      </w:r>
      <w:r w:rsidRPr="000456DB">
        <w:rPr>
          <w:rFonts w:cstheme="minorHAnsi"/>
          <w:b/>
          <w:sz w:val="32"/>
        </w:rPr>
        <w:t xml:space="preserve"> səviyyə</w:t>
      </w:r>
    </w:p>
    <w:p w:rsidR="000456DB" w:rsidRPr="000456DB" w:rsidRDefault="000456DB" w:rsidP="000456DB">
      <w:pPr>
        <w:jc w:val="center"/>
        <w:rPr>
          <w:rFonts w:cstheme="minorHAnsi"/>
          <w:b/>
          <w:sz w:val="32"/>
        </w:rPr>
      </w:pPr>
      <w:r w:rsidRPr="000456DB">
        <w:rPr>
          <w:rFonts w:eastAsia="MS Gothic" w:hAnsi="MS Gothic" w:cstheme="minorHAnsi"/>
          <w:b/>
          <w:sz w:val="36"/>
          <w:lang w:val="en-US"/>
        </w:rPr>
        <w:t>Ⅱ</w:t>
      </w:r>
      <w:r w:rsidRPr="000456DB">
        <w:rPr>
          <w:rFonts w:cstheme="minorHAnsi"/>
          <w:b/>
          <w:sz w:val="32"/>
          <w:lang w:val="en-US"/>
        </w:rPr>
        <w:t xml:space="preserve"> kollokvium sualları:</w:t>
      </w:r>
    </w:p>
    <w:p w:rsidR="00F41D68" w:rsidRPr="00003D94" w:rsidRDefault="000456DB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Tarazlıq, rifah, ətalətlilik və səmərəlilik problemlərinin qarşılıqlı əlaqəsi</w:t>
      </w:r>
    </w:p>
    <w:p w:rsidR="000456DB" w:rsidRPr="00003D94" w:rsidRDefault="000456DB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Bazar qeyri-müəyyənliyi və risk. Xarici effektlər nəzəriyyəsi və ictimai nemətlər</w:t>
      </w:r>
    </w:p>
    <w:p w:rsidR="000456DB" w:rsidRPr="00003D94" w:rsidRDefault="000456DB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Makroiqtisadiyyat və mikroiqtisadiyyat. Makroiqtisadi modellər</w:t>
      </w:r>
    </w:p>
    <w:p w:rsidR="000456DB" w:rsidRPr="00003D94" w:rsidRDefault="000456DB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Gəlir və məhsul göstəriciləri. ÜDM. Əsas makroiqtisadi bərabərliklər</w:t>
      </w:r>
    </w:p>
    <w:p w:rsidR="000456DB" w:rsidRPr="00003D94" w:rsidRDefault="000456DB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Nominal və real</w:t>
      </w:r>
      <w:r w:rsidR="00DF0220" w:rsidRPr="00003D94">
        <w:rPr>
          <w:sz w:val="28"/>
        </w:rPr>
        <w:t xml:space="preserve"> göstəricilər. Qiymət indeksləri</w:t>
      </w:r>
    </w:p>
    <w:p w:rsidR="00DF0220" w:rsidRPr="00003D94" w:rsidRDefault="00DF0220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İqtisadi tsikl və əsas makroiqtisadi göstəricilərin dinamikası. Potensial ÜDM</w:t>
      </w:r>
    </w:p>
    <w:p w:rsidR="00DF0220" w:rsidRPr="00003D94" w:rsidRDefault="00DF0220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İşsizliyin formaları və onun təbii səviyyəsi. Ouken qanunu</w:t>
      </w:r>
    </w:p>
    <w:p w:rsidR="00DF0220" w:rsidRPr="00003D94" w:rsidRDefault="00DF0220" w:rsidP="000456DB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İşsizlik səviyyəsinin tənzimlənməsi</w:t>
      </w:r>
    </w:p>
    <w:p w:rsidR="00DF0220" w:rsidRPr="00003D94" w:rsidRDefault="00DF0220" w:rsidP="00DF0220">
      <w:pPr>
        <w:pStyle w:val="a3"/>
        <w:numPr>
          <w:ilvl w:val="0"/>
          <w:numId w:val="2"/>
        </w:numPr>
        <w:rPr>
          <w:sz w:val="28"/>
        </w:rPr>
      </w:pPr>
      <w:r w:rsidRPr="00003D94">
        <w:rPr>
          <w:sz w:val="28"/>
        </w:rPr>
        <w:t>İnflyasiyanın səviyyəsi. Tələbin inflyasiyası və xərclərin inflyasiyası</w:t>
      </w:r>
    </w:p>
    <w:p w:rsidR="00DF0220" w:rsidRPr="00003D94" w:rsidRDefault="00DF0220" w:rsidP="00CC078D">
      <w:pPr>
        <w:pStyle w:val="a3"/>
        <w:numPr>
          <w:ilvl w:val="0"/>
          <w:numId w:val="2"/>
        </w:numPr>
        <w:ind w:left="284" w:firstLine="0"/>
        <w:rPr>
          <w:sz w:val="28"/>
        </w:rPr>
      </w:pPr>
      <w:r w:rsidRPr="00003D94">
        <w:rPr>
          <w:sz w:val="28"/>
        </w:rPr>
        <w:t xml:space="preserve">Gözlənilən və gözlənilməyən </w:t>
      </w:r>
      <w:r w:rsidR="00CC078D" w:rsidRPr="00003D94">
        <w:rPr>
          <w:sz w:val="28"/>
        </w:rPr>
        <w:t>inflyasiya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İnflyasiya və işsizliyin qarşılıqlı əlaqələri: problemin ümumi qoyuluşu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Məcmu tələb və məcmu təklif modelində makroiqtisadi tarazlıq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İstehlak və pul yığımı(əmanət). İnvestisiyalar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Qısamüddətli tarazlıqdan uzunmüddətli tarazlığa keçid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Tələb və təklif şokları. Sabitləşdirmə siyasəti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Məcmu tələb və məcmu təklif tarazlığı, resursların tam məşğulluğu</w:t>
      </w:r>
    </w:p>
    <w:p w:rsidR="00CC078D" w:rsidRPr="00003D94" w:rsidRDefault="00CC078D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AD-AS və</w:t>
      </w:r>
      <w:r w:rsidR="00003D94" w:rsidRPr="00003D94">
        <w:rPr>
          <w:sz w:val="28"/>
        </w:rPr>
        <w:t xml:space="preserve"> İ</w:t>
      </w:r>
      <w:r w:rsidRPr="00003D94">
        <w:rPr>
          <w:sz w:val="28"/>
        </w:rPr>
        <w:t>S</w:t>
      </w:r>
      <w:r w:rsidR="00003D94" w:rsidRPr="00003D94">
        <w:rPr>
          <w:sz w:val="28"/>
        </w:rPr>
        <w:t>-LM modellərinin qarşılıqlı əlaqəsi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Pula tələbin klassik keynsçi nəzəriyyələri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İS-LM modelində tarazlıq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Büdcə-vergi və kredit-pul siyasətinin nisbi səmərəliyi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Qısamüddətli dövrdə məcmu təklif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Məcmu təklif əyrisinin digər ifadəsi kimi Fillips əyrisi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Qısamüddətli və uzunmüddətli dövrlərdə işsizlik və inflyasiyanın qarşılıqlı əlaqəsi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Antiinflyasiya siyasəti</w:t>
      </w:r>
    </w:p>
    <w:p w:rsidR="00003D94" w:rsidRPr="00003D94" w:rsidRDefault="00003D94" w:rsidP="00CC078D">
      <w:pPr>
        <w:pStyle w:val="a3"/>
        <w:numPr>
          <w:ilvl w:val="0"/>
          <w:numId w:val="2"/>
        </w:numPr>
        <w:ind w:left="284" w:hanging="77"/>
        <w:rPr>
          <w:sz w:val="28"/>
        </w:rPr>
      </w:pPr>
      <w:r w:rsidRPr="00003D94">
        <w:rPr>
          <w:sz w:val="28"/>
        </w:rPr>
        <w:t>Məcmu təklifin stimullaşdırılması iqtisadi siyasəti</w:t>
      </w:r>
    </w:p>
    <w:sectPr w:rsidR="00003D94" w:rsidRPr="00003D94" w:rsidSect="00F41D6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425BA"/>
    <w:multiLevelType w:val="hybridMultilevel"/>
    <w:tmpl w:val="D1EAB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27AE6"/>
    <w:multiLevelType w:val="hybridMultilevel"/>
    <w:tmpl w:val="BDFE4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456DB"/>
    <w:rsid w:val="00003D94"/>
    <w:rsid w:val="000456DB"/>
    <w:rsid w:val="00267194"/>
    <w:rsid w:val="004C71DE"/>
    <w:rsid w:val="00613D68"/>
    <w:rsid w:val="009179DE"/>
    <w:rsid w:val="00BB686C"/>
    <w:rsid w:val="00CC078D"/>
    <w:rsid w:val="00DF0220"/>
    <w:rsid w:val="00F4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DB"/>
    <w:rPr>
      <w:lang w:val="az-Latn-A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6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Bozu</dc:creator>
  <cp:lastModifiedBy>M.A</cp:lastModifiedBy>
  <cp:revision>2</cp:revision>
  <dcterms:created xsi:type="dcterms:W3CDTF">2015-11-19T16:06:00Z</dcterms:created>
  <dcterms:modified xsi:type="dcterms:W3CDTF">2015-11-19T16:06:00Z</dcterms:modified>
</cp:coreProperties>
</file>