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DB" w:rsidRPr="00D20DC2" w:rsidRDefault="007F0CDB" w:rsidP="002D45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20DC2">
        <w:rPr>
          <w:b/>
          <w:sz w:val="28"/>
          <w:szCs w:val="28"/>
          <w:u w:val="single"/>
        </w:rPr>
        <w:t>Магистратура</w:t>
      </w:r>
    </w:p>
    <w:p w:rsidR="007F0CDB" w:rsidRPr="00D20DC2" w:rsidRDefault="007F0CDB" w:rsidP="002D45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D20DC2">
        <w:rPr>
          <w:b/>
          <w:sz w:val="28"/>
          <w:szCs w:val="28"/>
          <w:u w:val="single"/>
        </w:rPr>
        <w:t>Группа 81</w:t>
      </w:r>
    </w:p>
    <w:p w:rsid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D20DC2">
        <w:rPr>
          <w:b/>
          <w:sz w:val="28"/>
          <w:szCs w:val="28"/>
          <w:u w:val="single"/>
        </w:rPr>
        <w:t>Тема:</w:t>
      </w:r>
      <w:r w:rsidRPr="007F0CDB">
        <w:rPr>
          <w:sz w:val="28"/>
          <w:szCs w:val="28"/>
        </w:rPr>
        <w:t xml:space="preserve"> «Современные проблемы </w:t>
      </w:r>
      <w:r>
        <w:rPr>
          <w:sz w:val="28"/>
          <w:szCs w:val="28"/>
        </w:rPr>
        <w:t>управления бизнесом</w:t>
      </w:r>
      <w:r w:rsidRPr="007F0CDB">
        <w:rPr>
          <w:sz w:val="28"/>
          <w:szCs w:val="28"/>
        </w:rPr>
        <w:t xml:space="preserve">" </w:t>
      </w:r>
    </w:p>
    <w:p w:rsidR="00CE66BE" w:rsidRDefault="00CE66BE" w:rsidP="002D45C6">
      <w:pPr>
        <w:spacing w:line="276" w:lineRule="auto"/>
        <w:jc w:val="both"/>
        <w:rPr>
          <w:sz w:val="28"/>
          <w:szCs w:val="28"/>
          <w:lang w:val="en-US"/>
        </w:rPr>
      </w:pPr>
      <w:r w:rsidRPr="00CE66BE">
        <w:rPr>
          <w:b/>
          <w:sz w:val="28"/>
          <w:szCs w:val="28"/>
          <w:u w:val="single"/>
        </w:rPr>
        <w:t>Преподаватель:</w:t>
      </w:r>
      <w:r>
        <w:rPr>
          <w:sz w:val="28"/>
          <w:szCs w:val="28"/>
        </w:rPr>
        <w:t xml:space="preserve"> к.э.н. Фаррухов А.Г.</w:t>
      </w:r>
    </w:p>
    <w:p w:rsidR="002D45C6" w:rsidRPr="002D45C6" w:rsidRDefault="002D45C6" w:rsidP="002D45C6">
      <w:pPr>
        <w:spacing w:line="276" w:lineRule="auto"/>
        <w:jc w:val="both"/>
        <w:rPr>
          <w:sz w:val="28"/>
          <w:szCs w:val="28"/>
          <w:lang w:val="en-US"/>
        </w:rPr>
      </w:pPr>
    </w:p>
    <w:p w:rsidR="007F0CDB" w:rsidRDefault="007F0CDB" w:rsidP="002D45C6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20DC2">
        <w:rPr>
          <w:b/>
          <w:sz w:val="28"/>
          <w:szCs w:val="28"/>
        </w:rPr>
        <w:t>ВОПРОСЫ</w:t>
      </w:r>
      <w:r w:rsidR="00AE714C" w:rsidRPr="00AE714C">
        <w:rPr>
          <w:b/>
          <w:sz w:val="28"/>
          <w:szCs w:val="28"/>
        </w:rPr>
        <w:t xml:space="preserve"> </w:t>
      </w:r>
      <w:r w:rsidR="00AE714C">
        <w:rPr>
          <w:b/>
          <w:sz w:val="28"/>
          <w:szCs w:val="28"/>
        </w:rPr>
        <w:t>КОЛЛОКВИУМА – НОЯБРЬ 2015</w:t>
      </w:r>
    </w:p>
    <w:p w:rsidR="002D45C6" w:rsidRPr="002D45C6" w:rsidRDefault="002D45C6" w:rsidP="002D45C6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1. </w:t>
      </w:r>
      <w:r w:rsidR="00AE714C">
        <w:rPr>
          <w:sz w:val="28"/>
          <w:szCs w:val="28"/>
        </w:rPr>
        <w:t>Этика бизнеса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2. </w:t>
      </w:r>
      <w:r w:rsidR="00AE714C">
        <w:rPr>
          <w:sz w:val="28"/>
          <w:szCs w:val="28"/>
        </w:rPr>
        <w:t>Основные принципы этического поведения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3. </w:t>
      </w:r>
      <w:r w:rsidR="00AE714C">
        <w:rPr>
          <w:sz w:val="28"/>
          <w:szCs w:val="28"/>
        </w:rPr>
        <w:t>Решение этических проблем в бизнесе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4. </w:t>
      </w:r>
      <w:r w:rsidR="00AE714C">
        <w:rPr>
          <w:sz w:val="28"/>
          <w:szCs w:val="28"/>
        </w:rPr>
        <w:t>Цель и задачи кодекса этики фирмы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5. </w:t>
      </w:r>
      <w:r w:rsidR="00AE714C">
        <w:rPr>
          <w:sz w:val="28"/>
          <w:szCs w:val="28"/>
        </w:rPr>
        <w:t>Структура и содержание кодекса этики фирмы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6. </w:t>
      </w:r>
      <w:r w:rsidR="00AE714C">
        <w:rPr>
          <w:sz w:val="28"/>
          <w:szCs w:val="28"/>
        </w:rPr>
        <w:t>Деловое общение и деловые переговоры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7. </w:t>
      </w:r>
      <w:r w:rsidR="00AE714C">
        <w:rPr>
          <w:sz w:val="28"/>
          <w:szCs w:val="28"/>
        </w:rPr>
        <w:t>Основные функции деловых переговоров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8. </w:t>
      </w:r>
      <w:r w:rsidR="00AE714C">
        <w:rPr>
          <w:sz w:val="28"/>
          <w:szCs w:val="28"/>
        </w:rPr>
        <w:t>Основные этапы ведения деловых переговоров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9. </w:t>
      </w:r>
      <w:r w:rsidR="00AE714C">
        <w:rPr>
          <w:sz w:val="28"/>
          <w:szCs w:val="28"/>
        </w:rPr>
        <w:t xml:space="preserve">Коммерческие переговоры 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10. </w:t>
      </w:r>
      <w:r w:rsidR="00AE714C">
        <w:rPr>
          <w:sz w:val="28"/>
          <w:szCs w:val="28"/>
        </w:rPr>
        <w:t>Этапы ведения коммерческих переговоров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F0CDB">
        <w:rPr>
          <w:sz w:val="28"/>
          <w:szCs w:val="28"/>
        </w:rPr>
        <w:t xml:space="preserve"> </w:t>
      </w:r>
      <w:r w:rsidR="00AE714C">
        <w:rPr>
          <w:sz w:val="28"/>
          <w:szCs w:val="28"/>
        </w:rPr>
        <w:t>Методы ведения коммерческих переговоров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AE714C">
        <w:rPr>
          <w:sz w:val="28"/>
          <w:szCs w:val="28"/>
        </w:rPr>
        <w:t xml:space="preserve">Правила ведения </w:t>
      </w:r>
      <w:r w:rsidR="00745577">
        <w:rPr>
          <w:sz w:val="28"/>
          <w:szCs w:val="28"/>
        </w:rPr>
        <w:t>переговоров с партнёрами</w:t>
      </w:r>
      <w:r w:rsidRPr="007F0CDB">
        <w:rPr>
          <w:sz w:val="28"/>
          <w:szCs w:val="28"/>
        </w:rPr>
        <w:t xml:space="preserve"> 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13. </w:t>
      </w:r>
      <w:r w:rsidR="00745577">
        <w:rPr>
          <w:sz w:val="28"/>
          <w:szCs w:val="28"/>
        </w:rPr>
        <w:t>Приём делегаций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14. </w:t>
      </w:r>
      <w:r w:rsidR="00832D87">
        <w:rPr>
          <w:sz w:val="28"/>
          <w:szCs w:val="28"/>
        </w:rPr>
        <w:t>Правила п</w:t>
      </w:r>
      <w:r w:rsidR="00745577">
        <w:rPr>
          <w:sz w:val="28"/>
          <w:szCs w:val="28"/>
        </w:rPr>
        <w:t>ротокол</w:t>
      </w:r>
      <w:r w:rsidR="00832D87">
        <w:rPr>
          <w:sz w:val="28"/>
          <w:szCs w:val="28"/>
        </w:rPr>
        <w:t xml:space="preserve">а </w:t>
      </w:r>
      <w:r w:rsidR="007D078D">
        <w:rPr>
          <w:sz w:val="28"/>
          <w:szCs w:val="28"/>
        </w:rPr>
        <w:t xml:space="preserve">при </w:t>
      </w:r>
      <w:r w:rsidR="00745577">
        <w:rPr>
          <w:sz w:val="28"/>
          <w:szCs w:val="28"/>
        </w:rPr>
        <w:t>приём</w:t>
      </w:r>
      <w:r w:rsidR="007D078D">
        <w:rPr>
          <w:sz w:val="28"/>
          <w:szCs w:val="28"/>
        </w:rPr>
        <w:t>е</w:t>
      </w:r>
      <w:r w:rsidR="00745577">
        <w:rPr>
          <w:sz w:val="28"/>
          <w:szCs w:val="28"/>
        </w:rPr>
        <w:t xml:space="preserve"> делегаций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15. </w:t>
      </w:r>
      <w:r w:rsidR="00745577">
        <w:rPr>
          <w:sz w:val="28"/>
          <w:szCs w:val="28"/>
        </w:rPr>
        <w:t xml:space="preserve">Внешний вид бизнесменов и его роль в </w:t>
      </w:r>
      <w:r w:rsidRPr="007F0CDB">
        <w:rPr>
          <w:sz w:val="28"/>
          <w:szCs w:val="28"/>
        </w:rPr>
        <w:t xml:space="preserve"> </w:t>
      </w:r>
      <w:r w:rsidR="00745577">
        <w:rPr>
          <w:sz w:val="28"/>
          <w:szCs w:val="28"/>
        </w:rPr>
        <w:t>ведении деловых переговоров</w:t>
      </w:r>
    </w:p>
    <w:p w:rsid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16. </w:t>
      </w:r>
      <w:r w:rsidR="00745577">
        <w:rPr>
          <w:sz w:val="28"/>
          <w:szCs w:val="28"/>
        </w:rPr>
        <w:t xml:space="preserve">Правила одежды и их роль в </w:t>
      </w:r>
      <w:r w:rsidR="00745577" w:rsidRPr="007F0CDB">
        <w:rPr>
          <w:sz w:val="28"/>
          <w:szCs w:val="28"/>
        </w:rPr>
        <w:t xml:space="preserve"> </w:t>
      </w:r>
      <w:r w:rsidR="00745577">
        <w:rPr>
          <w:sz w:val="28"/>
          <w:szCs w:val="28"/>
        </w:rPr>
        <w:t>ведении деловых переговоров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17. </w:t>
      </w:r>
      <w:r w:rsidR="00745577">
        <w:rPr>
          <w:sz w:val="28"/>
          <w:szCs w:val="28"/>
        </w:rPr>
        <w:t>Корпоративная социальная ответственность</w:t>
      </w:r>
    </w:p>
    <w:p w:rsidR="000D7063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18. </w:t>
      </w:r>
      <w:r w:rsidR="00745577">
        <w:rPr>
          <w:sz w:val="28"/>
          <w:szCs w:val="28"/>
        </w:rPr>
        <w:t>Малый бизнес и его место в современной экономике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19. </w:t>
      </w:r>
      <w:r w:rsidR="00745577">
        <w:rPr>
          <w:sz w:val="28"/>
          <w:szCs w:val="28"/>
        </w:rPr>
        <w:t>Характеристика малого бизнеса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20. </w:t>
      </w:r>
      <w:r w:rsidR="00745577">
        <w:rPr>
          <w:sz w:val="28"/>
          <w:szCs w:val="28"/>
        </w:rPr>
        <w:t>Преимущества и недостатки малого бизнеса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21. </w:t>
      </w:r>
      <w:r w:rsidR="00745577">
        <w:rPr>
          <w:sz w:val="28"/>
          <w:szCs w:val="28"/>
        </w:rPr>
        <w:t>Современное состояние развития малого бизнеса</w:t>
      </w:r>
      <w:r w:rsidR="00CE66BE">
        <w:rPr>
          <w:sz w:val="28"/>
          <w:szCs w:val="28"/>
        </w:rPr>
        <w:t xml:space="preserve"> в Азербайджане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22. </w:t>
      </w:r>
      <w:r w:rsidR="00CE66BE">
        <w:rPr>
          <w:sz w:val="28"/>
          <w:szCs w:val="28"/>
        </w:rPr>
        <w:t>Меры государственной поддержки развитию малого бизнеса в Азербайджане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23. </w:t>
      </w:r>
      <w:r w:rsidR="00CE66BE">
        <w:rPr>
          <w:sz w:val="28"/>
          <w:szCs w:val="28"/>
        </w:rPr>
        <w:t>Сущность и содержание маркетинга</w:t>
      </w:r>
    </w:p>
    <w:p w:rsidR="007F0CDB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24. </w:t>
      </w:r>
      <w:r w:rsidR="00CE66BE">
        <w:rPr>
          <w:sz w:val="28"/>
          <w:szCs w:val="28"/>
        </w:rPr>
        <w:t>Принципы маркетинга</w:t>
      </w:r>
    </w:p>
    <w:p w:rsidR="00763E54" w:rsidRPr="007F0CDB" w:rsidRDefault="007F0CDB" w:rsidP="002D45C6">
      <w:pPr>
        <w:spacing w:line="276" w:lineRule="auto"/>
        <w:jc w:val="both"/>
        <w:rPr>
          <w:sz w:val="28"/>
          <w:szCs w:val="28"/>
        </w:rPr>
      </w:pPr>
      <w:r w:rsidRPr="007F0CDB">
        <w:rPr>
          <w:sz w:val="28"/>
          <w:szCs w:val="28"/>
        </w:rPr>
        <w:t xml:space="preserve">25. </w:t>
      </w:r>
      <w:r w:rsidR="00CE66BE">
        <w:rPr>
          <w:sz w:val="28"/>
          <w:szCs w:val="28"/>
        </w:rPr>
        <w:t xml:space="preserve">Функции маркетинга </w:t>
      </w:r>
    </w:p>
    <w:sectPr w:rsidR="00763E54" w:rsidRPr="007F0CDB" w:rsidSect="002D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F0CDB"/>
    <w:rsid w:val="000A66A9"/>
    <w:rsid w:val="000D7063"/>
    <w:rsid w:val="00186145"/>
    <w:rsid w:val="001D05AF"/>
    <w:rsid w:val="001F3001"/>
    <w:rsid w:val="00252961"/>
    <w:rsid w:val="002A1C13"/>
    <w:rsid w:val="002D45C6"/>
    <w:rsid w:val="002D760E"/>
    <w:rsid w:val="00336B62"/>
    <w:rsid w:val="005147B5"/>
    <w:rsid w:val="00564270"/>
    <w:rsid w:val="00616CFD"/>
    <w:rsid w:val="00745577"/>
    <w:rsid w:val="007D078D"/>
    <w:rsid w:val="007F0CDB"/>
    <w:rsid w:val="00825679"/>
    <w:rsid w:val="00832D87"/>
    <w:rsid w:val="008E53A3"/>
    <w:rsid w:val="009B48B9"/>
    <w:rsid w:val="00AE714C"/>
    <w:rsid w:val="00B17E4E"/>
    <w:rsid w:val="00B42471"/>
    <w:rsid w:val="00C341AC"/>
    <w:rsid w:val="00CE66BE"/>
    <w:rsid w:val="00D20DC2"/>
    <w:rsid w:val="00D41E09"/>
    <w:rsid w:val="00DA1570"/>
    <w:rsid w:val="00E94C69"/>
    <w:rsid w:val="00EC3CEF"/>
    <w:rsid w:val="00F70D44"/>
    <w:rsid w:val="00F7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145"/>
    <w:pPr>
      <w:keepNext/>
      <w:ind w:left="-108" w:right="-108"/>
      <w:jc w:val="center"/>
      <w:outlineLvl w:val="0"/>
    </w:pPr>
    <w:rPr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86145"/>
    <w:pPr>
      <w:keepNext/>
      <w:tabs>
        <w:tab w:val="left" w:pos="3851"/>
      </w:tabs>
      <w:jc w:val="center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qFormat/>
    <w:rsid w:val="00186145"/>
    <w:pPr>
      <w:keepNext/>
      <w:tabs>
        <w:tab w:val="left" w:pos="3851"/>
      </w:tabs>
      <w:jc w:val="center"/>
      <w:outlineLvl w:val="2"/>
    </w:pPr>
    <w:rPr>
      <w:b/>
      <w:bCs/>
      <w:sz w:val="40"/>
      <w:u w:val="single"/>
      <w:lang w:val="en-US"/>
    </w:rPr>
  </w:style>
  <w:style w:type="paragraph" w:styleId="4">
    <w:name w:val="heading 4"/>
    <w:basedOn w:val="a"/>
    <w:next w:val="a"/>
    <w:link w:val="40"/>
    <w:qFormat/>
    <w:rsid w:val="00186145"/>
    <w:pPr>
      <w:keepNext/>
      <w:tabs>
        <w:tab w:val="left" w:pos="3851"/>
      </w:tabs>
      <w:jc w:val="center"/>
      <w:outlineLvl w:val="3"/>
    </w:pPr>
    <w:rPr>
      <w:b/>
      <w:bCs/>
      <w:sz w:val="44"/>
      <w:u w:val="single"/>
      <w:lang w:val="en-US"/>
    </w:rPr>
  </w:style>
  <w:style w:type="paragraph" w:styleId="5">
    <w:name w:val="heading 5"/>
    <w:basedOn w:val="a"/>
    <w:next w:val="a"/>
    <w:link w:val="50"/>
    <w:qFormat/>
    <w:rsid w:val="00186145"/>
    <w:pPr>
      <w:keepNext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link w:val="60"/>
    <w:qFormat/>
    <w:rsid w:val="00186145"/>
    <w:pPr>
      <w:keepNext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qFormat/>
    <w:rsid w:val="00186145"/>
    <w:pPr>
      <w:keepNext/>
      <w:outlineLvl w:val="6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186145"/>
    <w:pPr>
      <w:keepNext/>
      <w:ind w:right="-108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186145"/>
    <w:pPr>
      <w:keepNext/>
      <w:jc w:val="center"/>
      <w:outlineLvl w:val="8"/>
    </w:pPr>
    <w:rPr>
      <w:b/>
      <w:bCs/>
      <w:i/>
      <w:i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45"/>
    <w:rPr>
      <w:b/>
      <w:szCs w:val="24"/>
      <w:lang w:val="en-US"/>
    </w:rPr>
  </w:style>
  <w:style w:type="character" w:customStyle="1" w:styleId="20">
    <w:name w:val="Заголовок 2 Знак"/>
    <w:basedOn w:val="a0"/>
    <w:link w:val="2"/>
    <w:rsid w:val="00186145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186145"/>
    <w:rPr>
      <w:b/>
      <w:bCs/>
      <w:sz w:val="40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186145"/>
    <w:rPr>
      <w:b/>
      <w:bCs/>
      <w:sz w:val="4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186145"/>
    <w:rPr>
      <w:b/>
      <w:sz w:val="22"/>
      <w:szCs w:val="24"/>
      <w:lang w:val="en-US"/>
    </w:rPr>
  </w:style>
  <w:style w:type="character" w:customStyle="1" w:styleId="60">
    <w:name w:val="Заголовок 6 Знак"/>
    <w:basedOn w:val="a0"/>
    <w:link w:val="6"/>
    <w:rsid w:val="00186145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186145"/>
    <w:rPr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86145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86145"/>
    <w:rPr>
      <w:b/>
      <w:bCs/>
      <w:i/>
      <w:iCs/>
      <w:sz w:val="22"/>
      <w:szCs w:val="24"/>
      <w:lang w:val="en-US"/>
    </w:rPr>
  </w:style>
  <w:style w:type="character" w:styleId="a3">
    <w:name w:val="Emphasis"/>
    <w:basedOn w:val="a0"/>
    <w:qFormat/>
    <w:rsid w:val="00186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akif.farruxov</dc:creator>
  <cp:lastModifiedBy>M.A</cp:lastModifiedBy>
  <cp:revision>2</cp:revision>
  <dcterms:created xsi:type="dcterms:W3CDTF">2015-11-20T14:46:00Z</dcterms:created>
  <dcterms:modified xsi:type="dcterms:W3CDTF">2015-11-20T14:46:00Z</dcterms:modified>
</cp:coreProperties>
</file>