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1" w:rsidRPr="003C6FA1" w:rsidRDefault="003C6FA1">
      <w:pPr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Dos.Abdullayeva Svetlana -420MR</w:t>
      </w:r>
    </w:p>
    <w:p w:rsidR="00222A3E" w:rsidRPr="003C6FA1" w:rsidRDefault="007836A2">
      <w:pPr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Факторы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способствующие сохранению качества</w:t>
      </w:r>
      <w:r w:rsidRPr="007836A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непродовольственных товаров</w:t>
      </w:r>
    </w:p>
    <w:p w:rsidR="0098290E" w:rsidRDefault="0098290E" w:rsidP="0098290E">
      <w:pPr>
        <w:spacing w:after="0" w:line="360" w:lineRule="auto"/>
        <w:jc w:val="center"/>
        <w:rPr>
          <w:rFonts w:ascii="Times New Roman" w:eastAsia="MS Mincho" w:hAnsi="Times New Roman"/>
          <w:b/>
          <w:sz w:val="32"/>
          <w:szCs w:val="32"/>
          <w:lang w:val="en-US" w:eastAsia="ja-JP"/>
        </w:rPr>
      </w:pPr>
      <w:r>
        <w:rPr>
          <w:rFonts w:ascii="Times New Roman" w:eastAsia="MS Mincho" w:hAnsi="Times New Roman"/>
          <w:b/>
          <w:sz w:val="32"/>
          <w:szCs w:val="32"/>
          <w:lang w:val="en-US" w:eastAsia="ja-JP"/>
        </w:rPr>
        <w:t xml:space="preserve">2 </w:t>
      </w:r>
      <w:proofErr w:type="spellStart"/>
      <w:r>
        <w:rPr>
          <w:rFonts w:ascii="Times New Roman" w:eastAsia="MS Mincho" w:hAnsi="Times New Roman"/>
          <w:b/>
          <w:sz w:val="32"/>
          <w:szCs w:val="32"/>
          <w:lang w:val="en-US" w:eastAsia="ja-JP"/>
        </w:rPr>
        <w:t>Kollokvum</w:t>
      </w:r>
      <w:proofErr w:type="spellEnd"/>
    </w:p>
    <w:p w:rsidR="0098290E" w:rsidRPr="0098290E" w:rsidRDefault="0098290E" w:rsidP="0098290E">
      <w:pPr>
        <w:spacing w:after="0" w:line="360" w:lineRule="auto"/>
        <w:jc w:val="center"/>
        <w:rPr>
          <w:b/>
          <w:sz w:val="32"/>
          <w:szCs w:val="32"/>
        </w:rPr>
      </w:pP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Гигроскопические свойства изделий из целлюлозных материалов 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Зависимость долговечности изделий от величины механического напряжения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Перспективы  армированные, многослойные и комбинированные упаковочные материалы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Сохранность качества товаров при транспортировании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Мягкая упаковка их характеристика  как сохраняющий фактор товаров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Применение рациональной упаковки и правильные условия  сохранения товаров в складских помещениях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Повреждения биологического характера ряда товаров при хранении транспортировании и использовании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Оптимальные режимы хранения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Полужесткая упаковка их характеристика  как сохраняющий фактор товаров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Необходимость бережного обращения с товарами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Отдельные правила и рекомендации по уходу за товарами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Классификация упаковки по применяемым материалам, механической устойчивости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Зависимость влагоемкости воздуха от температуры складского помещения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Влияние повышенной температуры на химические и биологические свойства товаров</w:t>
      </w:r>
    </w:p>
    <w:p w:rsidR="003102B0" w:rsidRPr="0098290E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Оснащение складских помещений оборудованием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Современные теории прочности и разрушения твердых тел при изменении температуры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Жесткая упаковка их характеристика как сохраняющий фактор товаров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Влияние повреждения микробами на потребительские свойства изделий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Влияние коротковолновых излучений на изменение изделий</w:t>
      </w:r>
    </w:p>
    <w:p w:rsidR="003102B0" w:rsidRPr="0098290E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Общине методы защиты товаров от воздействия разрушающих факторов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Методы защиты товаров от разрушающего воздействия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Классификация и характеристика транспортной упаковки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Бережное обращение с товарами от механических воздействий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Обеспечения качества и количества товаров</w:t>
      </w:r>
    </w:p>
    <w:p w:rsidR="003102B0" w:rsidRPr="000E430C" w:rsidRDefault="003102B0" w:rsidP="003C6FA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lastRenderedPageBreak/>
        <w:t>Специальные меры защиты товаров и уход за ними</w:t>
      </w:r>
    </w:p>
    <w:p w:rsidR="003C6FA1" w:rsidRPr="003C6FA1" w:rsidRDefault="003C6FA1" w:rsidP="003C6FA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az-Latn-AZ"/>
        </w:rPr>
      </w:pPr>
      <w:r w:rsidRPr="003C6FA1">
        <w:rPr>
          <w:rFonts w:ascii="Times New Roman" w:hAnsi="Times New Roman"/>
          <w:sz w:val="24"/>
          <w:szCs w:val="24"/>
          <w:lang w:val="az-Latn-AZ"/>
        </w:rPr>
        <w:t>Dos.Abdullayeva Svetlana -420MR</w:t>
      </w:r>
    </w:p>
    <w:p w:rsidR="003102B0" w:rsidRPr="000D249F" w:rsidRDefault="003C6FA1" w:rsidP="003102B0">
      <w:pPr>
        <w:spacing w:after="0" w:line="360" w:lineRule="auto"/>
        <w:ind w:left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Оценка критерий качества и обработка математическим способом непродовольственных товаров</w:t>
      </w:r>
      <w:bookmarkStart w:id="0" w:name="_GoBack"/>
      <w:bookmarkEnd w:id="0"/>
    </w:p>
    <w:p w:rsidR="003102B0" w:rsidRDefault="003102B0" w:rsidP="003102B0">
      <w:pP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7836A2" w:rsidRPr="007836A2" w:rsidRDefault="007836A2"/>
    <w:sectPr w:rsidR="007836A2" w:rsidRPr="007836A2" w:rsidSect="00B0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59"/>
    <w:multiLevelType w:val="hybridMultilevel"/>
    <w:tmpl w:val="21BCB3FC"/>
    <w:lvl w:ilvl="0" w:tplc="3990CA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3325E"/>
    <w:multiLevelType w:val="hybridMultilevel"/>
    <w:tmpl w:val="981AC4F4"/>
    <w:lvl w:ilvl="0" w:tplc="8C32C0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4577ED"/>
    <w:multiLevelType w:val="hybridMultilevel"/>
    <w:tmpl w:val="3356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4C99"/>
    <w:multiLevelType w:val="hybridMultilevel"/>
    <w:tmpl w:val="2660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40A4"/>
    <w:multiLevelType w:val="hybridMultilevel"/>
    <w:tmpl w:val="D176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57C9B"/>
    <w:multiLevelType w:val="hybridMultilevel"/>
    <w:tmpl w:val="E9DAE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4179E"/>
    <w:multiLevelType w:val="hybridMultilevel"/>
    <w:tmpl w:val="508C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42341"/>
    <w:multiLevelType w:val="hybridMultilevel"/>
    <w:tmpl w:val="0CD2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916FA"/>
    <w:multiLevelType w:val="hybridMultilevel"/>
    <w:tmpl w:val="D3EE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23848"/>
    <w:multiLevelType w:val="hybridMultilevel"/>
    <w:tmpl w:val="D55E0D52"/>
    <w:lvl w:ilvl="0" w:tplc="462A36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87195"/>
    <w:multiLevelType w:val="hybridMultilevel"/>
    <w:tmpl w:val="4EDC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C6604"/>
    <w:multiLevelType w:val="hybridMultilevel"/>
    <w:tmpl w:val="029EA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B0272"/>
    <w:multiLevelType w:val="hybridMultilevel"/>
    <w:tmpl w:val="A6069D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F1BFC"/>
    <w:multiLevelType w:val="hybridMultilevel"/>
    <w:tmpl w:val="0A5CE372"/>
    <w:lvl w:ilvl="0" w:tplc="EB70A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B305483"/>
    <w:multiLevelType w:val="hybridMultilevel"/>
    <w:tmpl w:val="FFEC8B86"/>
    <w:lvl w:ilvl="0" w:tplc="06F8C3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8D97895"/>
    <w:multiLevelType w:val="hybridMultilevel"/>
    <w:tmpl w:val="D3EE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D3A76"/>
    <w:multiLevelType w:val="hybridMultilevel"/>
    <w:tmpl w:val="BA04DE2C"/>
    <w:lvl w:ilvl="0" w:tplc="11AA2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1E38C2"/>
    <w:multiLevelType w:val="hybridMultilevel"/>
    <w:tmpl w:val="FAE6CF76"/>
    <w:lvl w:ilvl="0" w:tplc="8A74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A7EBA"/>
    <w:multiLevelType w:val="hybridMultilevel"/>
    <w:tmpl w:val="3FAC2F02"/>
    <w:lvl w:ilvl="0" w:tplc="1D803C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E1354C3"/>
    <w:multiLevelType w:val="hybridMultilevel"/>
    <w:tmpl w:val="535686A8"/>
    <w:lvl w:ilvl="0" w:tplc="1A547F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07365BB"/>
    <w:multiLevelType w:val="hybridMultilevel"/>
    <w:tmpl w:val="DD28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40C7B"/>
    <w:multiLevelType w:val="hybridMultilevel"/>
    <w:tmpl w:val="42EA8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E31ED"/>
    <w:multiLevelType w:val="hybridMultilevel"/>
    <w:tmpl w:val="056688F0"/>
    <w:lvl w:ilvl="0" w:tplc="3A541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13781F"/>
    <w:multiLevelType w:val="hybridMultilevel"/>
    <w:tmpl w:val="6442CE3C"/>
    <w:lvl w:ilvl="0" w:tplc="F9B4FE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7704782"/>
    <w:multiLevelType w:val="hybridMultilevel"/>
    <w:tmpl w:val="9224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24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21"/>
  </w:num>
  <w:num w:numId="14">
    <w:abstractNumId w:val="2"/>
  </w:num>
  <w:num w:numId="15">
    <w:abstractNumId w:val="4"/>
  </w:num>
  <w:num w:numId="16">
    <w:abstractNumId w:val="18"/>
  </w:num>
  <w:num w:numId="17">
    <w:abstractNumId w:val="19"/>
  </w:num>
  <w:num w:numId="18">
    <w:abstractNumId w:val="23"/>
  </w:num>
  <w:num w:numId="19">
    <w:abstractNumId w:val="7"/>
  </w:num>
  <w:num w:numId="20">
    <w:abstractNumId w:val="20"/>
  </w:num>
  <w:num w:numId="21">
    <w:abstractNumId w:val="22"/>
  </w:num>
  <w:num w:numId="22">
    <w:abstractNumId w:val="16"/>
  </w:num>
  <w:num w:numId="23">
    <w:abstractNumId w:val="11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A2"/>
    <w:rsid w:val="0014647D"/>
    <w:rsid w:val="00222A3E"/>
    <w:rsid w:val="003102B0"/>
    <w:rsid w:val="003C6FA1"/>
    <w:rsid w:val="007836A2"/>
    <w:rsid w:val="0095020B"/>
    <w:rsid w:val="0098290E"/>
    <w:rsid w:val="00B0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qeyriarzaq</dc:creator>
  <cp:lastModifiedBy>M.A</cp:lastModifiedBy>
  <cp:revision>5</cp:revision>
  <dcterms:created xsi:type="dcterms:W3CDTF">2015-10-12T08:53:00Z</dcterms:created>
  <dcterms:modified xsi:type="dcterms:W3CDTF">2015-11-18T11:15:00Z</dcterms:modified>
</cp:coreProperties>
</file>