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06" w:rsidRPr="002924C8" w:rsidRDefault="00B15E06" w:rsidP="00B15E06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b/>
          <w:sz w:val="28"/>
          <w:szCs w:val="28"/>
          <w:lang w:val="az-Latn-AZ"/>
        </w:rPr>
        <w:t>“Beynəlxalq statistika” fənnindən imtahan sualları</w:t>
      </w:r>
    </w:p>
    <w:p w:rsidR="0099423A" w:rsidRPr="002924C8" w:rsidRDefault="0099423A" w:rsidP="00B15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statistikanın predmeti və metodu</w:t>
      </w:r>
    </w:p>
    <w:p w:rsidR="0099423A" w:rsidRPr="002924C8" w:rsidRDefault="0099423A" w:rsidP="00B15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İqtisadi fəaliyyət sahələrinin təsnifatı</w:t>
      </w:r>
    </w:p>
    <w:p w:rsidR="0099423A" w:rsidRPr="002924C8" w:rsidRDefault="0099423A" w:rsidP="00B15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əmtəə dövrüyyəsinin koteqoriyaları</w:t>
      </w:r>
    </w:p>
    <w:p w:rsidR="00923EF2" w:rsidRPr="002924C8" w:rsidRDefault="00B15E06" w:rsidP="00B15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Fəaliyyət növlərinin beynəlxalq standart  təsnifatı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Milli sərvətin ümumi konsepsiyası və hesablanması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Tədiyyə və ticarət balansları və onların fərqləndirən cəhətlər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Qlobal statistika sistemi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əsas kapitalın amortizasiyasının hesablanması üsulları</w:t>
      </w:r>
    </w:p>
    <w:p w:rsidR="002924C8" w:rsidRPr="002924C8" w:rsidRDefault="00B15E06" w:rsidP="00292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yük dövriyyəsi statistikası</w:t>
      </w:r>
    </w:p>
    <w:p w:rsidR="00B15E06" w:rsidRPr="002924C8" w:rsidRDefault="00B15E06" w:rsidP="002924C8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Əmək Təşkilatının  (BƏT) statistik fəaliyyəti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Millətlər liqası və millətlər liqasının iqtisadi komitəsi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əmək məhsuldarlığı statistikasının göstəriciləri sistemi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makroiqtisadi göstəricilər sistemi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statistika təşkilatları və onların quruluşu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milli məhsulun istehsalı statistikası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xidmətlər statistikası və onu səciyyələndirən göstəricilər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Xarici ticarət əlaqələri statistikasının göstəricilər sistemi</w:t>
      </w:r>
    </w:p>
    <w:p w:rsidR="00B15E06" w:rsidRPr="002924C8" w:rsidRDefault="00B15E06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ÜDM-n hesablanması üsulları</w:t>
      </w:r>
    </w:p>
    <w:p w:rsidR="00B15E06" w:rsidRPr="002924C8" w:rsidRDefault="006311E2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təcrübədə  iş vaxtı statistikasının göstəricilər sistemi</w:t>
      </w:r>
    </w:p>
    <w:p w:rsidR="006311E2" w:rsidRPr="002924C8" w:rsidRDefault="006311E2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muzdlu əmək ödənişi statistikası</w:t>
      </w:r>
    </w:p>
    <w:p w:rsidR="006311E2" w:rsidRPr="002924C8" w:rsidRDefault="006311E2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Əsas kapitalın beynəlxalq qiymətləndirilməsi  üsulları</w:t>
      </w:r>
    </w:p>
    <w:p w:rsidR="006311E2" w:rsidRPr="002924C8" w:rsidRDefault="006311E2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Əhalinin təbii hərəkəti göstəricilərinin hesablanması metodologiyası</w:t>
      </w:r>
    </w:p>
    <w:p w:rsidR="006311E2" w:rsidRPr="002924C8" w:rsidRDefault="006311E2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istehsal xərcləri hesabı və onun göstəricilərinin hesablanması  metodologiyası</w:t>
      </w:r>
    </w:p>
    <w:p w:rsidR="006311E2" w:rsidRPr="002924C8" w:rsidRDefault="006311E2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 xml:space="preserve">Beynəlxalq təcrübədə </w:t>
      </w:r>
      <w:r w:rsidR="009676C3">
        <w:rPr>
          <w:rFonts w:ascii="Times New Roman" w:hAnsi="Times New Roman" w:cs="Times New Roman"/>
          <w:sz w:val="28"/>
          <w:szCs w:val="28"/>
          <w:lang w:val="az-Latn-AZ"/>
        </w:rPr>
        <w:t>əhalinin per</w:t>
      </w:r>
      <w:r w:rsidRPr="002924C8">
        <w:rPr>
          <w:rFonts w:ascii="Times New Roman" w:hAnsi="Times New Roman" w:cs="Times New Roman"/>
          <w:sz w:val="28"/>
          <w:szCs w:val="28"/>
          <w:lang w:val="az-Latn-AZ"/>
        </w:rPr>
        <w:t>spektiv sayının hesablanması üsulları</w:t>
      </w:r>
    </w:p>
    <w:p w:rsidR="006311E2" w:rsidRPr="002924C8" w:rsidRDefault="001E032E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Əhalinin mexaniki hərəkəti göstəricilərinin hesablanması qaydası</w:t>
      </w:r>
    </w:p>
    <w:p w:rsidR="001E032E" w:rsidRPr="002924C8" w:rsidRDefault="001E032E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təcrübədə milli gəlirin hesablanması üsulları</w:t>
      </w:r>
    </w:p>
    <w:p w:rsidR="001E032E" w:rsidRPr="002924C8" w:rsidRDefault="001E032E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Xarici ticarət əlaqələrinin coğrafi quruluşu</w:t>
      </w:r>
    </w:p>
    <w:p w:rsidR="001E032E" w:rsidRPr="002924C8" w:rsidRDefault="001E032E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</w:t>
      </w:r>
      <w:r w:rsidR="009676C3">
        <w:rPr>
          <w:rFonts w:ascii="Times New Roman" w:hAnsi="Times New Roman" w:cs="Times New Roman"/>
          <w:sz w:val="28"/>
          <w:szCs w:val="28"/>
          <w:lang w:val="az-Latn-AZ"/>
        </w:rPr>
        <w:t>lxalq statistika</w:t>
      </w:r>
      <w:r w:rsidRPr="002924C8">
        <w:rPr>
          <w:rFonts w:ascii="Times New Roman" w:hAnsi="Times New Roman" w:cs="Times New Roman"/>
          <w:sz w:val="28"/>
          <w:szCs w:val="28"/>
          <w:lang w:val="az-Latn-AZ"/>
        </w:rPr>
        <w:t>nın əsas göstəricilər sistemi</w:t>
      </w:r>
    </w:p>
    <w:p w:rsidR="001E032E" w:rsidRPr="002924C8" w:rsidRDefault="00B34E54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dövriyyə kapitalı statistikasının göstəricilər sistemi</w:t>
      </w:r>
    </w:p>
    <w:p w:rsidR="00B34E54" w:rsidRPr="002924C8" w:rsidRDefault="00B34E54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ÜDM-nin tərkibi</w:t>
      </w:r>
    </w:p>
    <w:p w:rsidR="009676C3" w:rsidRPr="009676C3" w:rsidRDefault="009676C3" w:rsidP="009676C3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Əhalinin </w:t>
      </w:r>
      <w:r w:rsidR="00B34E54" w:rsidRPr="002924C8">
        <w:rPr>
          <w:rFonts w:ascii="Times New Roman" w:hAnsi="Times New Roman" w:cs="Times New Roman"/>
          <w:sz w:val="28"/>
          <w:szCs w:val="28"/>
          <w:lang w:val="az-Latn-AZ"/>
        </w:rPr>
        <w:t>həyat səviyyə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sinin  </w:t>
      </w:r>
      <w:r w:rsidR="00B34E54" w:rsidRPr="002924C8">
        <w:rPr>
          <w:rFonts w:ascii="Times New Roman" w:hAnsi="Times New Roman" w:cs="Times New Roman"/>
          <w:sz w:val="28"/>
          <w:szCs w:val="28"/>
          <w:lang w:val="az-Latn-AZ"/>
        </w:rPr>
        <w:t>səciyyələndirə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 w:rsidRPr="002924C8">
        <w:rPr>
          <w:rFonts w:ascii="Times New Roman" w:hAnsi="Times New Roman" w:cs="Times New Roman"/>
          <w:sz w:val="28"/>
          <w:szCs w:val="28"/>
          <w:lang w:val="az-Latn-AZ"/>
        </w:rPr>
        <w:t>eynəlxalq göstəricilər sistemi</w:t>
      </w:r>
    </w:p>
    <w:p w:rsidR="00B34E54" w:rsidRPr="002924C8" w:rsidRDefault="00B34E54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MHS-nin  əsas hesabları və onların məzmunu</w:t>
      </w:r>
    </w:p>
    <w:p w:rsidR="009676C3" w:rsidRPr="002924C8" w:rsidRDefault="00B34E54" w:rsidP="009676C3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ÜDM-nin göstəricilərinin müqayisəli qiymətlərlə hesablanması</w:t>
      </w:r>
      <w:r w:rsidR="009676C3" w:rsidRPr="009676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9676C3" w:rsidRPr="002924C8" w:rsidRDefault="009676C3" w:rsidP="009676C3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statistikasının mərhələli inkişaf tarixi</w:t>
      </w:r>
    </w:p>
    <w:p w:rsidR="009676C3" w:rsidRPr="002924C8" w:rsidRDefault="009676C3" w:rsidP="009676C3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 xml:space="preserve">MHS-də əsas  kapital  hesabı, əsas kapitalın qiymətləndirilməsi qaydası   </w:t>
      </w:r>
    </w:p>
    <w:p w:rsidR="00B34E54" w:rsidRPr="002924C8" w:rsidRDefault="009676C3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statistikada işçi qüvvəsinin hərəkəti göstəriciləri</w:t>
      </w:r>
    </w:p>
    <w:p w:rsidR="00583713" w:rsidRPr="00583713" w:rsidRDefault="009676C3" w:rsidP="00583713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statistikada tədbiq edilən təsnifat növləri və qruplaşdırılmalar</w:t>
      </w:r>
    </w:p>
    <w:p w:rsidR="00583713" w:rsidRPr="00583713" w:rsidRDefault="00B34E54" w:rsidP="00583713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8371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MHS-də qiymətlər və tariflər statistikası</w:t>
      </w:r>
    </w:p>
    <w:p w:rsidR="00583713" w:rsidRPr="00583713" w:rsidRDefault="00B34E54" w:rsidP="00583713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83713">
        <w:rPr>
          <w:rFonts w:ascii="Times New Roman" w:hAnsi="Times New Roman" w:cs="Times New Roman"/>
          <w:sz w:val="28"/>
          <w:szCs w:val="28"/>
          <w:lang w:val="az-Latn-AZ"/>
        </w:rPr>
        <w:t>MHS-də əhalinin gəlirlərinin təsnifatı</w:t>
      </w:r>
    </w:p>
    <w:p w:rsidR="00B34E54" w:rsidRPr="00583713" w:rsidRDefault="00B34E54" w:rsidP="00583713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83713">
        <w:rPr>
          <w:rFonts w:ascii="Times New Roman" w:hAnsi="Times New Roman" w:cs="Times New Roman"/>
          <w:sz w:val="28"/>
          <w:szCs w:val="28"/>
          <w:lang w:val="az-Latn-AZ"/>
        </w:rPr>
        <w:t>Gəlirlərin yaranması, bölüşdürükməsi və istifadəsi statistikası</w:t>
      </w:r>
    </w:p>
    <w:p w:rsidR="00B34E54" w:rsidRPr="002924C8" w:rsidRDefault="00B34E54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 xml:space="preserve">Beynələlxalq əmtəə dövriyyəsinin kateqoriyaları   </w:t>
      </w:r>
    </w:p>
    <w:p w:rsidR="00B34E54" w:rsidRPr="002924C8" w:rsidRDefault="00B34E54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Məşğul əhalinin sayı və tərkibi statistikasının göstəricilər sistemi</w:t>
      </w:r>
    </w:p>
    <w:p w:rsidR="00B34E54" w:rsidRPr="002924C8" w:rsidRDefault="00B34E54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 xml:space="preserve">Milli sərvət anlayışı və onun tərkibi statistikası  </w:t>
      </w:r>
    </w:p>
    <w:p w:rsidR="00B34E54" w:rsidRPr="002924C8" w:rsidRDefault="00B34E54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maliyyə və pul – kredit statistikasının əsas göstəriciləri</w:t>
      </w:r>
    </w:p>
    <w:p w:rsidR="00B34E54" w:rsidRPr="002924C8" w:rsidRDefault="009676C3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BMT-nin Y</w:t>
      </w:r>
      <w:r w:rsidR="00B34E54" w:rsidRPr="002924C8">
        <w:rPr>
          <w:rFonts w:ascii="Times New Roman" w:hAnsi="Times New Roman" w:cs="Times New Roman"/>
          <w:sz w:val="28"/>
          <w:szCs w:val="28"/>
          <w:lang w:val="az-Latn-AZ"/>
        </w:rPr>
        <w:t xml:space="preserve">unesko təşkilatının fəaliyyəti istiqamətləri  </w:t>
      </w:r>
    </w:p>
    <w:p w:rsidR="00B34E54" w:rsidRPr="002924C8" w:rsidRDefault="00B34E54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ÜDM-nin dinamikasının hesablanması metodologiyası</w:t>
      </w:r>
    </w:p>
    <w:p w:rsidR="00B34E54" w:rsidRPr="002924C8" w:rsidRDefault="00B34E54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İqtisadi fəaliyyətin nəticələrinin səmərəliliyin</w:t>
      </w:r>
      <w:r w:rsidR="009676C3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Pr="002924C8">
        <w:rPr>
          <w:rFonts w:ascii="Times New Roman" w:hAnsi="Times New Roman" w:cs="Times New Roman"/>
          <w:sz w:val="28"/>
          <w:szCs w:val="28"/>
          <w:lang w:val="az-Latn-AZ"/>
        </w:rPr>
        <w:t xml:space="preserve"> ümumiləşdirici göstəriciləri   </w:t>
      </w:r>
    </w:p>
    <w:p w:rsidR="00B34E54" w:rsidRPr="002924C8" w:rsidRDefault="00B34E54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İstehlak hesabı. İstehlak fondlarının quruluşu və dinamikası</w:t>
      </w:r>
    </w:p>
    <w:p w:rsidR="00B34E54" w:rsidRPr="002924C8" w:rsidRDefault="00B34E54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Əmək ehtiyatlarının kateqoyiyaları və fəal əhalinin qruplaşdırılması üsulları.</w:t>
      </w:r>
    </w:p>
    <w:p w:rsidR="00B34E54" w:rsidRPr="002924C8" w:rsidRDefault="009664C9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milli sərvət anlayışı və onun tərkibi statistikası</w:t>
      </w:r>
    </w:p>
    <w:p w:rsidR="009664C9" w:rsidRPr="002924C8" w:rsidRDefault="009664C9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Əhalinin həyat səviyyəsinin ümumiləşdirici göstəriciləri.</w:t>
      </w:r>
    </w:p>
    <w:p w:rsidR="00CF7391" w:rsidRPr="002924C8" w:rsidRDefault="009664C9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işçi qüvvəsinin hərəkəti göstəriciləri.</w:t>
      </w:r>
    </w:p>
    <w:p w:rsidR="00CF7391" w:rsidRPr="002924C8" w:rsidRDefault="00CF7391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əmtəə dövriyyəsinin kateqoriyaları</w:t>
      </w:r>
    </w:p>
    <w:p w:rsidR="009A3BEC" w:rsidRPr="002924C8" w:rsidRDefault="00CF7391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Əhalinin təbii hərəkəti göstəriciləri</w:t>
      </w:r>
    </w:p>
    <w:p w:rsidR="00CF7391" w:rsidRPr="002924C8" w:rsidRDefault="00CF7391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Milli məhsulun istehsalı statistikası</w:t>
      </w:r>
    </w:p>
    <w:p w:rsidR="00CF7391" w:rsidRPr="002924C8" w:rsidRDefault="00CF7391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Istehlak təyinatlı nemət və xidmətlərin təsnifatı</w:t>
      </w:r>
    </w:p>
    <w:p w:rsidR="00CF7391" w:rsidRPr="002924C8" w:rsidRDefault="00CF7391" w:rsidP="00B15E06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Səhiyyə statistikasının əsas göstəriciləri.</w:t>
      </w:r>
    </w:p>
    <w:p w:rsidR="00CF7391" w:rsidRPr="002924C8" w:rsidRDefault="00CF7391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Əmək fəallığı, məşğulluq və işsizlik əmsallarının hesablanması qaydası.</w:t>
      </w:r>
    </w:p>
    <w:p w:rsidR="00CF7391" w:rsidRPr="002924C8" w:rsidRDefault="00CF7391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Istehlak fondlarının quruluşu və dinamikası.</w:t>
      </w:r>
    </w:p>
    <w:p w:rsidR="00CF7391" w:rsidRPr="002924C8" w:rsidRDefault="00CF7391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Kredit statistikasının əsas göstəriciləri</w:t>
      </w:r>
    </w:p>
    <w:p w:rsidR="00CF7391" w:rsidRPr="002924C8" w:rsidRDefault="00CF7391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məşğulluğun sosial- sahə quruluşu.</w:t>
      </w:r>
    </w:p>
    <w:p w:rsidR="00CF7391" w:rsidRPr="002924C8" w:rsidRDefault="00CF7391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ticarətin səviyyəsi, quruluşu və dinamikası göstəriciləri</w:t>
      </w:r>
    </w:p>
    <w:p w:rsidR="00CF7391" w:rsidRPr="002924C8" w:rsidRDefault="00CF7391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tətbiq edilən indekslərin növləri.</w:t>
      </w:r>
    </w:p>
    <w:p w:rsidR="00CF7391" w:rsidRPr="002924C8" w:rsidRDefault="00CF7391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əsas makroiqtisadi göstəricilər</w:t>
      </w:r>
    </w:p>
    <w:p w:rsidR="00CF7391" w:rsidRPr="002924C8" w:rsidRDefault="00CF7391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Əhalinin gəlirlərinin təsnifatı.</w:t>
      </w:r>
    </w:p>
    <w:p w:rsidR="0099423A" w:rsidRPr="002924C8" w:rsidRDefault="0099423A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Tədiyyə balansı anlayışı</w:t>
      </w:r>
    </w:p>
    <w:p w:rsidR="0099423A" w:rsidRPr="002924C8" w:rsidRDefault="0099423A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Beynəlxalq statistika təşkilatları və onların quruluşu..</w:t>
      </w:r>
    </w:p>
    <w:p w:rsidR="0099423A" w:rsidRPr="002924C8" w:rsidRDefault="0099423A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Canlı əmək məsrəfinin səmərəliliyi göstəriciləri</w:t>
      </w:r>
    </w:p>
    <w:p w:rsidR="0099423A" w:rsidRPr="002924C8" w:rsidRDefault="0099423A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Pul tədavülü statistikasının əsas göstəriciləri.</w:t>
      </w:r>
    </w:p>
    <w:p w:rsidR="0099423A" w:rsidRPr="002924C8" w:rsidRDefault="0099423A" w:rsidP="0099423A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MHS-də aralıq istehlak anlayışı və onun hesablanması metodologiyası</w:t>
      </w:r>
    </w:p>
    <w:p w:rsidR="0099423A" w:rsidRPr="002924C8" w:rsidRDefault="0099423A" w:rsidP="0099423A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Iqtisadi fəaliyyətin səmərəliliyinin ümumiləşdirici göstəriciləri.</w:t>
      </w:r>
    </w:p>
    <w:p w:rsidR="0099423A" w:rsidRPr="002924C8" w:rsidRDefault="0099423A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Inflyasiyanı statistik öyrənilməsi</w:t>
      </w:r>
    </w:p>
    <w:p w:rsidR="0099423A" w:rsidRPr="002924C8" w:rsidRDefault="0099423A" w:rsidP="0099423A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ÜMD-də dinamikasının öyrənilməsi metodologiyası</w:t>
      </w:r>
    </w:p>
    <w:p w:rsidR="0099423A" w:rsidRPr="002924C8" w:rsidRDefault="0099423A" w:rsidP="0099423A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Əhalinin həyat səviyyəsi göstəriciləri və onların hesablanması metodologiyası</w:t>
      </w:r>
    </w:p>
    <w:p w:rsidR="0099423A" w:rsidRPr="002924C8" w:rsidRDefault="0099423A" w:rsidP="00CF7391">
      <w:pPr>
        <w:pStyle w:val="a3"/>
        <w:numPr>
          <w:ilvl w:val="0"/>
          <w:numId w:val="1"/>
        </w:numPr>
        <w:ind w:left="284" w:hanging="1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924C8">
        <w:rPr>
          <w:rFonts w:ascii="Times New Roman" w:hAnsi="Times New Roman" w:cs="Times New Roman"/>
          <w:sz w:val="28"/>
          <w:szCs w:val="28"/>
          <w:lang w:val="az-Latn-AZ"/>
        </w:rPr>
        <w:t>Ticarət balansının mahiyyəti</w:t>
      </w:r>
    </w:p>
    <w:p w:rsidR="0099423A" w:rsidRPr="002924C8" w:rsidRDefault="0099423A" w:rsidP="0099423A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F7391" w:rsidRPr="002924C8" w:rsidRDefault="00CF7391" w:rsidP="00CF7391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F7391" w:rsidRPr="002924C8" w:rsidRDefault="00CF7391" w:rsidP="00CF7391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15E06" w:rsidRPr="002924C8" w:rsidRDefault="00B15E06" w:rsidP="009A3BE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sectPr w:rsidR="00B15E06" w:rsidRPr="002924C8" w:rsidSect="002924C8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6A" w:rsidRDefault="00DD696A" w:rsidP="002924C8">
      <w:pPr>
        <w:spacing w:after="0" w:line="240" w:lineRule="auto"/>
      </w:pPr>
      <w:r>
        <w:separator/>
      </w:r>
    </w:p>
  </w:endnote>
  <w:endnote w:type="continuationSeparator" w:id="1">
    <w:p w:rsidR="00DD696A" w:rsidRDefault="00DD696A" w:rsidP="0029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844"/>
      <w:docPartObj>
        <w:docPartGallery w:val="Page Numbers (Bottom of Page)"/>
        <w:docPartUnique/>
      </w:docPartObj>
    </w:sdtPr>
    <w:sdtContent>
      <w:p w:rsidR="002924C8" w:rsidRDefault="00CC02FD">
        <w:pPr>
          <w:pStyle w:val="a6"/>
          <w:jc w:val="right"/>
        </w:pPr>
        <w:fldSimple w:instr=" PAGE   \* MERGEFORMAT ">
          <w:r w:rsidR="00583713">
            <w:rPr>
              <w:noProof/>
            </w:rPr>
            <w:t>3</w:t>
          </w:r>
        </w:fldSimple>
      </w:p>
    </w:sdtContent>
  </w:sdt>
  <w:p w:rsidR="002924C8" w:rsidRDefault="002924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6A" w:rsidRDefault="00DD696A" w:rsidP="002924C8">
      <w:pPr>
        <w:spacing w:after="0" w:line="240" w:lineRule="auto"/>
      </w:pPr>
      <w:r>
        <w:separator/>
      </w:r>
    </w:p>
  </w:footnote>
  <w:footnote w:type="continuationSeparator" w:id="1">
    <w:p w:rsidR="00DD696A" w:rsidRDefault="00DD696A" w:rsidP="00292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7A0"/>
    <w:multiLevelType w:val="hybridMultilevel"/>
    <w:tmpl w:val="100AA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49AD"/>
    <w:multiLevelType w:val="hybridMultilevel"/>
    <w:tmpl w:val="100AA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4953"/>
    <w:multiLevelType w:val="hybridMultilevel"/>
    <w:tmpl w:val="100AA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E06"/>
    <w:rsid w:val="001223B6"/>
    <w:rsid w:val="00194708"/>
    <w:rsid w:val="001E032E"/>
    <w:rsid w:val="002924C8"/>
    <w:rsid w:val="00583713"/>
    <w:rsid w:val="006311E2"/>
    <w:rsid w:val="00923EF2"/>
    <w:rsid w:val="009664C9"/>
    <w:rsid w:val="009676C3"/>
    <w:rsid w:val="0099423A"/>
    <w:rsid w:val="009A3BEC"/>
    <w:rsid w:val="00B15E06"/>
    <w:rsid w:val="00B34E54"/>
    <w:rsid w:val="00CC02FD"/>
    <w:rsid w:val="00CF7391"/>
    <w:rsid w:val="00DD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4C8"/>
  </w:style>
  <w:style w:type="paragraph" w:styleId="a6">
    <w:name w:val="footer"/>
    <w:basedOn w:val="a"/>
    <w:link w:val="a7"/>
    <w:uiPriority w:val="99"/>
    <w:unhideWhenUsed/>
    <w:rsid w:val="0029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2014-12-09T08:31:00Z</cp:lastPrinted>
  <dcterms:created xsi:type="dcterms:W3CDTF">2014-12-04T10:33:00Z</dcterms:created>
  <dcterms:modified xsi:type="dcterms:W3CDTF">2014-12-09T08:38:00Z</dcterms:modified>
</cp:coreProperties>
</file>