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4" w:rsidRDefault="009D2494" w:rsidP="009D2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S Mincho" w:hAnsi="MS Mincho" w:cs="MS Mincho"/>
          <w:sz w:val="28"/>
          <w:szCs w:val="28"/>
          <w:lang w:eastAsia="ja-JP"/>
        </w:rPr>
        <w:t>“</w:t>
      </w:r>
      <w:r>
        <w:rPr>
          <w:rFonts w:ascii="Times New Roman" w:hAnsi="Times New Roman" w:cs="Times New Roman"/>
          <w:sz w:val="28"/>
          <w:szCs w:val="28"/>
        </w:rPr>
        <w:t>Ətraf mühitin nəzarət sistemi”  fənnindən imtahan sualları                                       Müəllim: Ağayev Vahid        Qrup: 242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Ətraf mühitin nəzarətin əhəmiyyəti və metodologiyası.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Atmosfer və onun quruluşu.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Atmosferin çirklənməsinin nəticələri.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Atmosfer havasının çirklənməsinin mənbəyləri və forması.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Hava hövzəsinin vəziyyətinə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Hava hövzəsinin çirklənməsinin normallaşdırılması.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Azon qatına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Atmosferi çirkləndirən maddələrin əsas mənbəyləri.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Sənaye müəssisələrində atmosferin çirklənməsinə qarşı nəzarət sisteminin təşkili.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Atmosferin kükürd oksidi və azot birləşmələri ilə çirklənməsinə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manitorinq vasitəsilə hava hövzəsinə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Hava hövzəsinin manitorinqi.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Ekoloji nəzarət və atmosferin vəziyyətinin tənzimlənməsi.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Atmosfer havasının mühafizəsinin hüquqi tənzimlənməsi.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Ekoloji normativlərin ətraf mühitə nəzarətin rolu.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resurslarının çirkləndirən mənbvəylər və onlara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resurslarının keyfiyyət göstəriciləri.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ehtiyatlarından istifadəyə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resurslarının manitorinqi.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Suyun müxtəlif təsərrüfat sahələrində istifadə edilməsinə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Suyun keyfiyyətinin qiymətləndirilməsi.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hövzələrinin çirklənməsinin mənbəylərinə nəzarət.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ehtiyatlarından istifadənin idarə olunması.</w:t>
      </w:r>
    </w:p>
    <w:p w:rsidR="009D2494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ehtiyatlarından istifadənin hüquqi əsaslarla tənzimlənməsi.</w:t>
      </w:r>
    </w:p>
    <w:p w:rsidR="009D2494" w:rsidRPr="004432B5" w:rsidRDefault="009D2494" w:rsidP="009D2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 ehtiyatlarına istifadənin planlaşdırılmaslna və maliyyələşdirilməsinə nəzarət.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kürəsində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resurslarının paylanması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Suyun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təsərrüfat sahələrində istifadəsi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hövzələrinin çirklənməsinə və keyfiyyətinə nəzarət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resurslarının mühafizəsinin əsas istiqamətləri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ehtiyatlarından istifadənin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tənzimlənməsi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Torpaq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əsas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istehsal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vasitəsi </w:t>
      </w:r>
      <w:proofErr w:type="spellStart"/>
      <w:r>
        <w:rPr>
          <w:rFonts w:ascii="Times New Roman" w:hAnsi="Times New Roman" w:cs="Times New Roman"/>
          <w:sz w:val="28"/>
          <w:szCs w:val="28"/>
        </w:rPr>
        <w:t>kimi</w:t>
      </w:r>
      <w:proofErr w:type="spellEnd"/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Torpağın məhsuldarlığına və istifadə olunmasına nəzarət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Torpaq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kadastrı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Torpaqdan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səmərəsiz istifadənin nəticələri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Torpaqların çirklənməsinə nəzarət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 resurslarından istifadə olunmasına nəzarət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Meşələrin bərpa olunması problemləri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Meşələrin qorunması və səmərəli istifadə istiqamətləri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Bioloji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müxtəlifliyin qorunması və </w:t>
      </w:r>
      <w:proofErr w:type="spellStart"/>
      <w:r>
        <w:rPr>
          <w:rFonts w:ascii="Times New Roman" w:hAnsi="Times New Roman" w:cs="Times New Roman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nəzarət edilməsi</w:t>
      </w:r>
    </w:p>
    <w:p w:rsidR="009D2494" w:rsidRPr="001B5C6D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Qoruqlar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parklar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yasaqlıqlar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nəzarət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sistemi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kimi</w:t>
      </w:r>
      <w:proofErr w:type="spellEnd"/>
    </w:p>
    <w:p w:rsidR="009D2494" w:rsidRPr="001B5C6D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Təkrar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istehsal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prosesində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mineral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mineral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ehtiyatların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</w:p>
    <w:p w:rsidR="009D2494" w:rsidRPr="001B5C6D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Faydalı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qazıntıların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ümumi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səciyyəsi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1B5C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C6D">
        <w:rPr>
          <w:rFonts w:ascii="Times New Roman" w:hAnsi="Times New Roman" w:cs="Times New Roman"/>
          <w:sz w:val="28"/>
          <w:szCs w:val="28"/>
          <w:lang w:val="en-US"/>
        </w:rPr>
        <w:t>təsnifatı</w:t>
      </w:r>
      <w:proofErr w:type="spellEnd"/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Azərbaycanın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xammal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ehtiyatlarının qiymətləndirilməsi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təkinin səmərəli istifadəsi olunması və mühafizəsi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Faydalı qazıntıların </w:t>
      </w:r>
      <w:proofErr w:type="spellStart"/>
      <w:r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qiymətləndirilməsi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Təbiəti mühafizə xərclərinin təhlili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Xarici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ekoloji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xərclərin milliləşdirilməsi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Təbiəti mühafizə fəaliyyətinə </w:t>
      </w:r>
      <w:proofErr w:type="spellStart"/>
      <w:r>
        <w:rPr>
          <w:rFonts w:ascii="Times New Roman" w:hAnsi="Times New Roman" w:cs="Times New Roman"/>
          <w:sz w:val="28"/>
          <w:szCs w:val="28"/>
        </w:rPr>
        <w:t>kapital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qoyuluşu</w:t>
      </w:r>
      <w:proofErr w:type="spellEnd"/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Təbiəti mühafizə xərclərinin səmərəliliyi</w:t>
      </w:r>
    </w:p>
    <w:p w:rsidR="009D2494" w:rsidRPr="00324EE9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Ekoloji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xərclərin </w:t>
      </w:r>
      <w:proofErr w:type="spellStart"/>
      <w:r>
        <w:rPr>
          <w:rFonts w:ascii="Times New Roman" w:hAnsi="Times New Roman" w:cs="Times New Roman"/>
          <w:sz w:val="28"/>
          <w:szCs w:val="28"/>
        </w:rPr>
        <w:t>sosial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effektivliyi</w:t>
      </w:r>
      <w:proofErr w:type="spellEnd"/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Təbiətdən istifadənin idarə edilməsi metodları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Təbiətdən istifadədə inzibati idarəetmə metodu                                                                                 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Təbiətdən istifadədə iqtisadi idarəetmə metodu                                                       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Təbiətdən istifadədə istifadə olunan standartlar 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Təbiətdən istifadədə təşkilatı strukturları</w:t>
      </w:r>
    </w:p>
    <w:p w:rsidR="009D2494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Təbiəti mühafizə fəaliyyətinin proqnozlaşdırılması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Təbiəti mühafizə fəaliyyətinin planlaşdırılması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Ekoloji-iqtisadi proqnozlaşdırmanın xüsusiyyətləri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Müəssisənin ekoloji menecmentinin nəzarət funksiyaları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menecmentin beynəlxalq standartları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auditin nəzarət funksiyaları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nəzarət və pasportlaşdırma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lisenziyalaşma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Müəssisənin təbiəti mühafizə fəaliyyətinə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audit və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Çirkləndirici maddələrin son mümkün konsepsiyasına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monitorinq və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monitorinqin formaları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Təbiətdən istifadədə nəzarət-uçot sistemi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 xml:space="preserve">Ətraf mühitin statistikasının funksiyaları 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Dövlət ekoloji ekspertizası və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Ətraf mühitin mühafizəsi sahəsində dövlət nəzarəti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İstehsalatda ekoloji nəzarət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Bələdiyyə ekoloji nəzarəti</w:t>
      </w:r>
    </w:p>
    <w:p w:rsidR="009D2494" w:rsidRPr="00BA27AB" w:rsidRDefault="009D2494" w:rsidP="009D2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BA27AB">
        <w:rPr>
          <w:rFonts w:ascii="Times New Roman" w:hAnsi="Times New Roman" w:cs="Times New Roman"/>
          <w:sz w:val="28"/>
          <w:szCs w:val="28"/>
          <w:lang w:val="az-Latn-AZ"/>
        </w:rPr>
        <w:t>Ekoloji nəzarət və təbiətdən istifadənin stimullaşdırılması</w:t>
      </w:r>
    </w:p>
    <w:p w:rsidR="001504B6" w:rsidRDefault="001504B6"/>
    <w:sectPr w:rsidR="001504B6" w:rsidSect="0015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F7"/>
    <w:multiLevelType w:val="hybridMultilevel"/>
    <w:tmpl w:val="DEAA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94"/>
    <w:rsid w:val="001504B6"/>
    <w:rsid w:val="009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4"/>
    <w:rPr>
      <w:rFonts w:eastAsia="MS Mincho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94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>Krokoz™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2015-12-20T15:59:00Z</dcterms:created>
  <dcterms:modified xsi:type="dcterms:W3CDTF">2015-12-20T16:01:00Z</dcterms:modified>
</cp:coreProperties>
</file>