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4B" w:rsidRPr="004A51C3" w:rsidRDefault="00E75919" w:rsidP="0074004B">
      <w:pPr>
        <w:jc w:val="right"/>
        <w:rPr>
          <w:rFonts w:ascii="Cambria" w:hAnsi="Cambria"/>
          <w:b/>
          <w:sz w:val="26"/>
          <w:szCs w:val="26"/>
          <w:lang w:val="az-Latn-AZ"/>
        </w:rPr>
      </w:pPr>
      <w:r w:rsidRPr="004A51C3">
        <w:rPr>
          <w:rFonts w:ascii="Cambria" w:hAnsi="Cambria"/>
          <w:b/>
          <w:noProof/>
          <w:sz w:val="26"/>
          <w:szCs w:val="26"/>
          <w:lang w:eastAsia="ru-RU"/>
        </w:rPr>
        <w:drawing>
          <wp:anchor distT="0" distB="0" distL="114300" distR="114300" simplePos="0" relativeHeight="251658240" behindDoc="0" locked="0" layoutInCell="1" allowOverlap="1" wp14:anchorId="40A1175D" wp14:editId="7F0A1855">
            <wp:simplePos x="0" y="0"/>
            <wp:positionH relativeFrom="column">
              <wp:posOffset>-213360</wp:posOffset>
            </wp:positionH>
            <wp:positionV relativeFrom="paragraph">
              <wp:posOffset>-120015</wp:posOffset>
            </wp:positionV>
            <wp:extent cx="2762250" cy="1038642"/>
            <wp:effectExtent l="0" t="0" r="0" b="9525"/>
            <wp:wrapNone/>
            <wp:docPr id="1" name="Рисунок 1" descr="D:\UNEC vizitkalar\UNEC logo-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EC vizitkalar\UNEC logo-a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10386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004B" w:rsidRPr="004A51C3">
        <w:rPr>
          <w:rFonts w:ascii="Cambria" w:hAnsi="Cambria"/>
          <w:b/>
          <w:sz w:val="26"/>
          <w:szCs w:val="26"/>
          <w:lang w:val="az-Latn-AZ"/>
        </w:rPr>
        <w:t>Fənn: Marketinq</w:t>
      </w:r>
    </w:p>
    <w:p w:rsidR="0074004B" w:rsidRPr="004A51C3" w:rsidRDefault="0074004B" w:rsidP="0074004B">
      <w:pPr>
        <w:jc w:val="right"/>
        <w:rPr>
          <w:rFonts w:ascii="Cambria" w:hAnsi="Cambria"/>
          <w:b/>
          <w:sz w:val="26"/>
          <w:szCs w:val="26"/>
          <w:lang w:val="az-Latn-AZ"/>
        </w:rPr>
      </w:pPr>
      <w:r w:rsidRPr="004A51C3">
        <w:rPr>
          <w:rFonts w:ascii="Cambria" w:hAnsi="Cambria"/>
          <w:b/>
          <w:sz w:val="26"/>
          <w:szCs w:val="26"/>
          <w:lang w:val="az-Latn-AZ"/>
        </w:rPr>
        <w:t>Müəllim: Ramil Cabbarov</w:t>
      </w:r>
    </w:p>
    <w:p w:rsidR="0074004B" w:rsidRPr="004A51C3" w:rsidRDefault="0074004B" w:rsidP="0074004B">
      <w:pPr>
        <w:jc w:val="right"/>
        <w:rPr>
          <w:rFonts w:ascii="Cambria" w:hAnsi="Cambria"/>
          <w:b/>
          <w:sz w:val="26"/>
          <w:szCs w:val="26"/>
          <w:lang w:val="en-US"/>
        </w:rPr>
      </w:pPr>
      <w:r w:rsidRPr="004A51C3">
        <w:rPr>
          <w:rFonts w:ascii="Cambria" w:hAnsi="Cambria"/>
          <w:b/>
          <w:sz w:val="26"/>
          <w:szCs w:val="26"/>
          <w:lang w:val="az-Latn-AZ"/>
        </w:rPr>
        <w:t>Əlaqə: r.jabbarov</w:t>
      </w:r>
      <w:r w:rsidRPr="004A51C3">
        <w:rPr>
          <w:rFonts w:ascii="Cambria" w:hAnsi="Cambria"/>
          <w:b/>
          <w:sz w:val="26"/>
          <w:szCs w:val="26"/>
          <w:lang w:val="en-US"/>
        </w:rPr>
        <w:t>@unec.edu.az</w:t>
      </w:r>
    </w:p>
    <w:p w:rsidR="0074004B" w:rsidRPr="004A51C3" w:rsidRDefault="0074004B" w:rsidP="0074004B">
      <w:pPr>
        <w:jc w:val="right"/>
        <w:rPr>
          <w:rFonts w:ascii="Cambria" w:hAnsi="Cambria"/>
          <w:b/>
          <w:sz w:val="26"/>
          <w:szCs w:val="26"/>
          <w:lang w:val="en-US"/>
        </w:rPr>
      </w:pPr>
      <w:r w:rsidRPr="004A51C3">
        <w:rPr>
          <w:rFonts w:ascii="Cambria" w:hAnsi="Cambria"/>
          <w:b/>
          <w:sz w:val="26"/>
          <w:szCs w:val="26"/>
          <w:lang w:val="en-US"/>
        </w:rPr>
        <w:t>+994 55 742 10 22</w:t>
      </w:r>
    </w:p>
    <w:p w:rsidR="0074004B" w:rsidRPr="00E75919" w:rsidRDefault="0074004B" w:rsidP="0074004B">
      <w:pPr>
        <w:jc w:val="center"/>
        <w:rPr>
          <w:rFonts w:ascii="Cambria" w:hAnsi="Cambria"/>
          <w:b/>
          <w:sz w:val="16"/>
          <w:lang w:val="az-Latn-AZ"/>
        </w:rPr>
      </w:pPr>
    </w:p>
    <w:p w:rsidR="00CB6F59" w:rsidRPr="005C179E" w:rsidRDefault="0074004B" w:rsidP="0074004B">
      <w:pPr>
        <w:jc w:val="center"/>
        <w:rPr>
          <w:rFonts w:ascii="Cambria" w:hAnsi="Cambria"/>
          <w:b/>
          <w:color w:val="1F4E79" w:themeColor="accent1" w:themeShade="80"/>
          <w:sz w:val="36"/>
          <w:lang w:val="az-Latn-AZ"/>
        </w:rPr>
      </w:pPr>
      <w:r w:rsidRPr="005C179E">
        <w:rPr>
          <w:rFonts w:ascii="Cambria" w:hAnsi="Cambria"/>
          <w:b/>
          <w:color w:val="1F4E79" w:themeColor="accent1" w:themeShade="80"/>
          <w:sz w:val="36"/>
          <w:lang w:val="az-Latn-AZ"/>
        </w:rPr>
        <w:t>SƏRBƏST İŞ</w:t>
      </w:r>
    </w:p>
    <w:p w:rsidR="0074004B" w:rsidRPr="00E75919" w:rsidRDefault="0074004B" w:rsidP="0074004B">
      <w:pPr>
        <w:jc w:val="center"/>
        <w:rPr>
          <w:rFonts w:ascii="Cambria" w:hAnsi="Cambria"/>
          <w:b/>
          <w:sz w:val="14"/>
          <w:lang w:val="az-Latn-AZ"/>
        </w:rPr>
      </w:pPr>
    </w:p>
    <w:p w:rsidR="0074004B" w:rsidRDefault="0074004B" w:rsidP="0074004B">
      <w:pPr>
        <w:rPr>
          <w:rFonts w:ascii="Cambria" w:hAnsi="Cambria"/>
          <w:b/>
          <w:sz w:val="32"/>
          <w:lang w:val="az-Latn-AZ"/>
        </w:rPr>
      </w:pPr>
      <w:r>
        <w:rPr>
          <w:rFonts w:ascii="Cambria" w:hAnsi="Cambria"/>
          <w:b/>
          <w:sz w:val="32"/>
          <w:lang w:val="az-Latn-AZ"/>
        </w:rPr>
        <w:t>Tapşırıq:</w:t>
      </w:r>
    </w:p>
    <w:p w:rsidR="0056675B" w:rsidRPr="004A51C3" w:rsidRDefault="004A51C3" w:rsidP="004A51C3">
      <w:pPr>
        <w:jc w:val="both"/>
        <w:rPr>
          <w:rFonts w:ascii="Cambria" w:hAnsi="Cambria"/>
          <w:sz w:val="28"/>
          <w:lang w:val="az-Latn-AZ"/>
        </w:rPr>
      </w:pPr>
      <w:r w:rsidRPr="004A51C3">
        <w:rPr>
          <w:rFonts w:ascii="Cambria" w:hAnsi="Cambria"/>
          <w:sz w:val="28"/>
          <w:lang w:val="az-Latn-AZ"/>
        </w:rPr>
        <w:t>Müştərilər</w:t>
      </w:r>
      <w:r w:rsidR="0056675B">
        <w:rPr>
          <w:rFonts w:ascii="Cambria" w:hAnsi="Cambria"/>
          <w:sz w:val="28"/>
          <w:lang w:val="az-Latn-AZ"/>
        </w:rPr>
        <w:t xml:space="preserve"> bəzən fərqli məkanlara görə fərqli davranış modeli nümayiş etdirirlər. Buna əsasən, şirkətlər doğru situasiyada potensial müştərilərini təhlil etməlidirlər. Bununla da müştəri tələbləri aydın şəkildə qarşılana bilər. Bu sərbəst iş fəaliyyətində müxtəlif şəraitlərdə müştərilər hansı içki növünü seçə bilmə ehtimalını əsaslandırmalısınız. Məshulu təyin etdikdən sonra hər seçim üzrə 2 cümlədə əsaslandırma etsəniz kafidir. Uğurlar!</w:t>
      </w:r>
    </w:p>
    <w:tbl>
      <w:tblPr>
        <w:tblStyle w:val="a7"/>
        <w:tblW w:w="10266" w:type="dxa"/>
        <w:tblLook w:val="04A0" w:firstRow="1" w:lastRow="0" w:firstColumn="1" w:lastColumn="0" w:noHBand="0" w:noVBand="1"/>
      </w:tblPr>
      <w:tblGrid>
        <w:gridCol w:w="534"/>
        <w:gridCol w:w="4792"/>
        <w:gridCol w:w="4940"/>
      </w:tblGrid>
      <w:tr w:rsidR="0056675B" w:rsidRPr="0056675B" w:rsidTr="0056675B">
        <w:trPr>
          <w:trHeight w:val="564"/>
        </w:trPr>
        <w:tc>
          <w:tcPr>
            <w:tcW w:w="534" w:type="dxa"/>
          </w:tcPr>
          <w:p w:rsidR="0056675B" w:rsidRPr="00E50A45" w:rsidRDefault="0056675B" w:rsidP="00EC5CAE">
            <w:pPr>
              <w:jc w:val="center"/>
              <w:rPr>
                <w:lang w:val="az-Latn-AZ"/>
              </w:rPr>
            </w:pPr>
          </w:p>
        </w:tc>
        <w:tc>
          <w:tcPr>
            <w:tcW w:w="4792" w:type="dxa"/>
          </w:tcPr>
          <w:p w:rsidR="0056675B" w:rsidRPr="0056675B" w:rsidRDefault="0056675B" w:rsidP="00EC5CAE">
            <w:pPr>
              <w:rPr>
                <w:rFonts w:ascii="Cambria" w:hAnsi="Cambria"/>
                <w:b/>
                <w:lang w:val="az-Latn-AZ"/>
              </w:rPr>
            </w:pPr>
            <w:r w:rsidRPr="0056675B">
              <w:rPr>
                <w:rFonts w:ascii="Cambria" w:hAnsi="Cambria"/>
                <w:b/>
                <w:lang w:val="az-Latn-AZ"/>
              </w:rPr>
              <w:t>SİTUASİYA</w:t>
            </w:r>
          </w:p>
        </w:tc>
        <w:tc>
          <w:tcPr>
            <w:tcW w:w="4940" w:type="dxa"/>
          </w:tcPr>
          <w:p w:rsidR="0056675B" w:rsidRDefault="0056675B" w:rsidP="0056675B">
            <w:pPr>
              <w:jc w:val="center"/>
              <w:rPr>
                <w:rFonts w:ascii="Cambria" w:hAnsi="Cambria"/>
                <w:b/>
                <w:lang w:val="az-Latn-AZ"/>
              </w:rPr>
            </w:pPr>
            <w:r w:rsidRPr="0056675B">
              <w:rPr>
                <w:rFonts w:ascii="Cambria" w:hAnsi="Cambria"/>
                <w:b/>
                <w:lang w:val="az-Latn-AZ"/>
              </w:rPr>
              <w:t xml:space="preserve">Seçiminiz hansı </w:t>
            </w:r>
            <w:r>
              <w:rPr>
                <w:rFonts w:ascii="Cambria" w:hAnsi="Cambria"/>
                <w:b/>
                <w:lang w:val="az-Latn-AZ"/>
              </w:rPr>
              <w:t>içki</w:t>
            </w:r>
            <w:r w:rsidRPr="0056675B">
              <w:rPr>
                <w:rFonts w:ascii="Cambria" w:hAnsi="Cambria"/>
                <w:b/>
                <w:lang w:val="az-Latn-AZ"/>
              </w:rPr>
              <w:t xml:space="preserve"> olar?</w:t>
            </w:r>
          </w:p>
          <w:p w:rsidR="0056675B" w:rsidRPr="0056675B" w:rsidRDefault="0056675B" w:rsidP="0056675B">
            <w:pPr>
              <w:jc w:val="center"/>
              <w:rPr>
                <w:rFonts w:ascii="Cambria" w:hAnsi="Cambria"/>
                <w:b/>
                <w:i/>
                <w:lang w:val="az-Latn-AZ"/>
              </w:rPr>
            </w:pPr>
            <w:r w:rsidRPr="0056675B">
              <w:rPr>
                <w:rFonts w:ascii="Cambria" w:hAnsi="Cambria"/>
                <w:b/>
                <w:i/>
                <w:color w:val="FF0000"/>
                <w:lang w:val="az-Latn-AZ"/>
              </w:rPr>
              <w:t>Hər seçimi 2 cümlə ilə əsaslandırın</w:t>
            </w:r>
          </w:p>
        </w:tc>
      </w:tr>
      <w:tr w:rsidR="0056675B" w:rsidTr="0056675B">
        <w:trPr>
          <w:trHeight w:val="564"/>
        </w:trPr>
        <w:tc>
          <w:tcPr>
            <w:tcW w:w="534" w:type="dxa"/>
          </w:tcPr>
          <w:p w:rsidR="0056675B" w:rsidRPr="00E50A45" w:rsidRDefault="0056675B" w:rsidP="00EC5CAE">
            <w:pPr>
              <w:jc w:val="center"/>
              <w:rPr>
                <w:lang w:val="az-Latn-AZ"/>
              </w:rPr>
            </w:pPr>
            <w:r w:rsidRPr="00E50A45">
              <w:rPr>
                <w:lang w:val="az-Latn-AZ"/>
              </w:rPr>
              <w:t>1</w:t>
            </w:r>
          </w:p>
        </w:tc>
        <w:tc>
          <w:tcPr>
            <w:tcW w:w="4792" w:type="dxa"/>
          </w:tcPr>
          <w:p w:rsidR="0056675B" w:rsidRPr="0056675B" w:rsidRDefault="0056675B" w:rsidP="00EC5CAE">
            <w:pPr>
              <w:rPr>
                <w:rFonts w:ascii="Cambria" w:hAnsi="Cambria"/>
                <w:lang w:val="az-Latn-AZ"/>
              </w:rPr>
            </w:pPr>
            <w:r w:rsidRPr="0056675B">
              <w:rPr>
                <w:rFonts w:ascii="Cambria" w:hAnsi="Cambria"/>
                <w:lang w:val="az-Latn-AZ"/>
              </w:rPr>
              <w:t>İsti yay günündə</w:t>
            </w:r>
          </w:p>
        </w:tc>
        <w:tc>
          <w:tcPr>
            <w:tcW w:w="4940" w:type="dxa"/>
            <w:vAlign w:val="center"/>
          </w:tcPr>
          <w:p w:rsidR="0056675B" w:rsidRPr="0056675B" w:rsidRDefault="0056675B" w:rsidP="0056675B">
            <w:pPr>
              <w:rPr>
                <w:rFonts w:ascii="Cambria" w:hAnsi="Cambria"/>
                <w:sz w:val="20"/>
                <w:lang w:val="az-Latn-AZ"/>
              </w:rPr>
            </w:pPr>
          </w:p>
        </w:tc>
      </w:tr>
      <w:tr w:rsidR="0056675B" w:rsidTr="0056675B">
        <w:trPr>
          <w:trHeight w:val="564"/>
        </w:trPr>
        <w:tc>
          <w:tcPr>
            <w:tcW w:w="534" w:type="dxa"/>
          </w:tcPr>
          <w:p w:rsidR="0056675B" w:rsidRPr="00E50A45" w:rsidRDefault="0056675B" w:rsidP="00EC5CAE">
            <w:pPr>
              <w:jc w:val="center"/>
              <w:rPr>
                <w:lang w:val="az-Latn-AZ"/>
              </w:rPr>
            </w:pPr>
            <w:r w:rsidRPr="00E50A45">
              <w:rPr>
                <w:lang w:val="az-Latn-AZ"/>
              </w:rPr>
              <w:t>2</w:t>
            </w:r>
          </w:p>
        </w:tc>
        <w:tc>
          <w:tcPr>
            <w:tcW w:w="4792" w:type="dxa"/>
          </w:tcPr>
          <w:p w:rsidR="0056675B" w:rsidRPr="0056675B" w:rsidRDefault="0056675B" w:rsidP="00EC5CAE">
            <w:pPr>
              <w:rPr>
                <w:rFonts w:ascii="Cambria" w:hAnsi="Cambria"/>
                <w:lang w:val="az-Latn-AZ"/>
              </w:rPr>
            </w:pPr>
            <w:r w:rsidRPr="0056675B">
              <w:rPr>
                <w:rFonts w:ascii="Cambria" w:hAnsi="Cambria"/>
                <w:lang w:val="az-Latn-AZ"/>
              </w:rPr>
              <w:t>Səhər yeməyində</w:t>
            </w:r>
          </w:p>
        </w:tc>
        <w:tc>
          <w:tcPr>
            <w:tcW w:w="4940" w:type="dxa"/>
            <w:vAlign w:val="center"/>
          </w:tcPr>
          <w:p w:rsidR="0056675B" w:rsidRPr="0056675B" w:rsidRDefault="0056675B" w:rsidP="0056675B">
            <w:pPr>
              <w:rPr>
                <w:rFonts w:ascii="Cambria" w:hAnsi="Cambria"/>
                <w:sz w:val="20"/>
                <w:lang w:val="az-Latn-AZ"/>
              </w:rPr>
            </w:pPr>
          </w:p>
        </w:tc>
      </w:tr>
      <w:tr w:rsidR="0056675B" w:rsidTr="0056675B">
        <w:trPr>
          <w:trHeight w:val="564"/>
        </w:trPr>
        <w:tc>
          <w:tcPr>
            <w:tcW w:w="534" w:type="dxa"/>
          </w:tcPr>
          <w:p w:rsidR="0056675B" w:rsidRPr="00E50A45" w:rsidRDefault="0056675B" w:rsidP="00EC5CAE">
            <w:pPr>
              <w:jc w:val="center"/>
              <w:rPr>
                <w:lang w:val="az-Latn-AZ"/>
              </w:rPr>
            </w:pPr>
            <w:r w:rsidRPr="00E50A45">
              <w:rPr>
                <w:lang w:val="az-Latn-AZ"/>
              </w:rPr>
              <w:t>3</w:t>
            </w:r>
          </w:p>
        </w:tc>
        <w:tc>
          <w:tcPr>
            <w:tcW w:w="4792" w:type="dxa"/>
          </w:tcPr>
          <w:p w:rsidR="0056675B" w:rsidRPr="0056675B" w:rsidRDefault="0056675B" w:rsidP="00EC5CAE">
            <w:pPr>
              <w:rPr>
                <w:rFonts w:ascii="Cambria" w:hAnsi="Cambria"/>
                <w:lang w:val="az-Latn-AZ"/>
              </w:rPr>
            </w:pPr>
            <w:r w:rsidRPr="0056675B">
              <w:rPr>
                <w:rFonts w:ascii="Cambria" w:hAnsi="Cambria"/>
                <w:lang w:val="az-Latn-AZ"/>
              </w:rPr>
              <w:t>20 dəqiqəlik nahar fasiləsində</w:t>
            </w:r>
          </w:p>
        </w:tc>
        <w:tc>
          <w:tcPr>
            <w:tcW w:w="4940" w:type="dxa"/>
            <w:vAlign w:val="center"/>
          </w:tcPr>
          <w:p w:rsidR="0056675B" w:rsidRPr="0056675B" w:rsidRDefault="0056675B" w:rsidP="0056675B">
            <w:pPr>
              <w:rPr>
                <w:rFonts w:ascii="Cambria" w:hAnsi="Cambria"/>
                <w:sz w:val="20"/>
                <w:lang w:val="az-Latn-AZ"/>
              </w:rPr>
            </w:pPr>
          </w:p>
        </w:tc>
      </w:tr>
      <w:tr w:rsidR="0056675B" w:rsidRPr="0056675B" w:rsidTr="0056675B">
        <w:trPr>
          <w:trHeight w:val="564"/>
        </w:trPr>
        <w:tc>
          <w:tcPr>
            <w:tcW w:w="534" w:type="dxa"/>
          </w:tcPr>
          <w:p w:rsidR="0056675B" w:rsidRPr="00E50A45" w:rsidRDefault="0056675B" w:rsidP="00EC5CAE">
            <w:pPr>
              <w:jc w:val="center"/>
              <w:rPr>
                <w:lang w:val="az-Latn-AZ"/>
              </w:rPr>
            </w:pPr>
            <w:r w:rsidRPr="00E50A45">
              <w:rPr>
                <w:lang w:val="az-Latn-AZ"/>
              </w:rPr>
              <w:t>4</w:t>
            </w:r>
          </w:p>
        </w:tc>
        <w:tc>
          <w:tcPr>
            <w:tcW w:w="4792" w:type="dxa"/>
          </w:tcPr>
          <w:p w:rsidR="0056675B" w:rsidRPr="0056675B" w:rsidRDefault="0056675B" w:rsidP="00EC5CAE">
            <w:pPr>
              <w:rPr>
                <w:rFonts w:ascii="Cambria" w:hAnsi="Cambria"/>
                <w:lang w:val="az-Latn-AZ"/>
              </w:rPr>
            </w:pPr>
            <w:r w:rsidRPr="0056675B">
              <w:rPr>
                <w:rFonts w:ascii="Cambria" w:hAnsi="Cambria"/>
                <w:lang w:val="az-Latn-AZ"/>
              </w:rPr>
              <w:t>Həddən artıq pis əhval-ruhiyyədə</w:t>
            </w:r>
          </w:p>
        </w:tc>
        <w:tc>
          <w:tcPr>
            <w:tcW w:w="4940" w:type="dxa"/>
            <w:vAlign w:val="center"/>
          </w:tcPr>
          <w:p w:rsidR="0056675B" w:rsidRPr="0056675B" w:rsidRDefault="0056675B" w:rsidP="0056675B">
            <w:pPr>
              <w:rPr>
                <w:rFonts w:ascii="Cambria" w:hAnsi="Cambria"/>
                <w:sz w:val="20"/>
                <w:lang w:val="az-Latn-AZ"/>
              </w:rPr>
            </w:pPr>
          </w:p>
        </w:tc>
      </w:tr>
      <w:tr w:rsidR="0056675B" w:rsidTr="0056675B">
        <w:trPr>
          <w:trHeight w:val="597"/>
        </w:trPr>
        <w:tc>
          <w:tcPr>
            <w:tcW w:w="534" w:type="dxa"/>
          </w:tcPr>
          <w:p w:rsidR="0056675B" w:rsidRPr="00E50A45" w:rsidRDefault="0056675B" w:rsidP="00EC5CAE">
            <w:pPr>
              <w:jc w:val="center"/>
              <w:rPr>
                <w:lang w:val="az-Latn-AZ"/>
              </w:rPr>
            </w:pPr>
            <w:r w:rsidRPr="00E50A45">
              <w:rPr>
                <w:lang w:val="az-Latn-AZ"/>
              </w:rPr>
              <w:t>5</w:t>
            </w:r>
          </w:p>
        </w:tc>
        <w:tc>
          <w:tcPr>
            <w:tcW w:w="4792" w:type="dxa"/>
          </w:tcPr>
          <w:p w:rsidR="0056675B" w:rsidRPr="0056675B" w:rsidRDefault="0056675B" w:rsidP="00EC5CAE">
            <w:pPr>
              <w:rPr>
                <w:rFonts w:ascii="Cambria" w:hAnsi="Cambria"/>
                <w:lang w:val="az-Latn-AZ"/>
              </w:rPr>
            </w:pPr>
            <w:r w:rsidRPr="0056675B">
              <w:rPr>
                <w:rFonts w:ascii="Cambria" w:hAnsi="Cambria"/>
                <w:lang w:val="az-Latn-AZ"/>
              </w:rPr>
              <w:t>Çimərlikdə</w:t>
            </w:r>
          </w:p>
        </w:tc>
        <w:tc>
          <w:tcPr>
            <w:tcW w:w="4940" w:type="dxa"/>
            <w:vAlign w:val="center"/>
          </w:tcPr>
          <w:p w:rsidR="0056675B" w:rsidRPr="0056675B" w:rsidRDefault="0056675B" w:rsidP="0056675B">
            <w:pPr>
              <w:rPr>
                <w:rFonts w:ascii="Cambria" w:hAnsi="Cambria"/>
                <w:sz w:val="20"/>
                <w:lang w:val="az-Latn-AZ"/>
              </w:rPr>
            </w:pPr>
          </w:p>
        </w:tc>
      </w:tr>
      <w:tr w:rsidR="0056675B" w:rsidTr="0056675B">
        <w:trPr>
          <w:trHeight w:val="564"/>
        </w:trPr>
        <w:tc>
          <w:tcPr>
            <w:tcW w:w="534" w:type="dxa"/>
          </w:tcPr>
          <w:p w:rsidR="0056675B" w:rsidRPr="00E50A45" w:rsidRDefault="0056675B" w:rsidP="00EC5CAE">
            <w:pPr>
              <w:jc w:val="center"/>
              <w:rPr>
                <w:lang w:val="az-Latn-AZ"/>
              </w:rPr>
            </w:pPr>
            <w:r w:rsidRPr="00E50A45">
              <w:rPr>
                <w:lang w:val="az-Latn-AZ"/>
              </w:rPr>
              <w:t>6</w:t>
            </w:r>
          </w:p>
        </w:tc>
        <w:tc>
          <w:tcPr>
            <w:tcW w:w="4792" w:type="dxa"/>
          </w:tcPr>
          <w:p w:rsidR="0056675B" w:rsidRPr="0056675B" w:rsidRDefault="0056675B" w:rsidP="00EC5CAE">
            <w:pPr>
              <w:rPr>
                <w:rFonts w:ascii="Cambria" w:hAnsi="Cambria"/>
                <w:lang w:val="az-Latn-AZ"/>
              </w:rPr>
            </w:pPr>
            <w:r w:rsidRPr="0056675B">
              <w:rPr>
                <w:rFonts w:ascii="Cambria" w:hAnsi="Cambria"/>
                <w:lang w:val="az-Latn-AZ"/>
              </w:rPr>
              <w:t>Soyuq qış gecəsində</w:t>
            </w:r>
          </w:p>
        </w:tc>
        <w:tc>
          <w:tcPr>
            <w:tcW w:w="4940" w:type="dxa"/>
            <w:vAlign w:val="center"/>
          </w:tcPr>
          <w:p w:rsidR="0056675B" w:rsidRPr="0056675B" w:rsidRDefault="0056675B" w:rsidP="0056675B">
            <w:pPr>
              <w:rPr>
                <w:rFonts w:ascii="Cambria" w:hAnsi="Cambria"/>
                <w:sz w:val="20"/>
                <w:lang w:val="az-Latn-AZ"/>
              </w:rPr>
            </w:pPr>
          </w:p>
        </w:tc>
      </w:tr>
      <w:tr w:rsidR="0056675B" w:rsidTr="0056675B">
        <w:trPr>
          <w:trHeight w:val="564"/>
        </w:trPr>
        <w:tc>
          <w:tcPr>
            <w:tcW w:w="534" w:type="dxa"/>
          </w:tcPr>
          <w:p w:rsidR="0056675B" w:rsidRPr="00E50A45" w:rsidRDefault="0056675B" w:rsidP="00EC5CAE">
            <w:pPr>
              <w:jc w:val="center"/>
              <w:rPr>
                <w:lang w:val="az-Latn-AZ"/>
              </w:rPr>
            </w:pPr>
            <w:r w:rsidRPr="00E50A45">
              <w:rPr>
                <w:lang w:val="az-Latn-AZ"/>
              </w:rPr>
              <w:t>7</w:t>
            </w:r>
          </w:p>
        </w:tc>
        <w:tc>
          <w:tcPr>
            <w:tcW w:w="4792" w:type="dxa"/>
          </w:tcPr>
          <w:p w:rsidR="0056675B" w:rsidRPr="0056675B" w:rsidRDefault="0056675B" w:rsidP="00EC5CAE">
            <w:pPr>
              <w:rPr>
                <w:rFonts w:ascii="Cambria" w:hAnsi="Cambria"/>
                <w:lang w:val="az-Latn-AZ"/>
              </w:rPr>
            </w:pPr>
            <w:r w:rsidRPr="0056675B">
              <w:rPr>
                <w:rFonts w:ascii="Cambria" w:hAnsi="Cambria"/>
                <w:lang w:val="az-Latn-AZ"/>
              </w:rPr>
              <w:t>Bir saat kimisə gözlədiyinizdə</w:t>
            </w:r>
          </w:p>
        </w:tc>
        <w:tc>
          <w:tcPr>
            <w:tcW w:w="4940" w:type="dxa"/>
            <w:vAlign w:val="center"/>
          </w:tcPr>
          <w:p w:rsidR="0056675B" w:rsidRPr="0056675B" w:rsidRDefault="0056675B" w:rsidP="0056675B">
            <w:pPr>
              <w:rPr>
                <w:rFonts w:ascii="Cambria" w:hAnsi="Cambria"/>
                <w:sz w:val="20"/>
                <w:lang w:val="az-Latn-AZ"/>
              </w:rPr>
            </w:pPr>
          </w:p>
        </w:tc>
      </w:tr>
      <w:tr w:rsidR="0056675B" w:rsidTr="0056675B">
        <w:trPr>
          <w:trHeight w:val="564"/>
        </w:trPr>
        <w:tc>
          <w:tcPr>
            <w:tcW w:w="534" w:type="dxa"/>
          </w:tcPr>
          <w:p w:rsidR="0056675B" w:rsidRPr="00E50A45" w:rsidRDefault="0056675B" w:rsidP="00EC5CAE">
            <w:pPr>
              <w:jc w:val="center"/>
              <w:rPr>
                <w:lang w:val="az-Latn-AZ"/>
              </w:rPr>
            </w:pPr>
            <w:r>
              <w:rPr>
                <w:lang w:val="az-Latn-AZ"/>
              </w:rPr>
              <w:t>8</w:t>
            </w:r>
          </w:p>
        </w:tc>
        <w:tc>
          <w:tcPr>
            <w:tcW w:w="4792" w:type="dxa"/>
          </w:tcPr>
          <w:p w:rsidR="0056675B" w:rsidRPr="0056675B" w:rsidRDefault="0056675B" w:rsidP="00EC5CAE">
            <w:pPr>
              <w:rPr>
                <w:rFonts w:ascii="Cambria" w:hAnsi="Cambria"/>
                <w:lang w:val="az-Latn-AZ"/>
              </w:rPr>
            </w:pPr>
            <w:r w:rsidRPr="0056675B">
              <w:rPr>
                <w:rFonts w:ascii="Cambria" w:hAnsi="Cambria"/>
                <w:lang w:val="az-Latn-AZ"/>
              </w:rPr>
              <w:t>Futbol oyununu izləyərkən</w:t>
            </w:r>
          </w:p>
        </w:tc>
        <w:tc>
          <w:tcPr>
            <w:tcW w:w="4940" w:type="dxa"/>
            <w:vAlign w:val="center"/>
          </w:tcPr>
          <w:p w:rsidR="0056675B" w:rsidRPr="0056675B" w:rsidRDefault="0056675B" w:rsidP="0056675B">
            <w:pPr>
              <w:rPr>
                <w:rFonts w:ascii="Cambria" w:hAnsi="Cambria"/>
                <w:sz w:val="20"/>
                <w:lang w:val="az-Latn-AZ"/>
              </w:rPr>
            </w:pPr>
          </w:p>
        </w:tc>
      </w:tr>
      <w:tr w:rsidR="0056675B" w:rsidRPr="0056675B" w:rsidTr="0056675B">
        <w:trPr>
          <w:trHeight w:val="564"/>
        </w:trPr>
        <w:tc>
          <w:tcPr>
            <w:tcW w:w="534" w:type="dxa"/>
          </w:tcPr>
          <w:p w:rsidR="0056675B" w:rsidRPr="00E50A45" w:rsidRDefault="0056675B" w:rsidP="00EC5CAE">
            <w:pPr>
              <w:jc w:val="center"/>
              <w:rPr>
                <w:lang w:val="az-Latn-AZ"/>
              </w:rPr>
            </w:pPr>
            <w:r>
              <w:rPr>
                <w:lang w:val="az-Latn-AZ"/>
              </w:rPr>
              <w:t>9</w:t>
            </w:r>
          </w:p>
        </w:tc>
        <w:tc>
          <w:tcPr>
            <w:tcW w:w="4792" w:type="dxa"/>
          </w:tcPr>
          <w:p w:rsidR="0056675B" w:rsidRPr="0056675B" w:rsidRDefault="0056675B" w:rsidP="00EC5CAE">
            <w:pPr>
              <w:rPr>
                <w:rFonts w:ascii="Cambria" w:hAnsi="Cambria"/>
                <w:lang w:val="az-Latn-AZ"/>
              </w:rPr>
            </w:pPr>
            <w:r w:rsidRPr="0056675B">
              <w:rPr>
                <w:rFonts w:ascii="Cambria" w:hAnsi="Cambria"/>
                <w:lang w:val="az-Latn-AZ"/>
              </w:rPr>
              <w:t>Valideynin ad gününə hədiyyə qismində</w:t>
            </w:r>
          </w:p>
        </w:tc>
        <w:tc>
          <w:tcPr>
            <w:tcW w:w="4940" w:type="dxa"/>
            <w:vAlign w:val="center"/>
          </w:tcPr>
          <w:p w:rsidR="0056675B" w:rsidRPr="0056675B" w:rsidRDefault="0056675B" w:rsidP="0056675B">
            <w:pPr>
              <w:rPr>
                <w:rFonts w:ascii="Cambria" w:hAnsi="Cambria"/>
                <w:sz w:val="20"/>
                <w:lang w:val="az-Latn-AZ"/>
              </w:rPr>
            </w:pPr>
          </w:p>
        </w:tc>
      </w:tr>
      <w:tr w:rsidR="0056675B" w:rsidTr="0056675B">
        <w:trPr>
          <w:trHeight w:val="564"/>
        </w:trPr>
        <w:tc>
          <w:tcPr>
            <w:tcW w:w="534" w:type="dxa"/>
          </w:tcPr>
          <w:p w:rsidR="0056675B" w:rsidRPr="00E50A45" w:rsidRDefault="0056675B" w:rsidP="00EC5CAE">
            <w:pPr>
              <w:jc w:val="center"/>
              <w:rPr>
                <w:lang w:val="az-Latn-AZ"/>
              </w:rPr>
            </w:pPr>
            <w:r>
              <w:rPr>
                <w:lang w:val="az-Latn-AZ"/>
              </w:rPr>
              <w:t>10</w:t>
            </w:r>
          </w:p>
        </w:tc>
        <w:tc>
          <w:tcPr>
            <w:tcW w:w="4792" w:type="dxa"/>
          </w:tcPr>
          <w:p w:rsidR="0056675B" w:rsidRPr="0056675B" w:rsidRDefault="0056675B" w:rsidP="00EC5CAE">
            <w:pPr>
              <w:rPr>
                <w:rFonts w:ascii="Cambria" w:hAnsi="Cambria"/>
                <w:lang w:val="az-Latn-AZ"/>
              </w:rPr>
            </w:pPr>
            <w:r w:rsidRPr="0056675B">
              <w:rPr>
                <w:rFonts w:ascii="Cambria" w:hAnsi="Cambria"/>
                <w:lang w:val="az-Latn-AZ"/>
              </w:rPr>
              <w:t>Dərsə girməmişdən 5 dəqiqə öncə</w:t>
            </w:r>
          </w:p>
        </w:tc>
        <w:tc>
          <w:tcPr>
            <w:tcW w:w="4940" w:type="dxa"/>
            <w:vAlign w:val="center"/>
          </w:tcPr>
          <w:p w:rsidR="0056675B" w:rsidRPr="0056675B" w:rsidRDefault="0056675B" w:rsidP="0056675B">
            <w:pPr>
              <w:rPr>
                <w:rFonts w:ascii="Cambria" w:hAnsi="Cambria"/>
                <w:sz w:val="20"/>
                <w:lang w:val="az-Latn-AZ"/>
              </w:rPr>
            </w:pPr>
          </w:p>
        </w:tc>
      </w:tr>
      <w:tr w:rsidR="0056675B" w:rsidTr="0056675B">
        <w:trPr>
          <w:trHeight w:val="564"/>
        </w:trPr>
        <w:tc>
          <w:tcPr>
            <w:tcW w:w="534" w:type="dxa"/>
          </w:tcPr>
          <w:p w:rsidR="0056675B" w:rsidRPr="00E50A45" w:rsidRDefault="0056675B" w:rsidP="00EC5CAE">
            <w:pPr>
              <w:jc w:val="center"/>
              <w:rPr>
                <w:lang w:val="az-Latn-AZ"/>
              </w:rPr>
            </w:pPr>
            <w:r>
              <w:rPr>
                <w:lang w:val="az-Latn-AZ"/>
              </w:rPr>
              <w:t>11</w:t>
            </w:r>
          </w:p>
        </w:tc>
        <w:tc>
          <w:tcPr>
            <w:tcW w:w="4792" w:type="dxa"/>
          </w:tcPr>
          <w:p w:rsidR="0056675B" w:rsidRPr="0056675B" w:rsidRDefault="0056675B" w:rsidP="00EC5CAE">
            <w:pPr>
              <w:rPr>
                <w:rFonts w:ascii="Cambria" w:hAnsi="Cambria"/>
                <w:lang w:val="az-Latn-AZ"/>
              </w:rPr>
            </w:pPr>
            <w:r w:rsidRPr="0056675B">
              <w:rPr>
                <w:rFonts w:ascii="Cambria" w:hAnsi="Cambria"/>
                <w:lang w:val="az-Latn-AZ"/>
              </w:rPr>
              <w:t>Dostlarla şam yeməyində (restoranda)</w:t>
            </w:r>
          </w:p>
        </w:tc>
        <w:tc>
          <w:tcPr>
            <w:tcW w:w="4940" w:type="dxa"/>
            <w:vAlign w:val="center"/>
          </w:tcPr>
          <w:p w:rsidR="0056675B" w:rsidRPr="0056675B" w:rsidRDefault="0056675B" w:rsidP="0056675B">
            <w:pPr>
              <w:rPr>
                <w:rFonts w:ascii="Cambria" w:hAnsi="Cambria"/>
                <w:sz w:val="20"/>
                <w:lang w:val="az-Latn-AZ"/>
              </w:rPr>
            </w:pPr>
          </w:p>
        </w:tc>
      </w:tr>
      <w:tr w:rsidR="0056675B" w:rsidTr="0056675B">
        <w:trPr>
          <w:trHeight w:val="564"/>
        </w:trPr>
        <w:tc>
          <w:tcPr>
            <w:tcW w:w="534" w:type="dxa"/>
          </w:tcPr>
          <w:p w:rsidR="0056675B" w:rsidRPr="00E50A45" w:rsidRDefault="0056675B" w:rsidP="00EC5CAE">
            <w:pPr>
              <w:jc w:val="center"/>
              <w:rPr>
                <w:lang w:val="az-Latn-AZ"/>
              </w:rPr>
            </w:pPr>
            <w:r>
              <w:rPr>
                <w:lang w:val="az-Latn-AZ"/>
              </w:rPr>
              <w:t>12</w:t>
            </w:r>
          </w:p>
        </w:tc>
        <w:tc>
          <w:tcPr>
            <w:tcW w:w="4792" w:type="dxa"/>
          </w:tcPr>
          <w:p w:rsidR="0056675B" w:rsidRPr="0056675B" w:rsidRDefault="0056675B" w:rsidP="00EC5CAE">
            <w:pPr>
              <w:rPr>
                <w:rFonts w:ascii="Cambria" w:hAnsi="Cambria"/>
                <w:lang w:val="az-Latn-AZ"/>
              </w:rPr>
            </w:pPr>
            <w:r w:rsidRPr="0056675B">
              <w:rPr>
                <w:rFonts w:ascii="Cambria" w:hAnsi="Cambria"/>
                <w:lang w:val="az-Latn-AZ"/>
              </w:rPr>
              <w:t>Enerjisini bərpa etmək istədikdə</w:t>
            </w:r>
          </w:p>
        </w:tc>
        <w:tc>
          <w:tcPr>
            <w:tcW w:w="4940" w:type="dxa"/>
            <w:vAlign w:val="center"/>
          </w:tcPr>
          <w:p w:rsidR="0056675B" w:rsidRPr="0056675B" w:rsidRDefault="0056675B" w:rsidP="0056675B">
            <w:pPr>
              <w:rPr>
                <w:rFonts w:ascii="Cambria" w:hAnsi="Cambria"/>
                <w:sz w:val="20"/>
                <w:lang w:val="az-Latn-AZ"/>
              </w:rPr>
            </w:pPr>
          </w:p>
        </w:tc>
      </w:tr>
      <w:tr w:rsidR="0056675B" w:rsidTr="0056675B">
        <w:trPr>
          <w:trHeight w:val="564"/>
        </w:trPr>
        <w:tc>
          <w:tcPr>
            <w:tcW w:w="534" w:type="dxa"/>
          </w:tcPr>
          <w:p w:rsidR="0056675B" w:rsidRPr="00E50A45" w:rsidRDefault="0056675B" w:rsidP="00EC5CAE">
            <w:pPr>
              <w:jc w:val="center"/>
              <w:rPr>
                <w:lang w:val="az-Latn-AZ"/>
              </w:rPr>
            </w:pPr>
            <w:r>
              <w:rPr>
                <w:lang w:val="az-Latn-AZ"/>
              </w:rPr>
              <w:t>13</w:t>
            </w:r>
          </w:p>
        </w:tc>
        <w:tc>
          <w:tcPr>
            <w:tcW w:w="4792" w:type="dxa"/>
          </w:tcPr>
          <w:p w:rsidR="0056675B" w:rsidRPr="0056675B" w:rsidRDefault="0056675B" w:rsidP="00EC5CAE">
            <w:pPr>
              <w:rPr>
                <w:rFonts w:ascii="Cambria" w:hAnsi="Cambria"/>
                <w:lang w:val="az-Latn-AZ"/>
              </w:rPr>
            </w:pPr>
            <w:r w:rsidRPr="0056675B">
              <w:rPr>
                <w:rFonts w:ascii="Cambria" w:hAnsi="Cambria"/>
                <w:lang w:val="az-Latn-AZ"/>
              </w:rPr>
              <w:t>Ağır tapşırıqdan sonra</w:t>
            </w:r>
          </w:p>
        </w:tc>
        <w:tc>
          <w:tcPr>
            <w:tcW w:w="4940" w:type="dxa"/>
            <w:vAlign w:val="center"/>
          </w:tcPr>
          <w:p w:rsidR="0056675B" w:rsidRPr="0056675B" w:rsidRDefault="0056675B" w:rsidP="0056675B">
            <w:pPr>
              <w:rPr>
                <w:rFonts w:ascii="Cambria" w:hAnsi="Cambria"/>
                <w:sz w:val="20"/>
                <w:lang w:val="az-Latn-AZ"/>
              </w:rPr>
            </w:pPr>
          </w:p>
        </w:tc>
      </w:tr>
    </w:tbl>
    <w:p w:rsidR="004A51C3" w:rsidRDefault="004A51C3" w:rsidP="0074004B">
      <w:pPr>
        <w:rPr>
          <w:rFonts w:ascii="Cambria" w:hAnsi="Cambria"/>
          <w:b/>
          <w:sz w:val="28"/>
          <w:lang w:val="az-Latn-AZ"/>
        </w:rPr>
      </w:pPr>
    </w:p>
    <w:p w:rsidR="0074004B" w:rsidRPr="00B465FF" w:rsidRDefault="0074004B" w:rsidP="004A51C3">
      <w:pPr>
        <w:spacing w:after="0"/>
        <w:rPr>
          <w:rFonts w:ascii="Cambria" w:hAnsi="Cambria"/>
          <w:b/>
          <w:sz w:val="28"/>
          <w:lang w:val="az-Latn-AZ"/>
        </w:rPr>
      </w:pPr>
      <w:r w:rsidRPr="00B465FF">
        <w:rPr>
          <w:rFonts w:ascii="Cambria" w:hAnsi="Cambria"/>
          <w:b/>
          <w:sz w:val="28"/>
          <w:lang w:val="az-Latn-AZ"/>
        </w:rPr>
        <w:lastRenderedPageBreak/>
        <w:t xml:space="preserve">Tələbə:   </w:t>
      </w:r>
    </w:p>
    <w:p w:rsidR="0074004B" w:rsidRPr="00B465FF" w:rsidRDefault="0074004B" w:rsidP="004A51C3">
      <w:pPr>
        <w:spacing w:after="0"/>
        <w:rPr>
          <w:rFonts w:ascii="Cambria" w:hAnsi="Cambria"/>
          <w:b/>
          <w:sz w:val="28"/>
          <w:lang w:val="az-Latn-AZ"/>
        </w:rPr>
      </w:pPr>
      <w:r w:rsidRPr="00B465FF">
        <w:rPr>
          <w:rFonts w:ascii="Cambria" w:hAnsi="Cambria"/>
          <w:b/>
          <w:sz w:val="28"/>
          <w:lang w:val="az-Latn-AZ"/>
        </w:rPr>
        <w:t>Fakültə:</w:t>
      </w:r>
      <w:r w:rsidR="00AE69A0">
        <w:rPr>
          <w:rFonts w:ascii="Cambria" w:hAnsi="Cambria"/>
          <w:b/>
          <w:sz w:val="28"/>
          <w:lang w:val="az-Latn-AZ"/>
        </w:rPr>
        <w:t xml:space="preserve">  </w:t>
      </w:r>
    </w:p>
    <w:p w:rsidR="0074004B" w:rsidRPr="00B465FF" w:rsidRDefault="0074004B" w:rsidP="004A51C3">
      <w:pPr>
        <w:spacing w:after="0"/>
        <w:rPr>
          <w:rFonts w:ascii="Cambria" w:hAnsi="Cambria"/>
          <w:b/>
          <w:sz w:val="28"/>
          <w:lang w:val="az-Latn-AZ"/>
        </w:rPr>
      </w:pPr>
      <w:r w:rsidRPr="00B465FF">
        <w:rPr>
          <w:rFonts w:ascii="Cambria" w:hAnsi="Cambria"/>
          <w:b/>
          <w:sz w:val="28"/>
          <w:lang w:val="az-Latn-AZ"/>
        </w:rPr>
        <w:t>Qrup:</w:t>
      </w:r>
      <w:r w:rsidR="004A51C3">
        <w:rPr>
          <w:rFonts w:ascii="Cambria" w:hAnsi="Cambria"/>
          <w:b/>
          <w:sz w:val="28"/>
          <w:lang w:val="az-Latn-AZ"/>
        </w:rPr>
        <w:t xml:space="preserve"> </w:t>
      </w:r>
    </w:p>
    <w:p w:rsidR="0074004B" w:rsidRDefault="0074004B" w:rsidP="0074004B">
      <w:pPr>
        <w:rPr>
          <w:rFonts w:ascii="Cambria" w:hAnsi="Cambria"/>
          <w:b/>
          <w:sz w:val="32"/>
          <w:lang w:val="az-Latn-AZ"/>
        </w:rPr>
      </w:pPr>
    </w:p>
    <w:p w:rsidR="00401403" w:rsidRPr="0056675B" w:rsidRDefault="0074004B" w:rsidP="0056675B">
      <w:pPr>
        <w:jc w:val="both"/>
        <w:rPr>
          <w:rFonts w:ascii="Cambria" w:hAnsi="Cambria"/>
          <w:sz w:val="28"/>
          <w:lang w:val="az-Latn-AZ"/>
        </w:rPr>
      </w:pPr>
      <w:r w:rsidRPr="00B465FF">
        <w:rPr>
          <w:rFonts w:ascii="Cambria" w:hAnsi="Cambria"/>
          <w:b/>
          <w:sz w:val="28"/>
          <w:lang w:val="az-Latn-AZ"/>
        </w:rPr>
        <w:t>Qeyd:</w:t>
      </w:r>
      <w:r w:rsidRPr="00B465FF">
        <w:rPr>
          <w:rFonts w:ascii="Cambria" w:hAnsi="Cambria"/>
          <w:sz w:val="28"/>
          <w:lang w:val="az-Latn-AZ"/>
        </w:rPr>
        <w:t xml:space="preserve"> </w:t>
      </w:r>
      <w:r w:rsidR="0056675B">
        <w:rPr>
          <w:rFonts w:ascii="Cambria" w:hAnsi="Cambria"/>
          <w:b/>
          <w:color w:val="FF0000"/>
          <w:sz w:val="26"/>
          <w:szCs w:val="26"/>
          <w:u w:val="single"/>
          <w:lang w:val="az-Latn-AZ"/>
        </w:rPr>
        <w:t xml:space="preserve">22 </w:t>
      </w:r>
      <w:r w:rsidR="00401403" w:rsidRPr="00401403">
        <w:rPr>
          <w:rFonts w:ascii="Cambria" w:hAnsi="Cambria"/>
          <w:b/>
          <w:color w:val="FF0000"/>
          <w:sz w:val="26"/>
          <w:szCs w:val="26"/>
          <w:u w:val="single"/>
          <w:lang w:val="az-Latn-AZ"/>
        </w:rPr>
        <w:t>oktyabr saat 22:00</w:t>
      </w:r>
      <w:r w:rsidR="004A51C3" w:rsidRPr="00401403">
        <w:rPr>
          <w:rStyle w:val="a6"/>
          <w:rFonts w:ascii="Cambria" w:hAnsi="Cambria"/>
          <w:color w:val="FF0000"/>
          <w:sz w:val="26"/>
          <w:szCs w:val="26"/>
          <w:shd w:val="clear" w:color="auto" w:fill="FFFFFF"/>
          <w:lang w:val="az-Latn-AZ"/>
        </w:rPr>
        <w:t xml:space="preserve"> </w:t>
      </w:r>
      <w:r w:rsidR="004A51C3" w:rsidRPr="00401403">
        <w:rPr>
          <w:rStyle w:val="a6"/>
          <w:rFonts w:ascii="Cambria" w:hAnsi="Cambria"/>
          <w:color w:val="000000"/>
          <w:sz w:val="26"/>
          <w:szCs w:val="26"/>
          <w:shd w:val="clear" w:color="auto" w:fill="FFFFFF"/>
          <w:lang w:val="az-Latn-AZ"/>
        </w:rPr>
        <w:t>tarix</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 xml:space="preserve"> q</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d</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r s</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rb</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st işl</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 xml:space="preserve">ri </w:t>
      </w:r>
      <w:r w:rsidR="004A51C3" w:rsidRPr="00987A0F">
        <w:rPr>
          <w:rStyle w:val="a6"/>
          <w:rFonts w:ascii="Cambria" w:hAnsi="Cambria"/>
          <w:b/>
          <w:color w:val="000000"/>
          <w:sz w:val="26"/>
          <w:szCs w:val="26"/>
          <w:shd w:val="clear" w:color="auto" w:fill="FFFFFF"/>
          <w:lang w:val="az-Latn-AZ"/>
        </w:rPr>
        <w:t>qrup nümand</w:t>
      </w:r>
      <w:r w:rsidR="004A51C3" w:rsidRPr="00987A0F">
        <w:rPr>
          <w:rStyle w:val="a6"/>
          <w:rFonts w:ascii="Cambria" w:hAnsi="Cambria" w:cs="Times New Roman"/>
          <w:b/>
          <w:color w:val="000000"/>
          <w:sz w:val="26"/>
          <w:szCs w:val="26"/>
          <w:shd w:val="clear" w:color="auto" w:fill="FFFFFF"/>
          <w:lang w:val="az-Latn-AZ"/>
        </w:rPr>
        <w:t>ə</w:t>
      </w:r>
      <w:r w:rsidR="004A51C3" w:rsidRPr="00987A0F">
        <w:rPr>
          <w:rStyle w:val="a6"/>
          <w:rFonts w:ascii="Cambria" w:hAnsi="Cambria"/>
          <w:b/>
          <w:color w:val="000000"/>
          <w:sz w:val="26"/>
          <w:szCs w:val="26"/>
          <w:shd w:val="clear" w:color="auto" w:fill="FFFFFF"/>
          <w:lang w:val="az-Latn-AZ"/>
        </w:rPr>
        <w:t>sin</w:t>
      </w:r>
      <w:r w:rsidR="004A51C3" w:rsidRPr="00987A0F">
        <w:rPr>
          <w:rStyle w:val="a6"/>
          <w:rFonts w:ascii="Cambria" w:hAnsi="Cambria" w:cs="Times New Roman"/>
          <w:b/>
          <w:color w:val="000000"/>
          <w:sz w:val="26"/>
          <w:szCs w:val="26"/>
          <w:shd w:val="clear" w:color="auto" w:fill="FFFFFF"/>
          <w:lang w:val="az-Latn-AZ"/>
        </w:rPr>
        <w:t>ə</w:t>
      </w:r>
      <w:r w:rsidR="004A51C3" w:rsidRPr="00987A0F">
        <w:rPr>
          <w:rStyle w:val="a6"/>
          <w:rFonts w:ascii="Cambria" w:hAnsi="Cambria"/>
          <w:b/>
          <w:color w:val="000000"/>
          <w:sz w:val="26"/>
          <w:szCs w:val="26"/>
          <w:shd w:val="clear" w:color="auto" w:fill="FFFFFF"/>
          <w:lang w:val="az-Latn-AZ"/>
        </w:rPr>
        <w:t xml:space="preserve"> gönd</w:t>
      </w:r>
      <w:r w:rsidR="004A51C3" w:rsidRPr="00987A0F">
        <w:rPr>
          <w:rStyle w:val="a6"/>
          <w:rFonts w:ascii="Cambria" w:hAnsi="Cambria" w:cs="Times New Roman"/>
          <w:b/>
          <w:color w:val="000000"/>
          <w:sz w:val="26"/>
          <w:szCs w:val="26"/>
          <w:shd w:val="clear" w:color="auto" w:fill="FFFFFF"/>
          <w:lang w:val="az-Latn-AZ"/>
        </w:rPr>
        <w:t>ə</w:t>
      </w:r>
      <w:r w:rsidR="004A51C3" w:rsidRPr="00987A0F">
        <w:rPr>
          <w:rStyle w:val="a6"/>
          <w:rFonts w:ascii="Cambria" w:hAnsi="Cambria"/>
          <w:b/>
          <w:color w:val="000000"/>
          <w:sz w:val="26"/>
          <w:szCs w:val="26"/>
          <w:shd w:val="clear" w:color="auto" w:fill="FFFFFF"/>
          <w:lang w:val="az-Latn-AZ"/>
        </w:rPr>
        <w:t>ri</w:t>
      </w:r>
      <w:r w:rsidR="00401403" w:rsidRPr="00987A0F">
        <w:rPr>
          <w:rStyle w:val="a6"/>
          <w:rFonts w:ascii="Cambria" w:hAnsi="Cambria"/>
          <w:b/>
          <w:color w:val="000000"/>
          <w:sz w:val="26"/>
          <w:szCs w:val="26"/>
          <w:shd w:val="clear" w:color="auto" w:fill="FFFFFF"/>
          <w:lang w:val="az-Latn-AZ"/>
        </w:rPr>
        <w:t>lməlidir</w:t>
      </w:r>
      <w:r w:rsidR="004A51C3" w:rsidRPr="00987A0F">
        <w:rPr>
          <w:rStyle w:val="a6"/>
          <w:rFonts w:ascii="Cambria" w:hAnsi="Cambria"/>
          <w:b/>
          <w:color w:val="000000"/>
          <w:sz w:val="26"/>
          <w:szCs w:val="26"/>
          <w:shd w:val="clear" w:color="auto" w:fill="FFFFFF"/>
          <w:lang w:val="az-Latn-AZ"/>
        </w:rPr>
        <w:t>.</w:t>
      </w:r>
      <w:r w:rsidR="004A51C3" w:rsidRPr="00401403">
        <w:rPr>
          <w:rStyle w:val="a6"/>
          <w:rFonts w:ascii="Cambria" w:hAnsi="Cambria"/>
          <w:color w:val="000000"/>
          <w:sz w:val="26"/>
          <w:szCs w:val="26"/>
          <w:shd w:val="clear" w:color="auto" w:fill="FFFFFF"/>
          <w:lang w:val="az-Latn-AZ"/>
        </w:rPr>
        <w:t xml:space="preserve"> Qrup nümay</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nd</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si is</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 xml:space="preserve"> müvafiq tarixd</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 xml:space="preserve"> qrup üzr</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 xml:space="preserve"> toplanan bütün s</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rb</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st işl</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ri birlikd</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 xml:space="preserve"> mü</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llimin email ünvanına gönd</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rir. S</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rb</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st işin h</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 xml:space="preserve">cmi </w:t>
      </w:r>
      <w:r w:rsidR="00987A0F">
        <w:rPr>
          <w:rStyle w:val="a6"/>
          <w:rFonts w:ascii="Cambria" w:hAnsi="Cambria"/>
          <w:color w:val="000000"/>
          <w:sz w:val="26"/>
          <w:szCs w:val="26"/>
          <w:shd w:val="clear" w:color="auto" w:fill="FFFFFF"/>
          <w:lang w:val="az-Latn-AZ"/>
        </w:rPr>
        <w:t>qiymətləndirməyə təsir etmir.</w:t>
      </w:r>
      <w:r w:rsidR="004A51C3" w:rsidRPr="00401403">
        <w:rPr>
          <w:rStyle w:val="a6"/>
          <w:rFonts w:ascii="Cambria" w:hAnsi="Cambria"/>
          <w:color w:val="000000"/>
          <w:sz w:val="26"/>
          <w:szCs w:val="26"/>
          <w:shd w:val="clear" w:color="auto" w:fill="FFFFFF"/>
          <w:lang w:val="az-Latn-AZ"/>
        </w:rPr>
        <w:t xml:space="preserve"> Kreativ yanaşma v</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 xml:space="preserve"> araşdırma n</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tic</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sind</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 xml:space="preserve"> ş</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xsi r</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y tövsiyy</w:t>
      </w:r>
      <w:r w:rsidR="004A51C3" w:rsidRPr="00401403">
        <w:rPr>
          <w:rStyle w:val="a6"/>
          <w:rFonts w:ascii="Cambria" w:hAnsi="Cambria" w:cs="Times New Roman"/>
          <w:color w:val="000000"/>
          <w:sz w:val="26"/>
          <w:szCs w:val="26"/>
          <w:shd w:val="clear" w:color="auto" w:fill="FFFFFF"/>
          <w:lang w:val="az-Latn-AZ"/>
        </w:rPr>
        <w:t>ə</w:t>
      </w:r>
      <w:r w:rsidR="004A51C3" w:rsidRPr="00401403">
        <w:rPr>
          <w:rStyle w:val="a6"/>
          <w:rFonts w:ascii="Cambria" w:hAnsi="Cambria"/>
          <w:color w:val="000000"/>
          <w:sz w:val="26"/>
          <w:szCs w:val="26"/>
          <w:shd w:val="clear" w:color="auto" w:fill="FFFFFF"/>
          <w:lang w:val="az-Latn-AZ"/>
        </w:rPr>
        <w:t xml:space="preserve"> olunur.</w:t>
      </w:r>
      <w:bookmarkStart w:id="0" w:name="_GoBack"/>
      <w:bookmarkEnd w:id="0"/>
    </w:p>
    <w:sectPr w:rsidR="00401403" w:rsidRPr="0056675B" w:rsidSect="00B465F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74"/>
    <w:rsid w:val="00032B28"/>
    <w:rsid w:val="00401403"/>
    <w:rsid w:val="0041715D"/>
    <w:rsid w:val="004A51C3"/>
    <w:rsid w:val="0056675B"/>
    <w:rsid w:val="00596E7F"/>
    <w:rsid w:val="005C179E"/>
    <w:rsid w:val="0074004B"/>
    <w:rsid w:val="00987A0F"/>
    <w:rsid w:val="00AE69A0"/>
    <w:rsid w:val="00B465FF"/>
    <w:rsid w:val="00B4784D"/>
    <w:rsid w:val="00B705BE"/>
    <w:rsid w:val="00B93B74"/>
    <w:rsid w:val="00CB6F59"/>
    <w:rsid w:val="00D25290"/>
    <w:rsid w:val="00E75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04B"/>
    <w:rPr>
      <w:color w:val="0563C1" w:themeColor="hyperlink"/>
      <w:u w:val="single"/>
    </w:rPr>
  </w:style>
  <w:style w:type="paragraph" w:styleId="a4">
    <w:name w:val="Normal (Web)"/>
    <w:basedOn w:val="a"/>
    <w:uiPriority w:val="99"/>
    <w:unhideWhenUsed/>
    <w:rsid w:val="00740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4004B"/>
    <w:rPr>
      <w:b/>
      <w:bCs/>
    </w:rPr>
  </w:style>
  <w:style w:type="character" w:customStyle="1" w:styleId="apple-converted-space">
    <w:name w:val="apple-converted-space"/>
    <w:basedOn w:val="a0"/>
    <w:rsid w:val="0074004B"/>
  </w:style>
  <w:style w:type="character" w:styleId="a6">
    <w:name w:val="Emphasis"/>
    <w:basedOn w:val="a0"/>
    <w:uiPriority w:val="20"/>
    <w:qFormat/>
    <w:rsid w:val="0074004B"/>
    <w:rPr>
      <w:i/>
      <w:iCs/>
    </w:rPr>
  </w:style>
  <w:style w:type="table" w:styleId="a7">
    <w:name w:val="Table Grid"/>
    <w:basedOn w:val="a1"/>
    <w:uiPriority w:val="39"/>
    <w:rsid w:val="004A5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04B"/>
    <w:rPr>
      <w:color w:val="0563C1" w:themeColor="hyperlink"/>
      <w:u w:val="single"/>
    </w:rPr>
  </w:style>
  <w:style w:type="paragraph" w:styleId="a4">
    <w:name w:val="Normal (Web)"/>
    <w:basedOn w:val="a"/>
    <w:uiPriority w:val="99"/>
    <w:unhideWhenUsed/>
    <w:rsid w:val="00740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4004B"/>
    <w:rPr>
      <w:b/>
      <w:bCs/>
    </w:rPr>
  </w:style>
  <w:style w:type="character" w:customStyle="1" w:styleId="apple-converted-space">
    <w:name w:val="apple-converted-space"/>
    <w:basedOn w:val="a0"/>
    <w:rsid w:val="0074004B"/>
  </w:style>
  <w:style w:type="character" w:styleId="a6">
    <w:name w:val="Emphasis"/>
    <w:basedOn w:val="a0"/>
    <w:uiPriority w:val="20"/>
    <w:qFormat/>
    <w:rsid w:val="0074004B"/>
    <w:rPr>
      <w:i/>
      <w:iCs/>
    </w:rPr>
  </w:style>
  <w:style w:type="table" w:styleId="a7">
    <w:name w:val="Table Grid"/>
    <w:basedOn w:val="a1"/>
    <w:uiPriority w:val="39"/>
    <w:rsid w:val="004A5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207</Words>
  <Characters>1185</Characters>
  <Application>Microsoft Office Word</Application>
  <DocSecurity>0</DocSecurity>
  <Lines>9</Lines>
  <Paragraphs>2</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Jabbarov</dc:creator>
  <cp:keywords/>
  <dc:description/>
  <cp:lastModifiedBy>Ramil Jabbarov</cp:lastModifiedBy>
  <cp:revision>14</cp:revision>
  <dcterms:created xsi:type="dcterms:W3CDTF">2016-03-01T09:08:00Z</dcterms:created>
  <dcterms:modified xsi:type="dcterms:W3CDTF">2016-10-14T12:41:00Z</dcterms:modified>
</cp:coreProperties>
</file>