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4B" w:rsidRPr="004A51C3" w:rsidRDefault="00E75919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0A1175D" wp14:editId="7F0A1855">
            <wp:simplePos x="0" y="0"/>
            <wp:positionH relativeFrom="column">
              <wp:posOffset>-213360</wp:posOffset>
            </wp:positionH>
            <wp:positionV relativeFrom="paragraph">
              <wp:posOffset>-120015</wp:posOffset>
            </wp:positionV>
            <wp:extent cx="2762250" cy="1038642"/>
            <wp:effectExtent l="0" t="0" r="0" b="9525"/>
            <wp:wrapNone/>
            <wp:docPr id="1" name="Рисунок 1" descr="D:\UNEC vizitkalar\UNEC logo-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EC vizitkalar\UNEC logo-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04B" w:rsidRPr="004A51C3">
        <w:rPr>
          <w:rFonts w:ascii="Cambria" w:hAnsi="Cambria"/>
          <w:b/>
          <w:sz w:val="26"/>
          <w:szCs w:val="26"/>
          <w:lang w:val="az-Latn-AZ"/>
        </w:rPr>
        <w:t>Fənn: Marketinq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az-Latn-AZ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Müəllim: Ramil Cabbarov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az-Latn-AZ"/>
        </w:rPr>
        <w:t>Əlaqə: r.jabbarov</w:t>
      </w:r>
      <w:r w:rsidRPr="004A51C3">
        <w:rPr>
          <w:rFonts w:ascii="Cambria" w:hAnsi="Cambria"/>
          <w:b/>
          <w:sz w:val="26"/>
          <w:szCs w:val="26"/>
          <w:lang w:val="en-US"/>
        </w:rPr>
        <w:t>@unec.edu.az</w:t>
      </w:r>
    </w:p>
    <w:p w:rsidR="0074004B" w:rsidRPr="004A51C3" w:rsidRDefault="0074004B" w:rsidP="0074004B">
      <w:pPr>
        <w:jc w:val="right"/>
        <w:rPr>
          <w:rFonts w:ascii="Cambria" w:hAnsi="Cambria"/>
          <w:b/>
          <w:sz w:val="26"/>
          <w:szCs w:val="26"/>
          <w:lang w:val="en-US"/>
        </w:rPr>
      </w:pPr>
      <w:r w:rsidRPr="004A51C3">
        <w:rPr>
          <w:rFonts w:ascii="Cambria" w:hAnsi="Cambria"/>
          <w:b/>
          <w:sz w:val="26"/>
          <w:szCs w:val="26"/>
          <w:lang w:val="en-US"/>
        </w:rPr>
        <w:t>+994 55 742 10 22</w:t>
      </w:r>
    </w:p>
    <w:p w:rsidR="0074004B" w:rsidRPr="00E75919" w:rsidRDefault="0074004B" w:rsidP="0074004B">
      <w:pPr>
        <w:jc w:val="center"/>
        <w:rPr>
          <w:rFonts w:ascii="Cambria" w:hAnsi="Cambria"/>
          <w:b/>
          <w:sz w:val="16"/>
          <w:lang w:val="az-Latn-AZ"/>
        </w:rPr>
      </w:pPr>
    </w:p>
    <w:p w:rsidR="00CB6F59" w:rsidRPr="005C179E" w:rsidRDefault="0074004B" w:rsidP="0074004B">
      <w:pPr>
        <w:jc w:val="center"/>
        <w:rPr>
          <w:rFonts w:ascii="Cambria" w:hAnsi="Cambria"/>
          <w:b/>
          <w:color w:val="1F4E79" w:themeColor="accent1" w:themeShade="80"/>
          <w:sz w:val="36"/>
          <w:lang w:val="az-Latn-AZ"/>
        </w:rPr>
      </w:pPr>
      <w:r w:rsidRPr="005C179E">
        <w:rPr>
          <w:rFonts w:ascii="Cambria" w:hAnsi="Cambria"/>
          <w:b/>
          <w:color w:val="1F4E79" w:themeColor="accent1" w:themeShade="80"/>
          <w:sz w:val="36"/>
          <w:lang w:val="az-Latn-AZ"/>
        </w:rPr>
        <w:t>SƏRBƏST İŞ</w:t>
      </w:r>
      <w:r w:rsidR="00035F65">
        <w:rPr>
          <w:rFonts w:ascii="Cambria" w:hAnsi="Cambria"/>
          <w:b/>
          <w:color w:val="1F4E79" w:themeColor="accent1" w:themeShade="80"/>
          <w:sz w:val="36"/>
          <w:lang w:val="az-Latn-AZ"/>
        </w:rPr>
        <w:t xml:space="preserve"> 5</w:t>
      </w:r>
      <w:bookmarkStart w:id="0" w:name="_GoBack"/>
      <w:bookmarkEnd w:id="0"/>
    </w:p>
    <w:p w:rsidR="0074004B" w:rsidRPr="00E75919" w:rsidRDefault="0074004B" w:rsidP="0074004B">
      <w:pPr>
        <w:jc w:val="center"/>
        <w:rPr>
          <w:rFonts w:ascii="Cambria" w:hAnsi="Cambria"/>
          <w:b/>
          <w:sz w:val="14"/>
          <w:lang w:val="az-Latn-AZ"/>
        </w:rPr>
      </w:pP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  <w:r>
        <w:rPr>
          <w:rFonts w:ascii="Cambria" w:hAnsi="Cambria"/>
          <w:b/>
          <w:sz w:val="32"/>
          <w:lang w:val="az-Latn-AZ"/>
        </w:rPr>
        <w:t>Tapşırıq:</w:t>
      </w:r>
    </w:p>
    <w:p w:rsidR="0093690D" w:rsidRDefault="0093690D" w:rsidP="0093690D">
      <w:pPr>
        <w:jc w:val="both"/>
        <w:rPr>
          <w:rFonts w:ascii="Cambria" w:hAnsi="Cambria"/>
          <w:sz w:val="28"/>
          <w:lang w:val="az-Latn-AZ"/>
        </w:rPr>
      </w:pPr>
      <w:r>
        <w:rPr>
          <w:rFonts w:ascii="Cambria" w:hAnsi="Cambria"/>
          <w:sz w:val="28"/>
          <w:lang w:val="az-Latn-AZ"/>
        </w:rPr>
        <w:t>Bu dəfə özünüzü tam bir tənqidçi kimi sınamalısınız. Aşağıda göstərilən linkə daxil olun və müəllifin yazısını diqqətlə oxuyun. Oxuduqdan sonra yazıda iddia edilən fikirlərə</w:t>
      </w:r>
      <w:r w:rsidR="00BF5331">
        <w:rPr>
          <w:rFonts w:ascii="Cambria" w:hAnsi="Cambria"/>
          <w:sz w:val="28"/>
          <w:lang w:val="az-Latn-AZ"/>
        </w:rPr>
        <w:t xml:space="preserve"> qarşı 3</w:t>
      </w:r>
      <w:r>
        <w:rPr>
          <w:rFonts w:ascii="Cambria" w:hAnsi="Cambria"/>
          <w:sz w:val="28"/>
          <w:lang w:val="az-Latn-AZ"/>
        </w:rPr>
        <w:t xml:space="preserve"> tənqidi fikir yazın. Tənqidlər ən az 5 cümlə ilə tam əsaslandırılmalıdır.</w:t>
      </w:r>
      <w:r w:rsidR="0056675B">
        <w:rPr>
          <w:rFonts w:ascii="Cambria" w:hAnsi="Cambria"/>
          <w:sz w:val="28"/>
          <w:lang w:val="az-Latn-AZ"/>
        </w:rPr>
        <w:t xml:space="preserve"> Uğurlar!</w:t>
      </w:r>
    </w:p>
    <w:p w:rsidR="0093690D" w:rsidRPr="00BF5331" w:rsidRDefault="0093690D" w:rsidP="0093690D">
      <w:pPr>
        <w:jc w:val="both"/>
        <w:rPr>
          <w:rFonts w:ascii="Cambria" w:hAnsi="Cambria"/>
          <w:b/>
          <w:color w:val="FF0000"/>
          <w:sz w:val="28"/>
          <w:lang w:val="en-US"/>
        </w:rPr>
      </w:pPr>
      <w:r w:rsidRPr="00BF5331">
        <w:rPr>
          <w:rFonts w:ascii="Cambria" w:hAnsi="Cambria"/>
          <w:b/>
          <w:color w:val="FF0000"/>
          <w:sz w:val="28"/>
          <w:lang w:val="az-Latn-AZ"/>
        </w:rPr>
        <w:t xml:space="preserve">Supermarketinq.com / </w:t>
      </w:r>
      <w:r w:rsidRPr="00BF5331">
        <w:rPr>
          <w:rFonts w:ascii="Cambria" w:hAnsi="Cambria"/>
          <w:b/>
          <w:i/>
          <w:color w:val="FF0000"/>
          <w:sz w:val="28"/>
          <w:lang w:val="az-Latn-AZ"/>
        </w:rPr>
        <w:t>Supermarketlərin reytinqi | Sentyabr 2016</w:t>
      </w:r>
    </w:p>
    <w:p w:rsidR="0093690D" w:rsidRDefault="0093690D" w:rsidP="0093690D">
      <w:pPr>
        <w:jc w:val="both"/>
        <w:rPr>
          <w:rFonts w:ascii="Cambria" w:hAnsi="Cambria"/>
          <w:sz w:val="28"/>
          <w:lang w:val="az-Latn-AZ"/>
        </w:rPr>
      </w:pPr>
      <w:hyperlink r:id="rId5" w:history="1">
        <w:r w:rsidRPr="0093690D">
          <w:rPr>
            <w:rStyle w:val="a3"/>
            <w:rFonts w:ascii="Cambria" w:hAnsi="Cambria"/>
            <w:sz w:val="28"/>
            <w:lang w:val="az-Latn-AZ"/>
          </w:rPr>
          <w:t>http://supermarketinq.com/supermarket-reytinq-sentyabr-2016/</w:t>
        </w:r>
      </w:hyperlink>
    </w:p>
    <w:p w:rsidR="004A51C3" w:rsidRDefault="004A51C3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BF5331" w:rsidRDefault="00BF5331" w:rsidP="0093690D">
      <w:pPr>
        <w:jc w:val="both"/>
        <w:rPr>
          <w:rFonts w:ascii="Cambria" w:hAnsi="Cambria"/>
          <w:b/>
          <w:sz w:val="28"/>
          <w:lang w:val="az-Latn-AZ"/>
        </w:rPr>
      </w:pP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 xml:space="preserve">Tələbə: 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Fakültə:</w:t>
      </w:r>
      <w:r w:rsidR="00AE69A0">
        <w:rPr>
          <w:rFonts w:ascii="Cambria" w:hAnsi="Cambria"/>
          <w:b/>
          <w:sz w:val="28"/>
          <w:lang w:val="az-Latn-AZ"/>
        </w:rPr>
        <w:t xml:space="preserve">  </w:t>
      </w:r>
    </w:p>
    <w:p w:rsidR="0074004B" w:rsidRPr="00B465FF" w:rsidRDefault="0074004B" w:rsidP="004A51C3">
      <w:pPr>
        <w:spacing w:after="0"/>
        <w:rPr>
          <w:rFonts w:ascii="Cambria" w:hAnsi="Cambria"/>
          <w:b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Qrup:</w:t>
      </w:r>
      <w:r w:rsidR="004A51C3">
        <w:rPr>
          <w:rFonts w:ascii="Cambria" w:hAnsi="Cambria"/>
          <w:b/>
          <w:sz w:val="28"/>
          <w:lang w:val="az-Latn-AZ"/>
        </w:rPr>
        <w:t xml:space="preserve"> </w:t>
      </w:r>
    </w:p>
    <w:p w:rsidR="0074004B" w:rsidRDefault="0074004B" w:rsidP="0074004B">
      <w:pPr>
        <w:rPr>
          <w:rFonts w:ascii="Cambria" w:hAnsi="Cambria"/>
          <w:b/>
          <w:sz w:val="32"/>
          <w:lang w:val="az-Latn-AZ"/>
        </w:rPr>
      </w:pPr>
    </w:p>
    <w:p w:rsidR="00BF5331" w:rsidRDefault="0074004B" w:rsidP="0056675B">
      <w:pPr>
        <w:jc w:val="both"/>
        <w:rPr>
          <w:rFonts w:ascii="Cambria" w:hAnsi="Cambria"/>
          <w:sz w:val="28"/>
          <w:lang w:val="az-Latn-AZ"/>
        </w:rPr>
      </w:pPr>
      <w:r w:rsidRPr="00B465FF">
        <w:rPr>
          <w:rFonts w:ascii="Cambria" w:hAnsi="Cambria"/>
          <w:b/>
          <w:sz w:val="28"/>
          <w:lang w:val="az-Latn-AZ"/>
        </w:rPr>
        <w:t>Qeyd:</w:t>
      </w:r>
      <w:r w:rsidRPr="00B465FF">
        <w:rPr>
          <w:rFonts w:ascii="Cambria" w:hAnsi="Cambria"/>
          <w:sz w:val="28"/>
          <w:lang w:val="az-Latn-AZ"/>
        </w:rPr>
        <w:t xml:space="preserve"> </w:t>
      </w:r>
      <w:r w:rsidR="0093690D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5</w:t>
      </w:r>
      <w:r w:rsidR="0056675B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 xml:space="preserve"> </w:t>
      </w:r>
      <w:r w:rsidR="0093690D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n</w:t>
      </w:r>
      <w:r w:rsidR="00401403" w:rsidRPr="00401403">
        <w:rPr>
          <w:rFonts w:ascii="Cambria" w:hAnsi="Cambria"/>
          <w:b/>
          <w:color w:val="FF0000"/>
          <w:sz w:val="26"/>
          <w:szCs w:val="26"/>
          <w:u w:val="single"/>
          <w:lang w:val="az-Latn-AZ"/>
        </w:rPr>
        <w:t>oyabr saat 22:00</w:t>
      </w:r>
      <w:r w:rsidR="004A51C3" w:rsidRPr="00401403">
        <w:rPr>
          <w:rStyle w:val="a6"/>
          <w:rFonts w:ascii="Cambria" w:hAnsi="Cambria"/>
          <w:color w:val="FF0000"/>
          <w:sz w:val="26"/>
          <w:szCs w:val="26"/>
          <w:shd w:val="clear" w:color="auto" w:fill="FFFFFF"/>
          <w:lang w:val="az-Latn-AZ"/>
        </w:rPr>
        <w:t xml:space="preserve"> 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tarix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ri 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qrup nümand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sin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 xml:space="preserve"> gönd</w:t>
      </w:r>
      <w:r w:rsidR="004A51C3" w:rsidRPr="00987A0F">
        <w:rPr>
          <w:rStyle w:val="a6"/>
          <w:rFonts w:ascii="Cambria" w:hAnsi="Cambria" w:cs="Times New Roman"/>
          <w:b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ri</w:t>
      </w:r>
      <w:r w:rsidR="0040140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lməlidir</w:t>
      </w:r>
      <w:r w:rsidR="004A51C3" w:rsidRPr="00987A0F">
        <w:rPr>
          <w:rStyle w:val="a6"/>
          <w:rFonts w:ascii="Cambria" w:hAnsi="Cambria"/>
          <w:b/>
          <w:color w:val="000000"/>
          <w:sz w:val="26"/>
          <w:szCs w:val="26"/>
          <w:shd w:val="clear" w:color="auto" w:fill="FFFFFF"/>
          <w:lang w:val="az-Latn-AZ"/>
        </w:rPr>
        <w:t>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nümay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 is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müvafiq tarixd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qrup üzr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toplanan bütün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işl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 birlikd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mü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llimin email ünvanına gönd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rir. S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rb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st işin h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cmi </w:t>
      </w:r>
      <w:r w:rsidR="00987A0F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qiymətləndirməyə təsir etmir.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Kreativ yanaşma v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araşdırma n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tic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sind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ş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xsi r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>y tövsiyy</w:t>
      </w:r>
      <w:r w:rsidR="004A51C3" w:rsidRPr="00401403">
        <w:rPr>
          <w:rStyle w:val="a6"/>
          <w:rFonts w:ascii="Cambria" w:hAnsi="Cambria" w:cs="Times New Roman"/>
          <w:color w:val="000000"/>
          <w:sz w:val="26"/>
          <w:szCs w:val="26"/>
          <w:shd w:val="clear" w:color="auto" w:fill="FFFFFF"/>
          <w:lang w:val="az-Latn-AZ"/>
        </w:rPr>
        <w:t>ə</w:t>
      </w:r>
      <w:r w:rsidR="004A51C3" w:rsidRPr="00401403">
        <w:rPr>
          <w:rStyle w:val="a6"/>
          <w:rFonts w:ascii="Cambria" w:hAnsi="Cambria"/>
          <w:color w:val="000000"/>
          <w:sz w:val="26"/>
          <w:szCs w:val="26"/>
          <w:shd w:val="clear" w:color="auto" w:fill="FFFFFF"/>
          <w:lang w:val="az-Latn-AZ"/>
        </w:rPr>
        <w:t xml:space="preserve"> olunur.</w:t>
      </w:r>
    </w:p>
    <w:p w:rsidR="00BF5331" w:rsidRDefault="00BF5331" w:rsidP="00BF5331">
      <w:pPr>
        <w:rPr>
          <w:rFonts w:ascii="Cambria" w:hAnsi="Cambria"/>
          <w:sz w:val="28"/>
          <w:lang w:val="az-Latn-AZ"/>
        </w:rPr>
      </w:pPr>
    </w:p>
    <w:p w:rsidR="00401403" w:rsidRDefault="00BF5331" w:rsidP="00BF5331">
      <w:pPr>
        <w:jc w:val="center"/>
        <w:rPr>
          <w:rFonts w:ascii="Cambria" w:hAnsi="Cambria"/>
          <w:b/>
          <w:sz w:val="40"/>
          <w:lang w:val="az-Latn-AZ"/>
        </w:rPr>
      </w:pPr>
      <w:r w:rsidRPr="00BF5331">
        <w:rPr>
          <w:rFonts w:ascii="Cambria" w:hAnsi="Cambria"/>
          <w:b/>
          <w:sz w:val="40"/>
          <w:lang w:val="az-Latn-AZ"/>
        </w:rPr>
        <w:t>CAVAB:</w:t>
      </w:r>
    </w:p>
    <w:p w:rsidR="00BF5331" w:rsidRDefault="00BF5331" w:rsidP="00BF5331">
      <w:pPr>
        <w:jc w:val="both"/>
        <w:rPr>
          <w:rFonts w:ascii="Cambria" w:hAnsi="Cambria"/>
          <w:b/>
          <w:sz w:val="28"/>
          <w:lang w:val="az-Latn-AZ"/>
        </w:rPr>
      </w:pPr>
      <w:r>
        <w:rPr>
          <w:rFonts w:ascii="Cambria" w:hAnsi="Cambria"/>
          <w:b/>
          <w:sz w:val="28"/>
          <w:lang w:val="az-Latn-AZ"/>
        </w:rPr>
        <w:t>Tənqid 1:</w:t>
      </w:r>
    </w:p>
    <w:p w:rsidR="00BF5331" w:rsidRDefault="00BF5331" w:rsidP="00BF5331">
      <w:pPr>
        <w:jc w:val="both"/>
        <w:rPr>
          <w:rFonts w:ascii="Cambria" w:hAnsi="Cambria"/>
          <w:b/>
          <w:sz w:val="28"/>
          <w:lang w:val="az-Latn-AZ"/>
        </w:rPr>
      </w:pPr>
    </w:p>
    <w:p w:rsidR="00BF5331" w:rsidRDefault="00BF5331" w:rsidP="00BF5331">
      <w:pPr>
        <w:jc w:val="both"/>
        <w:rPr>
          <w:rFonts w:ascii="Cambria" w:hAnsi="Cambria"/>
          <w:b/>
          <w:sz w:val="28"/>
          <w:lang w:val="az-Latn-AZ"/>
        </w:rPr>
      </w:pPr>
      <w:r>
        <w:rPr>
          <w:rFonts w:ascii="Cambria" w:hAnsi="Cambria"/>
          <w:b/>
          <w:sz w:val="28"/>
          <w:lang w:val="az-Latn-AZ"/>
        </w:rPr>
        <w:t>Tənqid 2:</w:t>
      </w:r>
    </w:p>
    <w:p w:rsidR="00BF5331" w:rsidRDefault="00BF5331" w:rsidP="00BF5331">
      <w:pPr>
        <w:jc w:val="both"/>
        <w:rPr>
          <w:rFonts w:ascii="Cambria" w:hAnsi="Cambria"/>
          <w:b/>
          <w:sz w:val="28"/>
          <w:lang w:val="az-Latn-AZ"/>
        </w:rPr>
      </w:pPr>
    </w:p>
    <w:p w:rsidR="00BF5331" w:rsidRPr="00BF5331" w:rsidRDefault="00BF5331" w:rsidP="00BF5331">
      <w:pPr>
        <w:jc w:val="both"/>
        <w:rPr>
          <w:rFonts w:ascii="Cambria" w:hAnsi="Cambria"/>
          <w:b/>
          <w:sz w:val="28"/>
          <w:lang w:val="az-Latn-AZ"/>
        </w:rPr>
      </w:pPr>
      <w:r>
        <w:rPr>
          <w:rFonts w:ascii="Cambria" w:hAnsi="Cambria"/>
          <w:b/>
          <w:sz w:val="28"/>
          <w:lang w:val="az-Latn-AZ"/>
        </w:rPr>
        <w:t>Tənqid 3:</w:t>
      </w:r>
    </w:p>
    <w:sectPr w:rsidR="00BF5331" w:rsidRPr="00BF5331" w:rsidSect="00B465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4"/>
    <w:rsid w:val="00032B28"/>
    <w:rsid w:val="00035F65"/>
    <w:rsid w:val="00401403"/>
    <w:rsid w:val="0041715D"/>
    <w:rsid w:val="004A51C3"/>
    <w:rsid w:val="0056675B"/>
    <w:rsid w:val="00596E7F"/>
    <w:rsid w:val="005C179E"/>
    <w:rsid w:val="0074004B"/>
    <w:rsid w:val="0093690D"/>
    <w:rsid w:val="00987A0F"/>
    <w:rsid w:val="00AE69A0"/>
    <w:rsid w:val="00B465FF"/>
    <w:rsid w:val="00B4784D"/>
    <w:rsid w:val="00B705BE"/>
    <w:rsid w:val="00B93B74"/>
    <w:rsid w:val="00BF5331"/>
    <w:rsid w:val="00CB6F59"/>
    <w:rsid w:val="00CE3676"/>
    <w:rsid w:val="00D25290"/>
    <w:rsid w:val="00E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A63ED-9313-4422-88E2-0665F56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0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4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04B"/>
    <w:rPr>
      <w:b/>
      <w:bCs/>
    </w:rPr>
  </w:style>
  <w:style w:type="character" w:customStyle="1" w:styleId="apple-converted-space">
    <w:name w:val="apple-converted-space"/>
    <w:basedOn w:val="a0"/>
    <w:rsid w:val="0074004B"/>
  </w:style>
  <w:style w:type="character" w:styleId="a6">
    <w:name w:val="Emphasis"/>
    <w:basedOn w:val="a0"/>
    <w:uiPriority w:val="20"/>
    <w:qFormat/>
    <w:rsid w:val="0074004B"/>
    <w:rPr>
      <w:i/>
      <w:iCs/>
    </w:rPr>
  </w:style>
  <w:style w:type="table" w:styleId="a7">
    <w:name w:val="Table Grid"/>
    <w:basedOn w:val="a1"/>
    <w:uiPriority w:val="39"/>
    <w:rsid w:val="004A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marketinq.com/supermarket-reytinq-sentyabr-20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Jabbarov</dc:creator>
  <cp:keywords/>
  <dc:description/>
  <cp:lastModifiedBy>admin</cp:lastModifiedBy>
  <cp:revision>18</cp:revision>
  <dcterms:created xsi:type="dcterms:W3CDTF">2016-03-01T09:08:00Z</dcterms:created>
  <dcterms:modified xsi:type="dcterms:W3CDTF">2016-10-29T19:01:00Z</dcterms:modified>
</cp:coreProperties>
</file>