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31" w:rsidRPr="006E7919" w:rsidRDefault="0080200B" w:rsidP="00670D31">
      <w:pPr>
        <w:pStyle w:val="a3"/>
        <w:keepNext/>
        <w:widowControl w:val="0"/>
        <w:jc w:val="center"/>
        <w:rPr>
          <w:iCs/>
          <w:sz w:val="28"/>
          <w:szCs w:val="28"/>
          <w:lang w:val="az-Latn-AZ"/>
        </w:rPr>
      </w:pPr>
      <w:r w:rsidRPr="006E7919">
        <w:rPr>
          <w:iCs/>
          <w:sz w:val="28"/>
          <w:szCs w:val="28"/>
          <w:lang w:val="az-Latn-AZ"/>
        </w:rPr>
        <w:t>AZƏRBAYCAN RESPUBLİKASI TƏHSİL NAZİRLİYİ</w:t>
      </w:r>
    </w:p>
    <w:p w:rsidR="00670D31" w:rsidRPr="006E7919" w:rsidRDefault="0080200B" w:rsidP="00670D31">
      <w:pPr>
        <w:keepNext/>
        <w:widowControl w:val="0"/>
        <w:jc w:val="center"/>
        <w:rPr>
          <w:b/>
          <w:bCs/>
          <w:sz w:val="28"/>
          <w:szCs w:val="28"/>
          <w:lang w:val="az-Latn-AZ"/>
        </w:rPr>
      </w:pPr>
      <w:r w:rsidRPr="006E7919">
        <w:rPr>
          <w:b/>
          <w:bCs/>
          <w:sz w:val="28"/>
          <w:szCs w:val="28"/>
          <w:lang w:val="az-Latn-AZ"/>
        </w:rPr>
        <w:t>AZƏRBAYCAN D</w:t>
      </w:r>
      <w:r w:rsidR="00670D31" w:rsidRPr="006E7919">
        <w:rPr>
          <w:b/>
          <w:bCs/>
          <w:sz w:val="28"/>
          <w:szCs w:val="28"/>
          <w:lang w:val="az-Latn-AZ"/>
        </w:rPr>
        <w:t>Ö</w:t>
      </w:r>
      <w:r w:rsidRPr="006E7919">
        <w:rPr>
          <w:b/>
          <w:bCs/>
          <w:sz w:val="28"/>
          <w:szCs w:val="28"/>
          <w:lang w:val="az-Latn-AZ"/>
        </w:rPr>
        <w:t>VLƏT İQTİSAD UNİVERSİTETİ</w:t>
      </w:r>
    </w:p>
    <w:p w:rsidR="00670D31" w:rsidRPr="006E7919" w:rsidRDefault="00670D31" w:rsidP="00670D31">
      <w:pPr>
        <w:pStyle w:val="1"/>
        <w:widowControl w:val="0"/>
        <w:tabs>
          <w:tab w:val="left" w:pos="1980"/>
          <w:tab w:val="center" w:pos="4815"/>
        </w:tabs>
        <w:rPr>
          <w:sz w:val="28"/>
          <w:szCs w:val="28"/>
        </w:rPr>
      </w:pPr>
      <w:r w:rsidRPr="006E7919">
        <w:rPr>
          <w:sz w:val="28"/>
          <w:szCs w:val="28"/>
        </w:rPr>
        <w:tab/>
      </w:r>
    </w:p>
    <w:p w:rsidR="00670D31" w:rsidRPr="006E7919" w:rsidRDefault="00670D31" w:rsidP="00670D31">
      <w:pPr>
        <w:pStyle w:val="1"/>
        <w:widowControl w:val="0"/>
        <w:tabs>
          <w:tab w:val="left" w:pos="1980"/>
          <w:tab w:val="center" w:pos="4815"/>
        </w:tabs>
        <w:rPr>
          <w:i/>
          <w:sz w:val="28"/>
          <w:szCs w:val="28"/>
        </w:rPr>
      </w:pPr>
    </w:p>
    <w:p w:rsidR="00670D31" w:rsidRPr="006E7919" w:rsidRDefault="0080200B" w:rsidP="00670D31">
      <w:pPr>
        <w:pStyle w:val="1"/>
        <w:widowControl w:val="0"/>
        <w:tabs>
          <w:tab w:val="left" w:pos="1980"/>
          <w:tab w:val="center" w:pos="4815"/>
        </w:tabs>
        <w:rPr>
          <w:sz w:val="28"/>
          <w:szCs w:val="28"/>
        </w:rPr>
      </w:pPr>
      <w:r w:rsidRPr="006E7919">
        <w:rPr>
          <w:i/>
          <w:sz w:val="28"/>
          <w:szCs w:val="28"/>
        </w:rPr>
        <w:t>MAGİSTRATURA   MƏRKƏZİ</w:t>
      </w:r>
    </w:p>
    <w:p w:rsidR="00670D31" w:rsidRPr="006E7919" w:rsidRDefault="00670D31" w:rsidP="00670D31">
      <w:pPr>
        <w:pStyle w:val="a3"/>
        <w:keepNext/>
        <w:widowControl w:val="0"/>
        <w:rPr>
          <w:b w:val="0"/>
          <w:sz w:val="28"/>
          <w:szCs w:val="28"/>
          <w:lang w:val="az-Latn-AZ"/>
        </w:rPr>
      </w:pPr>
    </w:p>
    <w:p w:rsidR="00670D31" w:rsidRPr="006E7919" w:rsidRDefault="00670D31" w:rsidP="00670D31">
      <w:pPr>
        <w:pStyle w:val="a3"/>
        <w:keepNext/>
        <w:widowControl w:val="0"/>
        <w:rPr>
          <w:b w:val="0"/>
          <w:sz w:val="28"/>
          <w:szCs w:val="28"/>
          <w:lang w:val="az-Latn-AZ"/>
        </w:rPr>
      </w:pPr>
    </w:p>
    <w:p w:rsidR="00670D31" w:rsidRPr="006E7919" w:rsidRDefault="00462118" w:rsidP="00670D31">
      <w:pPr>
        <w:pStyle w:val="a3"/>
        <w:keepNext/>
        <w:widowControl w:val="0"/>
        <w:jc w:val="center"/>
        <w:rPr>
          <w:b w:val="0"/>
          <w:bCs w:val="0"/>
          <w:sz w:val="28"/>
          <w:szCs w:val="28"/>
          <w:u w:val="single"/>
          <w:lang w:val="az-Latn-AZ"/>
        </w:rPr>
      </w:pPr>
      <w:r>
        <w:rPr>
          <w:b w:val="0"/>
          <w:bCs w:val="0"/>
          <w:sz w:val="28"/>
          <w:szCs w:val="28"/>
          <w:u w:val="single"/>
          <w:lang w:val="az-Latn-AZ"/>
        </w:rPr>
        <w:t>Q</w:t>
      </w:r>
      <w:r w:rsidRPr="006E7919">
        <w:rPr>
          <w:b w:val="0"/>
          <w:bCs w:val="0"/>
          <w:sz w:val="28"/>
          <w:szCs w:val="28"/>
          <w:u w:val="single"/>
          <w:lang w:val="az-Latn-AZ"/>
        </w:rPr>
        <w:t>ul</w:t>
      </w:r>
      <w:r>
        <w:rPr>
          <w:b w:val="0"/>
          <w:bCs w:val="0"/>
          <w:sz w:val="28"/>
          <w:szCs w:val="28"/>
          <w:u w:val="single"/>
          <w:lang w:val="az-Latn-AZ"/>
        </w:rPr>
        <w:t>iyev  Emin  Ş</w:t>
      </w:r>
      <w:r w:rsidRPr="006E7919">
        <w:rPr>
          <w:b w:val="0"/>
          <w:bCs w:val="0"/>
          <w:sz w:val="28"/>
          <w:szCs w:val="28"/>
          <w:u w:val="single"/>
          <w:lang w:val="az-Latn-AZ"/>
        </w:rPr>
        <w:t>öhrəddin  oğlu</w:t>
      </w:r>
    </w:p>
    <w:p w:rsidR="00670D31" w:rsidRPr="006E7919" w:rsidRDefault="0080200B" w:rsidP="00670D31">
      <w:pPr>
        <w:pStyle w:val="a3"/>
        <w:keepNext/>
        <w:widowControl w:val="0"/>
        <w:jc w:val="center"/>
        <w:rPr>
          <w:b w:val="0"/>
          <w:bCs w:val="0"/>
          <w:sz w:val="28"/>
          <w:szCs w:val="28"/>
          <w:lang w:val="az-Latn-AZ"/>
        </w:rPr>
      </w:pPr>
      <w:r w:rsidRPr="006E7919">
        <w:rPr>
          <w:b w:val="0"/>
          <w:bCs w:val="0"/>
          <w:sz w:val="28"/>
          <w:szCs w:val="28"/>
          <w:lang w:val="az-Latn-AZ"/>
        </w:rPr>
        <w:t>(MAGİSTRANTIN A.S.A.)</w:t>
      </w:r>
    </w:p>
    <w:p w:rsidR="00670D31" w:rsidRPr="006E7919" w:rsidRDefault="00670D31" w:rsidP="00670D31">
      <w:pPr>
        <w:pStyle w:val="a3"/>
        <w:keepNext/>
        <w:widowControl w:val="0"/>
        <w:jc w:val="center"/>
        <w:rPr>
          <w:b w:val="0"/>
          <w:bCs w:val="0"/>
          <w:sz w:val="28"/>
          <w:szCs w:val="28"/>
          <w:lang w:val="az-Latn-AZ"/>
        </w:rPr>
      </w:pPr>
    </w:p>
    <w:p w:rsidR="00670D31" w:rsidRPr="006E7919" w:rsidRDefault="00670D31" w:rsidP="00670D31">
      <w:pPr>
        <w:pStyle w:val="a3"/>
        <w:keepNext/>
        <w:widowControl w:val="0"/>
        <w:jc w:val="center"/>
        <w:rPr>
          <w:b w:val="0"/>
          <w:bCs w:val="0"/>
          <w:sz w:val="28"/>
          <w:szCs w:val="28"/>
          <w:lang w:val="az-Latn-AZ"/>
        </w:rPr>
      </w:pPr>
    </w:p>
    <w:p w:rsidR="00670D31" w:rsidRPr="006E7919" w:rsidRDefault="00462118" w:rsidP="00670D31">
      <w:pPr>
        <w:pStyle w:val="a3"/>
        <w:keepNext/>
        <w:widowControl w:val="0"/>
        <w:jc w:val="center"/>
        <w:rPr>
          <w:sz w:val="28"/>
          <w:szCs w:val="28"/>
          <w:lang w:val="az-Latn-AZ"/>
        </w:rPr>
      </w:pPr>
      <w:bookmarkStart w:id="0" w:name="_GoBack"/>
      <w:r>
        <w:rPr>
          <w:sz w:val="28"/>
          <w:szCs w:val="28"/>
          <w:lang w:val="az-Latn-AZ"/>
        </w:rPr>
        <w:t>«A</w:t>
      </w:r>
      <w:r w:rsidRPr="006E7919">
        <w:rPr>
          <w:sz w:val="28"/>
          <w:szCs w:val="28"/>
          <w:lang w:val="az-Latn-AZ"/>
        </w:rPr>
        <w:t>zərbaycanin  ixrac  potensialinin  inkişaf  problemləri»</w:t>
      </w:r>
      <w:bookmarkEnd w:id="0"/>
      <w:r w:rsidRPr="006E7919">
        <w:rPr>
          <w:sz w:val="28"/>
          <w:szCs w:val="28"/>
          <w:lang w:val="az-Latn-AZ"/>
        </w:rPr>
        <w:t xml:space="preserve"> </w:t>
      </w:r>
      <w:r w:rsidR="0080200B" w:rsidRPr="006E7919">
        <w:rPr>
          <w:sz w:val="28"/>
          <w:szCs w:val="28"/>
          <w:lang w:val="az-Latn-AZ"/>
        </w:rPr>
        <w:t>mövzusunda</w:t>
      </w:r>
    </w:p>
    <w:p w:rsidR="00670D31" w:rsidRPr="006E7919" w:rsidRDefault="00670D31" w:rsidP="00670D31">
      <w:pPr>
        <w:pStyle w:val="a3"/>
        <w:keepNext/>
        <w:widowControl w:val="0"/>
        <w:jc w:val="center"/>
        <w:rPr>
          <w:sz w:val="28"/>
          <w:szCs w:val="28"/>
          <w:lang w:val="az-Latn-AZ"/>
        </w:rPr>
      </w:pPr>
    </w:p>
    <w:p w:rsidR="00670D31" w:rsidRPr="006E7919" w:rsidRDefault="00670D31" w:rsidP="00670D31">
      <w:pPr>
        <w:pStyle w:val="a3"/>
        <w:keepNext/>
        <w:widowControl w:val="0"/>
        <w:jc w:val="center"/>
        <w:rPr>
          <w:sz w:val="28"/>
          <w:szCs w:val="28"/>
          <w:lang w:val="az-Latn-AZ"/>
        </w:rPr>
      </w:pPr>
    </w:p>
    <w:p w:rsidR="00670D31" w:rsidRPr="006E7919" w:rsidRDefault="0080200B" w:rsidP="00670D31">
      <w:pPr>
        <w:pStyle w:val="a3"/>
        <w:keepNext/>
        <w:widowControl w:val="0"/>
        <w:jc w:val="center"/>
        <w:rPr>
          <w:i/>
          <w:sz w:val="28"/>
          <w:szCs w:val="28"/>
          <w:u w:val="single"/>
          <w:lang w:val="az-Latn-AZ"/>
        </w:rPr>
      </w:pPr>
      <w:r w:rsidRPr="006E7919">
        <w:rPr>
          <w:sz w:val="28"/>
          <w:szCs w:val="28"/>
          <w:lang w:val="az-Latn-AZ"/>
        </w:rPr>
        <w:t xml:space="preserve">  </w:t>
      </w:r>
      <w:r w:rsidRPr="006E7919">
        <w:rPr>
          <w:i/>
          <w:sz w:val="28"/>
          <w:szCs w:val="28"/>
          <w:u w:val="single"/>
          <w:lang w:val="az-Latn-AZ"/>
        </w:rPr>
        <w:t>MAGİSTR DİSSERTASİYASI</w:t>
      </w:r>
    </w:p>
    <w:p w:rsidR="00670D31" w:rsidRPr="006E7919" w:rsidRDefault="00670D31" w:rsidP="00670D31">
      <w:pPr>
        <w:pStyle w:val="a3"/>
        <w:keepNext/>
        <w:widowControl w:val="0"/>
        <w:jc w:val="center"/>
        <w:rPr>
          <w:i/>
          <w:sz w:val="28"/>
          <w:szCs w:val="28"/>
          <w:u w:val="single"/>
          <w:lang w:val="az-Latn-AZ"/>
        </w:rPr>
      </w:pPr>
    </w:p>
    <w:p w:rsidR="00670D31" w:rsidRPr="006E7919" w:rsidRDefault="00670D31" w:rsidP="00670D31">
      <w:pPr>
        <w:pStyle w:val="a3"/>
        <w:keepNext/>
        <w:widowControl w:val="0"/>
        <w:jc w:val="center"/>
        <w:rPr>
          <w:sz w:val="28"/>
          <w:szCs w:val="28"/>
          <w:u w:val="single"/>
          <w:lang w:val="az-Latn-AZ"/>
        </w:rPr>
      </w:pPr>
    </w:p>
    <w:p w:rsidR="00670D31" w:rsidRPr="006E7919" w:rsidRDefault="0080200B" w:rsidP="00670D31">
      <w:pPr>
        <w:pStyle w:val="a3"/>
        <w:keepNext/>
        <w:widowControl w:val="0"/>
        <w:rPr>
          <w:sz w:val="28"/>
          <w:szCs w:val="28"/>
          <w:lang w:val="az-Latn-AZ"/>
        </w:rPr>
      </w:pPr>
      <w:r w:rsidRPr="006E7919">
        <w:rPr>
          <w:sz w:val="28"/>
          <w:szCs w:val="28"/>
          <w:lang w:val="az-Latn-AZ"/>
        </w:rPr>
        <w:t>İstiqamətin şifri və adı</w:t>
      </w:r>
      <w:r w:rsidR="00670D31" w:rsidRPr="006E7919">
        <w:rPr>
          <w:sz w:val="28"/>
          <w:szCs w:val="28"/>
          <w:lang w:val="az-Latn-AZ"/>
        </w:rPr>
        <w:tab/>
      </w:r>
      <w:r w:rsidRPr="006E7919">
        <w:rPr>
          <w:sz w:val="28"/>
          <w:szCs w:val="28"/>
          <w:lang w:val="az-Latn-AZ"/>
        </w:rPr>
        <w:t xml:space="preserve"> </w:t>
      </w:r>
      <w:r w:rsidR="00566730" w:rsidRPr="006E7919">
        <w:rPr>
          <w:sz w:val="28"/>
          <w:szCs w:val="28"/>
          <w:lang w:val="az-Latn-AZ"/>
        </w:rPr>
        <w:tab/>
      </w:r>
      <w:r w:rsidR="00566730" w:rsidRPr="006E7919">
        <w:rPr>
          <w:sz w:val="28"/>
          <w:szCs w:val="28"/>
          <w:lang w:val="az-Latn-AZ"/>
        </w:rPr>
        <w:tab/>
      </w:r>
      <w:r w:rsidR="00566730" w:rsidRPr="006E7919">
        <w:rPr>
          <w:sz w:val="28"/>
          <w:szCs w:val="28"/>
          <w:lang w:val="az-Latn-AZ"/>
        </w:rPr>
        <w:tab/>
      </w:r>
      <w:r w:rsidRPr="006E7919">
        <w:rPr>
          <w:sz w:val="28"/>
          <w:szCs w:val="28"/>
          <w:lang w:val="az-Latn-AZ"/>
        </w:rPr>
        <w:t xml:space="preserve">      İİM 060401- Dünya iqtisadiyyatı </w:t>
      </w:r>
    </w:p>
    <w:p w:rsidR="00670D31" w:rsidRPr="006E7919" w:rsidRDefault="00670D31" w:rsidP="00670D31">
      <w:pPr>
        <w:pStyle w:val="a3"/>
        <w:keepNext/>
        <w:widowControl w:val="0"/>
        <w:rPr>
          <w:sz w:val="28"/>
          <w:szCs w:val="28"/>
          <w:lang w:val="az-Latn-AZ"/>
        </w:rPr>
      </w:pPr>
      <w:r w:rsidRPr="006E7919">
        <w:rPr>
          <w:sz w:val="28"/>
          <w:szCs w:val="28"/>
          <w:lang w:val="az-Latn-AZ"/>
        </w:rPr>
        <w:tab/>
      </w:r>
    </w:p>
    <w:p w:rsidR="00670D31" w:rsidRPr="006E7919" w:rsidRDefault="0080200B" w:rsidP="00670D31">
      <w:pPr>
        <w:pStyle w:val="a3"/>
        <w:keepNext/>
        <w:widowControl w:val="0"/>
        <w:rPr>
          <w:sz w:val="28"/>
          <w:szCs w:val="28"/>
          <w:lang w:val="az-Latn-AZ"/>
        </w:rPr>
      </w:pPr>
      <w:r w:rsidRPr="006E7919">
        <w:rPr>
          <w:sz w:val="28"/>
          <w:szCs w:val="28"/>
          <w:lang w:val="az-Latn-AZ"/>
        </w:rPr>
        <w:t xml:space="preserve">İxtisasın  adı   </w:t>
      </w:r>
      <w:r w:rsidR="00670D31" w:rsidRPr="006E7919">
        <w:rPr>
          <w:sz w:val="28"/>
          <w:szCs w:val="28"/>
          <w:lang w:val="az-Latn-AZ"/>
        </w:rPr>
        <w:tab/>
      </w:r>
      <w:r w:rsidR="00670D31" w:rsidRPr="006E7919">
        <w:rPr>
          <w:sz w:val="28"/>
          <w:szCs w:val="28"/>
          <w:lang w:val="az-Latn-AZ"/>
        </w:rPr>
        <w:tab/>
      </w:r>
      <w:r w:rsidR="00670D31" w:rsidRPr="006E7919">
        <w:rPr>
          <w:sz w:val="28"/>
          <w:szCs w:val="28"/>
          <w:lang w:val="az-Latn-AZ"/>
        </w:rPr>
        <w:tab/>
      </w:r>
      <w:r w:rsidR="00670D31" w:rsidRPr="006E7919">
        <w:rPr>
          <w:sz w:val="28"/>
          <w:szCs w:val="28"/>
          <w:lang w:val="az-Latn-AZ"/>
        </w:rPr>
        <w:tab/>
      </w:r>
      <w:r w:rsidRPr="006E7919">
        <w:rPr>
          <w:sz w:val="28"/>
          <w:szCs w:val="28"/>
          <w:lang w:val="az-Latn-AZ"/>
        </w:rPr>
        <w:t xml:space="preserve">      </w:t>
      </w:r>
      <w:r w:rsidR="00566730" w:rsidRPr="006E7919">
        <w:rPr>
          <w:sz w:val="28"/>
          <w:szCs w:val="28"/>
          <w:lang w:val="az-Latn-AZ"/>
        </w:rPr>
        <w:tab/>
      </w:r>
      <w:r w:rsidRPr="006E7919">
        <w:rPr>
          <w:sz w:val="28"/>
          <w:szCs w:val="28"/>
          <w:lang w:val="az-Latn-AZ"/>
        </w:rPr>
        <w:t xml:space="preserve">      İİM 060401-Gömrük işi</w:t>
      </w:r>
    </w:p>
    <w:p w:rsidR="00670D31" w:rsidRPr="006E7919" w:rsidRDefault="0080200B" w:rsidP="00670D31">
      <w:pPr>
        <w:pStyle w:val="a3"/>
        <w:keepNext/>
        <w:widowControl w:val="0"/>
        <w:rPr>
          <w:sz w:val="28"/>
          <w:szCs w:val="28"/>
          <w:lang w:val="az-Latn-AZ"/>
        </w:rPr>
      </w:pPr>
      <w:r w:rsidRPr="006E7919">
        <w:rPr>
          <w:sz w:val="28"/>
          <w:szCs w:val="28"/>
          <w:lang w:val="az-Latn-AZ"/>
        </w:rPr>
        <w:t xml:space="preserve">     </w:t>
      </w:r>
      <w:r w:rsidR="00670D31" w:rsidRPr="006E7919">
        <w:rPr>
          <w:sz w:val="28"/>
          <w:szCs w:val="28"/>
          <w:lang w:val="az-Latn-AZ"/>
        </w:rPr>
        <w:tab/>
      </w:r>
      <w:r w:rsidRPr="006E7919">
        <w:rPr>
          <w:sz w:val="28"/>
          <w:szCs w:val="28"/>
          <w:lang w:val="az-Latn-AZ"/>
        </w:rPr>
        <w:t xml:space="preserve">      </w:t>
      </w:r>
      <w:r w:rsidR="00670D31" w:rsidRPr="006E7919">
        <w:rPr>
          <w:sz w:val="28"/>
          <w:szCs w:val="28"/>
          <w:lang w:val="az-Latn-AZ"/>
        </w:rPr>
        <w:tab/>
      </w:r>
    </w:p>
    <w:p w:rsidR="00670D31" w:rsidRPr="006E7919" w:rsidRDefault="0080200B" w:rsidP="00670D31">
      <w:pPr>
        <w:pStyle w:val="a3"/>
        <w:keepNext/>
        <w:widowControl w:val="0"/>
        <w:rPr>
          <w:bCs w:val="0"/>
          <w:sz w:val="28"/>
          <w:szCs w:val="28"/>
          <w:lang w:val="az-Latn-AZ"/>
        </w:rPr>
      </w:pPr>
      <w:r w:rsidRPr="006E7919">
        <w:rPr>
          <w:bCs w:val="0"/>
          <w:sz w:val="28"/>
          <w:szCs w:val="28"/>
          <w:lang w:val="az-Latn-AZ"/>
        </w:rPr>
        <w:t>Elmi rəhbər</w:t>
      </w:r>
      <w:r w:rsidR="00670D31" w:rsidRPr="006E7919">
        <w:rPr>
          <w:b w:val="0"/>
          <w:bCs w:val="0"/>
          <w:sz w:val="28"/>
          <w:szCs w:val="28"/>
          <w:lang w:val="az-Latn-AZ"/>
        </w:rPr>
        <w:tab/>
      </w:r>
      <w:r w:rsidR="00670D31" w:rsidRPr="006E7919">
        <w:rPr>
          <w:b w:val="0"/>
          <w:bCs w:val="0"/>
          <w:sz w:val="28"/>
          <w:szCs w:val="28"/>
          <w:lang w:val="az-Latn-AZ"/>
        </w:rPr>
        <w:tab/>
      </w:r>
      <w:r w:rsidR="00670D31" w:rsidRPr="006E7919">
        <w:rPr>
          <w:b w:val="0"/>
          <w:bCs w:val="0"/>
          <w:sz w:val="28"/>
          <w:szCs w:val="28"/>
          <w:lang w:val="az-Latn-AZ"/>
        </w:rPr>
        <w:tab/>
      </w:r>
      <w:r w:rsidRPr="006E7919">
        <w:rPr>
          <w:b w:val="0"/>
          <w:bCs w:val="0"/>
          <w:sz w:val="28"/>
          <w:szCs w:val="28"/>
          <w:lang w:val="az-Latn-AZ"/>
        </w:rPr>
        <w:t xml:space="preserve">                                     </w:t>
      </w:r>
      <w:r w:rsidRPr="006E7919">
        <w:rPr>
          <w:bCs w:val="0"/>
          <w:sz w:val="28"/>
          <w:szCs w:val="28"/>
          <w:lang w:val="az-Latn-AZ"/>
        </w:rPr>
        <w:t>Magistr proqramının rəhbəri</w:t>
      </w:r>
    </w:p>
    <w:p w:rsidR="00670D31" w:rsidRPr="006E7919" w:rsidRDefault="0080200B" w:rsidP="00670D31">
      <w:pPr>
        <w:pStyle w:val="a3"/>
        <w:keepNext/>
        <w:widowControl w:val="0"/>
        <w:rPr>
          <w:b w:val="0"/>
          <w:bCs w:val="0"/>
          <w:sz w:val="28"/>
          <w:szCs w:val="28"/>
          <w:lang w:val="az-Latn-AZ"/>
        </w:rPr>
      </w:pPr>
      <w:r w:rsidRPr="006E7919">
        <w:rPr>
          <w:b w:val="0"/>
          <w:bCs w:val="0"/>
          <w:sz w:val="28"/>
          <w:szCs w:val="28"/>
          <w:lang w:val="az-Latn-AZ"/>
        </w:rPr>
        <w:t xml:space="preserve">(A.S.A., elmi dərəcə və elmi ad) </w:t>
      </w:r>
      <w:r w:rsidR="00670D31" w:rsidRPr="006E7919">
        <w:rPr>
          <w:b w:val="0"/>
          <w:bCs w:val="0"/>
          <w:sz w:val="28"/>
          <w:szCs w:val="28"/>
          <w:lang w:val="az-Latn-AZ"/>
        </w:rPr>
        <w:tab/>
      </w:r>
      <w:r w:rsidRPr="006E7919">
        <w:rPr>
          <w:b w:val="0"/>
          <w:bCs w:val="0"/>
          <w:sz w:val="28"/>
          <w:szCs w:val="28"/>
          <w:lang w:val="az-Latn-AZ"/>
        </w:rPr>
        <w:t xml:space="preserve">                (A.S.A., elmi dərəcə və elmi ad) </w:t>
      </w:r>
    </w:p>
    <w:p w:rsidR="00670D31" w:rsidRPr="006E7919" w:rsidRDefault="00670D31" w:rsidP="00670D31">
      <w:pPr>
        <w:pStyle w:val="a3"/>
        <w:keepNext/>
        <w:widowControl w:val="0"/>
        <w:rPr>
          <w:b w:val="0"/>
          <w:bCs w:val="0"/>
          <w:sz w:val="28"/>
          <w:szCs w:val="28"/>
          <w:lang w:val="az-Latn-AZ"/>
        </w:rPr>
      </w:pPr>
    </w:p>
    <w:p w:rsidR="00670D31" w:rsidRPr="006E7919" w:rsidRDefault="0080200B" w:rsidP="00670D31">
      <w:pPr>
        <w:pStyle w:val="a3"/>
        <w:keepNext/>
        <w:widowControl w:val="0"/>
        <w:rPr>
          <w:b w:val="0"/>
          <w:bCs w:val="0"/>
          <w:sz w:val="28"/>
          <w:szCs w:val="28"/>
          <w:lang w:val="az-Latn-AZ"/>
        </w:rPr>
      </w:pPr>
      <w:r w:rsidRPr="006E7919">
        <w:rPr>
          <w:b w:val="0"/>
          <w:bCs w:val="0"/>
          <w:sz w:val="28"/>
          <w:szCs w:val="28"/>
          <w:u w:val="single"/>
          <w:lang w:val="az-Latn-AZ"/>
        </w:rPr>
        <w:t>Prof.A.Ş.Şəkərəliyev      ________</w:t>
      </w:r>
      <w:r w:rsidRPr="006E7919">
        <w:rPr>
          <w:b w:val="0"/>
          <w:bCs w:val="0"/>
          <w:sz w:val="28"/>
          <w:szCs w:val="28"/>
          <w:lang w:val="az-Latn-AZ"/>
        </w:rPr>
        <w:t xml:space="preserve">                    </w:t>
      </w:r>
      <w:r w:rsidRPr="006E7919">
        <w:rPr>
          <w:b w:val="0"/>
          <w:bCs w:val="0"/>
          <w:sz w:val="28"/>
          <w:szCs w:val="28"/>
          <w:u w:val="single"/>
          <w:lang w:val="az-Latn-AZ"/>
        </w:rPr>
        <w:t>İ.e.n.M.M.Aslanova_            __</w:t>
      </w:r>
    </w:p>
    <w:p w:rsidR="00670D31" w:rsidRPr="006E7919" w:rsidRDefault="00670D31" w:rsidP="00670D31">
      <w:pPr>
        <w:pStyle w:val="a3"/>
        <w:keepNext/>
        <w:widowControl w:val="0"/>
        <w:rPr>
          <w:bCs w:val="0"/>
          <w:sz w:val="28"/>
          <w:szCs w:val="28"/>
          <w:lang w:val="az-Latn-AZ"/>
        </w:rPr>
      </w:pPr>
      <w:r w:rsidRPr="006E7919">
        <w:rPr>
          <w:b w:val="0"/>
          <w:bCs w:val="0"/>
          <w:sz w:val="28"/>
          <w:szCs w:val="28"/>
          <w:lang w:val="az-Latn-AZ"/>
        </w:rPr>
        <w:tab/>
      </w:r>
      <w:r w:rsidRPr="006E7919">
        <w:rPr>
          <w:b w:val="0"/>
          <w:bCs w:val="0"/>
          <w:sz w:val="28"/>
          <w:szCs w:val="28"/>
          <w:lang w:val="az-Latn-AZ"/>
        </w:rPr>
        <w:tab/>
      </w:r>
      <w:r w:rsidRPr="006E7919">
        <w:rPr>
          <w:b w:val="0"/>
          <w:bCs w:val="0"/>
          <w:sz w:val="28"/>
          <w:szCs w:val="28"/>
          <w:lang w:val="az-Latn-AZ"/>
        </w:rPr>
        <w:tab/>
      </w:r>
      <w:r w:rsidRPr="006E7919">
        <w:rPr>
          <w:b w:val="0"/>
          <w:bCs w:val="0"/>
          <w:sz w:val="28"/>
          <w:szCs w:val="28"/>
          <w:lang w:val="az-Latn-AZ"/>
        </w:rPr>
        <w:tab/>
      </w:r>
      <w:r w:rsidR="0080200B" w:rsidRPr="006E7919">
        <w:rPr>
          <w:bCs w:val="0"/>
          <w:sz w:val="28"/>
          <w:szCs w:val="28"/>
          <w:lang w:val="az-Latn-AZ"/>
        </w:rPr>
        <w:t xml:space="preserve">   </w:t>
      </w:r>
    </w:p>
    <w:p w:rsidR="00670D31" w:rsidRPr="006E7919" w:rsidRDefault="00670D31" w:rsidP="00670D31">
      <w:pPr>
        <w:pStyle w:val="a3"/>
        <w:keepNext/>
        <w:widowControl w:val="0"/>
        <w:rPr>
          <w:b w:val="0"/>
          <w:bCs w:val="0"/>
          <w:sz w:val="28"/>
          <w:szCs w:val="28"/>
          <w:lang w:val="az-Latn-AZ"/>
        </w:rPr>
      </w:pPr>
    </w:p>
    <w:p w:rsidR="00670D31" w:rsidRPr="006E7919" w:rsidRDefault="00670D31" w:rsidP="00670D31">
      <w:pPr>
        <w:pStyle w:val="a3"/>
        <w:keepNext/>
        <w:widowControl w:val="0"/>
        <w:rPr>
          <w:bCs w:val="0"/>
          <w:sz w:val="28"/>
          <w:szCs w:val="28"/>
          <w:lang w:val="az-Latn-AZ"/>
        </w:rPr>
      </w:pPr>
    </w:p>
    <w:p w:rsidR="00670D31" w:rsidRPr="006E7919" w:rsidRDefault="0080200B" w:rsidP="00670D31">
      <w:pPr>
        <w:pStyle w:val="a3"/>
        <w:keepNext/>
        <w:widowControl w:val="0"/>
        <w:rPr>
          <w:bCs w:val="0"/>
          <w:sz w:val="28"/>
          <w:szCs w:val="28"/>
          <w:u w:val="single"/>
          <w:lang w:val="az-Latn-AZ"/>
        </w:rPr>
      </w:pPr>
      <w:r w:rsidRPr="006E7919">
        <w:rPr>
          <w:bCs w:val="0"/>
          <w:sz w:val="28"/>
          <w:szCs w:val="28"/>
          <w:lang w:val="az-Latn-AZ"/>
        </w:rPr>
        <w:t>Kafedra müdiri   _______</w:t>
      </w:r>
      <w:r w:rsidRPr="006E7919">
        <w:rPr>
          <w:bCs w:val="0"/>
          <w:sz w:val="28"/>
          <w:szCs w:val="28"/>
          <w:u w:val="single"/>
          <w:lang w:val="az-Latn-AZ"/>
        </w:rPr>
        <w:t>i.e.d.prof.A.Ş.Şəkərəliyev________________________</w:t>
      </w:r>
    </w:p>
    <w:p w:rsidR="00670D31" w:rsidRPr="006E7919" w:rsidRDefault="0080200B" w:rsidP="00670D31">
      <w:pPr>
        <w:pStyle w:val="a3"/>
        <w:keepNext/>
        <w:widowControl w:val="0"/>
        <w:rPr>
          <w:b w:val="0"/>
          <w:bCs w:val="0"/>
          <w:sz w:val="28"/>
          <w:szCs w:val="28"/>
          <w:lang w:val="az-Latn-AZ"/>
        </w:rPr>
      </w:pPr>
      <w:r w:rsidRPr="006E7919">
        <w:rPr>
          <w:b w:val="0"/>
          <w:bCs w:val="0"/>
          <w:sz w:val="28"/>
          <w:szCs w:val="28"/>
          <w:lang w:val="az-Latn-AZ"/>
        </w:rPr>
        <w:t xml:space="preserve">                                           (A.S.A., elmi dərəcə və elmi ad)</w:t>
      </w:r>
    </w:p>
    <w:p w:rsidR="00670D31" w:rsidRPr="006E7919" w:rsidRDefault="00670D31" w:rsidP="00670D31">
      <w:pPr>
        <w:pStyle w:val="a3"/>
        <w:keepNext/>
        <w:widowControl w:val="0"/>
        <w:rPr>
          <w:b w:val="0"/>
          <w:bCs w:val="0"/>
          <w:sz w:val="28"/>
          <w:szCs w:val="28"/>
          <w:lang w:val="az-Latn-AZ"/>
        </w:rPr>
      </w:pPr>
    </w:p>
    <w:p w:rsidR="00670D31" w:rsidRPr="006E7919" w:rsidRDefault="00670D31" w:rsidP="00670D31">
      <w:pPr>
        <w:pStyle w:val="a3"/>
        <w:keepNext/>
        <w:widowControl w:val="0"/>
        <w:rPr>
          <w:sz w:val="28"/>
          <w:szCs w:val="28"/>
          <w:lang w:val="en-US"/>
        </w:rPr>
      </w:pPr>
    </w:p>
    <w:p w:rsidR="00670D31" w:rsidRPr="006E7919" w:rsidRDefault="00670D31" w:rsidP="00670D31">
      <w:pPr>
        <w:pStyle w:val="a3"/>
        <w:keepNext/>
        <w:widowControl w:val="0"/>
        <w:rPr>
          <w:sz w:val="28"/>
          <w:szCs w:val="28"/>
          <w:lang w:val="en-US"/>
        </w:rPr>
      </w:pPr>
    </w:p>
    <w:p w:rsidR="00670D31" w:rsidRPr="006E7919" w:rsidRDefault="00670D31" w:rsidP="00670D31">
      <w:pPr>
        <w:pStyle w:val="a3"/>
        <w:keepNext/>
        <w:widowControl w:val="0"/>
        <w:jc w:val="center"/>
        <w:rPr>
          <w:b w:val="0"/>
          <w:i/>
          <w:sz w:val="28"/>
          <w:szCs w:val="28"/>
          <w:lang w:val="en-US"/>
        </w:rPr>
      </w:pPr>
    </w:p>
    <w:p w:rsidR="009528B0" w:rsidRPr="006E7919" w:rsidRDefault="009528B0" w:rsidP="00670D31">
      <w:pPr>
        <w:pStyle w:val="a3"/>
        <w:keepNext/>
        <w:widowControl w:val="0"/>
        <w:jc w:val="center"/>
        <w:rPr>
          <w:i/>
          <w:sz w:val="28"/>
          <w:szCs w:val="28"/>
          <w:lang w:val="en-US"/>
        </w:rPr>
      </w:pPr>
    </w:p>
    <w:p w:rsidR="00670D31" w:rsidRPr="006E7919" w:rsidRDefault="00670D31" w:rsidP="00670D31">
      <w:pPr>
        <w:pStyle w:val="a3"/>
        <w:keepNext/>
        <w:widowControl w:val="0"/>
        <w:jc w:val="center"/>
        <w:rPr>
          <w:i/>
          <w:sz w:val="28"/>
          <w:szCs w:val="28"/>
          <w:lang w:val="en-US"/>
        </w:rPr>
      </w:pPr>
      <w:r w:rsidRPr="006E7919">
        <w:rPr>
          <w:i/>
          <w:sz w:val="28"/>
          <w:szCs w:val="28"/>
          <w:lang w:val="az-Latn-AZ"/>
        </w:rPr>
        <w:t>BAKI  - 201</w:t>
      </w:r>
      <w:r w:rsidR="002A6E7E" w:rsidRPr="006E7919">
        <w:rPr>
          <w:i/>
          <w:sz w:val="28"/>
          <w:szCs w:val="28"/>
          <w:lang w:val="az-Latn-AZ"/>
        </w:rPr>
        <w:t>7</w:t>
      </w:r>
    </w:p>
    <w:p w:rsidR="006566B3" w:rsidRPr="006E7919" w:rsidRDefault="006566B3" w:rsidP="00670D31">
      <w:pPr>
        <w:spacing w:line="360" w:lineRule="auto"/>
        <w:jc w:val="center"/>
        <w:rPr>
          <w:b/>
          <w:sz w:val="28"/>
          <w:szCs w:val="28"/>
          <w:lang w:val="en-US"/>
        </w:rPr>
      </w:pPr>
    </w:p>
    <w:p w:rsidR="00916287" w:rsidRPr="006E7919" w:rsidRDefault="00916287" w:rsidP="00670D31">
      <w:pPr>
        <w:spacing w:line="360" w:lineRule="auto"/>
        <w:jc w:val="center"/>
        <w:rPr>
          <w:b/>
          <w:sz w:val="28"/>
          <w:szCs w:val="28"/>
          <w:lang w:val="en-US"/>
        </w:rPr>
      </w:pPr>
    </w:p>
    <w:p w:rsidR="00916287" w:rsidRPr="006E7919" w:rsidRDefault="00916287" w:rsidP="00670D31">
      <w:pPr>
        <w:spacing w:line="360" w:lineRule="auto"/>
        <w:jc w:val="center"/>
        <w:rPr>
          <w:b/>
          <w:sz w:val="28"/>
          <w:szCs w:val="28"/>
          <w:lang w:val="en-US"/>
        </w:rPr>
      </w:pPr>
    </w:p>
    <w:p w:rsidR="00916287" w:rsidRPr="006E7919" w:rsidRDefault="00916287" w:rsidP="00670D31">
      <w:pPr>
        <w:spacing w:line="360" w:lineRule="auto"/>
        <w:jc w:val="center"/>
        <w:rPr>
          <w:b/>
          <w:sz w:val="28"/>
          <w:szCs w:val="28"/>
          <w:lang w:val="en-US"/>
        </w:rPr>
      </w:pPr>
    </w:p>
    <w:p w:rsidR="00EE3B6D" w:rsidRPr="006E7919" w:rsidRDefault="00EE3B6D" w:rsidP="00670D31">
      <w:pPr>
        <w:spacing w:line="360" w:lineRule="auto"/>
        <w:jc w:val="center"/>
        <w:rPr>
          <w:b/>
          <w:sz w:val="28"/>
          <w:szCs w:val="28"/>
          <w:lang w:val="en-US"/>
        </w:rPr>
      </w:pPr>
    </w:p>
    <w:p w:rsidR="00670D31" w:rsidRPr="006E7919" w:rsidRDefault="00670D31" w:rsidP="00670D31">
      <w:pPr>
        <w:spacing w:line="360" w:lineRule="auto"/>
        <w:jc w:val="center"/>
        <w:rPr>
          <w:b/>
          <w:sz w:val="28"/>
          <w:szCs w:val="28"/>
          <w:lang w:val="az-Latn-AZ"/>
        </w:rPr>
      </w:pPr>
      <w:r w:rsidRPr="006E7919">
        <w:rPr>
          <w:b/>
          <w:sz w:val="28"/>
          <w:szCs w:val="28"/>
          <w:lang w:val="az-Latn-AZ"/>
        </w:rPr>
        <w:t>MÜNDƏRİCAT</w:t>
      </w:r>
    </w:p>
    <w:p w:rsidR="00670D31" w:rsidRPr="006E7919" w:rsidRDefault="00670D31" w:rsidP="00670D31">
      <w:pPr>
        <w:spacing w:line="360" w:lineRule="auto"/>
        <w:jc w:val="center"/>
        <w:rPr>
          <w:b/>
          <w:sz w:val="28"/>
          <w:szCs w:val="28"/>
          <w:lang w:val="az-Latn-AZ"/>
        </w:rPr>
      </w:pPr>
    </w:p>
    <w:p w:rsidR="00670D31" w:rsidRPr="006E7919" w:rsidRDefault="0080200B" w:rsidP="00670D31">
      <w:pPr>
        <w:spacing w:line="360" w:lineRule="auto"/>
        <w:jc w:val="both"/>
        <w:rPr>
          <w:b/>
          <w:sz w:val="28"/>
          <w:szCs w:val="28"/>
          <w:lang w:val="en-US"/>
        </w:rPr>
      </w:pPr>
      <w:r w:rsidRPr="006E7919">
        <w:rPr>
          <w:b/>
          <w:sz w:val="28"/>
          <w:szCs w:val="28"/>
          <w:lang w:val="az-Latn-AZ"/>
        </w:rPr>
        <w:t>Giriş</w:t>
      </w:r>
    </w:p>
    <w:p w:rsidR="0032086C" w:rsidRPr="006E7919" w:rsidRDefault="0080200B" w:rsidP="0032086C">
      <w:pPr>
        <w:jc w:val="both"/>
        <w:rPr>
          <w:b/>
          <w:sz w:val="28"/>
          <w:szCs w:val="28"/>
          <w:lang w:val="en-US"/>
        </w:rPr>
      </w:pPr>
      <w:proofErr w:type="gramStart"/>
      <w:r w:rsidRPr="006E7919">
        <w:rPr>
          <w:b/>
          <w:sz w:val="28"/>
          <w:szCs w:val="28"/>
          <w:lang w:val="en-US"/>
        </w:rPr>
        <w:t>I FƏSİL.</w:t>
      </w:r>
      <w:proofErr w:type="gramEnd"/>
      <w:r w:rsidRPr="006E7919">
        <w:rPr>
          <w:b/>
          <w:sz w:val="28"/>
          <w:szCs w:val="28"/>
          <w:lang w:val="en-US"/>
        </w:rPr>
        <w:t xml:space="preserve"> </w:t>
      </w:r>
      <w:r w:rsidR="00465A66" w:rsidRPr="006E7919">
        <w:rPr>
          <w:b/>
          <w:sz w:val="28"/>
          <w:szCs w:val="28"/>
          <w:lang w:val="en-US"/>
        </w:rPr>
        <w:t xml:space="preserve">Ölkənin </w:t>
      </w:r>
      <w:r w:rsidRPr="006E7919">
        <w:rPr>
          <w:b/>
          <w:sz w:val="28"/>
          <w:szCs w:val="28"/>
          <w:lang w:val="en-US"/>
        </w:rPr>
        <w:t xml:space="preserve">İxrac potensialının iqtisadi inkişafda rolu </w:t>
      </w:r>
    </w:p>
    <w:p w:rsidR="0032086C" w:rsidRPr="006E7919" w:rsidRDefault="0080200B" w:rsidP="0032086C">
      <w:pPr>
        <w:jc w:val="both"/>
        <w:rPr>
          <w:sz w:val="28"/>
          <w:szCs w:val="28"/>
          <w:lang w:val="en-US"/>
        </w:rPr>
      </w:pPr>
      <w:r w:rsidRPr="006E7919">
        <w:rPr>
          <w:b/>
          <w:sz w:val="28"/>
          <w:szCs w:val="28"/>
          <w:lang w:val="en-US"/>
        </w:rPr>
        <w:t>1.1.</w:t>
      </w:r>
      <w:r w:rsidRPr="006E7919">
        <w:rPr>
          <w:sz w:val="28"/>
          <w:szCs w:val="28"/>
          <w:lang w:val="en-US"/>
        </w:rPr>
        <w:t xml:space="preserve">İxrac potensialının tənzimlənməsinin nəzəri </w:t>
      </w:r>
      <w:r w:rsidR="00C5711F" w:rsidRPr="006E7919">
        <w:rPr>
          <w:sz w:val="28"/>
          <w:szCs w:val="28"/>
          <w:lang w:val="en-US"/>
        </w:rPr>
        <w:t>–</w:t>
      </w:r>
      <w:r w:rsidRPr="006E7919">
        <w:rPr>
          <w:sz w:val="28"/>
          <w:szCs w:val="28"/>
          <w:lang w:val="en-US"/>
        </w:rPr>
        <w:t xml:space="preserve"> konseptual əsasları</w:t>
      </w:r>
    </w:p>
    <w:p w:rsidR="00174DFA" w:rsidRPr="006E7919" w:rsidRDefault="0080200B" w:rsidP="0032086C">
      <w:pPr>
        <w:jc w:val="both"/>
        <w:rPr>
          <w:sz w:val="28"/>
          <w:szCs w:val="28"/>
          <w:lang w:val="en-US"/>
        </w:rPr>
      </w:pPr>
      <w:r w:rsidRPr="006E7919">
        <w:rPr>
          <w:sz w:val="28"/>
          <w:szCs w:val="28"/>
          <w:lang w:val="en-US"/>
        </w:rPr>
        <w:t>1.2.</w:t>
      </w:r>
      <w:r w:rsidR="00E71121" w:rsidRPr="006E7919">
        <w:rPr>
          <w:sz w:val="28"/>
          <w:szCs w:val="28"/>
          <w:lang w:val="en-US"/>
        </w:rPr>
        <w:t>Ölkə</w:t>
      </w:r>
      <w:r w:rsidRPr="006E7919">
        <w:rPr>
          <w:sz w:val="28"/>
          <w:szCs w:val="28"/>
          <w:lang w:val="en-US"/>
        </w:rPr>
        <w:t xml:space="preserve"> iqtisadiyyatın</w:t>
      </w:r>
      <w:r w:rsidR="0062257C" w:rsidRPr="006E7919">
        <w:rPr>
          <w:sz w:val="28"/>
          <w:szCs w:val="28"/>
          <w:lang w:val="en-US"/>
        </w:rPr>
        <w:t>ın</w:t>
      </w:r>
      <w:r w:rsidRPr="006E7919">
        <w:rPr>
          <w:sz w:val="28"/>
          <w:szCs w:val="28"/>
          <w:lang w:val="en-US"/>
        </w:rPr>
        <w:t xml:space="preserve"> inkişafı və ixrac potensialından səmərəli istifadədə onun əhəmiyyəti</w:t>
      </w:r>
    </w:p>
    <w:p w:rsidR="00174DFA" w:rsidRPr="006E7919" w:rsidRDefault="00174DFA" w:rsidP="0032086C">
      <w:pPr>
        <w:jc w:val="both"/>
        <w:rPr>
          <w:sz w:val="28"/>
          <w:szCs w:val="28"/>
          <w:lang w:val="en-US"/>
        </w:rPr>
      </w:pPr>
    </w:p>
    <w:p w:rsidR="00174DFA" w:rsidRPr="006E7919" w:rsidRDefault="0080200B" w:rsidP="00174DFA">
      <w:pPr>
        <w:jc w:val="both"/>
        <w:rPr>
          <w:b/>
          <w:sz w:val="28"/>
          <w:szCs w:val="28"/>
          <w:lang w:val="az-Latn-AZ"/>
        </w:rPr>
      </w:pPr>
      <w:r w:rsidRPr="006E7919">
        <w:rPr>
          <w:b/>
          <w:sz w:val="28"/>
          <w:szCs w:val="28"/>
          <w:lang w:val="az-Latn-AZ"/>
        </w:rPr>
        <w:t xml:space="preserve">II FƏSİL: </w:t>
      </w:r>
      <w:r w:rsidR="006536CF" w:rsidRPr="006E7919">
        <w:rPr>
          <w:b/>
          <w:sz w:val="28"/>
          <w:szCs w:val="28"/>
          <w:lang w:val="az-Latn-AZ"/>
        </w:rPr>
        <w:t>İ</w:t>
      </w:r>
      <w:r w:rsidRPr="006E7919">
        <w:rPr>
          <w:b/>
          <w:sz w:val="28"/>
          <w:szCs w:val="28"/>
          <w:lang w:val="az-Latn-AZ"/>
        </w:rPr>
        <w:t xml:space="preserve">xrac potensialından istifadənin mövcud durumu </w:t>
      </w:r>
    </w:p>
    <w:p w:rsidR="00174DFA" w:rsidRPr="006E7919" w:rsidRDefault="0080200B" w:rsidP="00174DFA">
      <w:pPr>
        <w:jc w:val="both"/>
        <w:rPr>
          <w:sz w:val="28"/>
          <w:szCs w:val="28"/>
          <w:lang w:val="az-Latn-AZ"/>
        </w:rPr>
      </w:pPr>
      <w:r w:rsidRPr="006E7919">
        <w:rPr>
          <w:sz w:val="28"/>
          <w:szCs w:val="28"/>
          <w:lang w:val="az-Latn-AZ"/>
        </w:rPr>
        <w:t xml:space="preserve">2.1. </w:t>
      </w:r>
      <w:r w:rsidR="007634E9" w:rsidRPr="006E7919">
        <w:rPr>
          <w:sz w:val="28"/>
          <w:szCs w:val="28"/>
          <w:lang w:val="az-Latn-AZ"/>
        </w:rPr>
        <w:t>İ</w:t>
      </w:r>
      <w:r w:rsidRPr="006E7919">
        <w:rPr>
          <w:sz w:val="28"/>
          <w:szCs w:val="28"/>
          <w:lang w:val="az-Latn-AZ"/>
        </w:rPr>
        <w:t xml:space="preserve">xrac potensialından istifadənin ixrac əməliyyatlarını xarakterizə edən göstəricilərinin müqayisəli təhlili və onun qiymətdirilməsi </w:t>
      </w:r>
    </w:p>
    <w:p w:rsidR="00174DFA" w:rsidRPr="006E7919" w:rsidRDefault="0080200B" w:rsidP="00174DFA">
      <w:pPr>
        <w:jc w:val="both"/>
        <w:rPr>
          <w:sz w:val="28"/>
          <w:szCs w:val="28"/>
          <w:lang w:val="az-Latn-AZ"/>
        </w:rPr>
      </w:pPr>
      <w:r w:rsidRPr="006E7919">
        <w:rPr>
          <w:sz w:val="28"/>
          <w:szCs w:val="28"/>
          <w:lang w:val="az-Latn-AZ"/>
        </w:rPr>
        <w:t xml:space="preserve">2.2. </w:t>
      </w:r>
      <w:r w:rsidR="00CF0EDC" w:rsidRPr="006E7919">
        <w:rPr>
          <w:sz w:val="28"/>
          <w:szCs w:val="28"/>
          <w:lang w:val="az-Latn-AZ"/>
        </w:rPr>
        <w:t>İ</w:t>
      </w:r>
      <w:r w:rsidRPr="006E7919">
        <w:rPr>
          <w:sz w:val="28"/>
          <w:szCs w:val="28"/>
          <w:lang w:val="az-Latn-AZ"/>
        </w:rPr>
        <w:t xml:space="preserve">xrac potensialının strateji inkişaf istiqamətlərinin təhlili </w:t>
      </w:r>
    </w:p>
    <w:p w:rsidR="00174DFA" w:rsidRPr="006E7919" w:rsidRDefault="00174DFA" w:rsidP="00174DFA">
      <w:pPr>
        <w:jc w:val="both"/>
        <w:rPr>
          <w:sz w:val="28"/>
          <w:szCs w:val="28"/>
          <w:lang w:val="az-Latn-AZ"/>
        </w:rPr>
      </w:pPr>
    </w:p>
    <w:p w:rsidR="00174DFA" w:rsidRPr="006E7919" w:rsidRDefault="0080200B" w:rsidP="00174DFA">
      <w:pPr>
        <w:spacing w:line="360" w:lineRule="auto"/>
        <w:jc w:val="both"/>
        <w:rPr>
          <w:b/>
          <w:sz w:val="28"/>
          <w:szCs w:val="28"/>
          <w:lang w:val="az-Latn-AZ"/>
        </w:rPr>
      </w:pPr>
      <w:r w:rsidRPr="006E7919">
        <w:rPr>
          <w:b/>
          <w:sz w:val="28"/>
          <w:szCs w:val="28"/>
          <w:lang w:val="az-Latn-AZ"/>
        </w:rPr>
        <w:t xml:space="preserve">III FƏSİL: </w:t>
      </w:r>
      <w:r w:rsidR="00FD5B07" w:rsidRPr="006E7919">
        <w:rPr>
          <w:b/>
          <w:sz w:val="28"/>
          <w:szCs w:val="28"/>
          <w:lang w:val="az-Latn-AZ"/>
        </w:rPr>
        <w:t>İ</w:t>
      </w:r>
      <w:r w:rsidRPr="006E7919">
        <w:rPr>
          <w:b/>
          <w:sz w:val="28"/>
          <w:szCs w:val="28"/>
          <w:lang w:val="az-Latn-AZ"/>
        </w:rPr>
        <w:t xml:space="preserve">xrac potensialının inkişaf strategiyası </w:t>
      </w:r>
    </w:p>
    <w:p w:rsidR="00174DFA" w:rsidRPr="006E7919" w:rsidRDefault="0080200B" w:rsidP="00174DFA">
      <w:pPr>
        <w:jc w:val="both"/>
        <w:rPr>
          <w:sz w:val="28"/>
          <w:szCs w:val="28"/>
          <w:lang w:val="az-Latn-AZ"/>
        </w:rPr>
      </w:pPr>
      <w:r w:rsidRPr="006E7919">
        <w:rPr>
          <w:sz w:val="28"/>
          <w:szCs w:val="28"/>
          <w:lang w:val="az-Latn-AZ"/>
        </w:rPr>
        <w:t xml:space="preserve">3.1. </w:t>
      </w:r>
      <w:r w:rsidR="00A9413E" w:rsidRPr="006E7919">
        <w:rPr>
          <w:sz w:val="28"/>
          <w:szCs w:val="28"/>
          <w:lang w:val="az-Latn-AZ"/>
        </w:rPr>
        <w:t>İ</w:t>
      </w:r>
      <w:r w:rsidRPr="006E7919">
        <w:rPr>
          <w:sz w:val="28"/>
          <w:szCs w:val="28"/>
          <w:lang w:val="az-Latn-AZ"/>
        </w:rPr>
        <w:t>xrac potensialının genişləndirilməsində beynəlxalq iqtisadi əlaqələrin əhəmiyyəti</w:t>
      </w:r>
    </w:p>
    <w:p w:rsidR="00174DFA" w:rsidRPr="006E7919" w:rsidRDefault="00174DFA" w:rsidP="00174DFA">
      <w:pPr>
        <w:jc w:val="both"/>
        <w:rPr>
          <w:sz w:val="28"/>
          <w:szCs w:val="28"/>
          <w:lang w:val="az-Latn-AZ"/>
        </w:rPr>
      </w:pPr>
      <w:r w:rsidRPr="006E7919">
        <w:rPr>
          <w:sz w:val="28"/>
          <w:szCs w:val="28"/>
          <w:lang w:val="az-Latn-AZ"/>
        </w:rPr>
        <w:t xml:space="preserve">3.2. </w:t>
      </w:r>
      <w:r w:rsidR="00A9413E" w:rsidRPr="006E7919">
        <w:rPr>
          <w:sz w:val="28"/>
          <w:szCs w:val="28"/>
          <w:lang w:val="az-Latn-AZ"/>
        </w:rPr>
        <w:t>Q</w:t>
      </w:r>
      <w:r w:rsidRPr="006E7919">
        <w:rPr>
          <w:sz w:val="28"/>
          <w:szCs w:val="28"/>
          <w:lang w:val="az-Latn-AZ"/>
        </w:rPr>
        <w:t>eyri-neft sektorunda ixrac potensialından istifadnin proiritet istiqamətləri</w:t>
      </w:r>
    </w:p>
    <w:p w:rsidR="00174DFA" w:rsidRPr="006E7919" w:rsidRDefault="00174DFA" w:rsidP="00174DFA">
      <w:pPr>
        <w:jc w:val="both"/>
        <w:rPr>
          <w:sz w:val="28"/>
          <w:szCs w:val="28"/>
          <w:lang w:val="az-Latn-AZ"/>
        </w:rPr>
      </w:pPr>
      <w:r w:rsidRPr="006E7919">
        <w:rPr>
          <w:sz w:val="28"/>
          <w:szCs w:val="28"/>
          <w:lang w:val="az-Latn-AZ"/>
        </w:rPr>
        <w:t xml:space="preserve">3.3. </w:t>
      </w:r>
      <w:r w:rsidR="00A9413E" w:rsidRPr="006E7919">
        <w:rPr>
          <w:sz w:val="28"/>
          <w:szCs w:val="28"/>
          <w:lang w:val="az-Latn-AZ"/>
        </w:rPr>
        <w:t>İ</w:t>
      </w:r>
      <w:r w:rsidRPr="006E7919">
        <w:rPr>
          <w:sz w:val="28"/>
          <w:szCs w:val="28"/>
          <w:lang w:val="az-Latn-AZ"/>
        </w:rPr>
        <w:t xml:space="preserve">храc </w:t>
      </w:r>
      <w:r w:rsidR="003A563C" w:rsidRPr="006E7919">
        <w:rPr>
          <w:sz w:val="28"/>
          <w:szCs w:val="28"/>
          <w:lang w:val="az-Latn-AZ"/>
        </w:rPr>
        <w:t xml:space="preserve">potensialından istifadənin iqtisadi tənzimlənməsinin  </w:t>
      </w:r>
      <w:r w:rsidRPr="006E7919">
        <w:rPr>
          <w:sz w:val="28"/>
          <w:szCs w:val="28"/>
          <w:lang w:val="az-Latn-AZ"/>
        </w:rPr>
        <w:t xml:space="preserve"> təkmilləşdirilməsi</w:t>
      </w:r>
      <w:r w:rsidR="00E419B9" w:rsidRPr="006E7919">
        <w:rPr>
          <w:sz w:val="28"/>
          <w:szCs w:val="28"/>
          <w:lang w:val="az-Latn-AZ"/>
        </w:rPr>
        <w:t xml:space="preserve"> istiqamətləri</w:t>
      </w:r>
    </w:p>
    <w:p w:rsidR="00174DFA" w:rsidRPr="006E7919" w:rsidRDefault="00174DFA" w:rsidP="00174DFA">
      <w:pPr>
        <w:jc w:val="both"/>
        <w:rPr>
          <w:sz w:val="28"/>
          <w:szCs w:val="28"/>
          <w:lang w:val="az-Latn-AZ"/>
        </w:rPr>
      </w:pPr>
    </w:p>
    <w:p w:rsidR="00ED15E4" w:rsidRPr="006E7919" w:rsidRDefault="00ED15E4" w:rsidP="000E2AD0">
      <w:pPr>
        <w:jc w:val="both"/>
        <w:rPr>
          <w:sz w:val="28"/>
          <w:szCs w:val="28"/>
          <w:lang w:val="az-Latn-AZ"/>
        </w:rPr>
      </w:pPr>
    </w:p>
    <w:p w:rsidR="000E2AD0" w:rsidRPr="006E7919" w:rsidRDefault="0080200B" w:rsidP="000E2AD0">
      <w:pPr>
        <w:jc w:val="both"/>
        <w:rPr>
          <w:sz w:val="28"/>
          <w:szCs w:val="28"/>
          <w:lang w:val="az-Latn-AZ"/>
        </w:rPr>
      </w:pPr>
      <w:r w:rsidRPr="006E7919">
        <w:rPr>
          <w:sz w:val="28"/>
          <w:szCs w:val="28"/>
          <w:lang w:val="az-Latn-AZ"/>
        </w:rPr>
        <w:t>NƏTİCƏ VƏ TƏKLİFLƏR</w:t>
      </w:r>
    </w:p>
    <w:p w:rsidR="000E2AD0" w:rsidRPr="006E7919" w:rsidRDefault="000E2AD0" w:rsidP="000E2AD0">
      <w:pPr>
        <w:jc w:val="both"/>
        <w:rPr>
          <w:sz w:val="28"/>
          <w:szCs w:val="28"/>
          <w:lang w:val="az-Latn-AZ"/>
        </w:rPr>
      </w:pPr>
    </w:p>
    <w:p w:rsidR="000E2AD0" w:rsidRPr="006E7919" w:rsidRDefault="0080200B" w:rsidP="000E2AD0">
      <w:pPr>
        <w:jc w:val="both"/>
        <w:rPr>
          <w:sz w:val="28"/>
          <w:szCs w:val="28"/>
          <w:lang w:val="az-Latn-AZ"/>
        </w:rPr>
      </w:pPr>
      <w:r w:rsidRPr="006E7919">
        <w:rPr>
          <w:sz w:val="28"/>
          <w:szCs w:val="28"/>
          <w:lang w:val="az-Latn-AZ"/>
        </w:rPr>
        <w:t>İSTİFADƏ EDİLƏN ƏDƏBİYYAT</w:t>
      </w:r>
    </w:p>
    <w:p w:rsidR="000E2AD0" w:rsidRPr="006E7919" w:rsidRDefault="000E2AD0" w:rsidP="000E2AD0">
      <w:pPr>
        <w:jc w:val="both"/>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80200B" w:rsidP="00841422">
      <w:pPr>
        <w:pStyle w:val="a5"/>
        <w:pageBreakBefore/>
        <w:spacing w:before="0" w:beforeAutospacing="0" w:after="240" w:afterAutospacing="0" w:line="360" w:lineRule="auto"/>
        <w:ind w:firstLine="624"/>
        <w:jc w:val="center"/>
        <w:rPr>
          <w:rFonts w:ascii="Times New Roman" w:hAnsi="Times New Roman" w:cs="Times New Roman"/>
          <w:b/>
          <w:bCs/>
          <w:color w:val="auto"/>
          <w:sz w:val="28"/>
          <w:szCs w:val="28"/>
          <w:lang w:val="az-Latn-AZ"/>
        </w:rPr>
      </w:pPr>
      <w:r w:rsidRPr="006E7919">
        <w:rPr>
          <w:rFonts w:ascii="Times New Roman" w:hAnsi="Times New Roman" w:cs="Times New Roman"/>
          <w:b/>
          <w:bCs/>
          <w:color w:val="auto"/>
          <w:sz w:val="28"/>
          <w:szCs w:val="28"/>
          <w:lang w:val="az-Latn-AZ"/>
        </w:rPr>
        <w:lastRenderedPageBreak/>
        <w:t>GİRİŞ</w:t>
      </w:r>
    </w:p>
    <w:p w:rsidR="00ED15E4" w:rsidRPr="006E7919" w:rsidRDefault="0080200B" w:rsidP="00ED15E4">
      <w:pPr>
        <w:pStyle w:val="a5"/>
        <w:spacing w:before="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Tədqiqatın aktuallığı</w:t>
      </w:r>
      <w:r w:rsidRPr="006E7919">
        <w:rPr>
          <w:rFonts w:ascii="Times New Roman" w:hAnsi="Times New Roman" w:cs="Times New Roman"/>
          <w:color w:val="auto"/>
          <w:sz w:val="28"/>
          <w:szCs w:val="28"/>
          <w:lang w:val="az-Latn-AZ"/>
        </w:rPr>
        <w:t xml:space="preserve">. Həm dünya ölkələrinin təcrübələri təsdiq edir ki, müasir dövrdə heç bir ölkə beynəlxalq ticarət sistemindən kənarda qala, ixrac-idxal əməliyyatlarsız milli iqtisadiyyatın inkişafını təmin edə bilməz. Milli iqtisadiyyatların inkişafı ölkələrin beynəlxalq əmək bölgüsündə səmərəli iştirakından, beynəlxalq inteqrasiyaların </w:t>
      </w:r>
      <w:r w:rsidR="00C81A50" w:rsidRPr="006E7919">
        <w:rPr>
          <w:rFonts w:ascii="Times New Roman" w:hAnsi="Times New Roman" w:cs="Times New Roman"/>
          <w:color w:val="auto"/>
          <w:sz w:val="28"/>
          <w:szCs w:val="28"/>
          <w:lang w:val="az-Latn-AZ"/>
        </w:rPr>
        <w:t xml:space="preserve">cəmərəli </w:t>
      </w:r>
      <w:r w:rsidRPr="006E7919">
        <w:rPr>
          <w:rFonts w:ascii="Times New Roman" w:hAnsi="Times New Roman" w:cs="Times New Roman"/>
          <w:color w:val="auto"/>
          <w:sz w:val="28"/>
          <w:szCs w:val="28"/>
          <w:lang w:val="az-Latn-AZ"/>
        </w:rPr>
        <w:t>təşkilindən, iqtisadiyyatın real sektorlarının ixrac potensialından səmərəli istifadədən birbaşa asılıdır.</w:t>
      </w:r>
    </w:p>
    <w:p w:rsidR="00ED15E4" w:rsidRPr="006E7919" w:rsidRDefault="0080200B" w:rsidP="00ED15E4">
      <w:pPr>
        <w:pStyle w:val="a5"/>
        <w:spacing w:before="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Hazirda iqtisadiyyatında qloballaşma proseslərinin daha da sürətlənməsi ölkələrin beynəlxalq iqtisadi ixtisaslaşmada aktiv iştirakını zəruri etmişdir. Dünya təsərrüfat sisteminin müasir inkişafı beynəlxalq ticarətin daha da genişlənməsini və inkişafını, onun liberallaşdırılmasını, ölkələr arasında ticarət-iqtisadi əlaqələrin ildən-ilə həm coğrafi, həm də əmtəə strukuturu baxımından dinamik şəkildə dəyişilməsini özündə təcəssüm etdirir.</w:t>
      </w:r>
    </w:p>
    <w:p w:rsidR="00ED15E4" w:rsidRPr="006E7919" w:rsidRDefault="006B167D" w:rsidP="00ED15E4">
      <w:pPr>
        <w:spacing w:line="360" w:lineRule="auto"/>
        <w:ind w:firstLine="709"/>
        <w:jc w:val="both"/>
        <w:rPr>
          <w:sz w:val="28"/>
          <w:szCs w:val="28"/>
          <w:lang w:val="az-Latn-AZ"/>
        </w:rPr>
      </w:pPr>
      <w:r w:rsidRPr="006E7919">
        <w:rPr>
          <w:sz w:val="28"/>
          <w:szCs w:val="28"/>
          <w:lang w:val="az-Latn-AZ"/>
        </w:rPr>
        <w:t xml:space="preserve">Ölkəmizdə </w:t>
      </w:r>
      <w:r w:rsidR="0080200B" w:rsidRPr="006E7919">
        <w:rPr>
          <w:sz w:val="28"/>
          <w:szCs w:val="28"/>
          <w:lang w:val="az-Latn-AZ"/>
        </w:rPr>
        <w:t>müstəqillik əldə etdikdən sonra qarşıda duran ən mühüm iqtisadi problemlərdən biri ölkənin dünya iqtisadiyyatına inteqrasiyasının təşkili, xarici ticarət əlaqələrinin qurulması, ixrac potensialının artırılması və bu proseslərdən səmərəli istifadə məsələləri olmuşdur. İlk illərində respublikamızın iqtisadiyyatı əsasən idxaldan asılı vəziyyətdə olmuş, iqtisadiyyatın vaxtı ilə prioritetini təşkil etmiş sahələrdə belə dərin böhran prosesləri müşahidə edilmişdir. Lakin bu gün vəziyyət tamamilə fərqlidir, ölkə iqtisadiyyatında sürətli inkişaf prosesləri müşahidə edilir, milli iqtisadiyyatımızın dünya iqtisadiyyatına inteqrasiyası istiqamətində böyük nailiyyətlər əldə edilmiş, ticarət-iqtisadi əlaqələrin qurulduğu ölkələrin sayı 150-</w:t>
      </w:r>
      <w:r w:rsidR="00EA4AB1" w:rsidRPr="006E7919">
        <w:rPr>
          <w:sz w:val="28"/>
          <w:szCs w:val="28"/>
          <w:lang w:val="az-Latn-AZ"/>
        </w:rPr>
        <w:t>ə</w:t>
      </w:r>
      <w:r w:rsidR="0080200B" w:rsidRPr="006E7919">
        <w:rPr>
          <w:sz w:val="28"/>
          <w:szCs w:val="28"/>
          <w:lang w:val="az-Latn-AZ"/>
        </w:rPr>
        <w:t xml:space="preserve"> çatmışdır. 2009-2015-ci  illər ərzində xarici ticarət dövriyyəsinin həcmi 13 dəfədən çox artmışdır. Belə ki, illər ərzində idxal 1 dəfədən çox, ixrac isə 16 dəfəyə qədər yüksəlmişdir.</w:t>
      </w:r>
    </w:p>
    <w:p w:rsidR="00ED15E4" w:rsidRPr="006E7919" w:rsidRDefault="0080200B" w:rsidP="00ED15E4">
      <w:pPr>
        <w:spacing w:line="360" w:lineRule="auto"/>
        <w:ind w:firstLine="709"/>
        <w:jc w:val="both"/>
        <w:rPr>
          <w:sz w:val="28"/>
          <w:szCs w:val="28"/>
          <w:lang w:val="az-Latn-AZ"/>
        </w:rPr>
      </w:pPr>
      <w:r w:rsidRPr="006E7919">
        <w:rPr>
          <w:sz w:val="28"/>
          <w:szCs w:val="28"/>
          <w:lang w:val="az-Latn-AZ"/>
        </w:rPr>
        <w:t xml:space="preserve">Hal-hazırda inteqrasiya proseslərinin sürətlənməsi, xarici-iqtisadi əlaqələrin genişlənməsi milli iqtisadiyyatımızı dünya iqtsadiyyatının ayrılmaz bir hissəsinə çevirməkdədir. </w:t>
      </w:r>
      <w:r w:rsidR="00D05042" w:rsidRPr="006E7919">
        <w:rPr>
          <w:sz w:val="28"/>
          <w:szCs w:val="28"/>
          <w:lang w:val="az-Latn-AZ"/>
        </w:rPr>
        <w:t>Ölkəmizin</w:t>
      </w:r>
      <w:r w:rsidRPr="006E7919">
        <w:rPr>
          <w:sz w:val="28"/>
          <w:szCs w:val="28"/>
          <w:lang w:val="az-Latn-AZ"/>
        </w:rPr>
        <w:t xml:space="preserve"> müqayisəli üstünlüklərə malik olduğu sahələrdə ixtisaslaşması, bu sektorlarda beynəlxalq rəqabətə davamlı ixrac məhsulları </w:t>
      </w:r>
      <w:r w:rsidRPr="006E7919">
        <w:rPr>
          <w:sz w:val="28"/>
          <w:szCs w:val="28"/>
          <w:lang w:val="az-Latn-AZ"/>
        </w:rPr>
        <w:lastRenderedPageBreak/>
        <w:t>istehsal etməsi, xarici ticarət strategiyasının milli iqtisadi inkişafa xidmət edəcək şəkildə qurulması müasir dövrün ən aktual problemlərindən birinə çevrilmişdir.</w:t>
      </w:r>
    </w:p>
    <w:p w:rsidR="00ED15E4" w:rsidRPr="006E7919" w:rsidRDefault="0080200B" w:rsidP="007F4ADA">
      <w:pPr>
        <w:spacing w:line="360" w:lineRule="auto"/>
        <w:ind w:firstLine="567"/>
        <w:jc w:val="both"/>
        <w:rPr>
          <w:sz w:val="28"/>
          <w:szCs w:val="28"/>
          <w:lang w:val="az-Latn-AZ"/>
        </w:rPr>
      </w:pPr>
      <w:r w:rsidRPr="006E7919">
        <w:rPr>
          <w:sz w:val="28"/>
          <w:szCs w:val="28"/>
          <w:lang w:val="az-Latn-AZ"/>
        </w:rPr>
        <w:t xml:space="preserve">Qeyd etmək lazımdır ki, ölkənin ixracının 90-95 faizini neft və neft məhsulları təşkil edir. 2014-cü ildə ölkədə neft hasilatı 32 milyon, 2015-2016-cı ildə isə 50 milyon tona çatdırılması planlaşdırılmışdır. Belə ki,yaxın illərdə neft ixracı və onun xarici ticarətdəki çəkisi daha da artacaqdır. Gələcək illərdə təbii qaz ixracının da sürətlə artacağı gözlənilir. Azərbaycanın iri həcmli karbohidrogen ixracatçısına çevrilməsi, bu sahədən böyük məbləğdə valyuta ehtiyatlarının daxil olması digər bir sıra neft ixracatçısı ölkələrində müşahidə edilmiş mənfi tendensiyaların, xüsusilə də iqtisadiyyatın digər real sektorlarının ixrac potensialının azalması təhlükəsinin sığortalanmısı üçün dərin elmi araşdırmalara əsaslanan iqtisadi siyasətin gerçəkləşdirilməsini zəruri edib. Həm beynəlxalq təcrübə, həm dövlətin formalaşdırdığı iqtisadi strategiya neft ixracından daxil olan valyuta ehtiyatlarının səmərəli istifadəsinin prioriteti kimi qeyri-neft sektorlarının inkişaf etdirilməsi, bu sahələrin ixrac potensialının yüksəldilməsi olduğunu göstərir. Hazırda elmi </w:t>
      </w:r>
      <w:r w:rsidR="00221D91" w:rsidRPr="006E7919">
        <w:rPr>
          <w:sz w:val="30"/>
          <w:szCs w:val="30"/>
          <w:lang w:val="az-Latn-AZ"/>
        </w:rPr>
        <w:t>iqtisadçıları</w:t>
      </w:r>
      <w:r w:rsidRPr="006E7919">
        <w:rPr>
          <w:sz w:val="30"/>
          <w:szCs w:val="30"/>
          <w:lang w:val="az-Latn-AZ"/>
        </w:rPr>
        <w:t xml:space="preserve"> </w:t>
      </w:r>
      <w:r w:rsidRPr="006E7919">
        <w:rPr>
          <w:sz w:val="28"/>
          <w:szCs w:val="28"/>
          <w:lang w:val="az-Latn-AZ"/>
        </w:rPr>
        <w:t xml:space="preserve">daha çox düşündürən, dərin elmi müzakirə və mübahisələrin predmeti olan məsələ də məhz bunun necə və hansı yollarla həyata keçirilməsidir.   </w:t>
      </w:r>
    </w:p>
    <w:p w:rsidR="00ED15E4" w:rsidRPr="006E7919" w:rsidRDefault="00430602" w:rsidP="00ED15E4">
      <w:pPr>
        <w:pStyle w:val="a5"/>
        <w:spacing w:before="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Hazırda Respublikamız ÜDTT –na üzv olma</w:t>
      </w:r>
      <w:r w:rsidR="0080200B" w:rsidRPr="006E7919">
        <w:rPr>
          <w:rFonts w:ascii="Times New Roman" w:hAnsi="Times New Roman" w:cs="Times New Roman"/>
          <w:color w:val="auto"/>
          <w:sz w:val="28"/>
          <w:szCs w:val="28"/>
          <w:lang w:val="az-Latn-AZ"/>
        </w:rPr>
        <w:t xml:space="preserve"> prosesini keçir. Beynəlxalq təşkilata üzv olmaq xarici ticarətin liberallaşdırılmasını, idxal-ixrac əməliyyatlarını tənzimlənmə, xüsusilə proteksionizm məqsədilə tətbiq edilən tarif və qeyri-tarif maneələrinin kəsgin şəkildə azaldılmasını öhdəlik kimi qarşıya qoyur. Təşkilata üzvolma ərəfəsində yerli məhsulların rəqabətqabiliyyətinin yüksəldilməsi, qeyri-neft sektorlarının ixrac potensialının tənzimlənməsinin mükəmməl mexanizminin formalaşdırılması əsas vəzifə kimi qarşıda qoyulur.</w:t>
      </w:r>
    </w:p>
    <w:p w:rsidR="00ED15E4" w:rsidRPr="006E7919" w:rsidRDefault="0080200B" w:rsidP="00ED15E4">
      <w:pPr>
        <w:pStyle w:val="31"/>
        <w:spacing w:line="360" w:lineRule="auto"/>
        <w:ind w:firstLine="624"/>
        <w:jc w:val="both"/>
        <w:rPr>
          <w:sz w:val="28"/>
          <w:szCs w:val="28"/>
          <w:lang w:val="az-Latn-AZ"/>
        </w:rPr>
      </w:pPr>
      <w:r w:rsidRPr="006E7919">
        <w:rPr>
          <w:sz w:val="28"/>
          <w:szCs w:val="28"/>
          <w:lang w:val="az-Latn-AZ"/>
        </w:rPr>
        <w:t xml:space="preserve">Qeyd etmək lazımdır ki,  müasir iqtisadi inteqrasiyalar şəraitində, ölkəmizin iri karbohidrogen ixracatçısına çevrilməsi fonunda, həmçinin hazırda dünya iqtisadiyyatında müşahidə edilən qlobal iqtisadi böhran şəraitində ölkənin ixrac potensialının tənzimlənməsi problemlərinin tədqiq olunması, ixrac </w:t>
      </w:r>
      <w:r w:rsidRPr="006E7919">
        <w:rPr>
          <w:sz w:val="28"/>
          <w:szCs w:val="28"/>
          <w:lang w:val="az-Latn-AZ"/>
        </w:rPr>
        <w:lastRenderedPageBreak/>
        <w:t>potensiallarından səmərəli istifadə istiqamətlərinin müəyyənləşdirilməsi olduqca vacibdir.</w:t>
      </w:r>
    </w:p>
    <w:p w:rsidR="00ED15E4" w:rsidRPr="006E7919" w:rsidRDefault="0080200B" w:rsidP="00ED15E4">
      <w:pPr>
        <w:pStyle w:val="a5"/>
        <w:spacing w:before="12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Tədqiqatın öyrənilmə vəziyyəti.</w:t>
      </w:r>
      <w:r w:rsidRPr="006E7919">
        <w:rPr>
          <w:rFonts w:ascii="Times New Roman" w:hAnsi="Times New Roman" w:cs="Times New Roman"/>
          <w:color w:val="auto"/>
          <w:sz w:val="28"/>
          <w:szCs w:val="28"/>
          <w:lang w:val="az-Latn-AZ"/>
        </w:rPr>
        <w:t xml:space="preserve">   Respublikamızın  beynəlxalq iqtisadi əlaqələri, dünya iqtisadiyyatına inteqrasiya məsəlləri, xarici-iqtisadi əlaqələr strategiyası, milli iqtisadiyyatın müxtəlif sahələrinin ixrac potensiallarının artırılması və digər bu kimi məsəllər müxtəlif dövrlərdə Respublikanin alimləri Z.Ə.Səməd-zadə, Ə.C.Muradov, A.Ş.Şəkərəliyev, Ə.İ.Bayramov, Ə.P.Babayev, M.X.Həsənli, R.T.Həsənov  və digərlərinin elmi işlərində tədqiqat obyekti olmuşdur. Lakin bu sahədəki proseslərin dinamik xüsusiyyətli olduğunu, ölkənin xarici ticarətinin ilbəil yeni xarakter aldığını nəzərə alsaq, deyə bilərik ki, problemin öyrənilməsinin mütəmadiliyi zəruridir.</w:t>
      </w:r>
    </w:p>
    <w:p w:rsidR="00ED15E4" w:rsidRPr="006E7919" w:rsidRDefault="0080200B" w:rsidP="00ED15E4">
      <w:pPr>
        <w:pStyle w:val="a5"/>
        <w:spacing w:before="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Xarici ölkə iqtisadçılarından isə İ.Dyumilen, L.Abalkin, A.Şişayev, A.Kiryev, A.Yevdokimov, V.Rıbalkin, V.Pokrovski, V.Buqlay, B.Olin, V.Leontyev, C.Stiqlist və digər bu  kimi tanınmış alimlərin tədqiqat-ları diqqəti cəlb edir.</w:t>
      </w:r>
    </w:p>
    <w:p w:rsidR="00ED15E4" w:rsidRPr="006E7919" w:rsidRDefault="0080200B" w:rsidP="00ED15E4">
      <w:pPr>
        <w:pStyle w:val="a5"/>
        <w:spacing w:before="12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İşin məqsəd və vəzifələri</w:t>
      </w:r>
      <w:r w:rsidRPr="006E7919">
        <w:rPr>
          <w:rFonts w:ascii="Times New Roman" w:hAnsi="Times New Roman" w:cs="Times New Roman"/>
          <w:color w:val="auto"/>
          <w:sz w:val="28"/>
          <w:szCs w:val="28"/>
          <w:lang w:val="az-Latn-AZ"/>
        </w:rPr>
        <w:t>. İşin əsas məqsədi qlo-ballaşma, beynəlxalq inteqrasiya şəraitində Azərbaycanın ixrac potensialının tənzimlənməsinin müasir vəziyyətinin tədiqiqi, mövcud problemlərinin öyrənilməsi və onun həlli istiqamətlərinin göstərilməsi olmuşdur.</w:t>
      </w:r>
    </w:p>
    <w:p w:rsidR="00ED15E4" w:rsidRPr="006E7919" w:rsidRDefault="0080200B" w:rsidP="00ED15E4">
      <w:pPr>
        <w:pStyle w:val="a5"/>
        <w:spacing w:before="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 xml:space="preserve"> </w:t>
      </w:r>
      <w:r w:rsidR="00A02F33" w:rsidRPr="006E7919">
        <w:rPr>
          <w:rFonts w:ascii="Times New Roman" w:hAnsi="Times New Roman" w:cs="Times New Roman"/>
          <w:color w:val="auto"/>
          <w:sz w:val="30"/>
          <w:szCs w:val="30"/>
          <w:lang w:val="az-Latn-AZ"/>
        </w:rPr>
        <w:t>Dissertasiya işinin</w:t>
      </w:r>
      <w:r w:rsidR="00A02F33" w:rsidRPr="006E7919">
        <w:rPr>
          <w:rFonts w:ascii="Times New Roman" w:hAnsi="Times New Roman" w:cs="Times New Roman"/>
          <w:color w:val="auto"/>
          <w:sz w:val="28"/>
          <w:szCs w:val="28"/>
          <w:lang w:val="az-Latn-AZ"/>
        </w:rPr>
        <w:t xml:space="preserve"> </w:t>
      </w:r>
      <w:r w:rsidRPr="006E7919">
        <w:rPr>
          <w:rFonts w:ascii="Times New Roman" w:hAnsi="Times New Roman" w:cs="Times New Roman"/>
          <w:color w:val="auto"/>
          <w:sz w:val="28"/>
          <w:szCs w:val="28"/>
          <w:lang w:val="az-Latn-AZ"/>
        </w:rPr>
        <w:t xml:space="preserve"> vəzifələri aşağıdakılardan ibarət olmuşdur:</w:t>
      </w:r>
    </w:p>
    <w:p w:rsidR="00ED15E4" w:rsidRPr="006E7919" w:rsidRDefault="0080200B" w:rsidP="004C0558">
      <w:pPr>
        <w:pStyle w:val="a5"/>
        <w:numPr>
          <w:ilvl w:val="0"/>
          <w:numId w:val="27"/>
        </w:numPr>
        <w:spacing w:before="0" w:beforeAutospacing="0" w:after="0" w:afterAutospacing="0" w:line="360" w:lineRule="auto"/>
        <w:jc w:val="both"/>
        <w:rPr>
          <w:rFonts w:ascii="Times New Roman" w:hAnsi="Times New Roman" w:cs="Times New Roman"/>
          <w:color w:val="auto"/>
          <w:sz w:val="30"/>
          <w:szCs w:val="30"/>
          <w:lang w:val="az-Latn-AZ"/>
        </w:rPr>
      </w:pPr>
      <w:r w:rsidRPr="006E7919">
        <w:rPr>
          <w:rFonts w:ascii="Times New Roman" w:hAnsi="Times New Roman" w:cs="Times New Roman"/>
          <w:color w:val="auto"/>
          <w:sz w:val="28"/>
          <w:szCs w:val="28"/>
          <w:lang w:val="az-Latn-AZ"/>
        </w:rPr>
        <w:t xml:space="preserve">ixrac potensialının tənzimlənməsinin nəzəri </w:t>
      </w:r>
      <w:r w:rsidR="002F3CBA" w:rsidRPr="006E7919">
        <w:rPr>
          <w:rFonts w:ascii="Times New Roman" w:hAnsi="Times New Roman" w:cs="Times New Roman"/>
          <w:color w:val="auto"/>
          <w:sz w:val="30"/>
          <w:szCs w:val="30"/>
          <w:lang w:val="az-Latn-AZ"/>
        </w:rPr>
        <w:t>konseptual məsələlərinin öyrənilməsi;</w:t>
      </w:r>
    </w:p>
    <w:p w:rsidR="00ED15E4" w:rsidRPr="006E7919" w:rsidRDefault="0080200B"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İqtisadiyyatın inkişafında ixracın və iqtisadi sahələrin ixrac potensiallarının yuksəldilməsinin rolunun qiymətləndirilməsi;</w:t>
      </w:r>
    </w:p>
    <w:p w:rsidR="00ED15E4" w:rsidRPr="006E7919" w:rsidRDefault="004C0558"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 xml:space="preserve">Respublikanın </w:t>
      </w:r>
      <w:r w:rsidR="0080200B" w:rsidRPr="006E7919">
        <w:rPr>
          <w:rFonts w:ascii="Times New Roman" w:hAnsi="Times New Roman" w:cs="Times New Roman"/>
          <w:color w:val="auto"/>
          <w:sz w:val="28"/>
          <w:szCs w:val="28"/>
          <w:lang w:val="az-Latn-AZ"/>
        </w:rPr>
        <w:t xml:space="preserve"> iqtisadi inkişaf xüsusiyyətlərinin təhlili, müasir iqtisadi tendensiyaların öyrənilməsi;</w:t>
      </w:r>
    </w:p>
    <w:p w:rsidR="00ED15E4" w:rsidRPr="006E7919" w:rsidRDefault="004C0558"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Respublikanın</w:t>
      </w:r>
      <w:r w:rsidR="0080200B" w:rsidRPr="006E7919">
        <w:rPr>
          <w:rFonts w:ascii="Times New Roman" w:hAnsi="Times New Roman" w:cs="Times New Roman"/>
          <w:color w:val="auto"/>
          <w:sz w:val="28"/>
          <w:szCs w:val="28"/>
          <w:lang w:val="az-Latn-AZ"/>
        </w:rPr>
        <w:t xml:space="preserve"> ixrac potensialının tənzimlənməsinin qanunvericilik bazasının tədqiqi;</w:t>
      </w:r>
    </w:p>
    <w:p w:rsidR="00ED15E4" w:rsidRPr="006E7919" w:rsidRDefault="004C0558"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lastRenderedPageBreak/>
        <w:t xml:space="preserve">Respublikanın </w:t>
      </w:r>
      <w:r w:rsidR="0080200B" w:rsidRPr="006E7919">
        <w:rPr>
          <w:rFonts w:ascii="Times New Roman" w:hAnsi="Times New Roman" w:cs="Times New Roman"/>
          <w:color w:val="auto"/>
          <w:sz w:val="28"/>
          <w:szCs w:val="28"/>
          <w:lang w:val="az-Latn-AZ"/>
        </w:rPr>
        <w:t>xarici ticarətinin dinamikasının və əsas xüsusiyyətlərinin öyrənilməsi;</w:t>
      </w:r>
    </w:p>
    <w:p w:rsidR="00ED15E4" w:rsidRPr="006E7919" w:rsidRDefault="004C0558"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 xml:space="preserve">Azərbaycan </w:t>
      </w:r>
      <w:r w:rsidR="0053562F" w:rsidRPr="006E7919">
        <w:rPr>
          <w:rFonts w:ascii="Times New Roman" w:hAnsi="Times New Roman" w:cs="Times New Roman"/>
          <w:color w:val="auto"/>
          <w:sz w:val="30"/>
          <w:szCs w:val="30"/>
          <w:lang w:val="az-Latn-AZ"/>
        </w:rPr>
        <w:t>R</w:t>
      </w:r>
      <w:r w:rsidRPr="006E7919">
        <w:rPr>
          <w:rFonts w:ascii="Times New Roman" w:hAnsi="Times New Roman" w:cs="Times New Roman"/>
          <w:color w:val="auto"/>
          <w:sz w:val="30"/>
          <w:szCs w:val="30"/>
          <w:lang w:val="az-Latn-AZ"/>
        </w:rPr>
        <w:t>espublikasının</w:t>
      </w:r>
      <w:r w:rsidR="0080200B" w:rsidRPr="006E7919">
        <w:rPr>
          <w:rFonts w:ascii="Times New Roman" w:hAnsi="Times New Roman" w:cs="Times New Roman"/>
          <w:color w:val="auto"/>
          <w:sz w:val="28"/>
          <w:szCs w:val="28"/>
          <w:lang w:val="az-Latn-AZ"/>
        </w:rPr>
        <w:t xml:space="preserve"> qeyri-neft sektoru üzrə ixrac prioritetlərinin müəyyənləşdirilməsi;</w:t>
      </w:r>
    </w:p>
    <w:p w:rsidR="00ED15E4" w:rsidRPr="006E7919" w:rsidRDefault="00A81036" w:rsidP="004C0558">
      <w:pPr>
        <w:pStyle w:val="a5"/>
        <w:numPr>
          <w:ilvl w:val="0"/>
          <w:numId w:val="27"/>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Ölkənin</w:t>
      </w:r>
      <w:r w:rsidR="0080200B" w:rsidRPr="006E7919">
        <w:rPr>
          <w:rFonts w:ascii="Times New Roman" w:hAnsi="Times New Roman" w:cs="Times New Roman"/>
          <w:color w:val="auto"/>
          <w:sz w:val="28"/>
          <w:szCs w:val="28"/>
          <w:lang w:val="az-Latn-AZ"/>
        </w:rPr>
        <w:t xml:space="preserve">  ixrac potensialının artırılmasına yönəldilmiş dövlət iqtisadi siyasətinin, proqram və konsepsiyalarının öyrənilməsi və təhlili;</w:t>
      </w:r>
    </w:p>
    <w:p w:rsidR="00ED15E4" w:rsidRPr="006E7919" w:rsidRDefault="0080200B" w:rsidP="00ED15E4">
      <w:pPr>
        <w:pStyle w:val="a5"/>
        <w:spacing w:before="12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İşin  nəzəri və metodoloji əsaslarını</w:t>
      </w:r>
      <w:r w:rsidRPr="006E7919">
        <w:rPr>
          <w:rFonts w:ascii="Times New Roman" w:hAnsi="Times New Roman" w:cs="Times New Roman"/>
          <w:color w:val="auto"/>
          <w:sz w:val="28"/>
          <w:szCs w:val="28"/>
          <w:lang w:val="az-Latn-AZ"/>
        </w:rPr>
        <w:t xml:space="preserve"> klassik və müasir nəzəriyyələr, Qərbi Avropa və Rusiyanın, həmçinin </w:t>
      </w:r>
      <w:r w:rsidR="0052378D" w:rsidRPr="006E7919">
        <w:rPr>
          <w:rFonts w:ascii="Times New Roman" w:hAnsi="Times New Roman" w:cs="Times New Roman"/>
          <w:color w:val="auto"/>
          <w:sz w:val="30"/>
          <w:szCs w:val="30"/>
          <w:lang w:val="az-Latn-AZ"/>
        </w:rPr>
        <w:t>r</w:t>
      </w:r>
      <w:r w:rsidR="00447323" w:rsidRPr="006E7919">
        <w:rPr>
          <w:rFonts w:ascii="Times New Roman" w:hAnsi="Times New Roman" w:cs="Times New Roman"/>
          <w:color w:val="auto"/>
          <w:sz w:val="30"/>
          <w:szCs w:val="30"/>
          <w:lang w:val="az-Latn-AZ"/>
        </w:rPr>
        <w:t>espublikanın</w:t>
      </w:r>
      <w:r w:rsidRPr="006E7919">
        <w:rPr>
          <w:rFonts w:ascii="Times New Roman" w:hAnsi="Times New Roman" w:cs="Times New Roman"/>
          <w:color w:val="auto"/>
          <w:sz w:val="28"/>
          <w:szCs w:val="28"/>
          <w:lang w:val="az-Latn-AZ"/>
        </w:rPr>
        <w:t xml:space="preserve"> tanınmış alimlərinin əsərləri, Beynəlxalq Valyuta Fondu, </w:t>
      </w:r>
      <w:r w:rsidR="00447323" w:rsidRPr="006E7919">
        <w:rPr>
          <w:rFonts w:ascii="Times New Roman" w:hAnsi="Times New Roman" w:cs="Times New Roman"/>
          <w:color w:val="auto"/>
          <w:sz w:val="30"/>
          <w:szCs w:val="30"/>
          <w:lang w:val="az-Latn-AZ"/>
        </w:rPr>
        <w:t>ÜDTT</w:t>
      </w:r>
      <w:r w:rsidRPr="006E7919">
        <w:rPr>
          <w:rFonts w:ascii="Times New Roman" w:hAnsi="Times New Roman" w:cs="Times New Roman"/>
          <w:color w:val="auto"/>
          <w:sz w:val="28"/>
          <w:szCs w:val="28"/>
          <w:lang w:val="az-Latn-AZ"/>
        </w:rPr>
        <w:t xml:space="preserve"> və digər bu kimi qurumların tövsiyyələri və s. təşkil etmişdir.</w:t>
      </w:r>
    </w:p>
    <w:p w:rsidR="00ED15E4" w:rsidRPr="006E7919" w:rsidRDefault="006E565C" w:rsidP="00ED15E4">
      <w:pPr>
        <w:pStyle w:val="a5"/>
        <w:spacing w:before="12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İ</w:t>
      </w:r>
      <w:r w:rsidR="0080200B" w:rsidRPr="006E7919">
        <w:rPr>
          <w:rFonts w:ascii="Times New Roman" w:hAnsi="Times New Roman" w:cs="Times New Roman"/>
          <w:b/>
          <w:bCs/>
          <w:color w:val="auto"/>
          <w:sz w:val="28"/>
          <w:szCs w:val="28"/>
          <w:u w:val="single"/>
          <w:lang w:val="az-Latn-AZ"/>
        </w:rPr>
        <w:t>şin informasiya bazasını</w:t>
      </w:r>
      <w:r w:rsidR="0080200B" w:rsidRPr="006E7919">
        <w:rPr>
          <w:rFonts w:ascii="Times New Roman" w:hAnsi="Times New Roman" w:cs="Times New Roman"/>
          <w:color w:val="auto"/>
          <w:sz w:val="28"/>
          <w:szCs w:val="28"/>
          <w:lang w:val="az-Latn-AZ"/>
        </w:rPr>
        <w:t xml:space="preserve"> isə beynəlxalq təşkilatların illik hesabatları, dünya iqtisadiyyatı və beynəlxalq ticarət ilə bağlı statistik məcmuələr, Dövlət Statistika Komitəsinin, Dövlət Gömrük Komitəsinin, </w:t>
      </w:r>
      <w:r w:rsidR="00E2354E" w:rsidRPr="006E7919">
        <w:rPr>
          <w:rFonts w:ascii="Times New Roman" w:hAnsi="Times New Roman" w:cs="Times New Roman"/>
          <w:color w:val="auto"/>
          <w:sz w:val="30"/>
          <w:szCs w:val="30"/>
          <w:lang w:val="az-Latn-AZ"/>
        </w:rPr>
        <w:t xml:space="preserve">İqtisadyyat </w:t>
      </w:r>
      <w:r w:rsidR="0080200B" w:rsidRPr="006E7919">
        <w:rPr>
          <w:rFonts w:ascii="Times New Roman" w:hAnsi="Times New Roman" w:cs="Times New Roman"/>
          <w:color w:val="auto"/>
          <w:sz w:val="28"/>
          <w:szCs w:val="28"/>
          <w:lang w:val="az-Latn-AZ"/>
        </w:rPr>
        <w:t>Nazirliyinin, Dövlət Neft Fondunun hesabatları təşkil edir.</w:t>
      </w:r>
    </w:p>
    <w:p w:rsidR="00ED15E4" w:rsidRPr="006E7919" w:rsidRDefault="0080200B" w:rsidP="00ED15E4">
      <w:pPr>
        <w:pStyle w:val="a5"/>
        <w:spacing w:before="120" w:beforeAutospacing="0" w:after="0" w:afterAutospacing="0" w:line="360" w:lineRule="auto"/>
        <w:ind w:firstLine="624"/>
        <w:jc w:val="both"/>
        <w:rPr>
          <w:rFonts w:ascii="Times New Roman" w:hAnsi="Times New Roman" w:cs="Times New Roman"/>
          <w:color w:val="auto"/>
          <w:sz w:val="28"/>
          <w:szCs w:val="28"/>
          <w:lang w:val="az-Latn-AZ"/>
        </w:rPr>
      </w:pPr>
      <w:r w:rsidRPr="006E7919">
        <w:rPr>
          <w:rFonts w:ascii="Times New Roman" w:hAnsi="Times New Roman" w:cs="Times New Roman"/>
          <w:b/>
          <w:bCs/>
          <w:color w:val="auto"/>
          <w:sz w:val="28"/>
          <w:szCs w:val="28"/>
          <w:u w:val="single"/>
          <w:lang w:val="az-Latn-AZ"/>
        </w:rPr>
        <w:t xml:space="preserve"> </w:t>
      </w:r>
      <w:r w:rsidR="00016697" w:rsidRPr="006E7919">
        <w:rPr>
          <w:rFonts w:ascii="Times New Roman" w:hAnsi="Times New Roman" w:cs="Times New Roman"/>
          <w:b/>
          <w:bCs/>
          <w:color w:val="auto"/>
          <w:sz w:val="28"/>
          <w:szCs w:val="28"/>
          <w:u w:val="single"/>
          <w:lang w:val="az-Latn-AZ"/>
        </w:rPr>
        <w:t>E</w:t>
      </w:r>
      <w:r w:rsidRPr="006E7919">
        <w:rPr>
          <w:rFonts w:ascii="Times New Roman" w:hAnsi="Times New Roman" w:cs="Times New Roman"/>
          <w:b/>
          <w:bCs/>
          <w:color w:val="auto"/>
          <w:sz w:val="28"/>
          <w:szCs w:val="28"/>
          <w:u w:val="single"/>
          <w:lang w:val="az-Latn-AZ"/>
        </w:rPr>
        <w:t>lmi yeniliyi</w:t>
      </w:r>
      <w:r w:rsidR="001D6A0F" w:rsidRPr="006E7919">
        <w:rPr>
          <w:rFonts w:ascii="Times New Roman" w:hAnsi="Times New Roman" w:cs="Times New Roman"/>
          <w:b/>
          <w:bCs/>
          <w:color w:val="auto"/>
          <w:sz w:val="28"/>
          <w:szCs w:val="28"/>
          <w:u w:val="single"/>
          <w:lang w:val="az-Latn-AZ"/>
        </w:rPr>
        <w:t>:</w:t>
      </w:r>
      <w:r w:rsidRPr="006E7919">
        <w:rPr>
          <w:rFonts w:ascii="Times New Roman" w:hAnsi="Times New Roman" w:cs="Times New Roman"/>
          <w:color w:val="auto"/>
          <w:sz w:val="28"/>
          <w:szCs w:val="28"/>
          <w:lang w:val="az-Latn-AZ"/>
        </w:rPr>
        <w:t xml:space="preserve"> Respublikada ixrac potensialının tənzimlən-məsinin müasir problemlərinin öyrənildiyi və bu problemlərin həlli istiqamətlərinin  göstərildiyi işinin elmi yenilikləri aşağıdakılardan ibarətdir:</w:t>
      </w:r>
    </w:p>
    <w:p w:rsidR="00ED15E4" w:rsidRPr="006E7919" w:rsidRDefault="00A57595"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Hazırkı</w:t>
      </w:r>
      <w:r w:rsidR="0080200B" w:rsidRPr="006E7919">
        <w:rPr>
          <w:rFonts w:ascii="Times New Roman" w:hAnsi="Times New Roman" w:cs="Times New Roman"/>
          <w:color w:val="auto"/>
          <w:sz w:val="28"/>
          <w:szCs w:val="28"/>
          <w:lang w:val="az-Latn-AZ"/>
        </w:rPr>
        <w:t xml:space="preserve"> iqtisadi meylləri şəraitində milli iqtisadi inkişafla ixrac potensialından istifadə səviyyəsi arasında qarşılıqlı əlaqə öyrənilmişdir;</w:t>
      </w:r>
    </w:p>
    <w:p w:rsidR="00ED15E4" w:rsidRPr="006E7919" w:rsidRDefault="00671659"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Ölkədə</w:t>
      </w:r>
      <w:r w:rsidR="0080200B" w:rsidRPr="006E7919">
        <w:rPr>
          <w:rFonts w:ascii="Times New Roman" w:hAnsi="Times New Roman" w:cs="Times New Roman"/>
          <w:color w:val="auto"/>
          <w:sz w:val="28"/>
          <w:szCs w:val="28"/>
          <w:lang w:val="az-Latn-AZ"/>
        </w:rPr>
        <w:t xml:space="preserve">  qeyri-neft sektorlarının ixrac potensiallarından istifadəyə neqativ təsir göstərən və iqtisadi inkişaf xüsusiyyətlərindən irəli gələn müasir problemlər göstərilmişdir;</w:t>
      </w:r>
    </w:p>
    <w:p w:rsidR="00ED15E4" w:rsidRPr="006E7919" w:rsidRDefault="00671659"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Respublikada</w:t>
      </w:r>
      <w:r w:rsidRPr="006E7919">
        <w:rPr>
          <w:rFonts w:ascii="Times New Roman" w:hAnsi="Times New Roman" w:cs="Times New Roman"/>
          <w:color w:val="auto"/>
          <w:sz w:val="28"/>
          <w:szCs w:val="28"/>
          <w:lang w:val="az-Latn-AZ"/>
        </w:rPr>
        <w:t xml:space="preserve"> </w:t>
      </w:r>
      <w:r w:rsidR="0080200B" w:rsidRPr="006E7919">
        <w:rPr>
          <w:rFonts w:ascii="Times New Roman" w:hAnsi="Times New Roman" w:cs="Times New Roman"/>
          <w:color w:val="auto"/>
          <w:sz w:val="28"/>
          <w:szCs w:val="28"/>
          <w:lang w:val="az-Latn-AZ"/>
        </w:rPr>
        <w:t>xarici ticarətin liberallaşdırılmasının ixrac potensialından istifadəyə perspektiv təsirləri proqnozlaşdırılmışdır;</w:t>
      </w:r>
    </w:p>
    <w:p w:rsidR="00ED15E4" w:rsidRPr="006E7919" w:rsidRDefault="0080200B"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 xml:space="preserve"> </w:t>
      </w:r>
      <w:r w:rsidR="00671659" w:rsidRPr="006E7919">
        <w:rPr>
          <w:rFonts w:ascii="Times New Roman" w:hAnsi="Times New Roman" w:cs="Times New Roman"/>
          <w:color w:val="auto"/>
          <w:sz w:val="30"/>
          <w:szCs w:val="30"/>
          <w:lang w:val="az-Latn-AZ"/>
        </w:rPr>
        <w:t>Respublika</w:t>
      </w:r>
      <w:r w:rsidR="006E565C" w:rsidRPr="006E7919">
        <w:rPr>
          <w:rFonts w:ascii="Times New Roman" w:hAnsi="Times New Roman" w:cs="Times New Roman"/>
          <w:color w:val="auto"/>
          <w:sz w:val="30"/>
          <w:szCs w:val="30"/>
          <w:lang w:val="az-Latn-AZ"/>
        </w:rPr>
        <w:t>nın</w:t>
      </w:r>
      <w:r w:rsidRPr="006E7919">
        <w:rPr>
          <w:rFonts w:ascii="Times New Roman" w:hAnsi="Times New Roman" w:cs="Times New Roman"/>
          <w:color w:val="auto"/>
          <w:sz w:val="28"/>
          <w:szCs w:val="28"/>
          <w:lang w:val="az-Latn-AZ"/>
        </w:rPr>
        <w:t xml:space="preserve"> qeyri-neft sektorunun beynəlxalq bazarlarda müqayisəli üstünlüyə malik ola biləcək sahə və məhsulları müəyyənləşdirilmişdir;</w:t>
      </w:r>
    </w:p>
    <w:p w:rsidR="00ED15E4" w:rsidRPr="006E7919" w:rsidRDefault="00671659"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lastRenderedPageBreak/>
        <w:t>Dünyada</w:t>
      </w:r>
      <w:r w:rsidR="0080200B" w:rsidRPr="006E7919">
        <w:rPr>
          <w:rFonts w:ascii="Times New Roman" w:hAnsi="Times New Roman" w:cs="Times New Roman"/>
          <w:color w:val="auto"/>
          <w:sz w:val="28"/>
          <w:szCs w:val="28"/>
          <w:lang w:val="az-Latn-AZ"/>
        </w:rPr>
        <w:t xml:space="preserve"> qloballaşma və beynəlxalq ticarətin liberallaşdırılması şəraitində  ixrac potensialının tənzimlənməsinin prioritetləri müəyyənləşdirilmişdir;</w:t>
      </w:r>
    </w:p>
    <w:p w:rsidR="00ED15E4" w:rsidRPr="006E7919" w:rsidRDefault="00794A87"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30"/>
          <w:szCs w:val="30"/>
          <w:lang w:val="az-Latn-AZ"/>
        </w:rPr>
        <w:t>Hazırki şəraitdə</w:t>
      </w:r>
      <w:r w:rsidR="0080200B" w:rsidRPr="006E7919">
        <w:rPr>
          <w:rFonts w:ascii="Times New Roman" w:hAnsi="Times New Roman" w:cs="Times New Roman"/>
          <w:color w:val="auto"/>
          <w:sz w:val="28"/>
          <w:szCs w:val="28"/>
          <w:lang w:val="az-Latn-AZ"/>
        </w:rPr>
        <w:t xml:space="preserve">  dünya maliyyə böhranının ixrac potensialından istifadəyə mümkün təsirləri proqnozlaşdırılmış, bu neqativ təsirlərin məhdudlaşdırılması istiqamətləri göstərilmişdir;</w:t>
      </w:r>
    </w:p>
    <w:p w:rsidR="00ED15E4" w:rsidRPr="006E7919" w:rsidRDefault="0080200B" w:rsidP="00A57595">
      <w:pPr>
        <w:pStyle w:val="a5"/>
        <w:numPr>
          <w:ilvl w:val="0"/>
          <w:numId w:val="29"/>
        </w:numPr>
        <w:spacing w:before="0" w:beforeAutospacing="0" w:after="0" w:afterAutospacing="0" w:line="360" w:lineRule="auto"/>
        <w:jc w:val="both"/>
        <w:rPr>
          <w:rFonts w:ascii="Times New Roman" w:hAnsi="Times New Roman" w:cs="Times New Roman"/>
          <w:color w:val="auto"/>
          <w:sz w:val="28"/>
          <w:szCs w:val="28"/>
          <w:lang w:val="az-Latn-AZ"/>
        </w:rPr>
      </w:pPr>
      <w:r w:rsidRPr="006E7919">
        <w:rPr>
          <w:rFonts w:ascii="Times New Roman" w:hAnsi="Times New Roman" w:cs="Times New Roman"/>
          <w:color w:val="auto"/>
          <w:sz w:val="28"/>
          <w:szCs w:val="28"/>
          <w:lang w:val="az-Latn-AZ"/>
        </w:rPr>
        <w:t>Respublikanın  ixrac potensialının tənzimlənməsi mexanizminin iqtisadi inkişafla uzlaşdırılmış şəkildə təkmilləşdirilməsi istiqamətləri göstərilmişdir və s.</w:t>
      </w:r>
    </w:p>
    <w:p w:rsidR="00ED15E4" w:rsidRPr="006E7919" w:rsidRDefault="0080200B" w:rsidP="00ED15E4">
      <w:pPr>
        <w:spacing w:before="120" w:line="360" w:lineRule="auto"/>
        <w:ind w:firstLine="624"/>
        <w:jc w:val="both"/>
        <w:rPr>
          <w:sz w:val="28"/>
          <w:szCs w:val="28"/>
          <w:lang w:val="az-Latn-AZ"/>
        </w:rPr>
      </w:pPr>
      <w:r w:rsidRPr="006E7919">
        <w:rPr>
          <w:b/>
          <w:bCs/>
          <w:sz w:val="28"/>
          <w:szCs w:val="28"/>
          <w:u w:val="single"/>
          <w:lang w:val="az-Latn-AZ"/>
        </w:rPr>
        <w:t>İşin praktiki əhəmiyyəti.</w:t>
      </w:r>
      <w:r w:rsidRPr="006E7919">
        <w:rPr>
          <w:sz w:val="28"/>
          <w:szCs w:val="28"/>
          <w:lang w:val="az-Latn-AZ"/>
        </w:rPr>
        <w:t xml:space="preserve"> </w:t>
      </w:r>
      <w:r w:rsidR="005465E4" w:rsidRPr="006E7919">
        <w:rPr>
          <w:sz w:val="28"/>
          <w:szCs w:val="28"/>
          <w:lang w:val="az-Latn-AZ"/>
        </w:rPr>
        <w:t xml:space="preserve">Tədqiqat </w:t>
      </w:r>
      <w:r w:rsidRPr="006E7919">
        <w:rPr>
          <w:sz w:val="28"/>
          <w:szCs w:val="28"/>
          <w:lang w:val="az-Latn-AZ"/>
        </w:rPr>
        <w:t xml:space="preserve">şində beynəlxalq ticarət əlaqələri, dünya iqtisadiyyatına inteqrasiya prosesləri, ixrac potensialının tənzimlənməsi məsələləri barədə kifayət qədər geniş informasiyalar öz əksini tapmışdır. Respublikanın xarici ticarətinin müasir vəziyyətinin təhlili aparılmış, ixrac potensialından istifadə səviyyəsi qiymətləndirilmişdir. </w:t>
      </w:r>
    </w:p>
    <w:p w:rsidR="00ED15E4" w:rsidRPr="006E7919" w:rsidRDefault="003245B9" w:rsidP="00ED15E4">
      <w:pPr>
        <w:spacing w:line="360" w:lineRule="auto"/>
        <w:ind w:firstLine="624"/>
        <w:jc w:val="both"/>
        <w:rPr>
          <w:sz w:val="30"/>
          <w:szCs w:val="30"/>
          <w:lang w:val="az-Latn-AZ"/>
        </w:rPr>
      </w:pPr>
      <w:r w:rsidRPr="006E7919">
        <w:rPr>
          <w:sz w:val="30"/>
          <w:szCs w:val="30"/>
          <w:lang w:val="az-Latn-AZ"/>
        </w:rPr>
        <w:t xml:space="preserve">Göstərilənləri </w:t>
      </w:r>
      <w:r w:rsidR="00ED15E4" w:rsidRPr="006E7919">
        <w:rPr>
          <w:sz w:val="28"/>
          <w:szCs w:val="28"/>
          <w:lang w:val="az-Latn-AZ"/>
        </w:rPr>
        <w:t xml:space="preserve"> </w:t>
      </w:r>
      <w:r w:rsidRPr="006E7919">
        <w:rPr>
          <w:sz w:val="30"/>
          <w:szCs w:val="30"/>
          <w:lang w:val="az-Latn-AZ"/>
        </w:rPr>
        <w:t>n</w:t>
      </w:r>
      <w:r w:rsidR="0080200B" w:rsidRPr="006E7919">
        <w:rPr>
          <w:sz w:val="30"/>
          <w:szCs w:val="30"/>
          <w:lang w:val="az-Latn-AZ"/>
        </w:rPr>
        <w:t>əzərə</w:t>
      </w:r>
      <w:r w:rsidR="0080200B" w:rsidRPr="006E7919">
        <w:rPr>
          <w:sz w:val="28"/>
          <w:szCs w:val="28"/>
          <w:lang w:val="az-Latn-AZ"/>
        </w:rPr>
        <w:t xml:space="preserve"> almaqla, </w:t>
      </w:r>
      <w:r w:rsidR="00962BB0" w:rsidRPr="006E7919">
        <w:rPr>
          <w:sz w:val="28"/>
          <w:szCs w:val="28"/>
          <w:lang w:val="az-Latn-AZ"/>
        </w:rPr>
        <w:t>tədqiqat</w:t>
      </w:r>
      <w:r w:rsidR="0080200B" w:rsidRPr="006E7919">
        <w:rPr>
          <w:sz w:val="28"/>
          <w:szCs w:val="28"/>
          <w:lang w:val="az-Latn-AZ"/>
        </w:rPr>
        <w:t xml:space="preserve"> işinin Respublikanın beynəlxalq inteqrasiya prosesləri, ixrac strategiyası, ixrac potensialı və ondan istifadə ilə məşğul olan dövlət qurumları, eləcə də bu istiqamətdə fəaliyyət göstərən qeyri-hökumət təşkilatları, çoxsaylı mütəxəssislər üçün səmərəli bir əyani vasitə olduğunu </w:t>
      </w:r>
      <w:r w:rsidR="0076514A" w:rsidRPr="006E7919">
        <w:rPr>
          <w:sz w:val="30"/>
          <w:szCs w:val="30"/>
          <w:lang w:val="az-Latn-AZ"/>
        </w:rPr>
        <w:t>göstərmək olar.</w:t>
      </w: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ED15E4" w:rsidRPr="006E7919" w:rsidRDefault="00ED15E4">
      <w:pPr>
        <w:rPr>
          <w:sz w:val="28"/>
          <w:szCs w:val="28"/>
          <w:lang w:val="az-Latn-AZ"/>
        </w:rPr>
      </w:pPr>
    </w:p>
    <w:p w:rsidR="008A5A8A" w:rsidRPr="006E7919" w:rsidRDefault="008A5A8A">
      <w:pPr>
        <w:rPr>
          <w:sz w:val="28"/>
          <w:szCs w:val="28"/>
          <w:lang w:val="az-Latn-AZ"/>
        </w:rPr>
      </w:pPr>
    </w:p>
    <w:p w:rsidR="008A5A8A" w:rsidRPr="006E7919" w:rsidRDefault="0080200B" w:rsidP="006E565C">
      <w:pPr>
        <w:pageBreakBefore/>
        <w:spacing w:after="240" w:line="312" w:lineRule="auto"/>
        <w:rPr>
          <w:b/>
          <w:bCs/>
          <w:i/>
          <w:sz w:val="28"/>
          <w:szCs w:val="28"/>
          <w:lang w:val="az-Latn-AZ"/>
        </w:rPr>
      </w:pPr>
      <w:r w:rsidRPr="006E7919">
        <w:rPr>
          <w:b/>
          <w:bCs/>
          <w:i/>
          <w:sz w:val="28"/>
          <w:szCs w:val="28"/>
          <w:lang w:val="az-Latn-AZ"/>
        </w:rPr>
        <w:lastRenderedPageBreak/>
        <w:t>FƏSİL I:</w:t>
      </w:r>
      <w:r w:rsidR="00E7631D" w:rsidRPr="006E7919">
        <w:rPr>
          <w:sz w:val="28"/>
          <w:szCs w:val="28"/>
          <w:lang w:val="az-Latn-AZ"/>
        </w:rPr>
        <w:t xml:space="preserve"> </w:t>
      </w:r>
      <w:r w:rsidR="00E7631D" w:rsidRPr="006E7919">
        <w:rPr>
          <w:b/>
          <w:i/>
          <w:sz w:val="32"/>
          <w:szCs w:val="32"/>
          <w:lang w:val="az-Latn-AZ"/>
        </w:rPr>
        <w:t>ÖLKƏNİN</w:t>
      </w:r>
      <w:r w:rsidRPr="006E7919">
        <w:rPr>
          <w:b/>
          <w:bCs/>
          <w:i/>
          <w:sz w:val="28"/>
          <w:szCs w:val="28"/>
          <w:lang w:val="az-Latn-AZ"/>
        </w:rPr>
        <w:t xml:space="preserve"> İXRAC POTENSİALININ İQTİSADİ İNKİŞAFDA ROLU </w:t>
      </w:r>
    </w:p>
    <w:p w:rsidR="008A5A8A" w:rsidRPr="006E7919" w:rsidRDefault="0080200B" w:rsidP="008A5A8A">
      <w:pPr>
        <w:spacing w:before="120" w:line="312" w:lineRule="auto"/>
        <w:jc w:val="center"/>
        <w:rPr>
          <w:b/>
          <w:i/>
          <w:sz w:val="28"/>
          <w:szCs w:val="28"/>
          <w:lang w:val="az-Latn-AZ"/>
        </w:rPr>
      </w:pPr>
      <w:r w:rsidRPr="006E7919">
        <w:rPr>
          <w:b/>
          <w:i/>
          <w:sz w:val="28"/>
          <w:szCs w:val="28"/>
          <w:lang w:val="az-Latn-AZ"/>
        </w:rPr>
        <w:t>1.1. İxrac potensialının tənzimlənməsinin nəzəri konseptual əsasları</w:t>
      </w:r>
    </w:p>
    <w:p w:rsidR="008A5A8A" w:rsidRPr="006E7919" w:rsidRDefault="008A5A8A" w:rsidP="008A5A8A">
      <w:pPr>
        <w:autoSpaceDE w:val="0"/>
        <w:autoSpaceDN w:val="0"/>
        <w:adjustRightInd w:val="0"/>
        <w:rPr>
          <w:b/>
          <w:bCs/>
          <w:sz w:val="28"/>
          <w:szCs w:val="28"/>
          <w:lang w:val="az-Latn-AZ"/>
        </w:rPr>
      </w:pPr>
    </w:p>
    <w:p w:rsidR="008A5A8A" w:rsidRPr="006E7919" w:rsidRDefault="00E7631D" w:rsidP="008A5A8A">
      <w:pPr>
        <w:autoSpaceDE w:val="0"/>
        <w:autoSpaceDN w:val="0"/>
        <w:adjustRightInd w:val="0"/>
        <w:spacing w:line="360" w:lineRule="auto"/>
        <w:ind w:firstLine="624"/>
        <w:jc w:val="both"/>
        <w:rPr>
          <w:bCs/>
          <w:sz w:val="28"/>
          <w:szCs w:val="28"/>
          <w:lang w:val="az-Latn-AZ"/>
        </w:rPr>
      </w:pPr>
      <w:r w:rsidRPr="006E7919">
        <w:rPr>
          <w:bCs/>
          <w:sz w:val="28"/>
          <w:szCs w:val="28"/>
          <w:lang w:val="az-Latn-AZ"/>
        </w:rPr>
        <w:t>Dünya ölkələrində x</w:t>
      </w:r>
      <w:r w:rsidR="0080200B" w:rsidRPr="006E7919">
        <w:rPr>
          <w:bCs/>
          <w:sz w:val="28"/>
          <w:szCs w:val="28"/>
          <w:lang w:val="az-Latn-AZ"/>
        </w:rPr>
        <w:t>arici ticarət əlaqələrinin ölkənin iqtisadi inkişafındakı rolu ilə bağlı hələ çox qədim zamanlarda müxtəlif nəzəriyyələr meydana gəlmişdir. Sonradan bunların bir çoxu klassik beynəlxalq ticarət nəzəriyyələri kimi iqtisadi nəzəriyyəyə daxil olmuşdur. Hazırda da ölkənin xarici ticarət əlaqələrinin tənzimlənməsində, ixrac strategiyalarının müəyyənləşdirilməsində, həmçinin müasir beynəlxalq ticarət nəzəriyyələrinin meydana gəlməsində sözügedən nəzəriyyələr həlledici rol oynayırlar.</w:t>
      </w:r>
    </w:p>
    <w:p w:rsidR="008A5A8A" w:rsidRPr="006E7919" w:rsidRDefault="00CF4DF2" w:rsidP="008A5A8A">
      <w:pPr>
        <w:autoSpaceDE w:val="0"/>
        <w:autoSpaceDN w:val="0"/>
        <w:adjustRightInd w:val="0"/>
        <w:spacing w:line="360" w:lineRule="auto"/>
        <w:ind w:firstLine="624"/>
        <w:jc w:val="both"/>
        <w:rPr>
          <w:bCs/>
          <w:sz w:val="28"/>
          <w:szCs w:val="28"/>
          <w:lang w:val="az-Latn-AZ"/>
        </w:rPr>
      </w:pPr>
      <w:r w:rsidRPr="006E7919">
        <w:rPr>
          <w:bCs/>
          <w:sz w:val="30"/>
          <w:szCs w:val="30"/>
          <w:lang w:val="az-Latn-AZ"/>
        </w:rPr>
        <w:t xml:space="preserve">Qeyd etmək lazımdır ki, </w:t>
      </w:r>
      <w:r w:rsidR="0080200B" w:rsidRPr="006E7919">
        <w:rPr>
          <w:bCs/>
          <w:sz w:val="28"/>
          <w:szCs w:val="28"/>
          <w:lang w:val="az-Latn-AZ"/>
        </w:rPr>
        <w:t>XVI-XVII əsrlərdə meydana gəlmiş Merkantlizm nəzəriyyəsi demək olar ki, belə baxışların başlanğıcı olmuşdur. Bu nəzəri məktəbin tanınmış nümayəndələri olan V.Stoffor, T.Man, Q.Skarufari, A.Monkretyen ilk dəfə ticarətin milli iqtisadiyyatdakı rolunu əsaslandıran sanballı əsərlər ya</w:t>
      </w:r>
      <w:r w:rsidR="0018202F" w:rsidRPr="006E7919">
        <w:rPr>
          <w:bCs/>
          <w:sz w:val="28"/>
          <w:szCs w:val="28"/>
          <w:lang w:val="az-Latn-AZ"/>
        </w:rPr>
        <w:t>zmışlar</w:t>
      </w:r>
      <w:r w:rsidR="0080200B" w:rsidRPr="006E7919">
        <w:rPr>
          <w:bCs/>
          <w:sz w:val="28"/>
          <w:szCs w:val="28"/>
          <w:lang w:val="az-Latn-AZ"/>
        </w:rPr>
        <w:t xml:space="preserve">. </w:t>
      </w:r>
      <w:r w:rsidR="0018202F" w:rsidRPr="006E7919">
        <w:rPr>
          <w:bCs/>
          <w:sz w:val="30"/>
          <w:szCs w:val="30"/>
          <w:lang w:val="az-Latn-AZ"/>
        </w:rPr>
        <w:t>Belə ki,</w:t>
      </w:r>
      <w:r w:rsidR="0080200B" w:rsidRPr="006E7919">
        <w:rPr>
          <w:bCs/>
          <w:sz w:val="28"/>
          <w:szCs w:val="28"/>
          <w:lang w:val="az-Latn-AZ"/>
        </w:rPr>
        <w:t xml:space="preserve"> merkantlistlər iddia edirdilər ki, İngiltərə, Fransa və İtaliya kimi dövlətlər xarici ticarəti himayə etməli, idxal-ixrac üzərində yüksək nəzarət həyata keçirməlidirlər. </w:t>
      </w:r>
      <w:r w:rsidR="0018202F" w:rsidRPr="006E7919">
        <w:rPr>
          <w:bCs/>
          <w:sz w:val="28"/>
          <w:szCs w:val="28"/>
          <w:lang w:val="az-Latn-AZ"/>
        </w:rPr>
        <w:t>M</w:t>
      </w:r>
      <w:r w:rsidR="0080200B" w:rsidRPr="006E7919">
        <w:rPr>
          <w:bCs/>
          <w:sz w:val="28"/>
          <w:szCs w:val="28"/>
          <w:lang w:val="az-Latn-AZ"/>
        </w:rPr>
        <w:t xml:space="preserve">erkantlistlər tərəfindən beş əsr əvvəl idxal-ixracla bağlı, gömrük siyasəti ilə bağlı irəli sürülmüş ideyalar bu gün də ölkənin xarici-iqtisadi əlaqələr strategiyasında özünü göstərməkdədir. A.Monkretyenin  nəzəriyyəsinə görə hər bir ölkədə xəzinədə qiymətli metallar toplanılmalıdır, müasir dildə desək qızıl ehtiyatı formalaşdırılmalıdır. Onlar hesab edirdilər ki, sərvətin yeganə mənbəyi xarici ticarətdir. </w:t>
      </w:r>
      <w:r w:rsidR="00464F65" w:rsidRPr="006E7919">
        <w:rPr>
          <w:bCs/>
          <w:sz w:val="28"/>
          <w:szCs w:val="28"/>
          <w:lang w:val="az-Latn-AZ"/>
        </w:rPr>
        <w:t>M</w:t>
      </w:r>
      <w:r w:rsidR="0080200B" w:rsidRPr="006E7919">
        <w:rPr>
          <w:bCs/>
          <w:sz w:val="28"/>
          <w:szCs w:val="28"/>
          <w:lang w:val="az-Latn-AZ"/>
        </w:rPr>
        <w:t xml:space="preserve">erkantlistlər əsaslandıra bilməmişdilər ki, ölkələr hansı ölkələrlə, hansı formada xarici ticarət həyata keçirməlidirlər, hansı əmtəələri satmağa, hansıları almağa üstünlük verməlidirlər. </w:t>
      </w:r>
      <w:r w:rsidR="00FB5D87" w:rsidRPr="006E7919">
        <w:rPr>
          <w:bCs/>
          <w:sz w:val="30"/>
          <w:szCs w:val="30"/>
          <w:lang w:val="az-Latn-AZ"/>
        </w:rPr>
        <w:t>Belə ki,</w:t>
      </w:r>
      <w:r w:rsidR="00FB5D87" w:rsidRPr="006E7919">
        <w:rPr>
          <w:bCs/>
          <w:sz w:val="28"/>
          <w:szCs w:val="28"/>
          <w:lang w:val="az-Latn-AZ"/>
        </w:rPr>
        <w:t xml:space="preserve"> </w:t>
      </w:r>
      <w:r w:rsidR="0080200B" w:rsidRPr="006E7919">
        <w:rPr>
          <w:bCs/>
          <w:sz w:val="28"/>
          <w:szCs w:val="28"/>
          <w:lang w:val="az-Latn-AZ"/>
        </w:rPr>
        <w:t xml:space="preserve"> klassik iqtisadçılar  A. Smitin «Mütləq üstünlüklər», D. Rikardonun isə «Müqayisəli üstünlüklər» nəzəriyyəsi daha mükəmməlliyi ilə diqqəti cəlb edir.</w:t>
      </w:r>
    </w:p>
    <w:p w:rsidR="008A5A8A" w:rsidRPr="006E7919" w:rsidRDefault="00762323" w:rsidP="008A5A8A">
      <w:pPr>
        <w:spacing w:line="360" w:lineRule="auto"/>
        <w:ind w:firstLine="624"/>
        <w:jc w:val="both"/>
        <w:rPr>
          <w:sz w:val="28"/>
          <w:szCs w:val="28"/>
          <w:lang w:val="az-Latn-AZ"/>
        </w:rPr>
      </w:pPr>
      <w:r w:rsidRPr="006E7919">
        <w:rPr>
          <w:rStyle w:val="postbody1"/>
          <w:sz w:val="30"/>
          <w:szCs w:val="30"/>
          <w:lang w:val="az-Latn-AZ"/>
        </w:rPr>
        <w:t>Belə ki,</w:t>
      </w:r>
      <w:r w:rsidRPr="006E7919">
        <w:rPr>
          <w:rStyle w:val="postbody1"/>
          <w:sz w:val="28"/>
          <w:szCs w:val="28"/>
          <w:lang w:val="az-Latn-AZ"/>
        </w:rPr>
        <w:t xml:space="preserve"> </w:t>
      </w:r>
      <w:r w:rsidR="0080200B" w:rsidRPr="006E7919">
        <w:rPr>
          <w:rStyle w:val="postbody1"/>
          <w:sz w:val="28"/>
          <w:szCs w:val="28"/>
          <w:lang w:val="az-Latn-AZ"/>
        </w:rPr>
        <w:t xml:space="preserve">monkretyen xaricdən gətirilən mallara yüksək gömrük rüsumunun qoyulması təklifi ilə çıxış edir və bunu belə əsaslandırırdı ki, xaricdən gətirilən əmtəələr baha başa gələrsə, onda sahibkarlar məcburiyyət qarşısında qalıb həmin </w:t>
      </w:r>
      <w:r w:rsidR="0080200B" w:rsidRPr="006E7919">
        <w:rPr>
          <w:rStyle w:val="postbody1"/>
          <w:sz w:val="28"/>
          <w:szCs w:val="28"/>
          <w:lang w:val="az-Latn-AZ"/>
        </w:rPr>
        <w:lastRenderedPageBreak/>
        <w:t>məhsulu ölkə daxilində istehsal edəcək. Nəticədə ölkə daxilində sənayeçilərin, tacirlərin, əkinçilərin sərbəst inkişaf etməsi üçün şərait yaranacaq.</w:t>
      </w:r>
    </w:p>
    <w:p w:rsidR="008A5A8A" w:rsidRPr="006E7919" w:rsidRDefault="008B2DB7" w:rsidP="008A5A8A">
      <w:pPr>
        <w:autoSpaceDE w:val="0"/>
        <w:autoSpaceDN w:val="0"/>
        <w:adjustRightInd w:val="0"/>
        <w:spacing w:line="360" w:lineRule="auto"/>
        <w:ind w:firstLine="624"/>
        <w:jc w:val="both"/>
        <w:rPr>
          <w:bCs/>
          <w:sz w:val="28"/>
          <w:szCs w:val="28"/>
          <w:lang w:val="az-Latn-AZ"/>
        </w:rPr>
      </w:pPr>
      <w:r w:rsidRPr="006E7919">
        <w:rPr>
          <w:bCs/>
          <w:sz w:val="30"/>
          <w:szCs w:val="30"/>
          <w:lang w:val="az-Latn-AZ"/>
        </w:rPr>
        <w:t xml:space="preserve">Qeyd etmək lazımdır ki, </w:t>
      </w:r>
      <w:r w:rsidR="0080200B" w:rsidRPr="006E7919">
        <w:rPr>
          <w:bCs/>
          <w:sz w:val="28"/>
          <w:szCs w:val="28"/>
          <w:lang w:val="az-Latn-AZ"/>
        </w:rPr>
        <w:t>A. Smitin  «Gözə görünməz əl» nəzəriyyəsinə əsaslanan merkantlistlərin yanaşmalarının əksinə olaraq xarici ticarət sərbəst olmalı, dövlət müdaxiləsi edilməməlidir. A. Smitin fikrincə, idxal-ixracın sərbəst buraxılması milli iqtisadiyyatların inkişafına stimul verir. Belə ki, dünya iqtisadiyyatının inkişafı da xarici ticarətin sərbəstliyindən asılıdır.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28"/>
          <w:szCs w:val="28"/>
          <w:lang w:val="az-Latn-AZ"/>
        </w:rPr>
        <w:t>A.Smitə qədər merkantilizm</w:t>
      </w:r>
      <w:r w:rsidR="008A5A8A" w:rsidRPr="006E7919">
        <w:rPr>
          <w:sz w:val="28"/>
          <w:szCs w:val="28"/>
          <w:lang w:val="az-Latn-AZ"/>
        </w:rPr>
        <w:t>”</w:t>
      </w:r>
      <w:r w:rsidRPr="006E7919">
        <w:rPr>
          <w:sz w:val="28"/>
          <w:szCs w:val="28"/>
          <w:lang w:val="az-Latn-AZ"/>
        </w:rPr>
        <w:t xml:space="preserve"> cəmiyyətdə elə təsəvvürlər yaratmışdı ki, əmtəələrin xaricdən idxal olunması zərərli sayılırdı və elə hesab edilirdi ki, sərvətlər </w:t>
      </w:r>
      <w:r w:rsidR="008A5A8A" w:rsidRPr="006E7919">
        <w:rPr>
          <w:sz w:val="28"/>
          <w:szCs w:val="28"/>
          <w:lang w:val="az-Latn-AZ"/>
        </w:rPr>
        <w:t>–</w:t>
      </w:r>
      <w:r w:rsidRPr="006E7919">
        <w:rPr>
          <w:sz w:val="28"/>
          <w:szCs w:val="28"/>
          <w:lang w:val="az-Latn-AZ"/>
        </w:rPr>
        <w:t xml:space="preserve"> yəni qızıl, gümüş o mallara odənilib tükədilir. Həmin vaxtlar malların ixracı xeyirli hesab olunurdu, çünki əmtəələr xaricə satılmaqla bu qiymətli metallar ölkəyə geri qayıdırdı. </w:t>
      </w:r>
      <w:r w:rsidR="009F2F5A" w:rsidRPr="006E7919">
        <w:rPr>
          <w:rStyle w:val="postbody1"/>
          <w:sz w:val="30"/>
          <w:szCs w:val="30"/>
          <w:lang w:val="az-Latn-AZ"/>
        </w:rPr>
        <w:t>Belə ki,</w:t>
      </w:r>
      <w:r w:rsidR="009F2F5A" w:rsidRPr="006E7919">
        <w:rPr>
          <w:rStyle w:val="postbody1"/>
          <w:sz w:val="28"/>
          <w:szCs w:val="28"/>
          <w:lang w:val="az-Latn-AZ"/>
        </w:rPr>
        <w:t xml:space="preserve"> </w:t>
      </w:r>
      <w:r w:rsidRPr="006E7919">
        <w:rPr>
          <w:sz w:val="28"/>
          <w:szCs w:val="28"/>
          <w:lang w:val="az-Latn-AZ"/>
        </w:rPr>
        <w:t xml:space="preserve">ticarətin alıcıdan deyil, yalnız satıcıdan mənfəət götürürdüyü təsəvvürü formalaşdırılmışdı. </w:t>
      </w:r>
      <w:r w:rsidR="009F2F5A" w:rsidRPr="006E7919">
        <w:rPr>
          <w:rStyle w:val="postbody1"/>
          <w:sz w:val="30"/>
          <w:szCs w:val="30"/>
          <w:lang w:val="az-Latn-AZ"/>
        </w:rPr>
        <w:t>Belə ki,</w:t>
      </w:r>
      <w:r w:rsidR="009F2F5A" w:rsidRPr="006E7919">
        <w:rPr>
          <w:rStyle w:val="postbody1"/>
          <w:sz w:val="28"/>
          <w:szCs w:val="28"/>
          <w:lang w:val="az-Latn-AZ"/>
        </w:rPr>
        <w:t xml:space="preserve"> </w:t>
      </w:r>
      <w:r w:rsidRPr="006E7919">
        <w:rPr>
          <w:sz w:val="28"/>
          <w:szCs w:val="28"/>
          <w:lang w:val="az-Latn-AZ"/>
        </w:rPr>
        <w:t>əsasında ölkənin sərvətinin qorunması məqsədilə idxala xüsusi nəzarət sistemləri formalaşdırılırdı. A</w:t>
      </w:r>
      <w:r w:rsidR="009F2F5A" w:rsidRPr="006E7919">
        <w:rPr>
          <w:sz w:val="28"/>
          <w:szCs w:val="28"/>
          <w:lang w:val="az-Latn-AZ"/>
        </w:rPr>
        <w:t xml:space="preserve">dam </w:t>
      </w:r>
      <w:r w:rsidRPr="006E7919">
        <w:rPr>
          <w:sz w:val="28"/>
          <w:szCs w:val="28"/>
          <w:lang w:val="az-Latn-AZ"/>
        </w:rPr>
        <w:t>Smit sübüt etmişdir ki, merkantlist nəzəriyyəsi yanlışlığa əsaslanır və səmərəsizdir. İqtisadçı əsaslandırmışdır ki, azad mubadilədə hər iki tərəf varlana bilər: «Kimsə mubadilədən itirəcəyini gozləsəydi, ona qoşulmazdi. Satıcı kimi, alıcı da mənfəət götürür. Bizim ixrac etdiklərimiz başqalari üçün dəyərli olduğu kimi, idxal da bizim üçün qiymətlidir. Biz özümüzü zənginləşdirmək üçün başqalarini yoxsullaşdirmaga ehtiyac duymuruq». Ölkənin sərvəti qızıl-gümüşlə yox onun ümumi istehsal və ticarəti ilə ölçülür deyən klassiq iqtisadçı iqtisad elminə ilk dəfə ümumi daxili məhsul anlayışını gətirmişdir.</w:t>
      </w:r>
    </w:p>
    <w:p w:rsidR="008A5A8A" w:rsidRPr="006E7919" w:rsidRDefault="00A605C0" w:rsidP="008A5A8A">
      <w:pPr>
        <w:autoSpaceDE w:val="0"/>
        <w:autoSpaceDN w:val="0"/>
        <w:adjustRightInd w:val="0"/>
        <w:spacing w:line="360" w:lineRule="auto"/>
        <w:ind w:firstLine="624"/>
        <w:jc w:val="both"/>
        <w:rPr>
          <w:sz w:val="28"/>
          <w:szCs w:val="28"/>
          <w:lang w:val="az-Latn-AZ"/>
        </w:rPr>
      </w:pPr>
      <w:r w:rsidRPr="006E7919">
        <w:rPr>
          <w:bCs/>
          <w:sz w:val="30"/>
          <w:szCs w:val="30"/>
          <w:lang w:val="az-Latn-AZ"/>
        </w:rPr>
        <w:t xml:space="preserve">Qeyd etmək lazımdır ki, </w:t>
      </w:r>
      <w:r w:rsidR="0080200B" w:rsidRPr="006E7919">
        <w:rPr>
          <w:sz w:val="28"/>
          <w:szCs w:val="28"/>
          <w:lang w:val="az-Latn-AZ"/>
        </w:rPr>
        <w:t xml:space="preserve"> Smit - iqtisadiyyatın əlifbası» adlı kitabda iqtisadçının xarici ticarətin sərbəstləşdirilməsi təklifi ilə bağlı qeyd edilir ki: «Həmin ideya XVI əsrdən bəri Avropa olkələri ətrafında qurulmuş ticarət divarlarından böyük bir intellektual oyuq açdı və onun təcrubi nəticələri də oldu»... </w:t>
      </w:r>
    </w:p>
    <w:p w:rsidR="008A5A8A" w:rsidRPr="006E7919" w:rsidRDefault="00A605C0" w:rsidP="008A5A8A">
      <w:pPr>
        <w:autoSpaceDE w:val="0"/>
        <w:autoSpaceDN w:val="0"/>
        <w:adjustRightInd w:val="0"/>
        <w:spacing w:line="360" w:lineRule="auto"/>
        <w:ind w:firstLine="624"/>
        <w:jc w:val="both"/>
        <w:rPr>
          <w:sz w:val="28"/>
          <w:szCs w:val="28"/>
          <w:lang w:val="az-Latn-AZ"/>
        </w:rPr>
      </w:pPr>
      <w:r w:rsidRPr="006E7919">
        <w:rPr>
          <w:rStyle w:val="postbody1"/>
          <w:sz w:val="30"/>
          <w:szCs w:val="30"/>
          <w:lang w:val="az-Latn-AZ"/>
        </w:rPr>
        <w:t>Belə ki,</w:t>
      </w:r>
      <w:r w:rsidRPr="006E7919">
        <w:rPr>
          <w:rStyle w:val="postbody1"/>
          <w:sz w:val="28"/>
          <w:szCs w:val="28"/>
          <w:lang w:val="az-Latn-AZ"/>
        </w:rPr>
        <w:t xml:space="preserve"> </w:t>
      </w:r>
      <w:r w:rsidRPr="006E7919">
        <w:rPr>
          <w:sz w:val="28"/>
          <w:szCs w:val="28"/>
          <w:lang w:val="az-Latn-AZ"/>
        </w:rPr>
        <w:t>b</w:t>
      </w:r>
      <w:r w:rsidR="0080200B" w:rsidRPr="006E7919">
        <w:rPr>
          <w:sz w:val="28"/>
          <w:szCs w:val="28"/>
          <w:lang w:val="az-Latn-AZ"/>
        </w:rPr>
        <w:t>eynəlxalq ticarətdə ixtisaslaşmanın zəruri olduğunu bildirən A.Smit bu baxışları əsasında özünün əvvəldə qeyd etdiyimiz «Mütləq üstünlüklər nəzəriy-yəsi»ni formalaşdırmışdır.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30"/>
          <w:szCs w:val="30"/>
          <w:lang w:val="az-Latn-AZ"/>
        </w:rPr>
        <w:lastRenderedPageBreak/>
        <w:t>A</w:t>
      </w:r>
      <w:r w:rsidR="00CF3012" w:rsidRPr="006E7919">
        <w:rPr>
          <w:sz w:val="30"/>
          <w:szCs w:val="30"/>
          <w:lang w:val="az-Latn-AZ"/>
        </w:rPr>
        <w:t xml:space="preserve">dam </w:t>
      </w:r>
      <w:r w:rsidRPr="006E7919">
        <w:rPr>
          <w:sz w:val="30"/>
          <w:szCs w:val="30"/>
          <w:lang w:val="az-Latn-AZ"/>
        </w:rPr>
        <w:t xml:space="preserve">Smit </w:t>
      </w:r>
      <w:r w:rsidR="00CF3012" w:rsidRPr="006E7919">
        <w:rPr>
          <w:sz w:val="30"/>
          <w:szCs w:val="30"/>
          <w:lang w:val="az-Latn-AZ"/>
        </w:rPr>
        <w:t xml:space="preserve"> həmin dövrdə</w:t>
      </w:r>
      <w:r w:rsidR="00CF3012" w:rsidRPr="006E7919">
        <w:rPr>
          <w:sz w:val="28"/>
          <w:szCs w:val="28"/>
          <w:lang w:val="az-Latn-AZ"/>
        </w:rPr>
        <w:t xml:space="preserve"> </w:t>
      </w:r>
      <w:r w:rsidRPr="006E7919">
        <w:rPr>
          <w:sz w:val="28"/>
          <w:szCs w:val="28"/>
          <w:lang w:val="az-Latn-AZ"/>
        </w:rPr>
        <w:t>Sancaq fabrikini nümunə göstərərək təhlillər apar</w:t>
      </w:r>
      <w:r w:rsidR="00CF3012" w:rsidRPr="006E7919">
        <w:rPr>
          <w:sz w:val="28"/>
          <w:szCs w:val="28"/>
          <w:lang w:val="az-Latn-AZ"/>
        </w:rPr>
        <w:t>ib, b elə bir qənaətə gəlir ki,</w:t>
      </w:r>
      <w:r w:rsidRPr="006E7919">
        <w:rPr>
          <w:sz w:val="28"/>
          <w:szCs w:val="28"/>
          <w:lang w:val="az-Latn-AZ"/>
        </w:rPr>
        <w:t xml:space="preserve"> əməyin ixtisaslaşmasi məhsuldarlığın xeyli dərəcədə yuksəlməsinə imkan yaradır:  «Sancaqdüzəltmə «əhəmiyyətsiz bir istehsal sahəsi» sayıla bilər, amma əslində bu, yetərincə qəliz işdir. Məftil dartılmalı, düzəlməli, kəsilməli və ucu itilənməlidir. Yuxarı hissəsi baş ucun içinə uyğun yonulmalıdır ki, duzəlsin və bərkisin. Sancaq ağardılmalı və bundan sonra kağıza taxılmalıdır və s. Bütün bu muxtəlif əməliyyatları icra edən tək adam bəlkə də gundə heç 20 sancaq, əgər o, həmçinin, tələb olunan metalı hasil edir və əridirsə, bəlkə heç ildə birini də duzəldə bilməzdi.  Amma fabrikdə iş muxtəlif adamlar arasında bölüşdürülərsə, onlardan hər biri bir və ya iki ayrı əməliyyat yerinə yetirəcək</w:t>
      </w:r>
      <w:r w:rsidR="008A5A8A" w:rsidRPr="006E7919">
        <w:rPr>
          <w:sz w:val="30"/>
          <w:szCs w:val="30"/>
          <w:lang w:val="az-Latn-AZ"/>
        </w:rPr>
        <w:t xml:space="preserve">. </w:t>
      </w:r>
      <w:r w:rsidR="0017370B" w:rsidRPr="006E7919">
        <w:rPr>
          <w:sz w:val="32"/>
          <w:szCs w:val="32"/>
          <w:lang w:val="az-Latn-AZ"/>
        </w:rPr>
        <w:t>Bunların içərisində</w:t>
      </w:r>
      <w:r w:rsidR="0017370B" w:rsidRPr="006E7919">
        <w:rPr>
          <w:sz w:val="28"/>
          <w:szCs w:val="28"/>
          <w:lang w:val="az-Latn-AZ"/>
        </w:rPr>
        <w:t xml:space="preserve"> </w:t>
      </w:r>
      <w:r w:rsidRPr="006E7919">
        <w:rPr>
          <w:sz w:val="28"/>
          <w:szCs w:val="28"/>
          <w:lang w:val="az-Latn-AZ"/>
        </w:rPr>
        <w:t>sancaqduzəldən on güclü qrup əsasən gundə 4800 sancaq hazırlaya biləcək ki, bu da gundəlik hər tək adamdan əldə olunan məhsulun 240 mislidir». A</w:t>
      </w:r>
      <w:r w:rsidR="005349EF" w:rsidRPr="006E7919">
        <w:rPr>
          <w:sz w:val="28"/>
          <w:szCs w:val="28"/>
          <w:lang w:val="az-Latn-AZ"/>
        </w:rPr>
        <w:t xml:space="preserve">dam </w:t>
      </w:r>
      <w:r w:rsidRPr="006E7919">
        <w:rPr>
          <w:sz w:val="28"/>
          <w:szCs w:val="28"/>
          <w:lang w:val="az-Latn-AZ"/>
        </w:rPr>
        <w:t xml:space="preserve">Smit yazır ki, ixtisaslaşma elə səmərəlidir ki, yalnız şirkətlərin daxilində deyil, sənaye sahələri və hətta olkələr arasında da meydana çıxır. </w:t>
      </w:r>
      <w:r w:rsidR="005349EF" w:rsidRPr="006E7919">
        <w:rPr>
          <w:sz w:val="32"/>
          <w:szCs w:val="32"/>
          <w:lang w:val="az-Latn-AZ"/>
        </w:rPr>
        <w:t xml:space="preserve">Dövlətlər </w:t>
      </w:r>
      <w:r w:rsidR="008A5A8A" w:rsidRPr="006E7919">
        <w:rPr>
          <w:sz w:val="32"/>
          <w:szCs w:val="32"/>
          <w:lang w:val="az-Latn-AZ"/>
        </w:rPr>
        <w:t xml:space="preserve"> </w:t>
      </w:r>
      <w:r w:rsidRPr="006E7919">
        <w:rPr>
          <w:sz w:val="28"/>
          <w:szCs w:val="28"/>
          <w:lang w:val="az-Latn-AZ"/>
        </w:rPr>
        <w:t xml:space="preserve">daha yaxşi istehsal etdikləri malların ixracı uzrə ixtisaslaşirlar və başqalarinin daha yaxşi istehsal etdikləri malları idxal edirlər. </w:t>
      </w:r>
    </w:p>
    <w:p w:rsidR="008A5A8A" w:rsidRPr="006E7919" w:rsidRDefault="005349EF" w:rsidP="008A5A8A">
      <w:pPr>
        <w:autoSpaceDE w:val="0"/>
        <w:autoSpaceDN w:val="0"/>
        <w:adjustRightInd w:val="0"/>
        <w:spacing w:line="360" w:lineRule="auto"/>
        <w:ind w:firstLine="624"/>
        <w:jc w:val="both"/>
        <w:rPr>
          <w:sz w:val="28"/>
          <w:szCs w:val="28"/>
          <w:lang w:val="az-Latn-AZ"/>
        </w:rPr>
      </w:pPr>
      <w:r w:rsidRPr="006E7919">
        <w:rPr>
          <w:sz w:val="32"/>
          <w:szCs w:val="32"/>
          <w:lang w:val="az-Latn-AZ"/>
        </w:rPr>
        <w:t>Məhsulların</w:t>
      </w:r>
      <w:r w:rsidRPr="006E7919">
        <w:rPr>
          <w:sz w:val="28"/>
          <w:szCs w:val="28"/>
          <w:lang w:val="az-Latn-AZ"/>
        </w:rPr>
        <w:t xml:space="preserve"> </w:t>
      </w:r>
      <w:r w:rsidR="0080200B" w:rsidRPr="006E7919">
        <w:rPr>
          <w:sz w:val="28"/>
          <w:szCs w:val="28"/>
          <w:lang w:val="az-Latn-AZ"/>
        </w:rPr>
        <w:t xml:space="preserve"> mübadiləsini, xüsusilə də onların idxal-ixrac edilməsini istehsalın gətirdiyi faydanın cəmiyyətə yayılması vasitəsi kimi qiymətləndirən A.Smit bu </w:t>
      </w:r>
      <w:r w:rsidRPr="006E7919">
        <w:rPr>
          <w:sz w:val="32"/>
          <w:szCs w:val="32"/>
          <w:lang w:val="az-Latn-AZ"/>
        </w:rPr>
        <w:t>işdən</w:t>
      </w:r>
      <w:r w:rsidRPr="006E7919">
        <w:rPr>
          <w:sz w:val="28"/>
          <w:szCs w:val="28"/>
          <w:lang w:val="az-Latn-AZ"/>
        </w:rPr>
        <w:t xml:space="preserve"> </w:t>
      </w:r>
      <w:r w:rsidR="0080200B" w:rsidRPr="006E7919">
        <w:rPr>
          <w:sz w:val="28"/>
          <w:szCs w:val="28"/>
          <w:lang w:val="az-Latn-AZ"/>
        </w:rPr>
        <w:t xml:space="preserve">əldə edilən ümumi gəlirlər barəsində konkret misallarla təhlil aparmışdır: Bir insan «ibtidai bir olkədə» ox duzəltmək işində başqalarindan daha yaxşi olduğu halda, bir başqasi da metal işində daha yaxşi ola bilər. İxtisaslaşmaqla, oxçu daha çox ox və dəmirci daha çox ülgüc istehsal edir ki, onları hər ikisi istifadə edə bilər. </w:t>
      </w:r>
      <w:r w:rsidRPr="006E7919">
        <w:rPr>
          <w:bCs/>
          <w:sz w:val="30"/>
          <w:szCs w:val="30"/>
          <w:lang w:val="az-Latn-AZ"/>
        </w:rPr>
        <w:t>Belə ki,</w:t>
      </w:r>
      <w:r w:rsidRPr="006E7919">
        <w:rPr>
          <w:bCs/>
          <w:sz w:val="28"/>
          <w:szCs w:val="28"/>
          <w:lang w:val="az-Latn-AZ"/>
        </w:rPr>
        <w:t xml:space="preserve"> </w:t>
      </w:r>
      <w:r w:rsidR="0080200B" w:rsidRPr="006E7919">
        <w:rPr>
          <w:bCs/>
          <w:sz w:val="28"/>
          <w:szCs w:val="28"/>
          <w:lang w:val="az-Latn-AZ"/>
        </w:rPr>
        <w:t xml:space="preserve"> </w:t>
      </w:r>
      <w:r w:rsidR="0080200B" w:rsidRPr="006E7919">
        <w:rPr>
          <w:sz w:val="28"/>
          <w:szCs w:val="28"/>
          <w:lang w:val="az-Latn-AZ"/>
        </w:rPr>
        <w:t xml:space="preserve">onlar oxlarla ülgucləri mubadilə edirlər. İndi hər ikisinin sərfəli mubadilə vasitələri var və hər biri digərinin bacarığından, ixtisaslaşmiş məhsulundan faydalanır. </w:t>
      </w:r>
      <w:r w:rsidRPr="006E7919">
        <w:rPr>
          <w:sz w:val="30"/>
          <w:szCs w:val="30"/>
          <w:lang w:val="az-Latn-AZ"/>
        </w:rPr>
        <w:t xml:space="preserve">Əmtəə </w:t>
      </w:r>
      <w:r w:rsidR="0080200B" w:rsidRPr="006E7919">
        <w:rPr>
          <w:sz w:val="28"/>
          <w:szCs w:val="28"/>
          <w:lang w:val="az-Latn-AZ"/>
        </w:rPr>
        <w:t xml:space="preserve"> mubadiləsinə, barter və mübadilə ilə ticarətə həvəs insan təbiətinin təbii və xarakterik cəhətidir, əlbəttə, ona gorə ki, bundan hər iki tərəf faydalanır. </w:t>
      </w:r>
      <w:r w:rsidRPr="006E7919">
        <w:rPr>
          <w:bCs/>
          <w:sz w:val="30"/>
          <w:szCs w:val="30"/>
          <w:lang w:val="az-Latn-AZ"/>
        </w:rPr>
        <w:t>Belə ki,</w:t>
      </w:r>
      <w:r w:rsidRPr="006E7919">
        <w:rPr>
          <w:bCs/>
          <w:sz w:val="28"/>
          <w:szCs w:val="28"/>
          <w:lang w:val="az-Latn-AZ"/>
        </w:rPr>
        <w:t xml:space="preserve"> </w:t>
      </w:r>
      <w:r w:rsidR="0080200B" w:rsidRPr="006E7919">
        <w:rPr>
          <w:bCs/>
          <w:sz w:val="28"/>
          <w:szCs w:val="28"/>
          <w:lang w:val="az-Latn-AZ"/>
        </w:rPr>
        <w:t xml:space="preserve"> </w:t>
      </w:r>
      <w:r w:rsidR="0080200B" w:rsidRPr="006E7919">
        <w:rPr>
          <w:sz w:val="28"/>
          <w:szCs w:val="28"/>
          <w:lang w:val="az-Latn-AZ"/>
        </w:rPr>
        <w:t xml:space="preserve">əgər tərəflərdən hər hansı biri özünü bu prosesdə itirən hesab etsəydi, mubadilə baş verməzdi. </w:t>
      </w:r>
      <w:r w:rsidRPr="006E7919">
        <w:rPr>
          <w:sz w:val="30"/>
          <w:szCs w:val="30"/>
          <w:lang w:val="az-Latn-AZ"/>
        </w:rPr>
        <w:t xml:space="preserve">Səmərə </w:t>
      </w:r>
      <w:r w:rsidR="0080200B" w:rsidRPr="006E7919">
        <w:rPr>
          <w:sz w:val="28"/>
          <w:szCs w:val="28"/>
          <w:lang w:val="az-Latn-AZ"/>
        </w:rPr>
        <w:t xml:space="preserve">qarşiliqlidir, mubadilə ilə hər iki tərəf özü üçün məhsul hazırlamağa cəhd gostərməkdənsə, </w:t>
      </w:r>
      <w:r w:rsidR="0080200B" w:rsidRPr="006E7919">
        <w:rPr>
          <w:sz w:val="28"/>
          <w:szCs w:val="28"/>
          <w:lang w:val="az-Latn-AZ"/>
        </w:rPr>
        <w:lastRenderedPageBreak/>
        <w:t xml:space="preserve">istədiyi məhsulu daha az səylə əldə edir. </w:t>
      </w:r>
      <w:r w:rsidRPr="006E7919">
        <w:rPr>
          <w:sz w:val="30"/>
          <w:szCs w:val="30"/>
          <w:lang w:val="az-Latn-AZ"/>
        </w:rPr>
        <w:t>Bu prosesdə</w:t>
      </w:r>
      <w:r w:rsidRPr="006E7919">
        <w:rPr>
          <w:sz w:val="28"/>
          <w:szCs w:val="28"/>
          <w:lang w:val="az-Latn-AZ"/>
        </w:rPr>
        <w:t xml:space="preserve"> h</w:t>
      </w:r>
      <w:r w:rsidR="0080200B" w:rsidRPr="006E7919">
        <w:rPr>
          <w:sz w:val="28"/>
          <w:szCs w:val="28"/>
          <w:lang w:val="az-Latn-AZ"/>
        </w:rPr>
        <w:t xml:space="preserve">ər biri mubadilə sayəsində zənginlik, sərvət yaranır. </w:t>
      </w:r>
    </w:p>
    <w:p w:rsidR="008A5A8A" w:rsidRPr="006E7919" w:rsidRDefault="00F275BE" w:rsidP="008A5A8A">
      <w:pPr>
        <w:autoSpaceDE w:val="0"/>
        <w:autoSpaceDN w:val="0"/>
        <w:adjustRightInd w:val="0"/>
        <w:spacing w:line="360" w:lineRule="auto"/>
        <w:ind w:firstLine="624"/>
        <w:jc w:val="both"/>
        <w:rPr>
          <w:iCs/>
          <w:sz w:val="28"/>
          <w:szCs w:val="28"/>
          <w:lang w:val="az-Latn-AZ"/>
        </w:rPr>
      </w:pPr>
      <w:r w:rsidRPr="006E7919">
        <w:rPr>
          <w:bCs/>
          <w:sz w:val="30"/>
          <w:szCs w:val="30"/>
          <w:lang w:val="az-Latn-AZ"/>
        </w:rPr>
        <w:t xml:space="preserve">Qeyd etmək lazımdır ki, </w:t>
      </w:r>
      <w:r w:rsidRPr="006E7919">
        <w:rPr>
          <w:sz w:val="28"/>
          <w:szCs w:val="28"/>
          <w:lang w:val="az-Latn-AZ"/>
        </w:rPr>
        <w:t>m</w:t>
      </w:r>
      <w:r w:rsidR="0080200B" w:rsidRPr="006E7919">
        <w:rPr>
          <w:sz w:val="28"/>
          <w:szCs w:val="28"/>
          <w:lang w:val="az-Latn-AZ"/>
        </w:rPr>
        <w:t>erkantlistlərin idxalı məhdudlaşdırmaq çağırışına qarşı çıxan A.Smit qeyd etmişdir ki, nə zaman ki, biz öz qızıl və gümüş yataqlarımızı qorumaq ümidi ilə idxalı məhdudlaşdırırıq, bu o deməkdir ki, yerli istehlakçıların seçimi azdır, onlar muxtəlif xarici istehsalçılardansa, yerli istehsalçılardan almalıdırlar, hansı ki, xarici istehsalçıların məhsulları daha yaxşi və daha ucuz ola bilər. İqtisadçının gəldliyi qənaət belədir ki: Ticarət sahələri arasında əmək bölgüsü olduğuna gorə, olkələr də yaxşı bacardıqları işlə məşğul olmalı və öz artıq məhsullarını mubadilə etməlidirlər. İqtisadçılar sonralar A.Smitin bu ideyasını «</w:t>
      </w:r>
      <w:r w:rsidR="0080200B" w:rsidRPr="006E7919">
        <w:rPr>
          <w:iCs/>
          <w:sz w:val="28"/>
          <w:szCs w:val="28"/>
          <w:lang w:val="az-Latn-AZ"/>
        </w:rPr>
        <w:t>mutləq mənfəət» prinsipi adlandırıblar, hansı ki, bu  «mütləq üstünlüklər nəzəriyyəsi»nin əsasını təşkil edir.</w:t>
      </w:r>
    </w:p>
    <w:p w:rsidR="008A5A8A" w:rsidRPr="006E7919" w:rsidRDefault="00637930" w:rsidP="008A5A8A">
      <w:pPr>
        <w:autoSpaceDE w:val="0"/>
        <w:autoSpaceDN w:val="0"/>
        <w:adjustRightInd w:val="0"/>
        <w:spacing w:line="360" w:lineRule="auto"/>
        <w:ind w:firstLine="624"/>
        <w:jc w:val="both"/>
        <w:rPr>
          <w:sz w:val="28"/>
          <w:szCs w:val="28"/>
          <w:lang w:val="az-Latn-AZ"/>
        </w:rPr>
      </w:pPr>
      <w:r w:rsidRPr="006E7919">
        <w:rPr>
          <w:bCs/>
          <w:sz w:val="30"/>
          <w:szCs w:val="30"/>
          <w:lang w:val="az-Latn-AZ"/>
        </w:rPr>
        <w:t xml:space="preserve">Qeyd etmək lazımdır ki, </w:t>
      </w:r>
      <w:r w:rsidR="0080200B" w:rsidRPr="006E7919">
        <w:rPr>
          <w:sz w:val="28"/>
          <w:szCs w:val="28"/>
          <w:lang w:val="az-Latn-AZ"/>
        </w:rPr>
        <w:t>A.Smit əsaslandırmışdır ki, beynəlxalq ticarətdə, dünya iqtisadiyyatında ixtisaslaşma labüddür, qaçılmazdır və həmçinin faydalıdır. Ölkələr ixrac və idxal əməliyyatlarını ixtisaslaşmaya uyğunlaşdıraraq daha çox səmərə əldə edə bilərlər. İndi sual oluna bilər ki, A</w:t>
      </w:r>
      <w:r w:rsidRPr="006E7919">
        <w:rPr>
          <w:sz w:val="28"/>
          <w:szCs w:val="28"/>
          <w:lang w:val="az-Latn-AZ"/>
        </w:rPr>
        <w:t xml:space="preserve">dam </w:t>
      </w:r>
      <w:r w:rsidR="0080200B" w:rsidRPr="006E7919">
        <w:rPr>
          <w:sz w:val="28"/>
          <w:szCs w:val="28"/>
          <w:lang w:val="az-Latn-AZ"/>
        </w:rPr>
        <w:t xml:space="preserve">Smitin bu nəzəriyyəsinin bizim üçün, bizim tədqiqat mövzumuz üçün əhəmiyyəti nədir? İqtisadçı bu ideyaları  XVIII əsrdə irəli sürmüşdür. Həmin </w:t>
      </w:r>
      <w:r w:rsidR="004A5CD9" w:rsidRPr="006E7919">
        <w:rPr>
          <w:sz w:val="28"/>
          <w:szCs w:val="28"/>
          <w:lang w:val="az-Latn-AZ"/>
        </w:rPr>
        <w:t xml:space="preserve">vaxt </w:t>
      </w:r>
      <w:r w:rsidR="0080200B" w:rsidRPr="006E7919">
        <w:rPr>
          <w:sz w:val="28"/>
          <w:szCs w:val="28"/>
          <w:lang w:val="az-Latn-AZ"/>
        </w:rPr>
        <w:t>müqayisədə dünya təsərrüfat sistemində, beynəlxalq ticarətdə hansı dəyişikliklərin baş verdiyinin şərhə ehtiyacı yoxdur. Yalnız bir məsələni xüsusi vurğulaya bilərik ki, dünya ticarətində ixtisaslaşma hədsiz dərəcədə dərinləşmişdir, bu proses bu gun də bir sıra beynəlxalq təşkilatların, ölkə qruplarının, iqtisadi ittifaqların timsalında davam etməkdədir. Dövlətlər dunya iqtisadiyyatının inkişafını ixtisaslaşmanın dərinləşməsində, xarici iqtisadi əlaqələrin genişlənməsində, bütövlükdə iqtisadi qloballaşmada görürlər və buna öz töhfələrini verməkdədirlər. Təkcə son 50 ildə dünya iqtisadiyyatında gedən prosesləri nəzərə alaraq deyə bilərik ki, A.Smitin bu ideyaları təcrübü olaraq özünü doğrultmuşdur. A</w:t>
      </w:r>
      <w:r w:rsidR="003B5329" w:rsidRPr="006E7919">
        <w:rPr>
          <w:sz w:val="28"/>
          <w:szCs w:val="28"/>
          <w:lang w:val="az-Latn-AZ"/>
        </w:rPr>
        <w:t xml:space="preserve">dam </w:t>
      </w:r>
      <w:r w:rsidR="0080200B" w:rsidRPr="006E7919">
        <w:rPr>
          <w:sz w:val="28"/>
          <w:szCs w:val="28"/>
          <w:lang w:val="az-Latn-AZ"/>
        </w:rPr>
        <w:t xml:space="preserve">Smitin nəzəriyyəsinin bu günukü gün üçün də qüvvədə olması şəksizdir. İndi bir çox iqtisadçı alimlər iddia edirlər ki, hər bir ölkə ixtisaslaşdığı əmtəə istehsalı üzrə ixrac potensialını </w:t>
      </w:r>
      <w:r w:rsidR="0080200B" w:rsidRPr="006E7919">
        <w:rPr>
          <w:sz w:val="28"/>
          <w:szCs w:val="28"/>
          <w:lang w:val="az-Latn-AZ"/>
        </w:rPr>
        <w:lastRenderedPageBreak/>
        <w:t xml:space="preserve">artırmağa, ondan səmərəli istifadəyə səy göstərməlidir. </w:t>
      </w:r>
      <w:r w:rsidR="003B5329" w:rsidRPr="006E7919">
        <w:rPr>
          <w:sz w:val="30"/>
          <w:szCs w:val="30"/>
          <w:lang w:val="az-Latn-AZ"/>
        </w:rPr>
        <w:t>Belə ki,</w:t>
      </w:r>
      <w:r w:rsidR="003B5329" w:rsidRPr="006E7919">
        <w:rPr>
          <w:sz w:val="28"/>
          <w:szCs w:val="28"/>
          <w:lang w:val="az-Latn-AZ"/>
        </w:rPr>
        <w:t xml:space="preserve"> </w:t>
      </w:r>
      <w:r w:rsidR="0080200B" w:rsidRPr="006E7919">
        <w:rPr>
          <w:sz w:val="28"/>
          <w:szCs w:val="28"/>
          <w:lang w:val="az-Latn-AZ"/>
        </w:rPr>
        <w:t xml:space="preserve">A.Smitin demək olar ki, XVIII əsrdəki ideyasıdır. Bu prizmadan yanaşsaq </w:t>
      </w:r>
      <w:r w:rsidR="003B5329" w:rsidRPr="006E7919">
        <w:rPr>
          <w:sz w:val="30"/>
          <w:szCs w:val="30"/>
          <w:lang w:val="az-Latn-AZ"/>
        </w:rPr>
        <w:t>Respublikamızda</w:t>
      </w:r>
      <w:r w:rsidR="003B5329" w:rsidRPr="006E7919">
        <w:rPr>
          <w:sz w:val="28"/>
          <w:szCs w:val="28"/>
          <w:lang w:val="az-Latn-AZ"/>
        </w:rPr>
        <w:t xml:space="preserve"> </w:t>
      </w:r>
      <w:r w:rsidR="0080200B" w:rsidRPr="006E7919">
        <w:rPr>
          <w:sz w:val="28"/>
          <w:szCs w:val="28"/>
          <w:lang w:val="az-Latn-AZ"/>
        </w:rPr>
        <w:t xml:space="preserve">karbohidrogen ixracından səmərəli istifadəyə diqqət yetirilməsi aktual görünür. </w:t>
      </w:r>
      <w:r w:rsidR="00001FBE" w:rsidRPr="006E7919">
        <w:rPr>
          <w:sz w:val="30"/>
          <w:szCs w:val="30"/>
          <w:lang w:val="az-Latn-AZ"/>
        </w:rPr>
        <w:t>Bundan</w:t>
      </w:r>
      <w:r w:rsidR="00001FBE" w:rsidRPr="006E7919">
        <w:rPr>
          <w:sz w:val="28"/>
          <w:szCs w:val="28"/>
          <w:lang w:val="az-Latn-AZ"/>
        </w:rPr>
        <w:t xml:space="preserve"> </w:t>
      </w:r>
      <w:r w:rsidR="0080200B" w:rsidRPr="006E7919">
        <w:rPr>
          <w:sz w:val="28"/>
          <w:szCs w:val="28"/>
          <w:lang w:val="az-Latn-AZ"/>
        </w:rPr>
        <w:t xml:space="preserve"> qeyri-neft sektoru üzrə kənd təsərrüfatı məhsullarının ixracı da prioritet istiqamət təşkil etməlidir.</w:t>
      </w:r>
    </w:p>
    <w:p w:rsidR="008A5A8A" w:rsidRPr="006E7919" w:rsidRDefault="00001FBE" w:rsidP="008A5A8A">
      <w:pPr>
        <w:autoSpaceDE w:val="0"/>
        <w:autoSpaceDN w:val="0"/>
        <w:adjustRightInd w:val="0"/>
        <w:spacing w:line="360" w:lineRule="auto"/>
        <w:ind w:firstLine="624"/>
        <w:jc w:val="both"/>
        <w:rPr>
          <w:sz w:val="28"/>
          <w:szCs w:val="28"/>
          <w:lang w:val="az-Latn-AZ"/>
        </w:rPr>
      </w:pPr>
      <w:r w:rsidRPr="006E7919">
        <w:rPr>
          <w:bCs/>
          <w:sz w:val="30"/>
          <w:szCs w:val="30"/>
          <w:lang w:val="az-Latn-AZ"/>
        </w:rPr>
        <w:t xml:space="preserve">Qeyd etmək lazımdır ki, </w:t>
      </w:r>
      <w:r w:rsidR="0080200B" w:rsidRPr="006E7919">
        <w:rPr>
          <w:sz w:val="28"/>
          <w:szCs w:val="28"/>
          <w:lang w:val="az-Latn-AZ"/>
        </w:rPr>
        <w:t>A</w:t>
      </w:r>
      <w:r w:rsidRPr="006E7919">
        <w:rPr>
          <w:sz w:val="28"/>
          <w:szCs w:val="28"/>
          <w:lang w:val="az-Latn-AZ"/>
        </w:rPr>
        <w:t xml:space="preserve">dam </w:t>
      </w:r>
      <w:r w:rsidR="0080200B" w:rsidRPr="006E7919">
        <w:rPr>
          <w:sz w:val="28"/>
          <w:szCs w:val="28"/>
          <w:lang w:val="az-Latn-AZ"/>
        </w:rPr>
        <w:t xml:space="preserve">Smitə  «Xalqların sərvətlərinin təbiəti və səbəbləri» adlı əsəri 5 hissədən ibarət idi və sonuncu hissə «Dövlətin gəlir və xərcləri» adlanırdı. Bu kitabda iqtisadiyyatda dövlətin rolundan bəhs edən iqtisadçı  hokumət və bürokratik aparatın tənqidcisi kimi çıxış edir  və azad ticarətə siyasi mudaxilənin tərəfdarı olmadığını bildirir. </w:t>
      </w:r>
      <w:r w:rsidR="00840309" w:rsidRPr="006E7919">
        <w:rPr>
          <w:sz w:val="28"/>
          <w:szCs w:val="28"/>
          <w:lang w:val="az-Latn-AZ"/>
        </w:rPr>
        <w:t>O</w:t>
      </w:r>
      <w:r w:rsidR="0080200B" w:rsidRPr="006E7919">
        <w:rPr>
          <w:sz w:val="28"/>
          <w:szCs w:val="28"/>
          <w:lang w:val="az-Latn-AZ"/>
        </w:rPr>
        <w:t>nun təsvir etdiyi bazar iqtisadiyyatı yalnız mülkiyyətin təhlukəsiz olduğu və muqavilələrə əməl olunduğu zaman işləyə və öz faydalarını verə bilər.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28"/>
          <w:szCs w:val="28"/>
          <w:lang w:val="az-Latn-AZ"/>
        </w:rPr>
        <w:t xml:space="preserve">Klassik ingilis iqtisadçısının nəzəriyyələrini təhlil edən tədqiqatçı </w:t>
      </w:r>
      <w:r w:rsidRPr="006E7919">
        <w:rPr>
          <w:bCs/>
          <w:iCs/>
          <w:sz w:val="28"/>
          <w:szCs w:val="28"/>
          <w:lang w:val="az-Latn-AZ"/>
        </w:rPr>
        <w:t>Eamon Butler yazır</w:t>
      </w:r>
      <w:r w:rsidRPr="006E7919">
        <w:rPr>
          <w:b/>
          <w:bCs/>
          <w:i/>
          <w:iCs/>
          <w:sz w:val="28"/>
          <w:szCs w:val="28"/>
          <w:lang w:val="az-Latn-AZ"/>
        </w:rPr>
        <w:t xml:space="preserve">: </w:t>
      </w:r>
      <w:r w:rsidRPr="006E7919">
        <w:rPr>
          <w:sz w:val="28"/>
          <w:szCs w:val="28"/>
          <w:lang w:val="az-Latn-AZ"/>
        </w:rPr>
        <w:t>«Smitin dövrü bizim yaşadigimiz dövrdən çox fərqlidir, şübhəsiz, sənaye inqilabından əvvəlki hər şey dəyişib. O, bu gün kapitalizmin əsasında dayanan şərik muəssisələrə şübhə edirdi, mubahisə edirdi ki, böyük sayda sahibkar</w:t>
      </w:r>
      <w:r w:rsidR="008A5A8A" w:rsidRPr="006E7919">
        <w:rPr>
          <w:sz w:val="28"/>
          <w:szCs w:val="28"/>
          <w:lang w:val="az-Latn-AZ"/>
        </w:rPr>
        <w:t>”</w:t>
      </w:r>
      <w:r w:rsidRPr="006E7919">
        <w:rPr>
          <w:sz w:val="28"/>
          <w:szCs w:val="28"/>
          <w:lang w:val="az-Latn-AZ"/>
        </w:rPr>
        <w:t xml:space="preserve"> onları heç zaman mərkəzləşdirilmiş halda saxlaya bilməz. </w:t>
      </w:r>
      <w:r w:rsidR="00C57398" w:rsidRPr="006E7919">
        <w:rPr>
          <w:sz w:val="28"/>
          <w:szCs w:val="28"/>
          <w:lang w:val="az-Latn-AZ"/>
        </w:rPr>
        <w:t>B</w:t>
      </w:r>
      <w:r w:rsidRPr="006E7919">
        <w:rPr>
          <w:sz w:val="28"/>
          <w:szCs w:val="28"/>
          <w:lang w:val="az-Latn-AZ"/>
        </w:rPr>
        <w:t>irləşmiş guclərin artmasını, sənaye tullantıları ilə bağlı problemləri, kağız pulların infliyasiyasını və bu gün iqtisadçıları narahat edən bir çox başqa məsələləri proqnozlaşdirmamişdı. «Xalqların sərvəti» hələ də işləmək, ticarət aparmaq, qənaət etmək və sərmayə qoymaq üçün birbaşa hakimiyyətə ehtiyac duymadan azadlıq və təhlukəsizliyin bizi necə irəli apardığını gostərməklə, içinə düşdüyümüz ən ağır iqtisadi problemlərin güclü həll yollarını verir. Azad iqtisadiyyat çevik və adaptasiya olunan bir sistemdir ki, yeni gələn bir sistemin zərbəsinə dayana bilər və hər hansı gələcək sistemlərin də ohdəsindən gələr.</w:t>
      </w:r>
    </w:p>
    <w:p w:rsidR="008A5A8A" w:rsidRPr="006E7919" w:rsidRDefault="001852DE" w:rsidP="008A5A8A">
      <w:pPr>
        <w:autoSpaceDE w:val="0"/>
        <w:autoSpaceDN w:val="0"/>
        <w:adjustRightInd w:val="0"/>
        <w:spacing w:line="360" w:lineRule="auto"/>
        <w:ind w:firstLine="624"/>
        <w:jc w:val="both"/>
        <w:rPr>
          <w:sz w:val="28"/>
          <w:szCs w:val="28"/>
          <w:lang w:val="az-Latn-AZ"/>
        </w:rPr>
      </w:pPr>
      <w:r w:rsidRPr="006E7919">
        <w:rPr>
          <w:sz w:val="30"/>
          <w:szCs w:val="30"/>
          <w:lang w:val="az-Latn-AZ"/>
        </w:rPr>
        <w:t>Belə ki</w:t>
      </w:r>
      <w:r w:rsidR="0080200B" w:rsidRPr="006E7919">
        <w:rPr>
          <w:sz w:val="28"/>
          <w:szCs w:val="28"/>
          <w:lang w:val="az-Latn-AZ"/>
        </w:rPr>
        <w:t>, A.Smitin klassik nəzəri baxışlarının təhlilindən belə nəticə çıxır ki, ölkə ixrac potensialından səmərəli istifadə etmək üçün, onun yüksəldilməsi üçün azad xarici ticarətin bərqərar edilməsinə çalışmalıdır. Ticarətin liberallaşdırılması prioritet təşkil etməlidir.</w:t>
      </w:r>
    </w:p>
    <w:p w:rsidR="008A5A8A" w:rsidRPr="006E7919" w:rsidRDefault="00160E97" w:rsidP="008A5A8A">
      <w:pPr>
        <w:autoSpaceDE w:val="0"/>
        <w:autoSpaceDN w:val="0"/>
        <w:adjustRightInd w:val="0"/>
        <w:spacing w:line="360" w:lineRule="auto"/>
        <w:ind w:firstLine="624"/>
        <w:jc w:val="both"/>
        <w:rPr>
          <w:sz w:val="28"/>
          <w:szCs w:val="28"/>
          <w:lang w:val="az-Latn-AZ"/>
        </w:rPr>
      </w:pPr>
      <w:r w:rsidRPr="006E7919">
        <w:rPr>
          <w:sz w:val="28"/>
          <w:szCs w:val="28"/>
          <w:lang w:val="az-Latn-AZ"/>
        </w:rPr>
        <w:lastRenderedPageBreak/>
        <w:t xml:space="preserve">Adam </w:t>
      </w:r>
      <w:r w:rsidR="0080200B" w:rsidRPr="006E7919">
        <w:rPr>
          <w:sz w:val="28"/>
          <w:szCs w:val="28"/>
          <w:lang w:val="az-Latn-AZ"/>
        </w:rPr>
        <w:t xml:space="preserve">Smitin «Mütləq üstünlüklər nəzəriyyəsi»ni digər klassik iqtisadçısı David Rikardo inkişaf etdirərək özünün «Müqayisəli üstünlüklər nəzəriyyəsi»ni meydana gətirmişdir. </w:t>
      </w:r>
      <w:r w:rsidR="00B94A25" w:rsidRPr="006E7919">
        <w:rPr>
          <w:sz w:val="30"/>
          <w:szCs w:val="30"/>
          <w:lang w:val="az-Latn-AZ"/>
        </w:rPr>
        <w:t>Kitablarda</w:t>
      </w:r>
      <w:r w:rsidR="00B94A25" w:rsidRPr="006E7919">
        <w:rPr>
          <w:sz w:val="28"/>
          <w:szCs w:val="28"/>
          <w:lang w:val="az-Latn-AZ"/>
        </w:rPr>
        <w:t xml:space="preserve"> </w:t>
      </w:r>
      <w:r w:rsidR="0080200B" w:rsidRPr="006E7919">
        <w:rPr>
          <w:sz w:val="28"/>
          <w:szCs w:val="28"/>
          <w:lang w:val="az-Latn-AZ"/>
        </w:rPr>
        <w:t xml:space="preserve"> bu ingilis iqtisadçısı ilə bağlı qeyd edilir: David Rikardo (1772-1823) klassik siyasi iqtisadın görkəmli nümayəndəsidir. O, London səhm birjasında uğurlu əməliyyatlar apararaq böyük sərvət sahibi olmuş, sonra isə İngiltərə parlamentində çalışmışdır. Ölkənin ictimai həyatında fəal iştirak edərək həmişə təsərüffat həyatının sərbəstləşdirilməsinin tərəfdarı olmuşdur. 1817-ci ildə ən məhşur əsəri olan «Siyasi iqtisadın və vergiqoymanın əsasları» adlı kitab nəşr olunmuşdur. Məhz bu əsər onu A.Smitdən sonra klassik siyasi iqtisadın ən nüfuzlu nümayəndəsi kimi tanıtmışdır.</w:t>
      </w:r>
    </w:p>
    <w:p w:rsidR="008A5A8A" w:rsidRPr="006E7919" w:rsidRDefault="005F015E" w:rsidP="00101EAC">
      <w:pPr>
        <w:pStyle w:val="a5"/>
        <w:spacing w:before="0" w:beforeAutospacing="0" w:after="0" w:afterAutospacing="0" w:line="360" w:lineRule="auto"/>
        <w:ind w:firstLine="851"/>
        <w:jc w:val="both"/>
        <w:rPr>
          <w:rFonts w:ascii="Times New Roman" w:hAnsi="Times New Roman" w:cs="Times New Roman"/>
          <w:color w:val="auto"/>
          <w:sz w:val="28"/>
          <w:szCs w:val="28"/>
          <w:lang w:val="az-Latn-AZ"/>
        </w:rPr>
      </w:pPr>
      <w:r w:rsidRPr="006E7919">
        <w:rPr>
          <w:rFonts w:ascii="Times New Roman" w:hAnsi="Times New Roman" w:cs="Times New Roman"/>
          <w:bCs/>
          <w:color w:val="000000" w:themeColor="text1"/>
          <w:sz w:val="30"/>
          <w:szCs w:val="30"/>
          <w:lang w:val="az-Latn-AZ"/>
        </w:rPr>
        <w:t xml:space="preserve">Qeyd edək ki, </w:t>
      </w:r>
      <w:r w:rsidR="0080200B" w:rsidRPr="006E7919">
        <w:rPr>
          <w:rFonts w:ascii="Times New Roman" w:hAnsi="Times New Roman" w:cs="Times New Roman"/>
          <w:color w:val="auto"/>
          <w:sz w:val="28"/>
          <w:szCs w:val="28"/>
          <w:lang w:val="az-Latn-AZ"/>
        </w:rPr>
        <w:t>David Rikardo belə qənaətə gəlmişdir ki, sərbəst ticarət nisbi üstünlük prinsipi əsasinda daha çox faydaya malikdir. Portuqaliya və İngiltərənin idxal-ixrac əlaqələrini təhlil edərək Rikardo bu ideyasını əsaslandırmışdır. Parlament üzvi kimi Rikardo hökümətə təzyiq göstərirdi ki, ticarət maneələri siyasətindən əl çəksin. Məhz bu uzunmüddətli səylərin nəticəsi olaraq 1840-cı illərdə İngiltərə azad ticarət siyasətini qəbul etmiş birinci sənaye dövləti olmuşdur. Bir sözlə D.Rikardo özünün və Smitin ideyalarının gerçəkləşdirilməsinə nail olmuşdur. Sonrakı 70-80 il ərzində İngiltərədə müşahidə edilmiş iqtisadi yüksəliş iqtisadçılar tərəfindən azad ticarətin nəticəsi kimi qiymətləndirilib.</w:t>
      </w:r>
    </w:p>
    <w:p w:rsidR="008A5A8A" w:rsidRPr="006E7919" w:rsidRDefault="00327E18" w:rsidP="008A5A8A">
      <w:pPr>
        <w:spacing w:line="360" w:lineRule="auto"/>
        <w:ind w:firstLine="624"/>
        <w:jc w:val="both"/>
        <w:rPr>
          <w:sz w:val="28"/>
          <w:szCs w:val="28"/>
          <w:lang w:val="az-Latn-AZ"/>
        </w:rPr>
      </w:pPr>
      <w:r w:rsidRPr="006E7919">
        <w:rPr>
          <w:bCs/>
          <w:color w:val="000000" w:themeColor="text1"/>
          <w:sz w:val="30"/>
          <w:szCs w:val="30"/>
          <w:lang w:val="az-Latn-AZ"/>
        </w:rPr>
        <w:t>Qeyd etmək lazımdır ki</w:t>
      </w:r>
      <w:r w:rsidR="00101EAC" w:rsidRPr="006E7919">
        <w:rPr>
          <w:bCs/>
          <w:color w:val="000000" w:themeColor="text1"/>
          <w:sz w:val="30"/>
          <w:szCs w:val="30"/>
          <w:lang w:val="az-Latn-AZ"/>
        </w:rPr>
        <w:t xml:space="preserve">, </w:t>
      </w:r>
      <w:r w:rsidR="0080200B" w:rsidRPr="006E7919">
        <w:rPr>
          <w:sz w:val="28"/>
          <w:szCs w:val="28"/>
          <w:lang w:val="az-Latn-AZ"/>
        </w:rPr>
        <w:t>Rikardo əsaslandırıb ki, əməyin beynəlxalq bölgüsü dünyanın iqtisadi artım tempində müstəsna rol oynayır. Belə ki, ixtisaslaşma və ölkənin hər-hansı əmtəə üzrə üstünlüyünü aşagıdakı misalla şərh etmişdir:</w:t>
      </w:r>
    </w:p>
    <w:p w:rsidR="008A5A8A" w:rsidRPr="006E7919" w:rsidRDefault="00470679" w:rsidP="008A5A8A">
      <w:pPr>
        <w:pStyle w:val="21"/>
        <w:spacing w:line="360" w:lineRule="auto"/>
        <w:ind w:firstLine="426"/>
        <w:jc w:val="both"/>
        <w:rPr>
          <w:sz w:val="28"/>
          <w:szCs w:val="28"/>
          <w:lang w:val="az-Latn-AZ"/>
        </w:rPr>
      </w:pPr>
      <w:r w:rsidRPr="006E7919">
        <w:rPr>
          <w:sz w:val="30"/>
          <w:szCs w:val="30"/>
          <w:lang w:val="az-Latn-AZ"/>
        </w:rPr>
        <w:t>Alimlərin</w:t>
      </w:r>
      <w:r w:rsidR="0080200B" w:rsidRPr="006E7919">
        <w:rPr>
          <w:sz w:val="28"/>
          <w:szCs w:val="28"/>
          <w:lang w:val="az-Latn-AZ"/>
        </w:rPr>
        <w:t xml:space="preserve">  yekdil rəyi belədir ki, D.Rikardonun nəzəriyyəsi sübut edir ki, dövlətin inkişafı, onun dünya iqtisadiyyatında yerini möhkəmlətməsi «müqayisəli üstünlüyə» malik əmtəə və ya xidmətlərin istehsalına səylərin cəmləşməsi üçün onların öz resurslarından necə istifadə etməsindən asılıdır. </w:t>
      </w:r>
      <w:r w:rsidR="0080200B" w:rsidRPr="006E7919">
        <w:rPr>
          <w:sz w:val="28"/>
          <w:szCs w:val="28"/>
          <w:lang w:val="az-Latn-AZ"/>
        </w:rPr>
        <w:lastRenderedPageBreak/>
        <w:t>Ticarətin liberallaşdırılması əmtəələrin, xidmətlərin və istehsal amillərinin maneəsiz axınını təmin etməklə ölkələrin mənfəətlərini artırır.</w:t>
      </w:r>
    </w:p>
    <w:p w:rsidR="008A5A8A" w:rsidRPr="006E7919" w:rsidRDefault="00013B58" w:rsidP="008A5A8A">
      <w:pPr>
        <w:spacing w:line="360" w:lineRule="auto"/>
        <w:ind w:firstLine="624"/>
        <w:jc w:val="both"/>
        <w:rPr>
          <w:sz w:val="28"/>
          <w:szCs w:val="28"/>
          <w:lang w:val="az-Latn-AZ"/>
        </w:rPr>
      </w:pPr>
      <w:r w:rsidRPr="006E7919">
        <w:rPr>
          <w:sz w:val="30"/>
          <w:szCs w:val="30"/>
          <w:lang w:val="az-Latn-AZ"/>
        </w:rPr>
        <w:t>Müasir</w:t>
      </w:r>
      <w:r w:rsidR="0080200B" w:rsidRPr="006E7919">
        <w:rPr>
          <w:sz w:val="28"/>
          <w:szCs w:val="28"/>
          <w:lang w:val="az-Latn-AZ"/>
        </w:rPr>
        <w:t xml:space="preserve"> neoklassik-iqtisadçılar Eli Hekşer və Bertil Olinin «İstehsal amillərinin nisbəti nəzəriyyəsi» ölkələlərin hansı əmtəələr üzrə ixtisaslaşmalı və hansı əmtəələrin ixracından daha çox fayda götürə bilmələri məsələsinə bir qədər də aydınlıq gətirmiş oldu. İqtisadçıların nəzəriyyələrinə görə ölkə hansı istehsal amili ilə zəngindirsə, məhz həmin amillər əsasında istehsalı həyata keçirilən əmtəələr üzrə ixtisaslaşmalıdır. Belə ki, ölkə həmin əmtəələr üzrə müqayisəli üstünlüyə malik olacaqdır. İqtisadçı alimlərin gəldiyi nəticə belədir ki, Hekşer-Olin modelinə görə, </w:t>
      </w:r>
      <w:r w:rsidRPr="006E7919">
        <w:rPr>
          <w:sz w:val="32"/>
          <w:szCs w:val="32"/>
          <w:lang w:val="az-Latn-AZ"/>
        </w:rPr>
        <w:t>Respublikamız</w:t>
      </w:r>
      <w:r w:rsidR="0080200B" w:rsidRPr="006E7919">
        <w:rPr>
          <w:sz w:val="28"/>
          <w:szCs w:val="28"/>
          <w:lang w:val="az-Latn-AZ"/>
        </w:rPr>
        <w:t xml:space="preserve"> daha çox malik olduğu neft </w:t>
      </w:r>
      <w:r w:rsidRPr="006E7919">
        <w:rPr>
          <w:sz w:val="30"/>
          <w:szCs w:val="30"/>
          <w:lang w:val="az-Latn-AZ"/>
        </w:rPr>
        <w:t xml:space="preserve">sərvətlərindən </w:t>
      </w:r>
      <w:r w:rsidR="008A5A8A" w:rsidRPr="006E7919">
        <w:rPr>
          <w:sz w:val="30"/>
          <w:szCs w:val="30"/>
          <w:lang w:val="az-Latn-AZ"/>
        </w:rPr>
        <w:t xml:space="preserve"> </w:t>
      </w:r>
      <w:r w:rsidR="0080200B" w:rsidRPr="006E7919">
        <w:rPr>
          <w:sz w:val="28"/>
          <w:szCs w:val="28"/>
          <w:lang w:val="az-Latn-AZ"/>
        </w:rPr>
        <w:t>istifadə edərək neft məhsulları istehsalında ixtisaslaşmalıdır.</w:t>
      </w:r>
    </w:p>
    <w:p w:rsidR="008A5A8A" w:rsidRPr="006E7919" w:rsidRDefault="00E03B52" w:rsidP="008A5A8A">
      <w:pPr>
        <w:spacing w:line="360" w:lineRule="auto"/>
        <w:ind w:firstLine="624"/>
        <w:jc w:val="both"/>
        <w:rPr>
          <w:sz w:val="28"/>
          <w:szCs w:val="28"/>
          <w:lang w:val="az-Latn-AZ"/>
        </w:rPr>
      </w:pPr>
      <w:r w:rsidRPr="006E7919">
        <w:rPr>
          <w:sz w:val="30"/>
          <w:szCs w:val="30"/>
          <w:lang w:val="az-Latn-AZ"/>
        </w:rPr>
        <w:t xml:space="preserve">Məşhur </w:t>
      </w:r>
      <w:r w:rsidR="0080200B" w:rsidRPr="006E7919">
        <w:rPr>
          <w:sz w:val="28"/>
          <w:szCs w:val="28"/>
          <w:lang w:val="az-Latn-AZ"/>
        </w:rPr>
        <w:t xml:space="preserve">İsveç iqtisadçısı, iqtisadiyyat üzrə Nobel mükafatı laureatı B.Olinin ticarət nəzəriyyəsi haqqında yazılır: «Bertil Olin ticarətin gəlirə və onun paylanmasına təsirini aydanlaşdırmaq üçün ümumi tarazlıq nəzəriyyəsinin geniş sferası ilə ticarət nəzəriyyəsini birləşdirmək üçün struktur əsas yaratmışdır. Həqiqətən, onun işi Volfqan Stopler və Pol Samuelsonun işləyib hazırladıqları «İstehsal amillərinin qiymət nisbətinin bərabərləşdirilməsi haqqında teorem»in yaranmasına təkan vermişdir». </w:t>
      </w:r>
    </w:p>
    <w:p w:rsidR="009137E8" w:rsidRPr="006E7919" w:rsidRDefault="0080200B" w:rsidP="008A5A8A">
      <w:pPr>
        <w:spacing w:line="360" w:lineRule="auto"/>
        <w:ind w:firstLine="624"/>
        <w:jc w:val="both"/>
        <w:rPr>
          <w:sz w:val="28"/>
          <w:szCs w:val="28"/>
          <w:lang w:val="az-Latn-AZ"/>
        </w:rPr>
      </w:pPr>
      <w:r w:rsidRPr="006E7919">
        <w:rPr>
          <w:sz w:val="28"/>
          <w:szCs w:val="28"/>
          <w:lang w:val="az-Latn-AZ"/>
        </w:rPr>
        <w:t xml:space="preserve">Belə ki, B.Olin də digər iqtisadçılar kimi ixrac-idxalın səmərəliliyini azad ticarətdə görmüşdür. İqtisadçının ticarət nəzəriyyəsinin praktik tətbiqi belə bir nəticədən ibarət olmuşdur: </w:t>
      </w:r>
    </w:p>
    <w:p w:rsidR="009137E8" w:rsidRPr="006E7919" w:rsidRDefault="0080200B" w:rsidP="006824BD">
      <w:pPr>
        <w:pStyle w:val="afc"/>
        <w:numPr>
          <w:ilvl w:val="0"/>
          <w:numId w:val="30"/>
        </w:numPr>
        <w:spacing w:line="360" w:lineRule="auto"/>
        <w:jc w:val="both"/>
        <w:rPr>
          <w:sz w:val="28"/>
          <w:szCs w:val="28"/>
          <w:lang w:val="az-Latn-AZ"/>
        </w:rPr>
      </w:pPr>
      <w:r w:rsidRPr="006E7919">
        <w:rPr>
          <w:sz w:val="28"/>
          <w:szCs w:val="28"/>
          <w:lang w:val="az-Latn-AZ"/>
        </w:rPr>
        <w:t>Tariflər və digər ticarət məhdudiyyətləri ticarətdə gəlirlərin paylanılmasına mənfi təsir göstərir;</w:t>
      </w:r>
    </w:p>
    <w:p w:rsidR="008A5A8A" w:rsidRPr="006E7919" w:rsidRDefault="0080200B" w:rsidP="006824BD">
      <w:pPr>
        <w:pStyle w:val="afc"/>
        <w:numPr>
          <w:ilvl w:val="0"/>
          <w:numId w:val="30"/>
        </w:numPr>
        <w:spacing w:line="360" w:lineRule="auto"/>
        <w:jc w:val="both"/>
        <w:rPr>
          <w:sz w:val="28"/>
          <w:szCs w:val="28"/>
          <w:lang w:val="az-Latn-AZ"/>
        </w:rPr>
      </w:pPr>
      <w:r w:rsidRPr="006E7919">
        <w:rPr>
          <w:sz w:val="28"/>
          <w:szCs w:val="28"/>
          <w:lang w:val="az-Latn-AZ"/>
        </w:rPr>
        <w:t>İstehsal amillərinin qiymətlərinin bərabərləşməsinə maneə olur.</w:t>
      </w:r>
    </w:p>
    <w:p w:rsidR="008A5A8A" w:rsidRPr="006E7919" w:rsidRDefault="0080200B" w:rsidP="008A5A8A">
      <w:pPr>
        <w:spacing w:line="360" w:lineRule="auto"/>
        <w:ind w:firstLine="624"/>
        <w:jc w:val="both"/>
        <w:rPr>
          <w:sz w:val="28"/>
          <w:szCs w:val="28"/>
          <w:lang w:val="az-Latn-AZ"/>
        </w:rPr>
      </w:pPr>
      <w:r w:rsidRPr="006E7919">
        <w:rPr>
          <w:sz w:val="30"/>
          <w:szCs w:val="30"/>
          <w:lang w:val="az-Latn-AZ"/>
        </w:rPr>
        <w:t xml:space="preserve">Bu </w:t>
      </w:r>
      <w:r w:rsidR="00C16842" w:rsidRPr="006E7919">
        <w:rPr>
          <w:sz w:val="30"/>
          <w:szCs w:val="30"/>
          <w:lang w:val="az-Latn-AZ"/>
        </w:rPr>
        <w:t>baximdan  məsələyə yanaşsaq  Respublikamızda</w:t>
      </w:r>
      <w:r w:rsidR="00C16842" w:rsidRPr="006E7919">
        <w:rPr>
          <w:sz w:val="28"/>
          <w:szCs w:val="28"/>
          <w:lang w:val="az-Latn-AZ"/>
        </w:rPr>
        <w:t xml:space="preserve"> </w:t>
      </w:r>
      <w:r w:rsidRPr="006E7919">
        <w:rPr>
          <w:sz w:val="28"/>
          <w:szCs w:val="28"/>
          <w:lang w:val="az-Latn-AZ"/>
        </w:rPr>
        <w:t>ixrac potensialından istifadənin tənzimlənməsi, əmtəə ixracının artırılması, ixrac məhsullarının ucuz başa gələrək rəqabətdə üstünlük əldə etməsi üçün istehsal amillərinin, istehsal vasitələrinin idxalına tarif və ya qeyri-tarif maneləri aradan qaldırılmalıdır.</w:t>
      </w:r>
    </w:p>
    <w:p w:rsidR="008A5A8A" w:rsidRPr="006E7919" w:rsidRDefault="0080200B" w:rsidP="008A5A8A">
      <w:pPr>
        <w:pStyle w:val="21"/>
        <w:spacing w:line="360" w:lineRule="auto"/>
        <w:ind w:firstLine="624"/>
        <w:jc w:val="both"/>
        <w:rPr>
          <w:sz w:val="28"/>
          <w:szCs w:val="28"/>
          <w:lang w:val="az-Latn-AZ"/>
        </w:rPr>
      </w:pPr>
      <w:r w:rsidRPr="006E7919">
        <w:rPr>
          <w:sz w:val="28"/>
          <w:szCs w:val="28"/>
          <w:lang w:val="az-Latn-AZ"/>
        </w:rPr>
        <w:lastRenderedPageBreak/>
        <w:t>Qeyd etmək yerinə düşərdi ki, iqtisadiyyat üzrə Nobel mükafatı laureatı Vasiliy Leontyev Hekşer-Olin nəzəriyyəsinin tətqiqi və onun real iqtisadi göstəricilərlə yoxlanılması zamanı mühüm elmi nəticələr əldə etmiş və özünün «Leontyev effekti» nəzəriyyəsini formalaşdırmışdır. ABŞ-ın xarici ticarət əlaqələrinin strukturunu təhlil edən V.Leontyev belə qənaətə gəlmişdir ki: inkişaf etmiş bazar iqtisadiyyatı ölkəsi əlavə əmək sərfi tələb edən məhsulları, yəni xammal və yarımfabrikatları idxal, əvəzində isə əmək tutumlu malları, yəni hazır məhsulları ixrac etməlidir. Müqayisə  zamanı ABŞ-da 1920-30-cu illərdə bunun əksinin müşahidə edildiyini deyən V.Leontiyevin  fikrincə, ABŞ-da investisiya təbəqəsinin güclü və əmək haqqının yüksək olmasına baxmayaraq belə prosesin müşahidə edilməsi paradoksdur. Vasili Leontyev göstərib  ki, xarici iqtisadi əlaqələrdən səmərəli istifadə üçün işçilərin ixtisaslaşmış əməyini özündə birləşdirən məhsullar ixrac edilməlidir.</w:t>
      </w:r>
    </w:p>
    <w:p w:rsidR="008A5A8A" w:rsidRPr="006E7919" w:rsidRDefault="0080200B" w:rsidP="008A5A8A">
      <w:pPr>
        <w:pStyle w:val="21"/>
        <w:spacing w:line="360" w:lineRule="auto"/>
        <w:ind w:firstLine="624"/>
        <w:jc w:val="both"/>
        <w:rPr>
          <w:sz w:val="28"/>
          <w:szCs w:val="28"/>
          <w:lang w:val="az-Latn-AZ"/>
        </w:rPr>
      </w:pPr>
      <w:r w:rsidRPr="006E7919">
        <w:rPr>
          <w:sz w:val="28"/>
          <w:szCs w:val="28"/>
          <w:lang w:val="az-Latn-AZ"/>
        </w:rPr>
        <w:t>İkinci  dünya müharibəsindən sonra ABŞ iqtisadiyyatında struktur dəyişikliklərinin aparılması və bunun nəticəsi olaraq sürətli iqtisadi inkişafa nail olunması tədqiqatçılar tərəfindən V.Leontyevin modelinin tətbiqinin nəticəsi kimi qiymətləndirilmişdir.</w:t>
      </w:r>
    </w:p>
    <w:p w:rsidR="008A5A8A" w:rsidRPr="006E7919" w:rsidRDefault="0080200B" w:rsidP="008A5A8A">
      <w:pPr>
        <w:spacing w:line="360" w:lineRule="auto"/>
        <w:ind w:firstLine="624"/>
        <w:jc w:val="both"/>
        <w:rPr>
          <w:sz w:val="28"/>
          <w:szCs w:val="28"/>
          <w:lang w:val="az-Latn-AZ"/>
        </w:rPr>
      </w:pPr>
      <w:r w:rsidRPr="006E7919">
        <w:rPr>
          <w:sz w:val="28"/>
          <w:szCs w:val="28"/>
          <w:lang w:val="az-Latn-AZ"/>
        </w:rPr>
        <w:t xml:space="preserve">Göstərmək lazımdır ki, beynəlxalq ticarətlə bağlı məhşur nəzəriyyələrdən birinin müəllifi tanınmış ABŞ iqtisadçısı, 1970-ci ildə iqtisadi təhlilə gətirdiyi mühüm elmi zənginliyə </w:t>
      </w:r>
      <w:r w:rsidR="008A5A8A" w:rsidRPr="006E7919">
        <w:rPr>
          <w:sz w:val="28"/>
          <w:szCs w:val="28"/>
          <w:lang w:val="az-Latn-AZ"/>
        </w:rPr>
        <w:t>–</w:t>
      </w:r>
      <w:r w:rsidRPr="006E7919">
        <w:rPr>
          <w:sz w:val="28"/>
          <w:szCs w:val="28"/>
          <w:lang w:val="az-Latn-AZ"/>
        </w:rPr>
        <w:t xml:space="preserve"> statistik və dinamik iqtisadi nəzəriyyəyə görə Nobel mükafatına layiq görülmüş Pol Samuelson olmuşdur. Pol Samuelson  istehsal amillərinin qiymətlərinin bərabərləşməsi, müqyayisəli üstünlüklər nəzəriyyəsinin  daha çox miqdarda ölkə və əmtəələrə aid edilməsi təklifini edərək Hekşer-Olin nəzəriyyəsini inkişaf etdirmiş və bunun nəticəsi olaraq «Hekşer-Olin-Samuelson modeli» meydana gəlmişdir.</w:t>
      </w:r>
    </w:p>
    <w:p w:rsidR="008A5A8A" w:rsidRPr="006E7919" w:rsidRDefault="0080200B" w:rsidP="008A5A8A">
      <w:pPr>
        <w:spacing w:line="360" w:lineRule="auto"/>
        <w:ind w:firstLine="624"/>
        <w:jc w:val="both"/>
        <w:rPr>
          <w:sz w:val="28"/>
          <w:szCs w:val="28"/>
          <w:lang w:val="az-Latn-AZ"/>
        </w:rPr>
      </w:pPr>
      <w:r w:rsidRPr="006E7919">
        <w:rPr>
          <w:sz w:val="28"/>
          <w:szCs w:val="28"/>
          <w:lang w:val="az-Latn-AZ"/>
        </w:rPr>
        <w:t xml:space="preserve">Volfqan Stopler və Pol Samuelson birlikdə «İstehsal amillərinin qiymət nisbətinin bərabərləşdirilməsi haqqında teorem» işləyib hazırlamışdılar. Bu nəzəriyyəyə görə, beynəlxalq ticarət nəticəsində qiyməti bahalaşan əmtəənin istehsalında nisbətən daha intensiv istifadə olunan amillərin qiyməti də yüksəlir. </w:t>
      </w:r>
      <w:r w:rsidRPr="006E7919">
        <w:rPr>
          <w:sz w:val="28"/>
          <w:szCs w:val="28"/>
          <w:lang w:val="az-Latn-AZ"/>
        </w:rPr>
        <w:lastRenderedPageBreak/>
        <w:t>Belə ki, dünya bazarında kənd təsərrüfatı məhsullarının qiyməti bahalaşır, belə olan halda onun istehsalında əsas çəkiyə malik olan əməyin qiyməti də bahalaşacaq. İxrac olunan məhsullardan daha çox səmərə götürülməsində onun yaradılmasında amillərin rolu, xüsusi çəkisi də əhəmiyyətə malikdir. Tədqiqatlar göstərir ki, iqtisadiyyat inkişaf etdikcə, istehsala elmi-texniki yeniliklər daha intensiv tətbiq edildikcə hər yeni yaranan məhsulda istehsal amilləri sırasından işçi qüvvəsinin, daha doğrusu mürəkkəb əməyin payı artır. İxrac olunan əmtəələrin tərkibində ixtisaslaşmış əməyin çəkisinin artırılması da ölkənin inkişafı üçün vacibdir. Bunu əvvəldə qeyd etdiyimiz kimi, V.Leontyev və digər iqtisadçıların nəzəriyyələri də təsdiq edir.</w:t>
      </w:r>
    </w:p>
    <w:p w:rsidR="006566B3" w:rsidRPr="006E7919" w:rsidRDefault="0080200B" w:rsidP="008A5A8A">
      <w:pPr>
        <w:spacing w:line="360" w:lineRule="auto"/>
        <w:ind w:firstLine="624"/>
        <w:jc w:val="both"/>
        <w:rPr>
          <w:sz w:val="28"/>
          <w:szCs w:val="28"/>
          <w:lang w:val="az-Latn-AZ"/>
        </w:rPr>
      </w:pPr>
      <w:r w:rsidRPr="006E7919">
        <w:rPr>
          <w:sz w:val="28"/>
          <w:szCs w:val="28"/>
          <w:lang w:val="az-Latn-AZ"/>
        </w:rPr>
        <w:t>Müasir xarici ticarətlə bağlı nəzəriyyələrdən biri də Amerikalı neoklassik iqtisadçı Maykl Porterə məxsusdur. Bu nəzəriyyə daha çox «Porterin dörd amili» kimi tanınır. M.Porter ölkələrin dünya bazarında rəqabət qabiliyyətini əsasən dörd amilin müəyyən etdiyini iddia etmişdir:</w:t>
      </w:r>
    </w:p>
    <w:p w:rsidR="006566B3" w:rsidRPr="006E7919" w:rsidRDefault="0080200B" w:rsidP="00E26C13">
      <w:pPr>
        <w:pStyle w:val="afc"/>
        <w:numPr>
          <w:ilvl w:val="0"/>
          <w:numId w:val="31"/>
        </w:numPr>
        <w:spacing w:line="360" w:lineRule="auto"/>
        <w:jc w:val="both"/>
        <w:rPr>
          <w:sz w:val="28"/>
          <w:szCs w:val="28"/>
          <w:lang w:val="az-Latn-AZ"/>
        </w:rPr>
      </w:pPr>
      <w:r w:rsidRPr="006E7919">
        <w:rPr>
          <w:sz w:val="28"/>
          <w:szCs w:val="28"/>
          <w:lang w:val="az-Latn-AZ"/>
        </w:rPr>
        <w:t xml:space="preserve">Amillərin şərtləri; </w:t>
      </w:r>
    </w:p>
    <w:p w:rsidR="006566B3" w:rsidRPr="006E7919" w:rsidRDefault="0080200B" w:rsidP="00E26C13">
      <w:pPr>
        <w:pStyle w:val="afc"/>
        <w:numPr>
          <w:ilvl w:val="0"/>
          <w:numId w:val="31"/>
        </w:numPr>
        <w:spacing w:line="360" w:lineRule="auto"/>
        <w:jc w:val="both"/>
        <w:rPr>
          <w:sz w:val="28"/>
          <w:szCs w:val="28"/>
          <w:lang w:val="az-Latn-AZ"/>
        </w:rPr>
      </w:pPr>
      <w:r w:rsidRPr="006E7919">
        <w:rPr>
          <w:sz w:val="28"/>
          <w:szCs w:val="28"/>
          <w:lang w:val="az-Latn-AZ"/>
        </w:rPr>
        <w:t xml:space="preserve">Tələb şərtləri; </w:t>
      </w:r>
    </w:p>
    <w:p w:rsidR="006566B3" w:rsidRPr="006E7919" w:rsidRDefault="0080200B" w:rsidP="00E26C13">
      <w:pPr>
        <w:pStyle w:val="afc"/>
        <w:numPr>
          <w:ilvl w:val="0"/>
          <w:numId w:val="31"/>
        </w:numPr>
        <w:spacing w:line="360" w:lineRule="auto"/>
        <w:jc w:val="both"/>
        <w:rPr>
          <w:sz w:val="28"/>
          <w:szCs w:val="28"/>
          <w:lang w:val="az-Latn-AZ"/>
        </w:rPr>
      </w:pPr>
      <w:r w:rsidRPr="006E7919">
        <w:rPr>
          <w:sz w:val="28"/>
          <w:szCs w:val="28"/>
          <w:lang w:val="az-Latn-AZ"/>
        </w:rPr>
        <w:t xml:space="preserve">Qohum və ona xidmət edən sahələr; </w:t>
      </w:r>
    </w:p>
    <w:p w:rsidR="008A5A8A" w:rsidRPr="006E7919" w:rsidRDefault="0080200B" w:rsidP="00E26C13">
      <w:pPr>
        <w:pStyle w:val="afc"/>
        <w:numPr>
          <w:ilvl w:val="0"/>
          <w:numId w:val="31"/>
        </w:numPr>
        <w:spacing w:line="360" w:lineRule="auto"/>
        <w:jc w:val="both"/>
        <w:rPr>
          <w:sz w:val="28"/>
          <w:szCs w:val="28"/>
          <w:lang w:val="az-Latn-AZ"/>
        </w:rPr>
      </w:pPr>
      <w:r w:rsidRPr="006E7919">
        <w:rPr>
          <w:sz w:val="28"/>
          <w:szCs w:val="28"/>
          <w:lang w:val="en-US"/>
        </w:rPr>
        <w:t>F</w:t>
      </w:r>
      <w:r w:rsidRPr="006E7919">
        <w:rPr>
          <w:sz w:val="28"/>
          <w:szCs w:val="28"/>
          <w:lang w:val="az-Latn-AZ"/>
        </w:rPr>
        <w:t xml:space="preserve">irmaların strategiyası və rəqabət səviyyəsi. </w:t>
      </w:r>
    </w:p>
    <w:p w:rsidR="008A5A8A" w:rsidRPr="006E7919" w:rsidRDefault="0080200B" w:rsidP="008A5A8A">
      <w:pPr>
        <w:spacing w:line="360" w:lineRule="auto"/>
        <w:ind w:firstLine="624"/>
        <w:jc w:val="both"/>
        <w:rPr>
          <w:sz w:val="28"/>
          <w:szCs w:val="28"/>
          <w:lang w:val="az-Latn-AZ"/>
        </w:rPr>
      </w:pPr>
      <w:r w:rsidRPr="006E7919">
        <w:rPr>
          <w:sz w:val="28"/>
          <w:szCs w:val="28"/>
          <w:lang w:val="az-Latn-AZ"/>
        </w:rPr>
        <w:t>Alimin fikrincə, M.Porterin ölkələrin rəqabət üstünlükləri ilə bağlı bu  nəzəriyyəsinə görə, dünya bazarında Azərbaycanın neft məhsulları üzrə  rəqabət üstünlüyünə malik olması ilə bağlı nəticə çıxır. Çünki iqtisadçının nəzəriyyəsində göstərilən hər dörd amil neft məhsulları istehsalı və ixracı sahəsində mövcuddur. Bu aşağıdakılardan ibarətdir:</w:t>
      </w:r>
    </w:p>
    <w:p w:rsidR="008A5A8A" w:rsidRPr="006E7919" w:rsidRDefault="0080200B" w:rsidP="0092745A">
      <w:pPr>
        <w:pStyle w:val="afc"/>
        <w:numPr>
          <w:ilvl w:val="1"/>
          <w:numId w:val="33"/>
        </w:numPr>
        <w:spacing w:line="360" w:lineRule="auto"/>
        <w:ind w:left="709" w:firstLine="0"/>
        <w:jc w:val="both"/>
        <w:rPr>
          <w:sz w:val="28"/>
          <w:szCs w:val="28"/>
          <w:lang w:val="az-Latn-AZ"/>
        </w:rPr>
      </w:pPr>
      <w:r w:rsidRPr="006E7919">
        <w:rPr>
          <w:sz w:val="28"/>
          <w:szCs w:val="28"/>
          <w:lang w:val="az-Latn-AZ"/>
        </w:rPr>
        <w:t>Göstərilən qeyd edilən sahədə əsas istehsal amilllərindən olan əmək resursları və neft ehtiyatları neft emalı sənayesinin inkişafı üçün geniş imkanlar açır;</w:t>
      </w:r>
    </w:p>
    <w:p w:rsidR="008A5A8A" w:rsidRPr="006E7919" w:rsidRDefault="0080200B" w:rsidP="0092745A">
      <w:pPr>
        <w:pStyle w:val="afc"/>
        <w:numPr>
          <w:ilvl w:val="1"/>
          <w:numId w:val="33"/>
        </w:numPr>
        <w:spacing w:line="360" w:lineRule="auto"/>
        <w:ind w:left="709" w:firstLine="0"/>
        <w:jc w:val="both"/>
        <w:rPr>
          <w:sz w:val="28"/>
          <w:szCs w:val="28"/>
          <w:lang w:val="az-Latn-AZ"/>
        </w:rPr>
      </w:pPr>
      <w:r w:rsidRPr="006E7919">
        <w:rPr>
          <w:sz w:val="28"/>
          <w:szCs w:val="28"/>
          <w:lang w:val="az-Latn-AZ"/>
        </w:rPr>
        <w:t>Respublikanın neft məhsullarına istər daxili, istərsə də dünya bazarında tələbat ilbəil artır;</w:t>
      </w:r>
    </w:p>
    <w:p w:rsidR="008A5A8A" w:rsidRPr="006E7919" w:rsidRDefault="0080200B" w:rsidP="0092745A">
      <w:pPr>
        <w:pStyle w:val="afc"/>
        <w:numPr>
          <w:ilvl w:val="1"/>
          <w:numId w:val="33"/>
        </w:numPr>
        <w:spacing w:line="360" w:lineRule="auto"/>
        <w:ind w:left="709" w:firstLine="0"/>
        <w:jc w:val="both"/>
        <w:rPr>
          <w:sz w:val="28"/>
          <w:szCs w:val="28"/>
          <w:lang w:val="az-Latn-AZ"/>
        </w:rPr>
      </w:pPr>
      <w:r w:rsidRPr="006E7919">
        <w:rPr>
          <w:sz w:val="28"/>
          <w:szCs w:val="28"/>
          <w:lang w:val="az-Latn-AZ"/>
        </w:rPr>
        <w:t xml:space="preserve">Respublikanın neft emalı və umimiyyətlə neft sektorundakı müəssisələrin inkişaf strategiyası müasir tələblərə uyğun qurulmuş, yeni </w:t>
      </w:r>
      <w:r w:rsidRPr="006E7919">
        <w:rPr>
          <w:sz w:val="28"/>
          <w:szCs w:val="28"/>
          <w:lang w:val="az-Latn-AZ"/>
        </w:rPr>
        <w:lastRenderedPageBreak/>
        <w:t>mütərəqqi texnologiyalardan istifadə, beynəlxalq əməkdaşlıq məsələləri onların rəqabət qabiliyyətini get-gedə artırmaqdadır.</w:t>
      </w:r>
    </w:p>
    <w:p w:rsidR="008A5A8A" w:rsidRPr="006E7919" w:rsidRDefault="0080200B" w:rsidP="008A5A8A">
      <w:pPr>
        <w:spacing w:line="360" w:lineRule="auto"/>
        <w:ind w:firstLine="624"/>
        <w:jc w:val="both"/>
        <w:rPr>
          <w:sz w:val="28"/>
          <w:szCs w:val="28"/>
          <w:lang w:val="az-Latn-AZ"/>
        </w:rPr>
      </w:pPr>
      <w:r w:rsidRPr="006E7919">
        <w:rPr>
          <w:sz w:val="28"/>
          <w:szCs w:val="28"/>
          <w:lang w:val="az-Latn-AZ"/>
        </w:rPr>
        <w:t>Dünyada mövcud  nəzəriyyələrin zəruriliyini kifayət qədər sübüt etdiyi xarici ticarətin liberallaşdlırılması keçid iqtisadiyyatını yaşayan Azərbaycanda da dünya təsərrüfat sisteminə inteqşrasiyanın başlıca istiqaməti kimi qəbul edilmişdir. Ölkə Prezidenti İ.Əliyev demişdir: «Biz iqtisadiyyatımızı liberallaşdırırıq. Bunu etmək üçün müxtəlif qərarlar qəbul edilibdir, proqramlar icar olunur Respublikanın xarici iqtisadi, o cümlədən ticarət əlaqələrinin daha da liberallaşdırılması və genişləndirilməsi, bu sahədə bazar iqtisadiyyatı tələblərinə cavab verən müasir qaydaların müəyyən edilməsi məqsədi ilə Prezident fərmanı ilə «Azərbaycan Respublikasında idxal-ixrac əməliyyat-larının tənzimlənməsi Qaydaları»ı  təsdiq edilmişdir ki, bu sənəddəki müddəalar xarici ticarətin liberallaşdırılmasına geniş imkanlar açır.</w:t>
      </w:r>
    </w:p>
    <w:p w:rsidR="008A5A8A" w:rsidRPr="006E7919" w:rsidRDefault="0080200B" w:rsidP="008A5A8A">
      <w:pPr>
        <w:spacing w:line="360" w:lineRule="auto"/>
        <w:ind w:firstLine="624"/>
        <w:jc w:val="both"/>
        <w:rPr>
          <w:sz w:val="28"/>
          <w:szCs w:val="28"/>
          <w:lang w:val="az-Latn-AZ"/>
        </w:rPr>
      </w:pPr>
      <w:r w:rsidRPr="006E7919">
        <w:rPr>
          <w:sz w:val="28"/>
          <w:szCs w:val="28"/>
          <w:lang w:val="az-Latn-AZ"/>
        </w:rPr>
        <w:t>Mövcud  beynəlxalq nəzəriyyələrin, istərsə də ölkə iqtisadçılarının müasir dövrdəki tədqiqatlarının, nəzəri baxışlarının təhlili, apardığımız tədqiqatların nəticələri göstərir ki, ölkənin ixrac potensialının tənzimlənməsində aşağıdakı nəzəri fikirlər əhəmiyyət kəsb edir:</w:t>
      </w:r>
    </w:p>
    <w:p w:rsidR="008A5A8A" w:rsidRPr="006E7919" w:rsidRDefault="0080200B" w:rsidP="0038535B">
      <w:pPr>
        <w:pStyle w:val="afc"/>
        <w:numPr>
          <w:ilvl w:val="1"/>
          <w:numId w:val="35"/>
        </w:numPr>
        <w:spacing w:line="336" w:lineRule="auto"/>
        <w:jc w:val="both"/>
        <w:rPr>
          <w:sz w:val="28"/>
          <w:szCs w:val="28"/>
          <w:lang w:val="az-Latn-AZ"/>
        </w:rPr>
      </w:pPr>
      <w:r w:rsidRPr="006E7919">
        <w:rPr>
          <w:sz w:val="28"/>
          <w:szCs w:val="28"/>
          <w:lang w:val="az-Latn-AZ"/>
        </w:rPr>
        <w:t>Ölkə beynəlxalq əmək bölgüsü və istehsalın ixtisaslaşması sahəsində dünya ölkələri arasında öz iqtisadi potensialına, resurslarına uyğun mövqeyini tutmalıdır;</w:t>
      </w:r>
    </w:p>
    <w:p w:rsidR="008A5A8A" w:rsidRPr="006E7919" w:rsidRDefault="0080200B" w:rsidP="0038535B">
      <w:pPr>
        <w:pStyle w:val="afc"/>
        <w:numPr>
          <w:ilvl w:val="1"/>
          <w:numId w:val="35"/>
        </w:numPr>
        <w:spacing w:line="336" w:lineRule="auto"/>
        <w:jc w:val="both"/>
        <w:rPr>
          <w:sz w:val="28"/>
          <w:szCs w:val="28"/>
          <w:lang w:val="az-Latn-AZ"/>
        </w:rPr>
      </w:pPr>
      <w:r w:rsidRPr="006E7919">
        <w:rPr>
          <w:sz w:val="28"/>
          <w:szCs w:val="28"/>
          <w:lang w:val="az-Latn-AZ"/>
        </w:rPr>
        <w:t>Ölkələr arasında müqayisəli üstünlüklərə malik olunan sahələr müəyyənləşdirilməli və ölkələr bu sahələri inkişaf prioritetlərinə daxil etməlidirlər;</w:t>
      </w:r>
    </w:p>
    <w:p w:rsidR="008A5A8A" w:rsidRPr="006E7919" w:rsidRDefault="0080200B" w:rsidP="0038535B">
      <w:pPr>
        <w:pStyle w:val="afc"/>
        <w:numPr>
          <w:ilvl w:val="1"/>
          <w:numId w:val="35"/>
        </w:numPr>
        <w:spacing w:line="336" w:lineRule="auto"/>
        <w:jc w:val="both"/>
        <w:rPr>
          <w:sz w:val="28"/>
          <w:szCs w:val="28"/>
          <w:lang w:val="az-Latn-AZ"/>
        </w:rPr>
      </w:pPr>
      <w:r w:rsidRPr="006E7919">
        <w:rPr>
          <w:sz w:val="28"/>
          <w:szCs w:val="28"/>
          <w:lang w:val="az-Latn-AZ"/>
        </w:rPr>
        <w:t>Ölkədə makroiqtisadi sabitliyin, davamlı inkişafın təmin edilməsi, dünya iqtisadiyyatına inteqrasiya proseslərinin sürətləndirilməsi hökumətlərin qarşısında duran əsas vəzifə olmalıdır;</w:t>
      </w:r>
    </w:p>
    <w:p w:rsidR="008A5A8A" w:rsidRPr="006E7919" w:rsidRDefault="0080200B" w:rsidP="0038535B">
      <w:pPr>
        <w:pStyle w:val="afc"/>
        <w:numPr>
          <w:ilvl w:val="1"/>
          <w:numId w:val="35"/>
        </w:numPr>
        <w:spacing w:line="336" w:lineRule="auto"/>
        <w:jc w:val="both"/>
        <w:rPr>
          <w:sz w:val="28"/>
          <w:szCs w:val="28"/>
          <w:lang w:val="az-Latn-AZ"/>
        </w:rPr>
      </w:pPr>
      <w:r w:rsidRPr="006E7919">
        <w:rPr>
          <w:sz w:val="28"/>
          <w:szCs w:val="28"/>
          <w:lang w:val="az-Latn-AZ"/>
        </w:rPr>
        <w:t>Ölkə ixrac olunan əmtəələrdə əmək tutumunun artırılmasına çalışılmalıdır;</w:t>
      </w:r>
    </w:p>
    <w:p w:rsidR="008A5A8A" w:rsidRPr="006E7919" w:rsidRDefault="0080200B" w:rsidP="0038535B">
      <w:pPr>
        <w:pStyle w:val="afc"/>
        <w:numPr>
          <w:ilvl w:val="1"/>
          <w:numId w:val="35"/>
        </w:numPr>
        <w:spacing w:line="336" w:lineRule="auto"/>
        <w:jc w:val="both"/>
        <w:rPr>
          <w:sz w:val="28"/>
          <w:szCs w:val="28"/>
          <w:lang w:val="az-Latn-AZ"/>
        </w:rPr>
      </w:pPr>
      <w:r w:rsidRPr="006E7919">
        <w:rPr>
          <w:sz w:val="28"/>
          <w:szCs w:val="28"/>
          <w:lang w:val="az-Latn-AZ"/>
        </w:rPr>
        <w:t>Daxili bazarın qorunması ilə yanaşı xarici ticarətin daim liberallaşdırılmasına çalışmalıdırlar;</w:t>
      </w:r>
    </w:p>
    <w:p w:rsidR="008A5A8A" w:rsidRPr="006E7919" w:rsidRDefault="0080200B" w:rsidP="0038535B">
      <w:pPr>
        <w:pStyle w:val="afc"/>
        <w:numPr>
          <w:ilvl w:val="1"/>
          <w:numId w:val="35"/>
        </w:numPr>
        <w:spacing w:line="336" w:lineRule="auto"/>
        <w:jc w:val="both"/>
        <w:rPr>
          <w:b/>
          <w:bCs/>
          <w:sz w:val="28"/>
          <w:szCs w:val="28"/>
          <w:lang w:val="az-Latn-AZ"/>
        </w:rPr>
      </w:pPr>
      <w:r w:rsidRPr="006E7919">
        <w:rPr>
          <w:sz w:val="28"/>
          <w:szCs w:val="28"/>
          <w:lang w:val="az-Latn-AZ"/>
        </w:rPr>
        <w:lastRenderedPageBreak/>
        <w:t xml:space="preserve">Respublikadan İxrac olunan əmtəələrin beynəlxalq rəqabətqabiliyyətinin artırıdması daim diqqət mərkəzində olmalıdır və s. </w:t>
      </w:r>
    </w:p>
    <w:p w:rsidR="008A5A8A" w:rsidRPr="006E7919" w:rsidRDefault="0080200B" w:rsidP="008A5A8A">
      <w:pPr>
        <w:pageBreakBefore/>
        <w:spacing w:line="312" w:lineRule="auto"/>
        <w:jc w:val="center"/>
        <w:rPr>
          <w:b/>
          <w:i/>
          <w:sz w:val="28"/>
          <w:szCs w:val="28"/>
          <w:lang w:val="az-Latn-AZ"/>
        </w:rPr>
      </w:pPr>
      <w:r w:rsidRPr="006E7919">
        <w:rPr>
          <w:b/>
          <w:bCs/>
          <w:i/>
          <w:sz w:val="28"/>
          <w:szCs w:val="28"/>
          <w:lang w:val="az-Latn-AZ"/>
        </w:rPr>
        <w:lastRenderedPageBreak/>
        <w:t xml:space="preserve">1.2. </w:t>
      </w:r>
      <w:r w:rsidRPr="006E7919">
        <w:rPr>
          <w:b/>
          <w:i/>
          <w:sz w:val="28"/>
          <w:szCs w:val="28"/>
          <w:lang w:val="az-Latn-AZ"/>
        </w:rPr>
        <w:t>Ölkə  iqtisadiyyatının inkişafı və ixrac potensialından səmərəli</w:t>
      </w:r>
    </w:p>
    <w:p w:rsidR="008A5A8A" w:rsidRPr="006E7919" w:rsidRDefault="0080200B" w:rsidP="008A5A8A">
      <w:pPr>
        <w:spacing w:line="312" w:lineRule="auto"/>
        <w:jc w:val="center"/>
        <w:rPr>
          <w:b/>
          <w:i/>
          <w:sz w:val="28"/>
          <w:szCs w:val="28"/>
          <w:lang w:val="az-Latn-AZ"/>
        </w:rPr>
      </w:pPr>
      <w:r w:rsidRPr="006E7919">
        <w:rPr>
          <w:b/>
          <w:i/>
          <w:sz w:val="28"/>
          <w:szCs w:val="28"/>
          <w:lang w:val="az-Latn-AZ"/>
        </w:rPr>
        <w:t xml:space="preserve"> istifadədə onun  əhəmiyyəti</w:t>
      </w:r>
    </w:p>
    <w:p w:rsidR="008A5A8A" w:rsidRPr="006E7919" w:rsidRDefault="008A5A8A" w:rsidP="008A5A8A">
      <w:pPr>
        <w:autoSpaceDE w:val="0"/>
        <w:autoSpaceDN w:val="0"/>
        <w:adjustRightInd w:val="0"/>
        <w:spacing w:line="360" w:lineRule="auto"/>
        <w:ind w:firstLine="624"/>
        <w:jc w:val="both"/>
        <w:rPr>
          <w:b/>
          <w:bCs/>
          <w:sz w:val="28"/>
          <w:szCs w:val="28"/>
          <w:lang w:val="az-Latn-AZ"/>
        </w:rPr>
      </w:pPr>
    </w:p>
    <w:p w:rsidR="008A5A8A" w:rsidRPr="006E7919" w:rsidRDefault="0080200B" w:rsidP="008A5A8A">
      <w:pPr>
        <w:autoSpaceDE w:val="0"/>
        <w:autoSpaceDN w:val="0"/>
        <w:adjustRightInd w:val="0"/>
        <w:spacing w:line="360" w:lineRule="auto"/>
        <w:ind w:firstLine="624"/>
        <w:jc w:val="both"/>
        <w:rPr>
          <w:bCs/>
          <w:sz w:val="28"/>
          <w:szCs w:val="28"/>
          <w:lang w:val="az-Latn-AZ"/>
        </w:rPr>
      </w:pPr>
      <w:r w:rsidRPr="006E7919">
        <w:rPr>
          <w:bCs/>
          <w:sz w:val="28"/>
          <w:szCs w:val="28"/>
          <w:lang w:val="az-Latn-AZ"/>
        </w:rPr>
        <w:t>Ölkəmizdə İxrac potensialının tənzimlənməsində başlıca məqsəd milli iqtisadiyyatın davamlı inkişafının təmini və makroiqtisadi sabitliyin qorunub saxlanılmasıdır. Digər tərəfdən də ixrac potensialının yüksəldilməsi, ondan milli iqtisadiyyatın inkişafı üçün səmərəli istifadə edilməsi üçün makroiqtisadi sabitlik və davamlı inkişaf əsas şərtlər kimi çıxış edir. Buna görə də ixrac potensialının tənzimlənməsi məsələlərindən bəhs edərkən makroiqtisadi inkişaf göstəricilərinin öyrənilməsi və iqtisadi inkişaf xüsusiyyətlərinin, milli iqtisadiyyatda müşahidə edilən tendensiyaların tədqiqi zəruri görünür.</w:t>
      </w:r>
    </w:p>
    <w:p w:rsidR="008A5A8A" w:rsidRPr="006E7919" w:rsidRDefault="0080200B" w:rsidP="008A5A8A">
      <w:pPr>
        <w:autoSpaceDE w:val="0"/>
        <w:autoSpaceDN w:val="0"/>
        <w:adjustRightInd w:val="0"/>
        <w:spacing w:line="360" w:lineRule="auto"/>
        <w:ind w:firstLine="624"/>
        <w:jc w:val="both"/>
        <w:rPr>
          <w:bCs/>
          <w:sz w:val="28"/>
          <w:szCs w:val="28"/>
          <w:lang w:val="az-Latn-AZ"/>
        </w:rPr>
      </w:pPr>
      <w:r w:rsidRPr="006E7919">
        <w:rPr>
          <w:bCs/>
          <w:sz w:val="28"/>
          <w:szCs w:val="28"/>
          <w:lang w:val="az-Latn-AZ"/>
        </w:rPr>
        <w:t>Respublikamızın  iqtisadiyyatında əldə edilmiş sabitlik makroiqtisadi inkişafın əsasına çevrilmişdir. Ölkəyə xarici investisiyaların cəlb edilməsi, xarici-iqtisadi əlaqələrin qurulması, maliyyə sabitliyinin təmini və digər bu kimi amillər nəticə etibarilə özünü əsas makroiqtisadi göstərici olan ÜDM-in  artımında göstərmişdir. İndi Azərbaycan iqtisadi artım sürətinə görə dünya ölkələri arasında ön sıralarda durur. 2013-cü ildə ÜDM-in 34,5 %-lik, 2014-cü ildə isə 25,0 faizlik artımı daha diqqətəlayiq olmuşdur.</w:t>
      </w:r>
      <w:r w:rsidR="00DA56EE" w:rsidRPr="006E7919">
        <w:rPr>
          <w:bCs/>
          <w:sz w:val="28"/>
          <w:szCs w:val="28"/>
          <w:lang w:val="az-Latn-AZ"/>
        </w:rPr>
        <w:t xml:space="preserve"> Belə ki, </w:t>
      </w:r>
      <w:r w:rsidRPr="006E7919">
        <w:rPr>
          <w:bCs/>
          <w:sz w:val="28"/>
          <w:szCs w:val="28"/>
          <w:lang w:val="az-Latn-AZ"/>
        </w:rPr>
        <w:t xml:space="preserve"> neft sektorunda əldə edilmiş nailiyyətlər, bu sektordan qazanılan gəlirlər hesabına iri investisiya layihələrinin reallaşdırılması, dövlət büdcəsi gəlirlərinin son bir neçə il ərzində 3 dəfəyə qədər artması, xarici iqtisadi əlaqələrin genişlənməsi, hökumətin regionların inkişafına daha ciddi diqqət yetirərək bir sıra proqramların icrasına başlaması və digər bu kimi amillər sürətli iqtisadi inkişafın əsasına çevrilmişdir. 2002-201</w:t>
      </w:r>
      <w:r w:rsidR="00FE5263" w:rsidRPr="006E7919">
        <w:rPr>
          <w:bCs/>
          <w:sz w:val="28"/>
          <w:szCs w:val="28"/>
          <w:lang w:val="az-Latn-AZ"/>
        </w:rPr>
        <w:t>5</w:t>
      </w:r>
      <w:r w:rsidRPr="006E7919">
        <w:rPr>
          <w:bCs/>
          <w:sz w:val="28"/>
          <w:szCs w:val="28"/>
          <w:lang w:val="az-Latn-AZ"/>
        </w:rPr>
        <w:t xml:space="preserve">-ci illər ərzində ölkədə istehsal olunan ÜDM-in adambaşıda düşən dəyəri 282 manatdan 3200 manata qədər yüksəlmişdir. </w:t>
      </w:r>
      <w:r w:rsidR="003F68DE" w:rsidRPr="006E7919">
        <w:rPr>
          <w:bCs/>
          <w:sz w:val="28"/>
          <w:szCs w:val="28"/>
          <w:lang w:val="az-Latn-AZ"/>
        </w:rPr>
        <w:t xml:space="preserve">Aşağidakı cədvəldən </w:t>
      </w:r>
      <w:r w:rsidRPr="006E7919">
        <w:rPr>
          <w:bCs/>
          <w:sz w:val="28"/>
          <w:szCs w:val="28"/>
          <w:lang w:val="az-Latn-AZ"/>
        </w:rPr>
        <w:t xml:space="preserve"> bu pozitiv dinamika daha aydın şəkildə </w:t>
      </w:r>
      <w:r w:rsidR="003F68DE" w:rsidRPr="006E7919">
        <w:rPr>
          <w:bCs/>
          <w:sz w:val="28"/>
          <w:szCs w:val="28"/>
          <w:lang w:val="az-Latn-AZ"/>
        </w:rPr>
        <w:t>görünür.</w:t>
      </w:r>
    </w:p>
    <w:p w:rsidR="008A5A8A" w:rsidRPr="006E7919" w:rsidRDefault="0002424A" w:rsidP="008A5A8A">
      <w:pPr>
        <w:autoSpaceDE w:val="0"/>
        <w:autoSpaceDN w:val="0"/>
        <w:adjustRightInd w:val="0"/>
        <w:spacing w:line="360" w:lineRule="auto"/>
        <w:ind w:firstLine="624"/>
        <w:jc w:val="both"/>
        <w:rPr>
          <w:bCs/>
          <w:sz w:val="28"/>
          <w:szCs w:val="28"/>
          <w:lang w:val="az-Latn-AZ"/>
        </w:rPr>
      </w:pPr>
      <w:r w:rsidRPr="006E7919">
        <w:rPr>
          <w:bCs/>
          <w:sz w:val="28"/>
          <w:szCs w:val="28"/>
          <w:lang w:val="az-Latn-AZ"/>
        </w:rPr>
        <w:t xml:space="preserve">Tədqiqatlar </w:t>
      </w:r>
      <w:r w:rsidR="0080200B" w:rsidRPr="006E7919">
        <w:rPr>
          <w:bCs/>
          <w:sz w:val="28"/>
          <w:szCs w:val="28"/>
          <w:lang w:val="az-Latn-AZ"/>
        </w:rPr>
        <w:t xml:space="preserve"> göstərir ki, milli iqtisadiyyatda inkişaf proseslərinin sürətlənməsi iqtisadi sahələrin ixrac potensiallarından istifadə imkanlarını da yüksəltmişdir. Lakin bununla yanaşı bir sıra strateji sahələrin ixrac potensialının tənzimlənməsinə daha böyük zəruriət yaranmışdır.</w:t>
      </w:r>
    </w:p>
    <w:p w:rsidR="00F72667" w:rsidRPr="006E7919" w:rsidRDefault="00F72667" w:rsidP="008A5A8A">
      <w:pPr>
        <w:autoSpaceDE w:val="0"/>
        <w:autoSpaceDN w:val="0"/>
        <w:adjustRightInd w:val="0"/>
        <w:spacing w:line="276" w:lineRule="auto"/>
        <w:ind w:firstLine="624"/>
        <w:jc w:val="center"/>
        <w:rPr>
          <w:b/>
          <w:bCs/>
          <w:sz w:val="28"/>
          <w:szCs w:val="28"/>
          <w:lang w:val="az-Latn-AZ"/>
        </w:rPr>
      </w:pPr>
    </w:p>
    <w:p w:rsidR="008A5A8A" w:rsidRPr="006E7919" w:rsidRDefault="0080200B" w:rsidP="008A5A8A">
      <w:pPr>
        <w:autoSpaceDE w:val="0"/>
        <w:autoSpaceDN w:val="0"/>
        <w:adjustRightInd w:val="0"/>
        <w:spacing w:line="276" w:lineRule="auto"/>
        <w:ind w:firstLine="624"/>
        <w:jc w:val="center"/>
        <w:rPr>
          <w:bCs/>
          <w:sz w:val="28"/>
          <w:szCs w:val="28"/>
          <w:lang w:val="az-Latn-AZ"/>
        </w:rPr>
      </w:pPr>
      <w:r w:rsidRPr="006E7919">
        <w:rPr>
          <w:bCs/>
          <w:sz w:val="28"/>
          <w:szCs w:val="28"/>
          <w:lang w:val="az-Latn-AZ"/>
        </w:rPr>
        <w:t>Respublikamızda ÜDM-in 2002-2014-cü illər  üzrə artım dinamikası</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
        <w:gridCol w:w="1461"/>
        <w:gridCol w:w="2307"/>
        <w:gridCol w:w="1368"/>
        <w:gridCol w:w="1770"/>
        <w:gridCol w:w="1766"/>
      </w:tblGrid>
      <w:tr w:rsidR="008A5A8A" w:rsidRPr="006E7919" w:rsidTr="006566B3">
        <w:tc>
          <w:tcPr>
            <w:tcW w:w="368" w:type="pct"/>
            <w:vMerge w:val="restart"/>
            <w:vAlign w:val="center"/>
          </w:tcPr>
          <w:p w:rsidR="008A5A8A" w:rsidRPr="006E7919" w:rsidRDefault="008A5A8A" w:rsidP="006566B3">
            <w:pPr>
              <w:jc w:val="center"/>
              <w:rPr>
                <w:b/>
                <w:bCs/>
                <w:i/>
                <w:sz w:val="28"/>
                <w:szCs w:val="28"/>
              </w:rPr>
            </w:pPr>
            <w:r w:rsidRPr="006E7919">
              <w:rPr>
                <w:b/>
                <w:bCs/>
                <w:i/>
                <w:sz w:val="28"/>
                <w:szCs w:val="28"/>
              </w:rPr>
              <w:t>İ</w:t>
            </w:r>
            <w:r w:rsidR="0080200B" w:rsidRPr="006E7919">
              <w:rPr>
                <w:b/>
                <w:bCs/>
                <w:i/>
                <w:sz w:val="28"/>
                <w:szCs w:val="28"/>
              </w:rPr>
              <w:t>ll</w:t>
            </w:r>
            <w:r w:rsidRPr="006E7919">
              <w:rPr>
                <w:b/>
                <w:bCs/>
                <w:i/>
                <w:sz w:val="28"/>
                <w:szCs w:val="28"/>
              </w:rPr>
              <w:t>ə</w:t>
            </w:r>
            <w:r w:rsidR="0080200B" w:rsidRPr="006E7919">
              <w:rPr>
                <w:b/>
                <w:bCs/>
                <w:i/>
                <w:sz w:val="28"/>
                <w:szCs w:val="28"/>
              </w:rPr>
              <w:t>r</w:t>
            </w:r>
          </w:p>
        </w:tc>
        <w:tc>
          <w:tcPr>
            <w:tcW w:w="792" w:type="pct"/>
            <w:vMerge w:val="restart"/>
            <w:vAlign w:val="center"/>
          </w:tcPr>
          <w:p w:rsidR="008A5A8A" w:rsidRPr="006E7919" w:rsidRDefault="0080200B" w:rsidP="006566B3">
            <w:pPr>
              <w:jc w:val="center"/>
              <w:rPr>
                <w:b/>
                <w:bCs/>
                <w:i/>
                <w:sz w:val="28"/>
                <w:szCs w:val="28"/>
              </w:rPr>
            </w:pPr>
            <w:r w:rsidRPr="006E7919">
              <w:rPr>
                <w:b/>
                <w:bCs/>
                <w:i/>
                <w:sz w:val="28"/>
                <w:szCs w:val="28"/>
              </w:rPr>
              <w:t>Milyon manat</w:t>
            </w:r>
          </w:p>
        </w:tc>
        <w:tc>
          <w:tcPr>
            <w:tcW w:w="1240" w:type="pct"/>
            <w:vMerge w:val="restart"/>
            <w:vAlign w:val="center"/>
          </w:tcPr>
          <w:p w:rsidR="008A5A8A" w:rsidRPr="006E7919" w:rsidRDefault="0080200B" w:rsidP="006566B3">
            <w:pPr>
              <w:jc w:val="center"/>
              <w:rPr>
                <w:b/>
                <w:bCs/>
                <w:i/>
                <w:sz w:val="28"/>
                <w:szCs w:val="28"/>
              </w:rPr>
            </w:pPr>
            <w:r w:rsidRPr="006E7919">
              <w:rPr>
                <w:b/>
                <w:bCs/>
                <w:i/>
                <w:sz w:val="28"/>
                <w:szCs w:val="28"/>
              </w:rPr>
              <w:t>Milyon AB</w:t>
            </w:r>
            <w:r w:rsidR="008A5A8A" w:rsidRPr="006E7919">
              <w:rPr>
                <w:b/>
                <w:bCs/>
                <w:i/>
                <w:sz w:val="28"/>
                <w:szCs w:val="28"/>
              </w:rPr>
              <w:t>Ş</w:t>
            </w:r>
            <w:r w:rsidRPr="006E7919">
              <w:rPr>
                <w:b/>
                <w:bCs/>
                <w:i/>
                <w:sz w:val="28"/>
                <w:szCs w:val="28"/>
              </w:rPr>
              <w:t xml:space="preserve"> dollar</w:t>
            </w:r>
            <w:r w:rsidR="008A5A8A" w:rsidRPr="006E7919">
              <w:rPr>
                <w:b/>
                <w:bCs/>
                <w:i/>
                <w:sz w:val="28"/>
                <w:szCs w:val="28"/>
              </w:rPr>
              <w:t>ı</w:t>
            </w:r>
          </w:p>
        </w:tc>
        <w:tc>
          <w:tcPr>
            <w:tcW w:w="692" w:type="pct"/>
            <w:vMerge w:val="restart"/>
            <w:vAlign w:val="center"/>
          </w:tcPr>
          <w:p w:rsidR="008A5A8A" w:rsidRPr="006E7919" w:rsidRDefault="0080200B" w:rsidP="006566B3">
            <w:pPr>
              <w:jc w:val="center"/>
              <w:rPr>
                <w:b/>
                <w:bCs/>
                <w:i/>
                <w:sz w:val="28"/>
                <w:szCs w:val="28"/>
              </w:rPr>
            </w:pPr>
            <w:r w:rsidRPr="006E7919">
              <w:rPr>
                <w:b/>
                <w:bCs/>
                <w:i/>
                <w:sz w:val="28"/>
                <w:szCs w:val="28"/>
              </w:rPr>
              <w:t>Dinamika</w:t>
            </w:r>
          </w:p>
        </w:tc>
        <w:tc>
          <w:tcPr>
            <w:tcW w:w="1908" w:type="pct"/>
            <w:gridSpan w:val="2"/>
            <w:vAlign w:val="center"/>
          </w:tcPr>
          <w:p w:rsidR="008A5A8A" w:rsidRPr="006E7919" w:rsidRDefault="0080200B" w:rsidP="006566B3">
            <w:pPr>
              <w:jc w:val="center"/>
              <w:rPr>
                <w:b/>
                <w:bCs/>
                <w:i/>
                <w:sz w:val="28"/>
                <w:szCs w:val="28"/>
              </w:rPr>
            </w:pPr>
            <w:r w:rsidRPr="006E7919">
              <w:rPr>
                <w:b/>
                <w:bCs/>
                <w:i/>
                <w:sz w:val="28"/>
                <w:szCs w:val="28"/>
              </w:rPr>
              <w:t>Adamba</w:t>
            </w:r>
            <w:r w:rsidR="008A5A8A" w:rsidRPr="006E7919">
              <w:rPr>
                <w:b/>
                <w:bCs/>
                <w:i/>
                <w:sz w:val="28"/>
                <w:szCs w:val="28"/>
              </w:rPr>
              <w:t>şı</w:t>
            </w:r>
            <w:r w:rsidRPr="006E7919">
              <w:rPr>
                <w:b/>
                <w:bCs/>
                <w:i/>
                <w:sz w:val="28"/>
                <w:szCs w:val="28"/>
              </w:rPr>
              <w:t>na</w:t>
            </w:r>
          </w:p>
        </w:tc>
      </w:tr>
      <w:tr w:rsidR="008A5A8A" w:rsidRPr="006E7919" w:rsidTr="006566B3">
        <w:tc>
          <w:tcPr>
            <w:tcW w:w="368" w:type="pct"/>
            <w:vMerge/>
            <w:vAlign w:val="center"/>
          </w:tcPr>
          <w:p w:rsidR="008A5A8A" w:rsidRPr="006E7919" w:rsidRDefault="008A5A8A" w:rsidP="006566B3">
            <w:pPr>
              <w:jc w:val="center"/>
              <w:rPr>
                <w:b/>
                <w:bCs/>
                <w:i/>
                <w:sz w:val="28"/>
                <w:szCs w:val="28"/>
              </w:rPr>
            </w:pPr>
          </w:p>
        </w:tc>
        <w:tc>
          <w:tcPr>
            <w:tcW w:w="792" w:type="pct"/>
            <w:vMerge/>
            <w:vAlign w:val="center"/>
          </w:tcPr>
          <w:p w:rsidR="008A5A8A" w:rsidRPr="006E7919" w:rsidRDefault="008A5A8A" w:rsidP="006566B3">
            <w:pPr>
              <w:jc w:val="center"/>
              <w:rPr>
                <w:b/>
                <w:bCs/>
                <w:i/>
                <w:sz w:val="28"/>
                <w:szCs w:val="28"/>
              </w:rPr>
            </w:pPr>
          </w:p>
        </w:tc>
        <w:tc>
          <w:tcPr>
            <w:tcW w:w="1240" w:type="pct"/>
            <w:vMerge/>
            <w:vAlign w:val="center"/>
          </w:tcPr>
          <w:p w:rsidR="008A5A8A" w:rsidRPr="006E7919" w:rsidRDefault="008A5A8A" w:rsidP="006566B3">
            <w:pPr>
              <w:jc w:val="center"/>
              <w:rPr>
                <w:b/>
                <w:bCs/>
                <w:i/>
                <w:sz w:val="28"/>
                <w:szCs w:val="28"/>
              </w:rPr>
            </w:pPr>
          </w:p>
        </w:tc>
        <w:tc>
          <w:tcPr>
            <w:tcW w:w="692" w:type="pct"/>
            <w:vMerge/>
          </w:tcPr>
          <w:p w:rsidR="008A5A8A" w:rsidRPr="006E7919" w:rsidRDefault="008A5A8A" w:rsidP="006566B3">
            <w:pPr>
              <w:jc w:val="center"/>
              <w:rPr>
                <w:b/>
                <w:bCs/>
                <w:i/>
                <w:sz w:val="28"/>
                <w:szCs w:val="28"/>
              </w:rPr>
            </w:pPr>
          </w:p>
        </w:tc>
        <w:tc>
          <w:tcPr>
            <w:tcW w:w="955" w:type="pct"/>
            <w:vAlign w:val="center"/>
          </w:tcPr>
          <w:p w:rsidR="008A5A8A" w:rsidRPr="006E7919" w:rsidRDefault="0080200B" w:rsidP="006566B3">
            <w:pPr>
              <w:jc w:val="center"/>
              <w:rPr>
                <w:b/>
                <w:bCs/>
                <w:i/>
                <w:sz w:val="28"/>
                <w:szCs w:val="28"/>
              </w:rPr>
            </w:pPr>
            <w:r w:rsidRPr="006E7919">
              <w:rPr>
                <w:b/>
                <w:bCs/>
                <w:i/>
                <w:sz w:val="28"/>
                <w:szCs w:val="28"/>
              </w:rPr>
              <w:t>manat</w:t>
            </w:r>
          </w:p>
        </w:tc>
        <w:tc>
          <w:tcPr>
            <w:tcW w:w="954" w:type="pct"/>
            <w:vAlign w:val="center"/>
          </w:tcPr>
          <w:p w:rsidR="008A5A8A" w:rsidRPr="006E7919" w:rsidRDefault="0080200B" w:rsidP="006566B3">
            <w:pPr>
              <w:jc w:val="center"/>
              <w:rPr>
                <w:b/>
                <w:bCs/>
                <w:i/>
                <w:sz w:val="28"/>
                <w:szCs w:val="28"/>
              </w:rPr>
            </w:pPr>
            <w:r w:rsidRPr="006E7919">
              <w:rPr>
                <w:b/>
                <w:bCs/>
                <w:i/>
                <w:sz w:val="28"/>
                <w:szCs w:val="28"/>
              </w:rPr>
              <w:t>$</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2002</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2133.8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2415.2 </w:t>
            </w:r>
          </w:p>
        </w:tc>
        <w:tc>
          <w:tcPr>
            <w:tcW w:w="692" w:type="pct"/>
          </w:tcPr>
          <w:p w:rsidR="008A5A8A" w:rsidRPr="006E7919" w:rsidRDefault="0080200B" w:rsidP="006566B3">
            <w:pPr>
              <w:spacing w:before="40"/>
              <w:ind w:right="177"/>
              <w:jc w:val="right"/>
              <w:rPr>
                <w:i/>
                <w:sz w:val="28"/>
                <w:szCs w:val="28"/>
              </w:rPr>
            </w:pPr>
            <w:r w:rsidRPr="006E7919">
              <w:rPr>
                <w:i/>
                <w:sz w:val="28"/>
                <w:szCs w:val="28"/>
              </w:rPr>
              <w:t>88,2</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282.1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319.3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2003</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2732.6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3180.8 </w:t>
            </w:r>
          </w:p>
        </w:tc>
        <w:tc>
          <w:tcPr>
            <w:tcW w:w="692" w:type="pct"/>
          </w:tcPr>
          <w:p w:rsidR="008A5A8A" w:rsidRPr="006E7919" w:rsidRDefault="0080200B" w:rsidP="006566B3">
            <w:pPr>
              <w:spacing w:before="40"/>
              <w:ind w:right="177"/>
              <w:jc w:val="right"/>
              <w:rPr>
                <w:i/>
                <w:sz w:val="28"/>
                <w:szCs w:val="28"/>
              </w:rPr>
            </w:pPr>
            <w:r w:rsidRPr="006E7919">
              <w:rPr>
                <w:i/>
                <w:sz w:val="28"/>
                <w:szCs w:val="28"/>
              </w:rPr>
              <w:t>101,3</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357.5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416.1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2004</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3158.3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3960.7 </w:t>
            </w:r>
          </w:p>
        </w:tc>
        <w:tc>
          <w:tcPr>
            <w:tcW w:w="692" w:type="pct"/>
          </w:tcPr>
          <w:p w:rsidR="008A5A8A" w:rsidRPr="006E7919" w:rsidRDefault="0080200B" w:rsidP="006566B3">
            <w:pPr>
              <w:spacing w:before="40"/>
              <w:ind w:right="177"/>
              <w:jc w:val="right"/>
              <w:rPr>
                <w:i/>
                <w:sz w:val="28"/>
                <w:szCs w:val="28"/>
              </w:rPr>
            </w:pPr>
            <w:r w:rsidRPr="006E7919">
              <w:rPr>
                <w:i/>
                <w:sz w:val="28"/>
                <w:szCs w:val="28"/>
              </w:rPr>
              <w:t>105,8</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409.2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513.2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2005</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3440.6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4446.4 </w:t>
            </w:r>
          </w:p>
        </w:tc>
        <w:tc>
          <w:tcPr>
            <w:tcW w:w="692" w:type="pct"/>
          </w:tcPr>
          <w:p w:rsidR="008A5A8A" w:rsidRPr="006E7919" w:rsidRDefault="0080200B" w:rsidP="006566B3">
            <w:pPr>
              <w:spacing w:before="40"/>
              <w:ind w:right="177"/>
              <w:jc w:val="right"/>
              <w:rPr>
                <w:i/>
                <w:sz w:val="28"/>
                <w:szCs w:val="28"/>
              </w:rPr>
            </w:pPr>
            <w:r w:rsidRPr="006E7919">
              <w:rPr>
                <w:i/>
                <w:sz w:val="28"/>
                <w:szCs w:val="28"/>
              </w:rPr>
              <w:t>110,0</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441.5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570.6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2006</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3775.1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4583.7 </w:t>
            </w:r>
          </w:p>
        </w:tc>
        <w:tc>
          <w:tcPr>
            <w:tcW w:w="692" w:type="pct"/>
          </w:tcPr>
          <w:p w:rsidR="008A5A8A" w:rsidRPr="006E7919" w:rsidRDefault="0080200B" w:rsidP="006566B3">
            <w:pPr>
              <w:spacing w:before="40"/>
              <w:ind w:right="177"/>
              <w:jc w:val="right"/>
              <w:rPr>
                <w:i/>
                <w:sz w:val="28"/>
                <w:szCs w:val="28"/>
              </w:rPr>
            </w:pPr>
            <w:r w:rsidRPr="006E7919">
              <w:rPr>
                <w:i/>
                <w:sz w:val="28"/>
                <w:szCs w:val="28"/>
              </w:rPr>
              <w:t>107,4</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480.1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582.9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2007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4718.1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5272.8 </w:t>
            </w:r>
          </w:p>
        </w:tc>
        <w:tc>
          <w:tcPr>
            <w:tcW w:w="692" w:type="pct"/>
          </w:tcPr>
          <w:p w:rsidR="008A5A8A" w:rsidRPr="006E7919" w:rsidRDefault="0080200B" w:rsidP="006566B3">
            <w:pPr>
              <w:spacing w:before="40"/>
              <w:ind w:right="177"/>
              <w:jc w:val="right"/>
              <w:rPr>
                <w:i/>
                <w:sz w:val="28"/>
                <w:szCs w:val="28"/>
              </w:rPr>
            </w:pPr>
            <w:r w:rsidRPr="006E7919">
              <w:rPr>
                <w:i/>
                <w:sz w:val="28"/>
                <w:szCs w:val="28"/>
              </w:rPr>
              <w:t>111,1</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595.1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665.1 </w:t>
            </w:r>
          </w:p>
        </w:tc>
      </w:tr>
      <w:tr w:rsidR="008A5A8A" w:rsidRPr="006E7919" w:rsidTr="006566B3">
        <w:tc>
          <w:tcPr>
            <w:tcW w:w="368" w:type="pct"/>
          </w:tcPr>
          <w:p w:rsidR="008A5A8A" w:rsidRPr="006E7919" w:rsidRDefault="0080200B" w:rsidP="00772B61">
            <w:pPr>
              <w:spacing w:before="40"/>
              <w:jc w:val="center"/>
              <w:rPr>
                <w:bCs/>
                <w:i/>
                <w:sz w:val="28"/>
                <w:szCs w:val="28"/>
              </w:rPr>
            </w:pPr>
            <w:r w:rsidRPr="006E7919">
              <w:rPr>
                <w:bCs/>
                <w:i/>
                <w:sz w:val="28"/>
                <w:szCs w:val="28"/>
              </w:rPr>
              <w:t xml:space="preserve">2008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5315.6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5707.7 </w:t>
            </w:r>
          </w:p>
        </w:tc>
        <w:tc>
          <w:tcPr>
            <w:tcW w:w="692" w:type="pct"/>
          </w:tcPr>
          <w:p w:rsidR="008A5A8A" w:rsidRPr="006E7919" w:rsidRDefault="0080200B" w:rsidP="006566B3">
            <w:pPr>
              <w:spacing w:before="40"/>
              <w:ind w:right="177"/>
              <w:jc w:val="right"/>
              <w:rPr>
                <w:i/>
                <w:sz w:val="28"/>
                <w:szCs w:val="28"/>
              </w:rPr>
            </w:pPr>
            <w:r w:rsidRPr="006E7919">
              <w:rPr>
                <w:i/>
                <w:sz w:val="28"/>
                <w:szCs w:val="28"/>
              </w:rPr>
              <w:t>109,9</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665.2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714.3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2009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6062.5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6235.9 </w:t>
            </w:r>
          </w:p>
        </w:tc>
        <w:tc>
          <w:tcPr>
            <w:tcW w:w="692" w:type="pct"/>
          </w:tcPr>
          <w:p w:rsidR="008A5A8A" w:rsidRPr="006E7919" w:rsidRDefault="0080200B" w:rsidP="006566B3">
            <w:pPr>
              <w:spacing w:before="40"/>
              <w:ind w:right="177"/>
              <w:jc w:val="right"/>
              <w:rPr>
                <w:i/>
                <w:sz w:val="28"/>
                <w:szCs w:val="28"/>
              </w:rPr>
            </w:pPr>
            <w:r w:rsidRPr="006E7919">
              <w:rPr>
                <w:i/>
                <w:sz w:val="28"/>
                <w:szCs w:val="28"/>
              </w:rPr>
              <w:t>110,6</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752.9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774.4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2010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7146.5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7276.0 </w:t>
            </w:r>
          </w:p>
        </w:tc>
        <w:tc>
          <w:tcPr>
            <w:tcW w:w="692" w:type="pct"/>
          </w:tcPr>
          <w:p w:rsidR="008A5A8A" w:rsidRPr="006E7919" w:rsidRDefault="0080200B" w:rsidP="006566B3">
            <w:pPr>
              <w:spacing w:before="40"/>
              <w:ind w:right="177"/>
              <w:jc w:val="right"/>
              <w:rPr>
                <w:i/>
                <w:sz w:val="28"/>
                <w:szCs w:val="28"/>
              </w:rPr>
            </w:pPr>
            <w:r w:rsidRPr="006E7919">
              <w:rPr>
                <w:i/>
                <w:sz w:val="28"/>
                <w:szCs w:val="28"/>
              </w:rPr>
              <w:t>111,2</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880.8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896.8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2011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8530.2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8680.4 </w:t>
            </w:r>
          </w:p>
        </w:tc>
        <w:tc>
          <w:tcPr>
            <w:tcW w:w="692" w:type="pct"/>
          </w:tcPr>
          <w:p w:rsidR="008A5A8A" w:rsidRPr="006E7919" w:rsidRDefault="0080200B" w:rsidP="006566B3">
            <w:pPr>
              <w:spacing w:before="40"/>
              <w:ind w:right="177"/>
              <w:jc w:val="right"/>
              <w:rPr>
                <w:i/>
                <w:sz w:val="28"/>
                <w:szCs w:val="28"/>
              </w:rPr>
            </w:pPr>
            <w:r w:rsidRPr="006E7919">
              <w:rPr>
                <w:i/>
                <w:sz w:val="28"/>
                <w:szCs w:val="28"/>
              </w:rPr>
              <w:t>110,2</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1042.0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1060.3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2012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12522.5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13238.7 </w:t>
            </w:r>
          </w:p>
        </w:tc>
        <w:tc>
          <w:tcPr>
            <w:tcW w:w="692" w:type="pct"/>
          </w:tcPr>
          <w:p w:rsidR="008A5A8A" w:rsidRPr="006E7919" w:rsidRDefault="0080200B" w:rsidP="006566B3">
            <w:pPr>
              <w:spacing w:before="40"/>
              <w:ind w:right="177"/>
              <w:jc w:val="right"/>
              <w:rPr>
                <w:i/>
                <w:sz w:val="28"/>
                <w:szCs w:val="28"/>
              </w:rPr>
            </w:pPr>
            <w:r w:rsidRPr="006E7919">
              <w:rPr>
                <w:i/>
                <w:sz w:val="28"/>
                <w:szCs w:val="28"/>
              </w:rPr>
              <w:t>126,4</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1513.9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1600.4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2013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18746.2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20983.0 </w:t>
            </w:r>
          </w:p>
        </w:tc>
        <w:tc>
          <w:tcPr>
            <w:tcW w:w="692" w:type="pct"/>
          </w:tcPr>
          <w:p w:rsidR="008A5A8A" w:rsidRPr="006E7919" w:rsidRDefault="0080200B" w:rsidP="006566B3">
            <w:pPr>
              <w:spacing w:before="40"/>
              <w:ind w:right="177"/>
              <w:jc w:val="right"/>
              <w:rPr>
                <w:i/>
                <w:sz w:val="28"/>
                <w:szCs w:val="28"/>
              </w:rPr>
            </w:pPr>
            <w:r w:rsidRPr="006E7919">
              <w:rPr>
                <w:i/>
                <w:sz w:val="28"/>
                <w:szCs w:val="28"/>
              </w:rPr>
              <w:t>134,5</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2241.1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2508.5 </w:t>
            </w:r>
          </w:p>
        </w:tc>
      </w:tr>
      <w:tr w:rsidR="008A5A8A" w:rsidRPr="006E7919" w:rsidTr="006566B3">
        <w:tc>
          <w:tcPr>
            <w:tcW w:w="368" w:type="pct"/>
          </w:tcPr>
          <w:p w:rsidR="008A5A8A" w:rsidRPr="006E7919" w:rsidRDefault="0080200B" w:rsidP="006566B3">
            <w:pPr>
              <w:spacing w:before="40"/>
              <w:jc w:val="center"/>
              <w:rPr>
                <w:bCs/>
                <w:i/>
                <w:sz w:val="28"/>
                <w:szCs w:val="28"/>
              </w:rPr>
            </w:pPr>
            <w:r w:rsidRPr="006E7919">
              <w:rPr>
                <w:bCs/>
                <w:i/>
                <w:sz w:val="28"/>
                <w:szCs w:val="28"/>
              </w:rPr>
              <w:t xml:space="preserve">2014 </w:t>
            </w:r>
          </w:p>
        </w:tc>
        <w:tc>
          <w:tcPr>
            <w:tcW w:w="792" w:type="pct"/>
          </w:tcPr>
          <w:p w:rsidR="008A5A8A" w:rsidRPr="006E7919" w:rsidRDefault="0080200B" w:rsidP="006566B3">
            <w:pPr>
              <w:spacing w:before="40"/>
              <w:ind w:right="177"/>
              <w:jc w:val="right"/>
              <w:rPr>
                <w:sz w:val="28"/>
                <w:szCs w:val="28"/>
              </w:rPr>
            </w:pPr>
            <w:r w:rsidRPr="006E7919">
              <w:rPr>
                <w:sz w:val="28"/>
                <w:szCs w:val="28"/>
              </w:rPr>
              <w:t xml:space="preserve">25228.1 </w:t>
            </w:r>
          </w:p>
        </w:tc>
        <w:tc>
          <w:tcPr>
            <w:tcW w:w="1240" w:type="pct"/>
          </w:tcPr>
          <w:p w:rsidR="008A5A8A" w:rsidRPr="006E7919" w:rsidRDefault="0080200B" w:rsidP="006566B3">
            <w:pPr>
              <w:spacing w:before="40"/>
              <w:ind w:right="602"/>
              <w:jc w:val="right"/>
              <w:rPr>
                <w:sz w:val="28"/>
                <w:szCs w:val="28"/>
              </w:rPr>
            </w:pPr>
            <w:r w:rsidRPr="006E7919">
              <w:rPr>
                <w:sz w:val="28"/>
                <w:szCs w:val="28"/>
              </w:rPr>
              <w:t xml:space="preserve">29399.9 </w:t>
            </w:r>
          </w:p>
        </w:tc>
        <w:tc>
          <w:tcPr>
            <w:tcW w:w="692" w:type="pct"/>
          </w:tcPr>
          <w:p w:rsidR="008A5A8A" w:rsidRPr="006E7919" w:rsidRDefault="0080200B" w:rsidP="006566B3">
            <w:pPr>
              <w:spacing w:before="40"/>
              <w:ind w:right="177"/>
              <w:jc w:val="right"/>
              <w:rPr>
                <w:i/>
                <w:sz w:val="28"/>
                <w:szCs w:val="28"/>
              </w:rPr>
            </w:pPr>
            <w:r w:rsidRPr="006E7919">
              <w:rPr>
                <w:i/>
                <w:sz w:val="28"/>
                <w:szCs w:val="28"/>
              </w:rPr>
              <w:t>125,0</w:t>
            </w:r>
          </w:p>
        </w:tc>
        <w:tc>
          <w:tcPr>
            <w:tcW w:w="955" w:type="pct"/>
          </w:tcPr>
          <w:p w:rsidR="008A5A8A" w:rsidRPr="006E7919" w:rsidRDefault="0080200B" w:rsidP="006566B3">
            <w:pPr>
              <w:spacing w:before="40"/>
              <w:ind w:right="177"/>
              <w:jc w:val="right"/>
              <w:rPr>
                <w:sz w:val="28"/>
                <w:szCs w:val="28"/>
              </w:rPr>
            </w:pPr>
            <w:r w:rsidRPr="006E7919">
              <w:rPr>
                <w:sz w:val="28"/>
                <w:szCs w:val="28"/>
              </w:rPr>
              <w:t xml:space="preserve">2980.9 </w:t>
            </w:r>
          </w:p>
        </w:tc>
        <w:tc>
          <w:tcPr>
            <w:tcW w:w="954" w:type="pct"/>
          </w:tcPr>
          <w:p w:rsidR="008A5A8A" w:rsidRPr="006E7919" w:rsidRDefault="0080200B" w:rsidP="006566B3">
            <w:pPr>
              <w:spacing w:before="40"/>
              <w:ind w:right="177"/>
              <w:jc w:val="right"/>
              <w:rPr>
                <w:sz w:val="28"/>
                <w:szCs w:val="28"/>
              </w:rPr>
            </w:pPr>
            <w:r w:rsidRPr="006E7919">
              <w:rPr>
                <w:sz w:val="28"/>
                <w:szCs w:val="28"/>
              </w:rPr>
              <w:t xml:space="preserve">3473.9 </w:t>
            </w:r>
          </w:p>
        </w:tc>
      </w:tr>
    </w:tbl>
    <w:p w:rsidR="008A5A8A" w:rsidRPr="006E7919" w:rsidRDefault="0080200B" w:rsidP="008A5A8A">
      <w:pPr>
        <w:autoSpaceDE w:val="0"/>
        <w:autoSpaceDN w:val="0"/>
        <w:adjustRightInd w:val="0"/>
        <w:spacing w:after="240" w:line="360" w:lineRule="auto"/>
        <w:ind w:firstLine="624"/>
        <w:jc w:val="right"/>
        <w:rPr>
          <w:b/>
          <w:bCs/>
          <w:sz w:val="28"/>
          <w:szCs w:val="28"/>
        </w:rPr>
      </w:pPr>
      <w:r w:rsidRPr="006E7919">
        <w:rPr>
          <w:bCs/>
          <w:sz w:val="28"/>
          <w:szCs w:val="28"/>
        </w:rPr>
        <w:t>Cədvəl DSK-nın və İİN-in hesabatları əsasında hazırlanmışdır</w:t>
      </w:r>
    </w:p>
    <w:p w:rsidR="008A5A8A" w:rsidRPr="006E7919" w:rsidRDefault="0080200B" w:rsidP="008A5A8A">
      <w:pPr>
        <w:spacing w:line="360" w:lineRule="auto"/>
        <w:ind w:firstLine="706"/>
        <w:jc w:val="both"/>
        <w:rPr>
          <w:bCs/>
          <w:sz w:val="28"/>
          <w:szCs w:val="28"/>
          <w:lang w:val="az-Latn-AZ"/>
        </w:rPr>
      </w:pPr>
      <w:r w:rsidRPr="006E7919">
        <w:rPr>
          <w:bCs/>
          <w:sz w:val="28"/>
          <w:szCs w:val="28"/>
        </w:rPr>
        <w:t>İqtisadiyyat  Nazirliyinin hazırladığı «Azərbaycan Respublikasının iqtisadi-sosial inki</w:t>
      </w:r>
      <w:r w:rsidR="008A5A8A" w:rsidRPr="006E7919">
        <w:rPr>
          <w:bCs/>
          <w:sz w:val="28"/>
          <w:szCs w:val="28"/>
        </w:rPr>
        <w:t>ş</w:t>
      </w:r>
      <w:r w:rsidRPr="006E7919">
        <w:rPr>
          <w:bCs/>
          <w:sz w:val="28"/>
          <w:szCs w:val="28"/>
        </w:rPr>
        <w:t>af konsepsiyasi v</w:t>
      </w:r>
      <w:r w:rsidR="008A5A8A" w:rsidRPr="006E7919">
        <w:rPr>
          <w:bCs/>
          <w:sz w:val="28"/>
          <w:szCs w:val="28"/>
        </w:rPr>
        <w:t>ə</w:t>
      </w:r>
      <w:r w:rsidRPr="006E7919">
        <w:rPr>
          <w:bCs/>
          <w:sz w:val="28"/>
          <w:szCs w:val="28"/>
        </w:rPr>
        <w:t xml:space="preserve"> proqnoz göst</w:t>
      </w:r>
      <w:r w:rsidR="008A5A8A" w:rsidRPr="006E7919">
        <w:rPr>
          <w:bCs/>
          <w:sz w:val="28"/>
          <w:szCs w:val="28"/>
        </w:rPr>
        <w:t>ə</w:t>
      </w:r>
      <w:r w:rsidRPr="006E7919">
        <w:rPr>
          <w:bCs/>
          <w:sz w:val="28"/>
          <w:szCs w:val="28"/>
        </w:rPr>
        <w:t>ricil</w:t>
      </w:r>
      <w:r w:rsidR="008A5A8A" w:rsidRPr="006E7919">
        <w:rPr>
          <w:bCs/>
          <w:sz w:val="28"/>
          <w:szCs w:val="28"/>
        </w:rPr>
        <w:t>ə</w:t>
      </w:r>
      <w:r w:rsidRPr="006E7919">
        <w:rPr>
          <w:bCs/>
          <w:sz w:val="28"/>
          <w:szCs w:val="28"/>
        </w:rPr>
        <w:t>ri» adlı sənəddə yaxın üç ildə əsas makroiqtisadi göstərici olan ÜDM-də daha ciddi artımların müşahidə ediləcəyi proqnozlaşdırılmışdır. Bu inkişaf prosesləri</w:t>
      </w:r>
      <w:r w:rsidR="001637D6" w:rsidRPr="006E7919">
        <w:rPr>
          <w:bCs/>
          <w:sz w:val="28"/>
          <w:szCs w:val="28"/>
          <w:lang w:val="az-Latn-AZ"/>
        </w:rPr>
        <w:t xml:space="preserve">nə </w:t>
      </w:r>
      <w:r w:rsidRPr="006E7919">
        <w:rPr>
          <w:bCs/>
          <w:sz w:val="28"/>
          <w:szCs w:val="28"/>
        </w:rPr>
        <w:t xml:space="preserve"> aşağıdakı amillə</w:t>
      </w:r>
      <w:r w:rsidR="001637D6" w:rsidRPr="006E7919">
        <w:rPr>
          <w:bCs/>
          <w:sz w:val="28"/>
          <w:szCs w:val="28"/>
          <w:lang w:val="az-Latn-AZ"/>
        </w:rPr>
        <w:t>r</w:t>
      </w:r>
      <w:r w:rsidRPr="006E7919">
        <w:rPr>
          <w:bCs/>
          <w:sz w:val="28"/>
          <w:szCs w:val="28"/>
        </w:rPr>
        <w:t xml:space="preserve"> </w:t>
      </w:r>
      <w:r w:rsidR="001637D6" w:rsidRPr="006E7919">
        <w:rPr>
          <w:bCs/>
          <w:sz w:val="28"/>
          <w:szCs w:val="28"/>
          <w:lang w:val="az-Latn-AZ"/>
        </w:rPr>
        <w:t>təsir göstərir:</w:t>
      </w:r>
    </w:p>
    <w:p w:rsidR="008A5A8A" w:rsidRPr="006E7919" w:rsidRDefault="001637D6" w:rsidP="001637D6">
      <w:pPr>
        <w:pStyle w:val="afc"/>
        <w:numPr>
          <w:ilvl w:val="0"/>
          <w:numId w:val="36"/>
        </w:numPr>
        <w:spacing w:line="360" w:lineRule="auto"/>
        <w:jc w:val="both"/>
        <w:rPr>
          <w:sz w:val="28"/>
          <w:szCs w:val="28"/>
          <w:lang w:val="az-Latn-AZ"/>
        </w:rPr>
      </w:pPr>
      <w:r w:rsidRPr="006E7919">
        <w:rPr>
          <w:sz w:val="28"/>
          <w:szCs w:val="28"/>
          <w:lang w:val="az-Latn-AZ"/>
        </w:rPr>
        <w:t>N</w:t>
      </w:r>
      <w:r w:rsidR="0080200B" w:rsidRPr="006E7919">
        <w:rPr>
          <w:sz w:val="28"/>
          <w:szCs w:val="28"/>
          <w:lang w:val="az-Latn-AZ"/>
        </w:rPr>
        <w:t>eft sektorunda istehsalın fiziki həcminin xeyli artması;</w:t>
      </w:r>
    </w:p>
    <w:p w:rsidR="008A5A8A" w:rsidRPr="006E7919" w:rsidRDefault="0080200B" w:rsidP="001637D6">
      <w:pPr>
        <w:pStyle w:val="afc"/>
        <w:numPr>
          <w:ilvl w:val="0"/>
          <w:numId w:val="36"/>
        </w:numPr>
        <w:spacing w:line="360" w:lineRule="auto"/>
        <w:jc w:val="both"/>
        <w:rPr>
          <w:sz w:val="28"/>
          <w:szCs w:val="28"/>
          <w:lang w:val="az-Latn-AZ"/>
        </w:rPr>
      </w:pPr>
      <w:r w:rsidRPr="006E7919">
        <w:rPr>
          <w:sz w:val="28"/>
          <w:szCs w:val="28"/>
          <w:lang w:val="az-Latn-AZ"/>
        </w:rPr>
        <w:t>Ölkənin  neft və neft məhsulları üzrə ixracın həcminin və dünya bazarlarında neftin qiymətinin artması;</w:t>
      </w:r>
    </w:p>
    <w:p w:rsidR="008A5A8A" w:rsidRPr="006E7919" w:rsidRDefault="00B80660" w:rsidP="001637D6">
      <w:pPr>
        <w:pStyle w:val="afc"/>
        <w:numPr>
          <w:ilvl w:val="0"/>
          <w:numId w:val="36"/>
        </w:numPr>
        <w:spacing w:line="360" w:lineRule="auto"/>
        <w:jc w:val="both"/>
        <w:rPr>
          <w:sz w:val="28"/>
          <w:szCs w:val="28"/>
          <w:lang w:val="az-Latn-AZ"/>
        </w:rPr>
      </w:pPr>
      <w:r w:rsidRPr="006E7919">
        <w:rPr>
          <w:sz w:val="30"/>
          <w:szCs w:val="30"/>
          <w:lang w:val="az-Latn-AZ"/>
        </w:rPr>
        <w:t>Həyata keçirilən</w:t>
      </w:r>
      <w:r w:rsidRPr="006E7919">
        <w:rPr>
          <w:sz w:val="28"/>
          <w:szCs w:val="28"/>
          <w:lang w:val="az-Latn-AZ"/>
        </w:rPr>
        <w:t xml:space="preserve"> </w:t>
      </w:r>
      <w:r w:rsidR="0080200B" w:rsidRPr="006E7919">
        <w:rPr>
          <w:sz w:val="28"/>
          <w:szCs w:val="28"/>
          <w:lang w:val="az-Latn-AZ"/>
        </w:rPr>
        <w:t xml:space="preserve"> iqtisadi siyasətdə məcmu tələbin stimullaşdırılmasına üstünlük verilməsi;</w:t>
      </w:r>
    </w:p>
    <w:p w:rsidR="008A5A8A" w:rsidRPr="006E7919" w:rsidRDefault="0080200B" w:rsidP="001637D6">
      <w:pPr>
        <w:pStyle w:val="afc"/>
        <w:numPr>
          <w:ilvl w:val="0"/>
          <w:numId w:val="36"/>
        </w:numPr>
        <w:spacing w:line="360" w:lineRule="auto"/>
        <w:jc w:val="both"/>
        <w:rPr>
          <w:sz w:val="28"/>
          <w:szCs w:val="28"/>
          <w:lang w:val="az-Latn-AZ"/>
        </w:rPr>
      </w:pPr>
      <w:r w:rsidRPr="006E7919">
        <w:rPr>
          <w:sz w:val="28"/>
          <w:szCs w:val="28"/>
          <w:lang w:val="az-Latn-AZ"/>
        </w:rPr>
        <w:t xml:space="preserve">Respublikamızda  xüsusilə daxili mənbələr hesabına investisiya fəallığının yüksəlməsi və sahibkarlığın inkişafının sürətlənməsi.  </w:t>
      </w:r>
    </w:p>
    <w:p w:rsidR="008A5A8A" w:rsidRPr="006E7919" w:rsidRDefault="001916D1" w:rsidP="008A5A8A">
      <w:pPr>
        <w:autoSpaceDE w:val="0"/>
        <w:autoSpaceDN w:val="0"/>
        <w:adjustRightInd w:val="0"/>
        <w:spacing w:line="360" w:lineRule="auto"/>
        <w:ind w:firstLine="624"/>
        <w:jc w:val="both"/>
        <w:rPr>
          <w:bCs/>
          <w:sz w:val="28"/>
          <w:szCs w:val="28"/>
          <w:lang w:val="az-Latn-AZ"/>
        </w:rPr>
      </w:pPr>
      <w:r w:rsidRPr="006E7919">
        <w:rPr>
          <w:bCs/>
          <w:sz w:val="30"/>
          <w:szCs w:val="30"/>
          <w:lang w:val="az-Latn-AZ"/>
        </w:rPr>
        <w:t>Qeyd etmək lazımdır ki,</w:t>
      </w:r>
      <w:r w:rsidR="002616B6" w:rsidRPr="006E7919">
        <w:rPr>
          <w:bCs/>
          <w:sz w:val="30"/>
          <w:szCs w:val="30"/>
          <w:lang w:val="az-Latn-AZ"/>
        </w:rPr>
        <w:t xml:space="preserve"> Respublika</w:t>
      </w:r>
      <w:r w:rsidRPr="006E7919">
        <w:rPr>
          <w:bCs/>
          <w:sz w:val="30"/>
          <w:szCs w:val="30"/>
          <w:lang w:val="az-Latn-AZ"/>
        </w:rPr>
        <w:t xml:space="preserve">da </w:t>
      </w:r>
      <w:r w:rsidR="0080200B" w:rsidRPr="006E7919">
        <w:rPr>
          <w:bCs/>
          <w:sz w:val="28"/>
          <w:szCs w:val="28"/>
          <w:lang w:val="az-Latn-AZ"/>
        </w:rPr>
        <w:t xml:space="preserve">dövlətin iqtisadi siyasətinin əsas prioritetlərindən biri kimi qeyri-neft sektorlarının inkişaf etdirilməsi, regonların inkişafına nail olunması göstərilmişdir. Bu baxımdan ölkənin aqrar sektoru xüsusilə diqqəti cəlb edir. </w:t>
      </w:r>
      <w:r w:rsidR="00A03D6B" w:rsidRPr="006E7919">
        <w:rPr>
          <w:bCs/>
          <w:sz w:val="30"/>
          <w:szCs w:val="30"/>
          <w:lang w:val="az-Latn-AZ"/>
        </w:rPr>
        <w:t>Kənd təcərrüfatı</w:t>
      </w:r>
      <w:r w:rsidR="00A03D6B" w:rsidRPr="006E7919">
        <w:rPr>
          <w:bCs/>
          <w:sz w:val="28"/>
          <w:szCs w:val="28"/>
          <w:lang w:val="az-Latn-AZ"/>
        </w:rPr>
        <w:t xml:space="preserve"> </w:t>
      </w:r>
      <w:r w:rsidR="0080200B" w:rsidRPr="006E7919">
        <w:rPr>
          <w:bCs/>
          <w:sz w:val="28"/>
          <w:szCs w:val="28"/>
          <w:lang w:val="az-Latn-AZ"/>
        </w:rPr>
        <w:t xml:space="preserve"> həm də böyük ixrac potensialına </w:t>
      </w:r>
      <w:r w:rsidR="0080200B" w:rsidRPr="006E7919">
        <w:rPr>
          <w:bCs/>
          <w:sz w:val="28"/>
          <w:szCs w:val="28"/>
          <w:lang w:val="az-Latn-AZ"/>
        </w:rPr>
        <w:lastRenderedPageBreak/>
        <w:t>malikdir və bu potensialdan istifadənin yüksəldilməsi uzun illərdir ki, qarşıda duran aktual məsələlərdən biridir.</w:t>
      </w:r>
    </w:p>
    <w:p w:rsidR="008A5A8A" w:rsidRPr="006E7919" w:rsidRDefault="00A03D6B" w:rsidP="008A5A8A">
      <w:pPr>
        <w:autoSpaceDE w:val="0"/>
        <w:autoSpaceDN w:val="0"/>
        <w:adjustRightInd w:val="0"/>
        <w:spacing w:line="360" w:lineRule="auto"/>
        <w:ind w:firstLine="624"/>
        <w:jc w:val="both"/>
        <w:rPr>
          <w:bCs/>
          <w:sz w:val="28"/>
          <w:szCs w:val="28"/>
          <w:lang w:val="az-Latn-AZ"/>
        </w:rPr>
      </w:pPr>
      <w:r w:rsidRPr="006E7919">
        <w:rPr>
          <w:bCs/>
          <w:sz w:val="30"/>
          <w:szCs w:val="30"/>
          <w:lang w:val="az-Latn-AZ"/>
        </w:rPr>
        <w:t>Qeyd etmək lazımdır ki, Ümumi Daxili  Məhsulun</w:t>
      </w:r>
      <w:r w:rsidR="002616B6" w:rsidRPr="006E7919">
        <w:rPr>
          <w:bCs/>
          <w:sz w:val="30"/>
          <w:szCs w:val="30"/>
          <w:lang w:val="az-Latn-AZ"/>
        </w:rPr>
        <w:t xml:space="preserve"> </w:t>
      </w:r>
      <w:r w:rsidRPr="006E7919">
        <w:rPr>
          <w:bCs/>
          <w:sz w:val="30"/>
          <w:szCs w:val="30"/>
          <w:lang w:val="az-Latn-AZ"/>
        </w:rPr>
        <w:t xml:space="preserve"> </w:t>
      </w:r>
      <w:r w:rsidR="0080200B" w:rsidRPr="006E7919">
        <w:rPr>
          <w:bCs/>
          <w:sz w:val="28"/>
          <w:szCs w:val="28"/>
          <w:lang w:val="az-Latn-AZ"/>
        </w:rPr>
        <w:t xml:space="preserve">sahələr üzrə strukturuna diqqət yetirsək, görərik ki, kənd təsərrüfatının buradakı çəkisi 2008-ci ildəki 15,9 faizdən 2014-cü ildə 5,9 faizə enmişdir. </w:t>
      </w:r>
      <w:r w:rsidR="0063480C" w:rsidRPr="006E7919">
        <w:rPr>
          <w:bCs/>
          <w:sz w:val="28"/>
          <w:szCs w:val="28"/>
          <w:lang w:val="az-Latn-AZ"/>
        </w:rPr>
        <w:t>B</w:t>
      </w:r>
      <w:r w:rsidR="0080200B" w:rsidRPr="006E7919">
        <w:rPr>
          <w:bCs/>
          <w:sz w:val="28"/>
          <w:szCs w:val="28"/>
          <w:lang w:val="az-Latn-AZ"/>
        </w:rPr>
        <w:t xml:space="preserve">u daha çox neft sektorunun ÜDM-dəki çəkisinin durmadan artması və 27,6 faizdən 52,8 faizə çatması ilə izah edilə bilər. </w:t>
      </w:r>
      <w:r w:rsidR="00296B8E" w:rsidRPr="006E7919">
        <w:rPr>
          <w:bCs/>
          <w:sz w:val="28"/>
          <w:szCs w:val="28"/>
          <w:lang w:val="az-Latn-AZ"/>
        </w:rPr>
        <w:t xml:space="preserve">Belə ki, </w:t>
      </w:r>
      <w:r w:rsidR="0080200B" w:rsidRPr="006E7919">
        <w:rPr>
          <w:bCs/>
          <w:sz w:val="28"/>
          <w:szCs w:val="28"/>
          <w:lang w:val="az-Latn-AZ"/>
        </w:rPr>
        <w:t xml:space="preserve"> nəzərə almaq lazımdır ki, kənd təsərrüfatının qeyri-neft sektorundakı çəkisi də bu illər ərzində 3 dəfədən çox azalmışdır. Bununla yanaşı son bir neçə ildə kənd təsərrüfatı sahəsində fəaliyyət göstərən kəndli fermer təsərrüfatlarına, müxtəlif sahibkarlıq subyektlərinə dövlət dəstəyinin yüksəldiyi müşahidə olunur. Bu tədbirlərin kompleks şəkildə davamlı olaraq həyata keçirilməsi aqrar bölmənin ixrac potensialından istifadənin yüksəldilməsində müstəsna rol oynaya bilər.</w:t>
      </w:r>
    </w:p>
    <w:p w:rsidR="00061670" w:rsidRPr="006E7919" w:rsidRDefault="00061670" w:rsidP="008A5A8A">
      <w:pPr>
        <w:autoSpaceDE w:val="0"/>
        <w:autoSpaceDN w:val="0"/>
        <w:adjustRightInd w:val="0"/>
        <w:spacing w:after="120" w:line="276" w:lineRule="auto"/>
        <w:ind w:firstLine="624"/>
        <w:jc w:val="center"/>
        <w:rPr>
          <w:b/>
          <w:bCs/>
          <w:sz w:val="28"/>
          <w:szCs w:val="28"/>
          <w:lang w:val="az-Latn-AZ"/>
        </w:rPr>
      </w:pPr>
    </w:p>
    <w:p w:rsidR="008A5A8A" w:rsidRPr="006E7919" w:rsidRDefault="0080200B" w:rsidP="008A5A8A">
      <w:pPr>
        <w:autoSpaceDE w:val="0"/>
        <w:autoSpaceDN w:val="0"/>
        <w:adjustRightInd w:val="0"/>
        <w:spacing w:after="120" w:line="276" w:lineRule="auto"/>
        <w:ind w:firstLine="624"/>
        <w:jc w:val="center"/>
        <w:rPr>
          <w:bCs/>
          <w:sz w:val="28"/>
          <w:szCs w:val="28"/>
          <w:lang w:val="az-Latn-AZ"/>
        </w:rPr>
      </w:pPr>
      <w:r w:rsidRPr="006E7919">
        <w:rPr>
          <w:bCs/>
          <w:sz w:val="28"/>
          <w:szCs w:val="28"/>
          <w:lang w:val="az-Latn-AZ"/>
        </w:rPr>
        <w:t>ÜDM-in iqtisadi fəaliyyət növləri üzrə strukturu, 2008-2014-cü illər</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5"/>
        <w:gridCol w:w="959"/>
        <w:gridCol w:w="958"/>
        <w:gridCol w:w="958"/>
        <w:gridCol w:w="958"/>
        <w:gridCol w:w="958"/>
        <w:gridCol w:w="958"/>
        <w:gridCol w:w="956"/>
      </w:tblGrid>
      <w:tr w:rsidR="008A5A8A" w:rsidRPr="006E7919" w:rsidTr="006566B3">
        <w:tc>
          <w:tcPr>
            <w:tcW w:w="1452" w:type="pct"/>
          </w:tcPr>
          <w:p w:rsidR="008A5A8A" w:rsidRPr="006E7919" w:rsidRDefault="0080200B" w:rsidP="006566B3">
            <w:pPr>
              <w:jc w:val="center"/>
              <w:rPr>
                <w:b/>
                <w:bCs/>
                <w:sz w:val="28"/>
                <w:szCs w:val="28"/>
                <w:lang w:val="az-Latn-AZ"/>
              </w:rPr>
            </w:pPr>
            <w:r w:rsidRPr="006E7919">
              <w:rPr>
                <w:b/>
                <w:bCs/>
                <w:sz w:val="28"/>
                <w:szCs w:val="28"/>
                <w:lang w:val="az-Latn-AZ"/>
              </w:rPr>
              <w:t xml:space="preserve">  </w:t>
            </w:r>
          </w:p>
        </w:tc>
        <w:tc>
          <w:tcPr>
            <w:tcW w:w="507" w:type="pct"/>
          </w:tcPr>
          <w:p w:rsidR="008A5A8A" w:rsidRPr="006E7919" w:rsidRDefault="0080200B" w:rsidP="006566B3">
            <w:pPr>
              <w:jc w:val="center"/>
              <w:rPr>
                <w:b/>
                <w:bCs/>
                <w:i/>
                <w:sz w:val="28"/>
                <w:szCs w:val="28"/>
              </w:rPr>
            </w:pPr>
            <w:r w:rsidRPr="006E7919">
              <w:rPr>
                <w:b/>
                <w:bCs/>
                <w:i/>
                <w:sz w:val="28"/>
                <w:szCs w:val="28"/>
              </w:rPr>
              <w:t xml:space="preserve">2008 </w:t>
            </w:r>
          </w:p>
        </w:tc>
        <w:tc>
          <w:tcPr>
            <w:tcW w:w="507" w:type="pct"/>
          </w:tcPr>
          <w:p w:rsidR="008A5A8A" w:rsidRPr="006E7919" w:rsidRDefault="0080200B" w:rsidP="00B176C0">
            <w:pPr>
              <w:jc w:val="center"/>
              <w:rPr>
                <w:b/>
                <w:bCs/>
                <w:i/>
                <w:sz w:val="28"/>
                <w:szCs w:val="28"/>
              </w:rPr>
            </w:pPr>
            <w:r w:rsidRPr="006E7919">
              <w:rPr>
                <w:b/>
                <w:bCs/>
                <w:i/>
                <w:sz w:val="28"/>
                <w:szCs w:val="28"/>
              </w:rPr>
              <w:t xml:space="preserve">2009 </w:t>
            </w:r>
          </w:p>
        </w:tc>
        <w:tc>
          <w:tcPr>
            <w:tcW w:w="507" w:type="pct"/>
          </w:tcPr>
          <w:p w:rsidR="008A5A8A" w:rsidRPr="006E7919" w:rsidRDefault="0080200B" w:rsidP="00B176C0">
            <w:pPr>
              <w:jc w:val="center"/>
              <w:rPr>
                <w:b/>
                <w:bCs/>
                <w:i/>
                <w:sz w:val="28"/>
                <w:szCs w:val="28"/>
              </w:rPr>
            </w:pPr>
            <w:r w:rsidRPr="006E7919">
              <w:rPr>
                <w:b/>
                <w:bCs/>
                <w:i/>
                <w:sz w:val="28"/>
                <w:szCs w:val="28"/>
              </w:rPr>
              <w:t xml:space="preserve">2010 </w:t>
            </w:r>
          </w:p>
        </w:tc>
        <w:tc>
          <w:tcPr>
            <w:tcW w:w="507" w:type="pct"/>
          </w:tcPr>
          <w:p w:rsidR="008A5A8A" w:rsidRPr="006E7919" w:rsidRDefault="0080200B" w:rsidP="00B176C0">
            <w:pPr>
              <w:jc w:val="center"/>
              <w:rPr>
                <w:b/>
                <w:bCs/>
                <w:i/>
                <w:sz w:val="28"/>
                <w:szCs w:val="28"/>
              </w:rPr>
            </w:pPr>
            <w:r w:rsidRPr="006E7919">
              <w:rPr>
                <w:b/>
                <w:bCs/>
                <w:i/>
                <w:sz w:val="28"/>
                <w:szCs w:val="28"/>
              </w:rPr>
              <w:t xml:space="preserve">2011 </w:t>
            </w:r>
          </w:p>
        </w:tc>
        <w:tc>
          <w:tcPr>
            <w:tcW w:w="507" w:type="pct"/>
          </w:tcPr>
          <w:p w:rsidR="008A5A8A" w:rsidRPr="006E7919" w:rsidRDefault="0080200B" w:rsidP="00B176C0">
            <w:pPr>
              <w:jc w:val="center"/>
              <w:rPr>
                <w:b/>
                <w:bCs/>
                <w:i/>
                <w:sz w:val="28"/>
                <w:szCs w:val="28"/>
              </w:rPr>
            </w:pPr>
            <w:r w:rsidRPr="006E7919">
              <w:rPr>
                <w:b/>
                <w:bCs/>
                <w:i/>
                <w:sz w:val="28"/>
                <w:szCs w:val="28"/>
              </w:rPr>
              <w:t xml:space="preserve">2012 </w:t>
            </w:r>
          </w:p>
        </w:tc>
        <w:tc>
          <w:tcPr>
            <w:tcW w:w="507" w:type="pct"/>
          </w:tcPr>
          <w:p w:rsidR="008A5A8A" w:rsidRPr="006E7919" w:rsidRDefault="0080200B" w:rsidP="00B176C0">
            <w:pPr>
              <w:jc w:val="center"/>
              <w:rPr>
                <w:b/>
                <w:bCs/>
                <w:i/>
                <w:sz w:val="28"/>
                <w:szCs w:val="28"/>
              </w:rPr>
            </w:pPr>
            <w:r w:rsidRPr="006E7919">
              <w:rPr>
                <w:b/>
                <w:bCs/>
                <w:i/>
                <w:sz w:val="28"/>
                <w:szCs w:val="28"/>
              </w:rPr>
              <w:t xml:space="preserve">2013 </w:t>
            </w:r>
          </w:p>
        </w:tc>
        <w:tc>
          <w:tcPr>
            <w:tcW w:w="505" w:type="pct"/>
          </w:tcPr>
          <w:p w:rsidR="008A5A8A" w:rsidRPr="006E7919" w:rsidRDefault="0080200B" w:rsidP="00B176C0">
            <w:pPr>
              <w:jc w:val="center"/>
              <w:rPr>
                <w:b/>
                <w:bCs/>
                <w:i/>
                <w:sz w:val="28"/>
                <w:szCs w:val="28"/>
              </w:rPr>
            </w:pPr>
            <w:r w:rsidRPr="006E7919">
              <w:rPr>
                <w:b/>
                <w:bCs/>
                <w:i/>
                <w:sz w:val="28"/>
                <w:szCs w:val="28"/>
              </w:rPr>
              <w:t>2014</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C</w:t>
            </w:r>
            <w:r w:rsidR="008A5A8A" w:rsidRPr="006E7919">
              <w:rPr>
                <w:bCs/>
                <w:sz w:val="28"/>
                <w:szCs w:val="28"/>
              </w:rPr>
              <w:t>ə</w:t>
            </w:r>
            <w:r w:rsidRPr="006E7919">
              <w:rPr>
                <w:bCs/>
                <w:sz w:val="28"/>
                <w:szCs w:val="28"/>
              </w:rPr>
              <w:t xml:space="preserve">mi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7" w:type="pct"/>
          </w:tcPr>
          <w:p w:rsidR="008A5A8A" w:rsidRPr="006E7919" w:rsidRDefault="0080200B" w:rsidP="006566B3">
            <w:pPr>
              <w:jc w:val="right"/>
              <w:rPr>
                <w:bCs/>
                <w:sz w:val="28"/>
                <w:szCs w:val="28"/>
              </w:rPr>
            </w:pPr>
            <w:r w:rsidRPr="006E7919">
              <w:rPr>
                <w:bCs/>
                <w:sz w:val="28"/>
                <w:szCs w:val="28"/>
              </w:rPr>
              <w:t xml:space="preserve">100 </w:t>
            </w:r>
          </w:p>
        </w:tc>
        <w:tc>
          <w:tcPr>
            <w:tcW w:w="505" w:type="pct"/>
          </w:tcPr>
          <w:p w:rsidR="008A5A8A" w:rsidRPr="006E7919" w:rsidRDefault="0080200B" w:rsidP="006566B3">
            <w:pPr>
              <w:jc w:val="right"/>
              <w:rPr>
                <w:bCs/>
                <w:sz w:val="28"/>
                <w:szCs w:val="28"/>
              </w:rPr>
            </w:pPr>
            <w:r w:rsidRPr="006E7919">
              <w:rPr>
                <w:bCs/>
                <w:sz w:val="28"/>
                <w:szCs w:val="28"/>
              </w:rPr>
              <w:t xml:space="preserve">100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K</w:t>
            </w:r>
            <w:r w:rsidR="008A5A8A" w:rsidRPr="006E7919">
              <w:rPr>
                <w:bCs/>
                <w:sz w:val="28"/>
                <w:szCs w:val="28"/>
              </w:rPr>
              <w:t>ə</w:t>
            </w:r>
            <w:r w:rsidRPr="006E7919">
              <w:rPr>
                <w:bCs/>
                <w:sz w:val="28"/>
                <w:szCs w:val="28"/>
              </w:rPr>
              <w:t>nd t</w:t>
            </w:r>
            <w:r w:rsidR="008A5A8A" w:rsidRPr="006E7919">
              <w:rPr>
                <w:bCs/>
                <w:sz w:val="28"/>
                <w:szCs w:val="28"/>
              </w:rPr>
              <w:t>ə</w:t>
            </w:r>
            <w:r w:rsidRPr="006E7919">
              <w:rPr>
                <w:bCs/>
                <w:sz w:val="28"/>
                <w:szCs w:val="28"/>
              </w:rPr>
              <w:t>s</w:t>
            </w:r>
            <w:r w:rsidR="008A5A8A" w:rsidRPr="006E7919">
              <w:rPr>
                <w:bCs/>
                <w:sz w:val="28"/>
                <w:szCs w:val="28"/>
              </w:rPr>
              <w:t>ə</w:t>
            </w:r>
            <w:r w:rsidRPr="006E7919">
              <w:rPr>
                <w:bCs/>
                <w:sz w:val="28"/>
                <w:szCs w:val="28"/>
              </w:rPr>
              <w:t>rrüfat</w:t>
            </w:r>
            <w:r w:rsidR="008A5A8A" w:rsidRPr="006E7919">
              <w:rPr>
                <w:bCs/>
                <w:sz w:val="28"/>
                <w:szCs w:val="28"/>
              </w:rPr>
              <w:t>ı</w:t>
            </w:r>
            <w:r w:rsidRPr="006E7919">
              <w:rPr>
                <w:bCs/>
                <w:sz w:val="28"/>
                <w:szCs w:val="28"/>
              </w:rPr>
              <w:t>, ovçuluq v</w:t>
            </w:r>
            <w:r w:rsidR="008A5A8A" w:rsidRPr="006E7919">
              <w:rPr>
                <w:bCs/>
                <w:sz w:val="28"/>
                <w:szCs w:val="28"/>
              </w:rPr>
              <w:t>ə</w:t>
            </w:r>
            <w:r w:rsidRPr="006E7919">
              <w:rPr>
                <w:bCs/>
                <w:sz w:val="28"/>
                <w:szCs w:val="28"/>
              </w:rPr>
              <w:t xml:space="preserve"> me</w:t>
            </w:r>
            <w:r w:rsidR="008A5A8A" w:rsidRPr="006E7919">
              <w:rPr>
                <w:bCs/>
                <w:sz w:val="28"/>
                <w:szCs w:val="28"/>
              </w:rPr>
              <w:t>şə</w:t>
            </w:r>
            <w:r w:rsidRPr="006E7919">
              <w:rPr>
                <w:bCs/>
                <w:sz w:val="28"/>
                <w:szCs w:val="28"/>
              </w:rPr>
              <w:t xml:space="preserve">çilik </w:t>
            </w:r>
          </w:p>
        </w:tc>
        <w:tc>
          <w:tcPr>
            <w:tcW w:w="507" w:type="pct"/>
          </w:tcPr>
          <w:p w:rsidR="008A5A8A" w:rsidRPr="006E7919" w:rsidRDefault="0080200B" w:rsidP="006566B3">
            <w:pPr>
              <w:jc w:val="right"/>
              <w:rPr>
                <w:bCs/>
                <w:sz w:val="28"/>
                <w:szCs w:val="28"/>
              </w:rPr>
            </w:pPr>
            <w:r w:rsidRPr="006E7919">
              <w:rPr>
                <w:bCs/>
                <w:sz w:val="28"/>
                <w:szCs w:val="28"/>
              </w:rPr>
              <w:t xml:space="preserve">15.9 </w:t>
            </w:r>
          </w:p>
        </w:tc>
        <w:tc>
          <w:tcPr>
            <w:tcW w:w="507" w:type="pct"/>
          </w:tcPr>
          <w:p w:rsidR="008A5A8A" w:rsidRPr="006E7919" w:rsidRDefault="0080200B" w:rsidP="006566B3">
            <w:pPr>
              <w:jc w:val="right"/>
              <w:rPr>
                <w:bCs/>
                <w:sz w:val="28"/>
                <w:szCs w:val="28"/>
              </w:rPr>
            </w:pPr>
            <w:r w:rsidRPr="006E7919">
              <w:rPr>
                <w:bCs/>
                <w:sz w:val="28"/>
                <w:szCs w:val="28"/>
              </w:rPr>
              <w:t xml:space="preserve">13.8 </w:t>
            </w:r>
          </w:p>
        </w:tc>
        <w:tc>
          <w:tcPr>
            <w:tcW w:w="507" w:type="pct"/>
          </w:tcPr>
          <w:p w:rsidR="008A5A8A" w:rsidRPr="006E7919" w:rsidRDefault="0080200B" w:rsidP="006566B3">
            <w:pPr>
              <w:jc w:val="right"/>
              <w:rPr>
                <w:bCs/>
                <w:sz w:val="28"/>
                <w:szCs w:val="28"/>
              </w:rPr>
            </w:pPr>
            <w:r w:rsidRPr="006E7919">
              <w:rPr>
                <w:bCs/>
                <w:sz w:val="28"/>
                <w:szCs w:val="28"/>
              </w:rPr>
              <w:t xml:space="preserve">12.2 </w:t>
            </w:r>
          </w:p>
        </w:tc>
        <w:tc>
          <w:tcPr>
            <w:tcW w:w="507" w:type="pct"/>
          </w:tcPr>
          <w:p w:rsidR="008A5A8A" w:rsidRPr="006E7919" w:rsidRDefault="0080200B" w:rsidP="006566B3">
            <w:pPr>
              <w:jc w:val="right"/>
              <w:rPr>
                <w:bCs/>
                <w:sz w:val="28"/>
                <w:szCs w:val="28"/>
              </w:rPr>
            </w:pPr>
            <w:r w:rsidRPr="006E7919">
              <w:rPr>
                <w:bCs/>
                <w:sz w:val="28"/>
                <w:szCs w:val="28"/>
              </w:rPr>
              <w:t xml:space="preserve">10.8 </w:t>
            </w:r>
          </w:p>
        </w:tc>
        <w:tc>
          <w:tcPr>
            <w:tcW w:w="507" w:type="pct"/>
          </w:tcPr>
          <w:p w:rsidR="008A5A8A" w:rsidRPr="006E7919" w:rsidRDefault="0080200B" w:rsidP="006566B3">
            <w:pPr>
              <w:jc w:val="right"/>
              <w:rPr>
                <w:bCs/>
                <w:sz w:val="28"/>
                <w:szCs w:val="28"/>
              </w:rPr>
            </w:pPr>
            <w:r w:rsidRPr="006E7919">
              <w:rPr>
                <w:bCs/>
                <w:sz w:val="28"/>
                <w:szCs w:val="28"/>
              </w:rPr>
              <w:t xml:space="preserve">9.0 </w:t>
            </w:r>
          </w:p>
        </w:tc>
        <w:tc>
          <w:tcPr>
            <w:tcW w:w="507" w:type="pct"/>
          </w:tcPr>
          <w:p w:rsidR="008A5A8A" w:rsidRPr="006E7919" w:rsidRDefault="0080200B" w:rsidP="006566B3">
            <w:pPr>
              <w:jc w:val="right"/>
              <w:rPr>
                <w:bCs/>
                <w:sz w:val="28"/>
                <w:szCs w:val="28"/>
              </w:rPr>
            </w:pPr>
            <w:r w:rsidRPr="006E7919">
              <w:rPr>
                <w:bCs/>
                <w:sz w:val="28"/>
                <w:szCs w:val="28"/>
              </w:rPr>
              <w:t xml:space="preserve">6.7 </w:t>
            </w:r>
          </w:p>
        </w:tc>
        <w:tc>
          <w:tcPr>
            <w:tcW w:w="505" w:type="pct"/>
          </w:tcPr>
          <w:p w:rsidR="008A5A8A" w:rsidRPr="006E7919" w:rsidRDefault="0080200B" w:rsidP="006566B3">
            <w:pPr>
              <w:jc w:val="right"/>
              <w:rPr>
                <w:bCs/>
                <w:sz w:val="28"/>
                <w:szCs w:val="28"/>
              </w:rPr>
            </w:pPr>
            <w:r w:rsidRPr="006E7919">
              <w:rPr>
                <w:bCs/>
                <w:sz w:val="28"/>
                <w:szCs w:val="28"/>
              </w:rPr>
              <w:t xml:space="preserve">5.9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Bal</w:t>
            </w:r>
            <w:r w:rsidR="008A5A8A" w:rsidRPr="006E7919">
              <w:rPr>
                <w:bCs/>
                <w:sz w:val="28"/>
                <w:szCs w:val="28"/>
              </w:rPr>
              <w:t>ı</w:t>
            </w:r>
            <w:r w:rsidRPr="006E7919">
              <w:rPr>
                <w:bCs/>
                <w:sz w:val="28"/>
                <w:szCs w:val="28"/>
              </w:rPr>
              <w:t>qç</w:t>
            </w:r>
            <w:r w:rsidR="008A5A8A" w:rsidRPr="006E7919">
              <w:rPr>
                <w:bCs/>
                <w:sz w:val="28"/>
                <w:szCs w:val="28"/>
              </w:rPr>
              <w:t>ı</w:t>
            </w:r>
            <w:r w:rsidRPr="006E7919">
              <w:rPr>
                <w:bCs/>
                <w:sz w:val="28"/>
                <w:szCs w:val="28"/>
              </w:rPr>
              <w:t>l</w:t>
            </w:r>
            <w:r w:rsidR="008A5A8A" w:rsidRPr="006E7919">
              <w:rPr>
                <w:bCs/>
                <w:sz w:val="28"/>
                <w:szCs w:val="28"/>
              </w:rPr>
              <w:t>ı</w:t>
            </w:r>
            <w:r w:rsidRPr="006E7919">
              <w:rPr>
                <w:bCs/>
                <w:sz w:val="28"/>
                <w:szCs w:val="28"/>
              </w:rPr>
              <w:t xml:space="preserve">q </w:t>
            </w:r>
          </w:p>
        </w:tc>
        <w:tc>
          <w:tcPr>
            <w:tcW w:w="507" w:type="pct"/>
          </w:tcPr>
          <w:p w:rsidR="008A5A8A" w:rsidRPr="006E7919" w:rsidRDefault="0080200B" w:rsidP="006566B3">
            <w:pPr>
              <w:jc w:val="right"/>
              <w:rPr>
                <w:bCs/>
                <w:sz w:val="28"/>
                <w:szCs w:val="28"/>
              </w:rPr>
            </w:pPr>
            <w:r w:rsidRPr="006E7919">
              <w:rPr>
                <w:bCs/>
                <w:sz w:val="28"/>
                <w:szCs w:val="28"/>
              </w:rPr>
              <w:t xml:space="preserve">0.2 </w:t>
            </w:r>
          </w:p>
        </w:tc>
        <w:tc>
          <w:tcPr>
            <w:tcW w:w="507" w:type="pct"/>
          </w:tcPr>
          <w:p w:rsidR="008A5A8A" w:rsidRPr="006E7919" w:rsidRDefault="0080200B" w:rsidP="006566B3">
            <w:pPr>
              <w:jc w:val="right"/>
              <w:rPr>
                <w:bCs/>
                <w:sz w:val="28"/>
                <w:szCs w:val="28"/>
              </w:rPr>
            </w:pPr>
            <w:r w:rsidRPr="006E7919">
              <w:rPr>
                <w:bCs/>
                <w:sz w:val="28"/>
                <w:szCs w:val="28"/>
              </w:rPr>
              <w:t xml:space="preserve">0.2 </w:t>
            </w:r>
          </w:p>
        </w:tc>
        <w:tc>
          <w:tcPr>
            <w:tcW w:w="507" w:type="pct"/>
          </w:tcPr>
          <w:p w:rsidR="008A5A8A" w:rsidRPr="006E7919" w:rsidRDefault="0080200B" w:rsidP="006566B3">
            <w:pPr>
              <w:jc w:val="right"/>
              <w:rPr>
                <w:bCs/>
                <w:sz w:val="28"/>
                <w:szCs w:val="28"/>
              </w:rPr>
            </w:pPr>
            <w:r w:rsidRPr="006E7919">
              <w:rPr>
                <w:bCs/>
                <w:sz w:val="28"/>
                <w:szCs w:val="28"/>
              </w:rPr>
              <w:t xml:space="preserve">0.2 </w:t>
            </w:r>
          </w:p>
        </w:tc>
        <w:tc>
          <w:tcPr>
            <w:tcW w:w="507" w:type="pct"/>
          </w:tcPr>
          <w:p w:rsidR="008A5A8A" w:rsidRPr="006E7919" w:rsidRDefault="0080200B" w:rsidP="006566B3">
            <w:pPr>
              <w:jc w:val="right"/>
              <w:rPr>
                <w:bCs/>
                <w:sz w:val="28"/>
                <w:szCs w:val="28"/>
              </w:rPr>
            </w:pPr>
            <w:r w:rsidRPr="006E7919">
              <w:rPr>
                <w:bCs/>
                <w:sz w:val="28"/>
                <w:szCs w:val="28"/>
              </w:rPr>
              <w:t xml:space="preserve">0.2 </w:t>
            </w:r>
          </w:p>
        </w:tc>
        <w:tc>
          <w:tcPr>
            <w:tcW w:w="507" w:type="pct"/>
          </w:tcPr>
          <w:p w:rsidR="008A5A8A" w:rsidRPr="006E7919" w:rsidRDefault="0080200B" w:rsidP="006566B3">
            <w:pPr>
              <w:jc w:val="right"/>
              <w:rPr>
                <w:bCs/>
                <w:sz w:val="28"/>
                <w:szCs w:val="28"/>
              </w:rPr>
            </w:pPr>
            <w:r w:rsidRPr="006E7919">
              <w:rPr>
                <w:bCs/>
                <w:sz w:val="28"/>
                <w:szCs w:val="28"/>
              </w:rPr>
              <w:t xml:space="preserve">0.2 </w:t>
            </w:r>
          </w:p>
        </w:tc>
        <w:tc>
          <w:tcPr>
            <w:tcW w:w="507" w:type="pct"/>
          </w:tcPr>
          <w:p w:rsidR="008A5A8A" w:rsidRPr="006E7919" w:rsidRDefault="0080200B" w:rsidP="006566B3">
            <w:pPr>
              <w:jc w:val="right"/>
              <w:rPr>
                <w:bCs/>
                <w:sz w:val="28"/>
                <w:szCs w:val="28"/>
              </w:rPr>
            </w:pPr>
            <w:r w:rsidRPr="006E7919">
              <w:rPr>
                <w:bCs/>
                <w:sz w:val="28"/>
                <w:szCs w:val="28"/>
              </w:rPr>
              <w:t xml:space="preserve">0.4 </w:t>
            </w:r>
          </w:p>
        </w:tc>
        <w:tc>
          <w:tcPr>
            <w:tcW w:w="505" w:type="pct"/>
          </w:tcPr>
          <w:p w:rsidR="008A5A8A" w:rsidRPr="006E7919" w:rsidRDefault="0080200B" w:rsidP="006566B3">
            <w:pPr>
              <w:jc w:val="right"/>
              <w:rPr>
                <w:bCs/>
                <w:sz w:val="28"/>
                <w:szCs w:val="28"/>
              </w:rPr>
            </w:pPr>
            <w:r w:rsidRPr="006E7919">
              <w:rPr>
                <w:bCs/>
                <w:sz w:val="28"/>
                <w:szCs w:val="28"/>
              </w:rPr>
              <w:t xml:space="preserve">0.3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S</w:t>
            </w:r>
            <w:r w:rsidR="008A5A8A" w:rsidRPr="006E7919">
              <w:rPr>
                <w:bCs/>
                <w:sz w:val="28"/>
                <w:szCs w:val="28"/>
              </w:rPr>
              <w:t>ə</w:t>
            </w:r>
            <w:r w:rsidRPr="006E7919">
              <w:rPr>
                <w:bCs/>
                <w:sz w:val="28"/>
                <w:szCs w:val="28"/>
              </w:rPr>
              <w:t xml:space="preserve">naye </w:t>
            </w:r>
            <w:r w:rsidR="008A5A8A" w:rsidRPr="006E7919">
              <w:rPr>
                <w:bCs/>
                <w:sz w:val="28"/>
                <w:szCs w:val="28"/>
              </w:rPr>
              <w:t>–</w:t>
            </w:r>
            <w:r w:rsidRPr="006E7919">
              <w:rPr>
                <w:bCs/>
                <w:sz w:val="28"/>
                <w:szCs w:val="28"/>
              </w:rPr>
              <w:t xml:space="preserve"> c</w:t>
            </w:r>
            <w:r w:rsidR="008A5A8A" w:rsidRPr="006E7919">
              <w:rPr>
                <w:bCs/>
                <w:sz w:val="28"/>
                <w:szCs w:val="28"/>
              </w:rPr>
              <w:t>ə</w:t>
            </w:r>
            <w:r w:rsidRPr="006E7919">
              <w:rPr>
                <w:bCs/>
                <w:sz w:val="28"/>
                <w:szCs w:val="28"/>
              </w:rPr>
              <w:t xml:space="preserve">mi </w:t>
            </w:r>
          </w:p>
        </w:tc>
        <w:tc>
          <w:tcPr>
            <w:tcW w:w="507" w:type="pct"/>
          </w:tcPr>
          <w:p w:rsidR="008A5A8A" w:rsidRPr="006E7919" w:rsidRDefault="0080200B" w:rsidP="006566B3">
            <w:pPr>
              <w:jc w:val="right"/>
              <w:rPr>
                <w:bCs/>
                <w:sz w:val="28"/>
                <w:szCs w:val="28"/>
              </w:rPr>
            </w:pPr>
            <w:r w:rsidRPr="006E7919">
              <w:rPr>
                <w:bCs/>
                <w:sz w:val="28"/>
                <w:szCs w:val="28"/>
              </w:rPr>
              <w:t xml:space="preserve">36 </w:t>
            </w:r>
          </w:p>
        </w:tc>
        <w:tc>
          <w:tcPr>
            <w:tcW w:w="507" w:type="pct"/>
          </w:tcPr>
          <w:p w:rsidR="008A5A8A" w:rsidRPr="006E7919" w:rsidRDefault="0080200B" w:rsidP="006566B3">
            <w:pPr>
              <w:jc w:val="right"/>
              <w:rPr>
                <w:bCs/>
                <w:sz w:val="28"/>
                <w:szCs w:val="28"/>
              </w:rPr>
            </w:pPr>
            <w:r w:rsidRPr="006E7919">
              <w:rPr>
                <w:bCs/>
                <w:sz w:val="28"/>
                <w:szCs w:val="28"/>
              </w:rPr>
              <w:t xml:space="preserve">37.4 </w:t>
            </w:r>
          </w:p>
        </w:tc>
        <w:tc>
          <w:tcPr>
            <w:tcW w:w="507" w:type="pct"/>
          </w:tcPr>
          <w:p w:rsidR="008A5A8A" w:rsidRPr="006E7919" w:rsidRDefault="0080200B" w:rsidP="006566B3">
            <w:pPr>
              <w:jc w:val="right"/>
              <w:rPr>
                <w:bCs/>
                <w:sz w:val="28"/>
                <w:szCs w:val="28"/>
              </w:rPr>
            </w:pPr>
            <w:r w:rsidRPr="006E7919">
              <w:rPr>
                <w:bCs/>
                <w:sz w:val="28"/>
                <w:szCs w:val="28"/>
              </w:rPr>
              <w:t xml:space="preserve">37.2 </w:t>
            </w:r>
          </w:p>
        </w:tc>
        <w:tc>
          <w:tcPr>
            <w:tcW w:w="507" w:type="pct"/>
          </w:tcPr>
          <w:p w:rsidR="008A5A8A" w:rsidRPr="006E7919" w:rsidRDefault="0080200B" w:rsidP="006566B3">
            <w:pPr>
              <w:jc w:val="right"/>
              <w:rPr>
                <w:bCs/>
                <w:sz w:val="28"/>
                <w:szCs w:val="28"/>
              </w:rPr>
            </w:pPr>
            <w:r w:rsidRPr="006E7919">
              <w:rPr>
                <w:bCs/>
                <w:sz w:val="28"/>
                <w:szCs w:val="28"/>
              </w:rPr>
              <w:t xml:space="preserve">38.3 </w:t>
            </w:r>
          </w:p>
        </w:tc>
        <w:tc>
          <w:tcPr>
            <w:tcW w:w="507" w:type="pct"/>
          </w:tcPr>
          <w:p w:rsidR="008A5A8A" w:rsidRPr="006E7919" w:rsidRDefault="0080200B" w:rsidP="006566B3">
            <w:pPr>
              <w:jc w:val="right"/>
              <w:rPr>
                <w:bCs/>
                <w:sz w:val="28"/>
                <w:szCs w:val="28"/>
              </w:rPr>
            </w:pPr>
            <w:r w:rsidRPr="006E7919">
              <w:rPr>
                <w:bCs/>
                <w:sz w:val="28"/>
                <w:szCs w:val="28"/>
              </w:rPr>
              <w:t xml:space="preserve">47.5 </w:t>
            </w:r>
          </w:p>
        </w:tc>
        <w:tc>
          <w:tcPr>
            <w:tcW w:w="507" w:type="pct"/>
          </w:tcPr>
          <w:p w:rsidR="008A5A8A" w:rsidRPr="006E7919" w:rsidRDefault="0080200B" w:rsidP="006566B3">
            <w:pPr>
              <w:jc w:val="right"/>
              <w:rPr>
                <w:bCs/>
                <w:sz w:val="28"/>
                <w:szCs w:val="28"/>
              </w:rPr>
            </w:pPr>
            <w:r w:rsidRPr="006E7919">
              <w:rPr>
                <w:bCs/>
                <w:sz w:val="28"/>
                <w:szCs w:val="28"/>
              </w:rPr>
              <w:t xml:space="preserve">57.3 </w:t>
            </w:r>
          </w:p>
        </w:tc>
        <w:tc>
          <w:tcPr>
            <w:tcW w:w="505" w:type="pct"/>
          </w:tcPr>
          <w:p w:rsidR="008A5A8A" w:rsidRPr="006E7919" w:rsidRDefault="0080200B" w:rsidP="006566B3">
            <w:pPr>
              <w:jc w:val="right"/>
              <w:rPr>
                <w:bCs/>
                <w:sz w:val="28"/>
                <w:szCs w:val="28"/>
              </w:rPr>
            </w:pPr>
            <w:r w:rsidRPr="006E7919">
              <w:rPr>
                <w:bCs/>
                <w:sz w:val="28"/>
                <w:szCs w:val="28"/>
              </w:rPr>
              <w:t xml:space="preserve">59.1 </w:t>
            </w:r>
          </w:p>
        </w:tc>
      </w:tr>
      <w:tr w:rsidR="008A5A8A" w:rsidRPr="006E7919" w:rsidTr="006566B3">
        <w:tc>
          <w:tcPr>
            <w:tcW w:w="1452" w:type="pct"/>
          </w:tcPr>
          <w:p w:rsidR="008A5A8A" w:rsidRPr="006E7919" w:rsidRDefault="0080200B" w:rsidP="006566B3">
            <w:pPr>
              <w:rPr>
                <w:sz w:val="28"/>
                <w:szCs w:val="28"/>
              </w:rPr>
            </w:pPr>
            <w:r w:rsidRPr="006E7919">
              <w:rPr>
                <w:sz w:val="28"/>
                <w:szCs w:val="28"/>
              </w:rPr>
              <w:t>M</w:t>
            </w:r>
            <w:r w:rsidR="008A5A8A" w:rsidRPr="006E7919">
              <w:rPr>
                <w:sz w:val="28"/>
                <w:szCs w:val="28"/>
              </w:rPr>
              <w:t>ə</w:t>
            </w:r>
            <w:r w:rsidRPr="006E7919">
              <w:rPr>
                <w:sz w:val="28"/>
                <w:szCs w:val="28"/>
              </w:rPr>
              <w:t>d</w:t>
            </w:r>
            <w:r w:rsidR="008A5A8A" w:rsidRPr="006E7919">
              <w:rPr>
                <w:sz w:val="28"/>
                <w:szCs w:val="28"/>
              </w:rPr>
              <w:t>ə</w:t>
            </w:r>
            <w:r w:rsidRPr="006E7919">
              <w:rPr>
                <w:sz w:val="28"/>
                <w:szCs w:val="28"/>
              </w:rPr>
              <w:t>nç</w:t>
            </w:r>
            <w:r w:rsidR="008A5A8A" w:rsidRPr="006E7919">
              <w:rPr>
                <w:sz w:val="28"/>
                <w:szCs w:val="28"/>
              </w:rPr>
              <w:t>ı</w:t>
            </w:r>
            <w:r w:rsidRPr="006E7919">
              <w:rPr>
                <w:sz w:val="28"/>
                <w:szCs w:val="28"/>
              </w:rPr>
              <w:t>xarma s</w:t>
            </w:r>
            <w:r w:rsidR="008A5A8A" w:rsidRPr="006E7919">
              <w:rPr>
                <w:sz w:val="28"/>
                <w:szCs w:val="28"/>
              </w:rPr>
              <w:t>ə</w:t>
            </w:r>
            <w:r w:rsidRPr="006E7919">
              <w:rPr>
                <w:sz w:val="28"/>
                <w:szCs w:val="28"/>
              </w:rPr>
              <w:t>nayesi v</w:t>
            </w:r>
            <w:r w:rsidR="008A5A8A" w:rsidRPr="006E7919">
              <w:rPr>
                <w:sz w:val="28"/>
                <w:szCs w:val="28"/>
              </w:rPr>
              <w:t>ə</w:t>
            </w:r>
            <w:r w:rsidRPr="006E7919">
              <w:rPr>
                <w:sz w:val="28"/>
                <w:szCs w:val="28"/>
              </w:rPr>
              <w:t xml:space="preserve"> karxanalar</w:t>
            </w:r>
            <w:r w:rsidR="008A5A8A" w:rsidRPr="006E7919">
              <w:rPr>
                <w:sz w:val="28"/>
                <w:szCs w:val="28"/>
              </w:rPr>
              <w:t>ı</w:t>
            </w:r>
            <w:r w:rsidRPr="006E7919">
              <w:rPr>
                <w:sz w:val="28"/>
                <w:szCs w:val="28"/>
              </w:rPr>
              <w:t>n i</w:t>
            </w:r>
            <w:r w:rsidR="008A5A8A" w:rsidRPr="006E7919">
              <w:rPr>
                <w:sz w:val="28"/>
                <w:szCs w:val="28"/>
              </w:rPr>
              <w:t>ş</w:t>
            </w:r>
            <w:r w:rsidRPr="006E7919">
              <w:rPr>
                <w:sz w:val="28"/>
                <w:szCs w:val="28"/>
              </w:rPr>
              <w:t>l</w:t>
            </w:r>
            <w:r w:rsidR="008A5A8A" w:rsidRPr="006E7919">
              <w:rPr>
                <w:sz w:val="28"/>
                <w:szCs w:val="28"/>
              </w:rPr>
              <w:t>ə</w:t>
            </w:r>
            <w:r w:rsidRPr="006E7919">
              <w:rPr>
                <w:sz w:val="28"/>
                <w:szCs w:val="28"/>
              </w:rPr>
              <w:t>nm</w:t>
            </w:r>
            <w:r w:rsidR="008A5A8A" w:rsidRPr="006E7919">
              <w:rPr>
                <w:sz w:val="28"/>
                <w:szCs w:val="28"/>
              </w:rPr>
              <w:t>ə</w:t>
            </w:r>
            <w:r w:rsidRPr="006E7919">
              <w:rPr>
                <w:sz w:val="28"/>
                <w:szCs w:val="28"/>
              </w:rPr>
              <w:t xml:space="preserve">si </w:t>
            </w:r>
          </w:p>
        </w:tc>
        <w:tc>
          <w:tcPr>
            <w:tcW w:w="507" w:type="pct"/>
          </w:tcPr>
          <w:p w:rsidR="008A5A8A" w:rsidRPr="006E7919" w:rsidRDefault="0080200B" w:rsidP="006566B3">
            <w:pPr>
              <w:jc w:val="right"/>
              <w:rPr>
                <w:sz w:val="28"/>
                <w:szCs w:val="28"/>
              </w:rPr>
            </w:pPr>
            <w:r w:rsidRPr="006E7919">
              <w:rPr>
                <w:sz w:val="28"/>
                <w:szCs w:val="28"/>
              </w:rPr>
              <w:t xml:space="preserve">27.6 </w:t>
            </w:r>
          </w:p>
        </w:tc>
        <w:tc>
          <w:tcPr>
            <w:tcW w:w="507" w:type="pct"/>
          </w:tcPr>
          <w:p w:rsidR="008A5A8A" w:rsidRPr="006E7919" w:rsidRDefault="0080200B" w:rsidP="006566B3">
            <w:pPr>
              <w:jc w:val="right"/>
              <w:rPr>
                <w:sz w:val="28"/>
                <w:szCs w:val="28"/>
              </w:rPr>
            </w:pPr>
            <w:r w:rsidRPr="006E7919">
              <w:rPr>
                <w:sz w:val="28"/>
                <w:szCs w:val="28"/>
              </w:rPr>
              <w:t xml:space="preserve">28.9 </w:t>
            </w:r>
          </w:p>
        </w:tc>
        <w:tc>
          <w:tcPr>
            <w:tcW w:w="507" w:type="pct"/>
          </w:tcPr>
          <w:p w:rsidR="008A5A8A" w:rsidRPr="006E7919" w:rsidRDefault="0080200B" w:rsidP="006566B3">
            <w:pPr>
              <w:jc w:val="right"/>
              <w:rPr>
                <w:sz w:val="28"/>
                <w:szCs w:val="28"/>
              </w:rPr>
            </w:pPr>
            <w:r w:rsidRPr="006E7919">
              <w:rPr>
                <w:sz w:val="28"/>
                <w:szCs w:val="28"/>
              </w:rPr>
              <w:t xml:space="preserve">27.5 </w:t>
            </w:r>
          </w:p>
        </w:tc>
        <w:tc>
          <w:tcPr>
            <w:tcW w:w="507" w:type="pct"/>
          </w:tcPr>
          <w:p w:rsidR="008A5A8A" w:rsidRPr="006E7919" w:rsidRDefault="0080200B" w:rsidP="006566B3">
            <w:pPr>
              <w:jc w:val="right"/>
              <w:rPr>
                <w:sz w:val="28"/>
                <w:szCs w:val="28"/>
              </w:rPr>
            </w:pPr>
            <w:r w:rsidRPr="006E7919">
              <w:rPr>
                <w:sz w:val="28"/>
                <w:szCs w:val="28"/>
              </w:rPr>
              <w:t xml:space="preserve">29.0 </w:t>
            </w:r>
          </w:p>
        </w:tc>
        <w:tc>
          <w:tcPr>
            <w:tcW w:w="507" w:type="pct"/>
          </w:tcPr>
          <w:p w:rsidR="008A5A8A" w:rsidRPr="006E7919" w:rsidRDefault="0080200B" w:rsidP="006566B3">
            <w:pPr>
              <w:jc w:val="right"/>
              <w:rPr>
                <w:sz w:val="28"/>
                <w:szCs w:val="28"/>
              </w:rPr>
            </w:pPr>
            <w:r w:rsidRPr="006E7919">
              <w:rPr>
                <w:sz w:val="28"/>
                <w:szCs w:val="28"/>
              </w:rPr>
              <w:t xml:space="preserve">39.4 </w:t>
            </w:r>
          </w:p>
        </w:tc>
        <w:tc>
          <w:tcPr>
            <w:tcW w:w="507" w:type="pct"/>
          </w:tcPr>
          <w:p w:rsidR="008A5A8A" w:rsidRPr="006E7919" w:rsidRDefault="0080200B" w:rsidP="006566B3">
            <w:pPr>
              <w:jc w:val="right"/>
              <w:rPr>
                <w:sz w:val="28"/>
                <w:szCs w:val="28"/>
              </w:rPr>
            </w:pPr>
            <w:r w:rsidRPr="006E7919">
              <w:rPr>
                <w:sz w:val="28"/>
                <w:szCs w:val="28"/>
              </w:rPr>
              <w:t xml:space="preserve">50.9 </w:t>
            </w:r>
          </w:p>
        </w:tc>
        <w:tc>
          <w:tcPr>
            <w:tcW w:w="505" w:type="pct"/>
          </w:tcPr>
          <w:p w:rsidR="008A5A8A" w:rsidRPr="006E7919" w:rsidRDefault="0080200B" w:rsidP="006566B3">
            <w:pPr>
              <w:jc w:val="right"/>
              <w:rPr>
                <w:sz w:val="28"/>
                <w:szCs w:val="28"/>
              </w:rPr>
            </w:pPr>
            <w:r w:rsidRPr="006E7919">
              <w:rPr>
                <w:sz w:val="28"/>
                <w:szCs w:val="28"/>
              </w:rPr>
              <w:t xml:space="preserve">52.9 </w:t>
            </w:r>
          </w:p>
        </w:tc>
      </w:tr>
      <w:tr w:rsidR="008A5A8A" w:rsidRPr="006E7919" w:rsidTr="006566B3">
        <w:tc>
          <w:tcPr>
            <w:tcW w:w="5000" w:type="pct"/>
            <w:gridSpan w:val="8"/>
          </w:tcPr>
          <w:p w:rsidR="008A5A8A" w:rsidRPr="006E7919" w:rsidRDefault="0080200B" w:rsidP="006566B3">
            <w:pPr>
              <w:rPr>
                <w:sz w:val="28"/>
                <w:szCs w:val="28"/>
              </w:rPr>
            </w:pPr>
            <w:r w:rsidRPr="006E7919">
              <w:rPr>
                <w:sz w:val="28"/>
                <w:szCs w:val="28"/>
              </w:rPr>
              <w:t>o cüml</w:t>
            </w:r>
            <w:r w:rsidR="008A5A8A" w:rsidRPr="006E7919">
              <w:rPr>
                <w:sz w:val="28"/>
                <w:szCs w:val="28"/>
              </w:rPr>
              <w:t>ə</w:t>
            </w:r>
            <w:r w:rsidRPr="006E7919">
              <w:rPr>
                <w:sz w:val="28"/>
                <w:szCs w:val="28"/>
              </w:rPr>
              <w:t>d</w:t>
            </w:r>
            <w:r w:rsidR="008A5A8A" w:rsidRPr="006E7919">
              <w:rPr>
                <w:sz w:val="28"/>
                <w:szCs w:val="28"/>
              </w:rPr>
              <w:t>ə</w:t>
            </w:r>
            <w:r w:rsidRPr="006E7919">
              <w:rPr>
                <w:sz w:val="28"/>
                <w:szCs w:val="28"/>
              </w:rPr>
              <w:t>n</w:t>
            </w:r>
          </w:p>
        </w:tc>
      </w:tr>
      <w:tr w:rsidR="008A5A8A" w:rsidRPr="006E7919" w:rsidTr="006566B3">
        <w:tc>
          <w:tcPr>
            <w:tcW w:w="1452" w:type="pct"/>
          </w:tcPr>
          <w:p w:rsidR="008A5A8A" w:rsidRPr="006E7919" w:rsidRDefault="0080200B" w:rsidP="006566B3">
            <w:pPr>
              <w:rPr>
                <w:sz w:val="28"/>
                <w:szCs w:val="28"/>
              </w:rPr>
            </w:pPr>
            <w:r w:rsidRPr="006E7919">
              <w:rPr>
                <w:sz w:val="28"/>
                <w:szCs w:val="28"/>
              </w:rPr>
              <w:t>xam neft v</w:t>
            </w:r>
            <w:r w:rsidR="008A5A8A" w:rsidRPr="006E7919">
              <w:rPr>
                <w:sz w:val="28"/>
                <w:szCs w:val="28"/>
              </w:rPr>
              <w:t>ə</w:t>
            </w:r>
            <w:r w:rsidRPr="006E7919">
              <w:rPr>
                <w:sz w:val="28"/>
                <w:szCs w:val="28"/>
              </w:rPr>
              <w:t xml:space="preserve"> t</w:t>
            </w:r>
            <w:r w:rsidR="008A5A8A" w:rsidRPr="006E7919">
              <w:rPr>
                <w:sz w:val="28"/>
                <w:szCs w:val="28"/>
              </w:rPr>
              <w:t>ə</w:t>
            </w:r>
            <w:r w:rsidRPr="006E7919">
              <w:rPr>
                <w:sz w:val="28"/>
                <w:szCs w:val="28"/>
              </w:rPr>
              <w:t>bii qaz hasilat</w:t>
            </w:r>
            <w:r w:rsidR="008A5A8A" w:rsidRPr="006E7919">
              <w:rPr>
                <w:sz w:val="28"/>
                <w:szCs w:val="28"/>
              </w:rPr>
              <w:t>ı</w:t>
            </w:r>
            <w:r w:rsidRPr="006E7919">
              <w:rPr>
                <w:sz w:val="28"/>
                <w:szCs w:val="28"/>
              </w:rPr>
              <w:t>, neft v</w:t>
            </w:r>
            <w:r w:rsidR="008A5A8A" w:rsidRPr="006E7919">
              <w:rPr>
                <w:sz w:val="28"/>
                <w:szCs w:val="28"/>
              </w:rPr>
              <w:t>ə</w:t>
            </w:r>
            <w:r w:rsidRPr="006E7919">
              <w:rPr>
                <w:sz w:val="28"/>
                <w:szCs w:val="28"/>
              </w:rPr>
              <w:t xml:space="preserve"> qaz hasilat</w:t>
            </w:r>
            <w:r w:rsidR="008A5A8A" w:rsidRPr="006E7919">
              <w:rPr>
                <w:sz w:val="28"/>
                <w:szCs w:val="28"/>
              </w:rPr>
              <w:t>ı</w:t>
            </w:r>
            <w:r w:rsidRPr="006E7919">
              <w:rPr>
                <w:sz w:val="28"/>
                <w:szCs w:val="28"/>
              </w:rPr>
              <w:t xml:space="preserve"> il</w:t>
            </w:r>
            <w:r w:rsidR="008A5A8A" w:rsidRPr="006E7919">
              <w:rPr>
                <w:sz w:val="28"/>
                <w:szCs w:val="28"/>
              </w:rPr>
              <w:t>ə</w:t>
            </w:r>
            <w:r w:rsidRPr="006E7919">
              <w:rPr>
                <w:sz w:val="28"/>
                <w:szCs w:val="28"/>
              </w:rPr>
              <w:t xml:space="preserve"> </w:t>
            </w:r>
            <w:r w:rsidR="008A5A8A" w:rsidRPr="006E7919">
              <w:rPr>
                <w:sz w:val="28"/>
                <w:szCs w:val="28"/>
              </w:rPr>
              <w:t>ə</w:t>
            </w:r>
            <w:r w:rsidRPr="006E7919">
              <w:rPr>
                <w:sz w:val="28"/>
                <w:szCs w:val="28"/>
              </w:rPr>
              <w:t>laq</w:t>
            </w:r>
            <w:r w:rsidR="008A5A8A" w:rsidRPr="006E7919">
              <w:rPr>
                <w:sz w:val="28"/>
                <w:szCs w:val="28"/>
              </w:rPr>
              <w:t>ə</w:t>
            </w:r>
            <w:r w:rsidRPr="006E7919">
              <w:rPr>
                <w:sz w:val="28"/>
                <w:szCs w:val="28"/>
              </w:rPr>
              <w:t>dar xidm</w:t>
            </w:r>
            <w:r w:rsidR="008A5A8A" w:rsidRPr="006E7919">
              <w:rPr>
                <w:sz w:val="28"/>
                <w:szCs w:val="28"/>
              </w:rPr>
              <w:t>ə</w:t>
            </w:r>
            <w:r w:rsidRPr="006E7919">
              <w:rPr>
                <w:sz w:val="28"/>
                <w:szCs w:val="28"/>
              </w:rPr>
              <w:t>tl</w:t>
            </w:r>
            <w:r w:rsidR="008A5A8A" w:rsidRPr="006E7919">
              <w:rPr>
                <w:sz w:val="28"/>
                <w:szCs w:val="28"/>
              </w:rPr>
              <w:t>ə</w:t>
            </w:r>
            <w:r w:rsidRPr="006E7919">
              <w:rPr>
                <w:sz w:val="28"/>
                <w:szCs w:val="28"/>
              </w:rPr>
              <w:t xml:space="preserve">r </w:t>
            </w:r>
          </w:p>
        </w:tc>
        <w:tc>
          <w:tcPr>
            <w:tcW w:w="507" w:type="pct"/>
            <w:vAlign w:val="center"/>
          </w:tcPr>
          <w:p w:rsidR="008A5A8A" w:rsidRPr="006E7919" w:rsidRDefault="0080200B" w:rsidP="006566B3">
            <w:pPr>
              <w:jc w:val="right"/>
              <w:rPr>
                <w:sz w:val="28"/>
                <w:szCs w:val="28"/>
              </w:rPr>
            </w:pPr>
            <w:r w:rsidRPr="006E7919">
              <w:rPr>
                <w:sz w:val="28"/>
                <w:szCs w:val="28"/>
              </w:rPr>
              <w:t>27.6</w:t>
            </w:r>
          </w:p>
        </w:tc>
        <w:tc>
          <w:tcPr>
            <w:tcW w:w="507" w:type="pct"/>
            <w:vAlign w:val="center"/>
          </w:tcPr>
          <w:p w:rsidR="008A5A8A" w:rsidRPr="006E7919" w:rsidRDefault="0080200B" w:rsidP="006566B3">
            <w:pPr>
              <w:jc w:val="right"/>
              <w:rPr>
                <w:sz w:val="28"/>
                <w:szCs w:val="28"/>
              </w:rPr>
            </w:pPr>
            <w:r w:rsidRPr="006E7919">
              <w:rPr>
                <w:sz w:val="28"/>
                <w:szCs w:val="28"/>
              </w:rPr>
              <w:t>28.8</w:t>
            </w:r>
          </w:p>
        </w:tc>
        <w:tc>
          <w:tcPr>
            <w:tcW w:w="507" w:type="pct"/>
            <w:vAlign w:val="center"/>
          </w:tcPr>
          <w:p w:rsidR="008A5A8A" w:rsidRPr="006E7919" w:rsidRDefault="0080200B" w:rsidP="006566B3">
            <w:pPr>
              <w:jc w:val="right"/>
              <w:rPr>
                <w:sz w:val="28"/>
                <w:szCs w:val="28"/>
              </w:rPr>
            </w:pPr>
            <w:r w:rsidRPr="006E7919">
              <w:rPr>
                <w:sz w:val="28"/>
                <w:szCs w:val="28"/>
              </w:rPr>
              <w:t>27.5</w:t>
            </w:r>
          </w:p>
        </w:tc>
        <w:tc>
          <w:tcPr>
            <w:tcW w:w="507" w:type="pct"/>
            <w:vAlign w:val="center"/>
          </w:tcPr>
          <w:p w:rsidR="008A5A8A" w:rsidRPr="006E7919" w:rsidRDefault="0080200B" w:rsidP="006566B3">
            <w:pPr>
              <w:jc w:val="right"/>
              <w:rPr>
                <w:sz w:val="28"/>
                <w:szCs w:val="28"/>
              </w:rPr>
            </w:pPr>
            <w:r w:rsidRPr="006E7919">
              <w:rPr>
                <w:sz w:val="28"/>
                <w:szCs w:val="28"/>
              </w:rPr>
              <w:t>28.9</w:t>
            </w:r>
          </w:p>
        </w:tc>
        <w:tc>
          <w:tcPr>
            <w:tcW w:w="507" w:type="pct"/>
            <w:vAlign w:val="center"/>
          </w:tcPr>
          <w:p w:rsidR="008A5A8A" w:rsidRPr="006E7919" w:rsidRDefault="0080200B" w:rsidP="006566B3">
            <w:pPr>
              <w:jc w:val="right"/>
              <w:rPr>
                <w:sz w:val="28"/>
                <w:szCs w:val="28"/>
              </w:rPr>
            </w:pPr>
            <w:r w:rsidRPr="006E7919">
              <w:rPr>
                <w:sz w:val="28"/>
                <w:szCs w:val="28"/>
              </w:rPr>
              <w:t>39.3</w:t>
            </w:r>
          </w:p>
        </w:tc>
        <w:tc>
          <w:tcPr>
            <w:tcW w:w="507" w:type="pct"/>
            <w:vAlign w:val="center"/>
          </w:tcPr>
          <w:p w:rsidR="008A5A8A" w:rsidRPr="006E7919" w:rsidRDefault="0080200B" w:rsidP="006566B3">
            <w:pPr>
              <w:jc w:val="right"/>
              <w:rPr>
                <w:sz w:val="28"/>
                <w:szCs w:val="28"/>
              </w:rPr>
            </w:pPr>
            <w:r w:rsidRPr="006E7919">
              <w:rPr>
                <w:sz w:val="28"/>
                <w:szCs w:val="28"/>
              </w:rPr>
              <w:t>50.8</w:t>
            </w:r>
          </w:p>
        </w:tc>
        <w:tc>
          <w:tcPr>
            <w:tcW w:w="505" w:type="pct"/>
            <w:vAlign w:val="center"/>
          </w:tcPr>
          <w:p w:rsidR="008A5A8A" w:rsidRPr="006E7919" w:rsidRDefault="0080200B" w:rsidP="006566B3">
            <w:pPr>
              <w:jc w:val="right"/>
              <w:rPr>
                <w:sz w:val="28"/>
                <w:szCs w:val="28"/>
              </w:rPr>
            </w:pPr>
            <w:r w:rsidRPr="006E7919">
              <w:rPr>
                <w:sz w:val="28"/>
                <w:szCs w:val="28"/>
              </w:rPr>
              <w:t>52.8</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Emal s</w:t>
            </w:r>
            <w:r w:rsidR="008A5A8A" w:rsidRPr="006E7919">
              <w:rPr>
                <w:bCs/>
                <w:sz w:val="28"/>
                <w:szCs w:val="28"/>
              </w:rPr>
              <w:t>ə</w:t>
            </w:r>
            <w:r w:rsidRPr="006E7919">
              <w:rPr>
                <w:bCs/>
                <w:sz w:val="28"/>
                <w:szCs w:val="28"/>
              </w:rPr>
              <w:t xml:space="preserve">nayesi </w:t>
            </w:r>
          </w:p>
        </w:tc>
        <w:tc>
          <w:tcPr>
            <w:tcW w:w="507" w:type="pct"/>
          </w:tcPr>
          <w:p w:rsidR="008A5A8A" w:rsidRPr="006E7919" w:rsidRDefault="0080200B" w:rsidP="006566B3">
            <w:pPr>
              <w:jc w:val="right"/>
              <w:rPr>
                <w:sz w:val="28"/>
                <w:szCs w:val="28"/>
              </w:rPr>
            </w:pPr>
            <w:r w:rsidRPr="006E7919">
              <w:rPr>
                <w:sz w:val="28"/>
                <w:szCs w:val="28"/>
              </w:rPr>
              <w:t xml:space="preserve">5.3 </w:t>
            </w:r>
          </w:p>
        </w:tc>
        <w:tc>
          <w:tcPr>
            <w:tcW w:w="507" w:type="pct"/>
          </w:tcPr>
          <w:p w:rsidR="008A5A8A" w:rsidRPr="006E7919" w:rsidRDefault="0080200B" w:rsidP="006566B3">
            <w:pPr>
              <w:jc w:val="right"/>
              <w:rPr>
                <w:sz w:val="28"/>
                <w:szCs w:val="28"/>
              </w:rPr>
            </w:pPr>
            <w:r w:rsidRPr="006E7919">
              <w:rPr>
                <w:sz w:val="28"/>
                <w:szCs w:val="28"/>
              </w:rPr>
              <w:t xml:space="preserve">7.4 </w:t>
            </w:r>
          </w:p>
        </w:tc>
        <w:tc>
          <w:tcPr>
            <w:tcW w:w="507" w:type="pct"/>
          </w:tcPr>
          <w:p w:rsidR="008A5A8A" w:rsidRPr="006E7919" w:rsidRDefault="0080200B" w:rsidP="006566B3">
            <w:pPr>
              <w:jc w:val="right"/>
              <w:rPr>
                <w:sz w:val="28"/>
                <w:szCs w:val="28"/>
              </w:rPr>
            </w:pPr>
            <w:r w:rsidRPr="006E7919">
              <w:rPr>
                <w:sz w:val="28"/>
                <w:szCs w:val="28"/>
              </w:rPr>
              <w:t xml:space="preserve">8.6 </w:t>
            </w:r>
          </w:p>
        </w:tc>
        <w:tc>
          <w:tcPr>
            <w:tcW w:w="507" w:type="pct"/>
          </w:tcPr>
          <w:p w:rsidR="008A5A8A" w:rsidRPr="006E7919" w:rsidRDefault="0080200B" w:rsidP="006566B3">
            <w:pPr>
              <w:jc w:val="right"/>
              <w:rPr>
                <w:sz w:val="28"/>
                <w:szCs w:val="28"/>
              </w:rPr>
            </w:pPr>
            <w:r w:rsidRPr="006E7919">
              <w:rPr>
                <w:sz w:val="28"/>
                <w:szCs w:val="28"/>
              </w:rPr>
              <w:t xml:space="preserve">8.3 </w:t>
            </w:r>
          </w:p>
        </w:tc>
        <w:tc>
          <w:tcPr>
            <w:tcW w:w="507" w:type="pct"/>
          </w:tcPr>
          <w:p w:rsidR="008A5A8A" w:rsidRPr="006E7919" w:rsidRDefault="0080200B" w:rsidP="006566B3">
            <w:pPr>
              <w:jc w:val="right"/>
              <w:rPr>
                <w:sz w:val="28"/>
                <w:szCs w:val="28"/>
              </w:rPr>
            </w:pPr>
            <w:r w:rsidRPr="006E7919">
              <w:rPr>
                <w:sz w:val="28"/>
                <w:szCs w:val="28"/>
              </w:rPr>
              <w:t xml:space="preserve">7.2 </w:t>
            </w:r>
          </w:p>
        </w:tc>
        <w:tc>
          <w:tcPr>
            <w:tcW w:w="507" w:type="pct"/>
          </w:tcPr>
          <w:p w:rsidR="008A5A8A" w:rsidRPr="006E7919" w:rsidRDefault="0080200B" w:rsidP="006566B3">
            <w:pPr>
              <w:jc w:val="right"/>
              <w:rPr>
                <w:sz w:val="28"/>
                <w:szCs w:val="28"/>
              </w:rPr>
            </w:pPr>
            <w:r w:rsidRPr="006E7919">
              <w:rPr>
                <w:sz w:val="28"/>
                <w:szCs w:val="28"/>
              </w:rPr>
              <w:t xml:space="preserve">5.8 </w:t>
            </w:r>
          </w:p>
        </w:tc>
        <w:tc>
          <w:tcPr>
            <w:tcW w:w="505" w:type="pct"/>
          </w:tcPr>
          <w:p w:rsidR="008A5A8A" w:rsidRPr="006E7919" w:rsidRDefault="0080200B" w:rsidP="006566B3">
            <w:pPr>
              <w:jc w:val="right"/>
              <w:rPr>
                <w:sz w:val="28"/>
                <w:szCs w:val="28"/>
              </w:rPr>
            </w:pPr>
            <w:r w:rsidRPr="006E7919">
              <w:rPr>
                <w:sz w:val="28"/>
                <w:szCs w:val="28"/>
              </w:rPr>
              <w:t xml:space="preserve">5.3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Elektrik enerjisi, qaz v</w:t>
            </w:r>
            <w:r w:rsidR="008A5A8A" w:rsidRPr="006E7919">
              <w:rPr>
                <w:bCs/>
                <w:sz w:val="28"/>
                <w:szCs w:val="28"/>
              </w:rPr>
              <w:t>ə</w:t>
            </w:r>
            <w:r w:rsidRPr="006E7919">
              <w:rPr>
                <w:bCs/>
                <w:sz w:val="28"/>
                <w:szCs w:val="28"/>
              </w:rPr>
              <w:t xml:space="preserve"> su t</w:t>
            </w:r>
            <w:r w:rsidR="008A5A8A" w:rsidRPr="006E7919">
              <w:rPr>
                <w:bCs/>
                <w:sz w:val="28"/>
                <w:szCs w:val="28"/>
              </w:rPr>
              <w:t>ə</w:t>
            </w:r>
            <w:r w:rsidRPr="006E7919">
              <w:rPr>
                <w:bCs/>
                <w:sz w:val="28"/>
                <w:szCs w:val="28"/>
              </w:rPr>
              <w:t>chizat</w:t>
            </w:r>
            <w:r w:rsidR="008A5A8A" w:rsidRPr="006E7919">
              <w:rPr>
                <w:bCs/>
                <w:sz w:val="28"/>
                <w:szCs w:val="28"/>
              </w:rPr>
              <w:t>ı</w:t>
            </w:r>
            <w:r w:rsidRPr="006E7919">
              <w:rPr>
                <w:bCs/>
                <w:sz w:val="28"/>
                <w:szCs w:val="28"/>
              </w:rPr>
              <w:t xml:space="preserve"> </w:t>
            </w:r>
          </w:p>
        </w:tc>
        <w:tc>
          <w:tcPr>
            <w:tcW w:w="507" w:type="pct"/>
          </w:tcPr>
          <w:p w:rsidR="008A5A8A" w:rsidRPr="006E7919" w:rsidRDefault="0080200B" w:rsidP="006566B3">
            <w:pPr>
              <w:jc w:val="right"/>
              <w:rPr>
                <w:bCs/>
                <w:sz w:val="28"/>
                <w:szCs w:val="28"/>
              </w:rPr>
            </w:pPr>
            <w:r w:rsidRPr="006E7919">
              <w:rPr>
                <w:bCs/>
                <w:sz w:val="28"/>
                <w:szCs w:val="28"/>
              </w:rPr>
              <w:t xml:space="preserve">3.1 </w:t>
            </w:r>
          </w:p>
        </w:tc>
        <w:tc>
          <w:tcPr>
            <w:tcW w:w="507" w:type="pct"/>
          </w:tcPr>
          <w:p w:rsidR="008A5A8A" w:rsidRPr="006E7919" w:rsidRDefault="0080200B" w:rsidP="006566B3">
            <w:pPr>
              <w:jc w:val="right"/>
              <w:rPr>
                <w:bCs/>
                <w:sz w:val="28"/>
                <w:szCs w:val="28"/>
              </w:rPr>
            </w:pPr>
            <w:r w:rsidRPr="006E7919">
              <w:rPr>
                <w:bCs/>
                <w:sz w:val="28"/>
                <w:szCs w:val="28"/>
              </w:rPr>
              <w:t xml:space="preserve">1.1 </w:t>
            </w:r>
          </w:p>
        </w:tc>
        <w:tc>
          <w:tcPr>
            <w:tcW w:w="507" w:type="pct"/>
          </w:tcPr>
          <w:p w:rsidR="008A5A8A" w:rsidRPr="006E7919" w:rsidRDefault="0080200B" w:rsidP="006566B3">
            <w:pPr>
              <w:jc w:val="right"/>
              <w:rPr>
                <w:bCs/>
                <w:sz w:val="28"/>
                <w:szCs w:val="28"/>
              </w:rPr>
            </w:pPr>
            <w:r w:rsidRPr="006E7919">
              <w:rPr>
                <w:bCs/>
                <w:sz w:val="28"/>
                <w:szCs w:val="28"/>
              </w:rPr>
              <w:t xml:space="preserve">1.1 </w:t>
            </w:r>
          </w:p>
        </w:tc>
        <w:tc>
          <w:tcPr>
            <w:tcW w:w="507" w:type="pct"/>
          </w:tcPr>
          <w:p w:rsidR="008A5A8A" w:rsidRPr="006E7919" w:rsidRDefault="0080200B" w:rsidP="006566B3">
            <w:pPr>
              <w:jc w:val="right"/>
              <w:rPr>
                <w:bCs/>
                <w:sz w:val="28"/>
                <w:szCs w:val="28"/>
              </w:rPr>
            </w:pPr>
            <w:r w:rsidRPr="006E7919">
              <w:rPr>
                <w:bCs/>
                <w:sz w:val="28"/>
                <w:szCs w:val="28"/>
              </w:rPr>
              <w:t xml:space="preserve">1.0 </w:t>
            </w:r>
          </w:p>
        </w:tc>
        <w:tc>
          <w:tcPr>
            <w:tcW w:w="507" w:type="pct"/>
          </w:tcPr>
          <w:p w:rsidR="008A5A8A" w:rsidRPr="006E7919" w:rsidRDefault="0080200B" w:rsidP="006566B3">
            <w:pPr>
              <w:jc w:val="right"/>
              <w:rPr>
                <w:bCs/>
                <w:sz w:val="28"/>
                <w:szCs w:val="28"/>
              </w:rPr>
            </w:pPr>
            <w:r w:rsidRPr="006E7919">
              <w:rPr>
                <w:bCs/>
                <w:sz w:val="28"/>
                <w:szCs w:val="28"/>
              </w:rPr>
              <w:t xml:space="preserve">0.9 </w:t>
            </w:r>
          </w:p>
        </w:tc>
        <w:tc>
          <w:tcPr>
            <w:tcW w:w="507" w:type="pct"/>
          </w:tcPr>
          <w:p w:rsidR="008A5A8A" w:rsidRPr="006E7919" w:rsidRDefault="0080200B" w:rsidP="006566B3">
            <w:pPr>
              <w:jc w:val="right"/>
              <w:rPr>
                <w:bCs/>
                <w:sz w:val="28"/>
                <w:szCs w:val="28"/>
              </w:rPr>
            </w:pPr>
            <w:r w:rsidRPr="006E7919">
              <w:rPr>
                <w:bCs/>
                <w:sz w:val="28"/>
                <w:szCs w:val="28"/>
              </w:rPr>
              <w:t xml:space="preserve">0.6 </w:t>
            </w:r>
          </w:p>
        </w:tc>
        <w:tc>
          <w:tcPr>
            <w:tcW w:w="505" w:type="pct"/>
          </w:tcPr>
          <w:p w:rsidR="008A5A8A" w:rsidRPr="006E7919" w:rsidRDefault="0080200B" w:rsidP="006566B3">
            <w:pPr>
              <w:jc w:val="right"/>
              <w:rPr>
                <w:bCs/>
                <w:sz w:val="28"/>
                <w:szCs w:val="28"/>
              </w:rPr>
            </w:pPr>
            <w:r w:rsidRPr="006E7919">
              <w:rPr>
                <w:bCs/>
                <w:sz w:val="28"/>
                <w:szCs w:val="28"/>
              </w:rPr>
              <w:t xml:space="preserve">0.9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 xml:space="preserve">Tikinti </w:t>
            </w:r>
          </w:p>
        </w:tc>
        <w:tc>
          <w:tcPr>
            <w:tcW w:w="507" w:type="pct"/>
          </w:tcPr>
          <w:p w:rsidR="008A5A8A" w:rsidRPr="006E7919" w:rsidRDefault="0080200B" w:rsidP="006566B3">
            <w:pPr>
              <w:jc w:val="right"/>
              <w:rPr>
                <w:bCs/>
                <w:sz w:val="28"/>
                <w:szCs w:val="28"/>
              </w:rPr>
            </w:pPr>
            <w:r w:rsidRPr="006E7919">
              <w:rPr>
                <w:bCs/>
                <w:sz w:val="28"/>
                <w:szCs w:val="28"/>
              </w:rPr>
              <w:t xml:space="preserve">6.5 </w:t>
            </w:r>
          </w:p>
        </w:tc>
        <w:tc>
          <w:tcPr>
            <w:tcW w:w="507" w:type="pct"/>
          </w:tcPr>
          <w:p w:rsidR="008A5A8A" w:rsidRPr="006E7919" w:rsidRDefault="0080200B" w:rsidP="006566B3">
            <w:pPr>
              <w:jc w:val="right"/>
              <w:rPr>
                <w:bCs/>
                <w:sz w:val="28"/>
                <w:szCs w:val="28"/>
              </w:rPr>
            </w:pPr>
            <w:r w:rsidRPr="006E7919">
              <w:rPr>
                <w:bCs/>
                <w:sz w:val="28"/>
                <w:szCs w:val="28"/>
              </w:rPr>
              <w:t xml:space="preserve">8.7 </w:t>
            </w:r>
          </w:p>
        </w:tc>
        <w:tc>
          <w:tcPr>
            <w:tcW w:w="507" w:type="pct"/>
          </w:tcPr>
          <w:p w:rsidR="008A5A8A" w:rsidRPr="006E7919" w:rsidRDefault="0080200B" w:rsidP="006566B3">
            <w:pPr>
              <w:jc w:val="right"/>
              <w:rPr>
                <w:bCs/>
                <w:sz w:val="28"/>
                <w:szCs w:val="28"/>
              </w:rPr>
            </w:pPr>
            <w:r w:rsidRPr="006E7919">
              <w:rPr>
                <w:bCs/>
                <w:sz w:val="28"/>
                <w:szCs w:val="28"/>
              </w:rPr>
              <w:t xml:space="preserve">11.2 </w:t>
            </w:r>
          </w:p>
        </w:tc>
        <w:tc>
          <w:tcPr>
            <w:tcW w:w="507" w:type="pct"/>
          </w:tcPr>
          <w:p w:rsidR="008A5A8A" w:rsidRPr="006E7919" w:rsidRDefault="0080200B" w:rsidP="006566B3">
            <w:pPr>
              <w:jc w:val="right"/>
              <w:rPr>
                <w:bCs/>
                <w:sz w:val="28"/>
                <w:szCs w:val="28"/>
              </w:rPr>
            </w:pPr>
            <w:r w:rsidRPr="006E7919">
              <w:rPr>
                <w:bCs/>
                <w:sz w:val="28"/>
                <w:szCs w:val="28"/>
              </w:rPr>
              <w:t xml:space="preserve">12.5 </w:t>
            </w:r>
          </w:p>
        </w:tc>
        <w:tc>
          <w:tcPr>
            <w:tcW w:w="507" w:type="pct"/>
          </w:tcPr>
          <w:p w:rsidR="008A5A8A" w:rsidRPr="006E7919" w:rsidRDefault="0080200B" w:rsidP="006566B3">
            <w:pPr>
              <w:jc w:val="right"/>
              <w:rPr>
                <w:bCs/>
                <w:sz w:val="28"/>
                <w:szCs w:val="28"/>
              </w:rPr>
            </w:pPr>
            <w:r w:rsidRPr="006E7919">
              <w:rPr>
                <w:bCs/>
                <w:sz w:val="28"/>
                <w:szCs w:val="28"/>
              </w:rPr>
              <w:t xml:space="preserve">10 </w:t>
            </w:r>
          </w:p>
        </w:tc>
        <w:tc>
          <w:tcPr>
            <w:tcW w:w="507" w:type="pct"/>
          </w:tcPr>
          <w:p w:rsidR="008A5A8A" w:rsidRPr="006E7919" w:rsidRDefault="0080200B" w:rsidP="006566B3">
            <w:pPr>
              <w:jc w:val="right"/>
              <w:rPr>
                <w:bCs/>
                <w:sz w:val="28"/>
                <w:szCs w:val="28"/>
              </w:rPr>
            </w:pPr>
            <w:r w:rsidRPr="006E7919">
              <w:rPr>
                <w:bCs/>
                <w:sz w:val="28"/>
                <w:szCs w:val="28"/>
              </w:rPr>
              <w:t xml:space="preserve">7.7 </w:t>
            </w:r>
          </w:p>
        </w:tc>
        <w:tc>
          <w:tcPr>
            <w:tcW w:w="505" w:type="pct"/>
          </w:tcPr>
          <w:p w:rsidR="008A5A8A" w:rsidRPr="006E7919" w:rsidRDefault="0080200B" w:rsidP="006566B3">
            <w:pPr>
              <w:jc w:val="right"/>
              <w:rPr>
                <w:bCs/>
                <w:sz w:val="28"/>
                <w:szCs w:val="28"/>
              </w:rPr>
            </w:pPr>
            <w:r w:rsidRPr="006E7919">
              <w:rPr>
                <w:bCs/>
                <w:sz w:val="28"/>
                <w:szCs w:val="28"/>
              </w:rPr>
              <w:t xml:space="preserve">7.1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Ticar</w:t>
            </w:r>
            <w:r w:rsidR="008A5A8A" w:rsidRPr="006E7919">
              <w:rPr>
                <w:bCs/>
                <w:sz w:val="28"/>
                <w:szCs w:val="28"/>
              </w:rPr>
              <w:t>ə</w:t>
            </w:r>
            <w:r w:rsidRPr="006E7919">
              <w:rPr>
                <w:bCs/>
                <w:sz w:val="28"/>
                <w:szCs w:val="28"/>
              </w:rPr>
              <w:t>t, ictimai ia</w:t>
            </w:r>
            <w:r w:rsidR="008A5A8A" w:rsidRPr="006E7919">
              <w:rPr>
                <w:bCs/>
                <w:sz w:val="28"/>
                <w:szCs w:val="28"/>
              </w:rPr>
              <w:t>şə</w:t>
            </w:r>
            <w:r w:rsidRPr="006E7919">
              <w:rPr>
                <w:bCs/>
                <w:sz w:val="28"/>
                <w:szCs w:val="28"/>
              </w:rPr>
              <w:t xml:space="preserve">, mehmanxanalar </w:t>
            </w:r>
          </w:p>
        </w:tc>
        <w:tc>
          <w:tcPr>
            <w:tcW w:w="507" w:type="pct"/>
          </w:tcPr>
          <w:p w:rsidR="008A5A8A" w:rsidRPr="006E7919" w:rsidRDefault="0080200B" w:rsidP="006566B3">
            <w:pPr>
              <w:jc w:val="right"/>
              <w:rPr>
                <w:bCs/>
                <w:sz w:val="28"/>
                <w:szCs w:val="28"/>
              </w:rPr>
            </w:pPr>
            <w:r w:rsidRPr="006E7919">
              <w:rPr>
                <w:bCs/>
                <w:sz w:val="28"/>
                <w:szCs w:val="28"/>
              </w:rPr>
              <w:t xml:space="preserve">6.7 </w:t>
            </w:r>
          </w:p>
        </w:tc>
        <w:tc>
          <w:tcPr>
            <w:tcW w:w="507" w:type="pct"/>
          </w:tcPr>
          <w:p w:rsidR="008A5A8A" w:rsidRPr="006E7919" w:rsidRDefault="0080200B" w:rsidP="006566B3">
            <w:pPr>
              <w:jc w:val="right"/>
              <w:rPr>
                <w:bCs/>
                <w:sz w:val="28"/>
                <w:szCs w:val="28"/>
              </w:rPr>
            </w:pPr>
            <w:r w:rsidRPr="006E7919">
              <w:rPr>
                <w:bCs/>
                <w:sz w:val="28"/>
                <w:szCs w:val="28"/>
              </w:rPr>
              <w:t xml:space="preserve">7.9 </w:t>
            </w:r>
          </w:p>
        </w:tc>
        <w:tc>
          <w:tcPr>
            <w:tcW w:w="507" w:type="pct"/>
          </w:tcPr>
          <w:p w:rsidR="008A5A8A" w:rsidRPr="006E7919" w:rsidRDefault="0080200B" w:rsidP="006566B3">
            <w:pPr>
              <w:jc w:val="right"/>
              <w:rPr>
                <w:bCs/>
                <w:sz w:val="28"/>
                <w:szCs w:val="28"/>
              </w:rPr>
            </w:pPr>
            <w:r w:rsidRPr="006E7919">
              <w:rPr>
                <w:bCs/>
                <w:sz w:val="28"/>
                <w:szCs w:val="28"/>
              </w:rPr>
              <w:t xml:space="preserve">7.6 </w:t>
            </w:r>
          </w:p>
        </w:tc>
        <w:tc>
          <w:tcPr>
            <w:tcW w:w="507" w:type="pct"/>
          </w:tcPr>
          <w:p w:rsidR="008A5A8A" w:rsidRPr="006E7919" w:rsidRDefault="0080200B" w:rsidP="006566B3">
            <w:pPr>
              <w:jc w:val="right"/>
              <w:rPr>
                <w:bCs/>
                <w:sz w:val="28"/>
                <w:szCs w:val="28"/>
              </w:rPr>
            </w:pPr>
            <w:r w:rsidRPr="006E7919">
              <w:rPr>
                <w:bCs/>
                <w:sz w:val="28"/>
                <w:szCs w:val="28"/>
              </w:rPr>
              <w:t xml:space="preserve">7.7 </w:t>
            </w:r>
          </w:p>
        </w:tc>
        <w:tc>
          <w:tcPr>
            <w:tcW w:w="507" w:type="pct"/>
          </w:tcPr>
          <w:p w:rsidR="008A5A8A" w:rsidRPr="006E7919" w:rsidRDefault="0080200B" w:rsidP="006566B3">
            <w:pPr>
              <w:jc w:val="right"/>
              <w:rPr>
                <w:bCs/>
                <w:sz w:val="28"/>
                <w:szCs w:val="28"/>
              </w:rPr>
            </w:pPr>
            <w:r w:rsidRPr="006E7919">
              <w:rPr>
                <w:bCs/>
                <w:sz w:val="28"/>
                <w:szCs w:val="28"/>
              </w:rPr>
              <w:t xml:space="preserve">6.9 </w:t>
            </w:r>
          </w:p>
        </w:tc>
        <w:tc>
          <w:tcPr>
            <w:tcW w:w="507" w:type="pct"/>
          </w:tcPr>
          <w:p w:rsidR="008A5A8A" w:rsidRPr="006E7919" w:rsidRDefault="0080200B" w:rsidP="006566B3">
            <w:pPr>
              <w:jc w:val="right"/>
              <w:rPr>
                <w:bCs/>
                <w:sz w:val="28"/>
                <w:szCs w:val="28"/>
              </w:rPr>
            </w:pPr>
            <w:r w:rsidRPr="006E7919">
              <w:rPr>
                <w:bCs/>
                <w:sz w:val="28"/>
                <w:szCs w:val="28"/>
              </w:rPr>
              <w:t xml:space="preserve">5.9 </w:t>
            </w:r>
          </w:p>
        </w:tc>
        <w:tc>
          <w:tcPr>
            <w:tcW w:w="505" w:type="pct"/>
          </w:tcPr>
          <w:p w:rsidR="008A5A8A" w:rsidRPr="006E7919" w:rsidRDefault="0080200B" w:rsidP="006566B3">
            <w:pPr>
              <w:jc w:val="right"/>
              <w:rPr>
                <w:bCs/>
                <w:sz w:val="28"/>
                <w:szCs w:val="28"/>
              </w:rPr>
            </w:pPr>
            <w:r w:rsidRPr="006E7919">
              <w:rPr>
                <w:bCs/>
                <w:sz w:val="28"/>
                <w:szCs w:val="28"/>
              </w:rPr>
              <w:t xml:space="preserve">5.9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N</w:t>
            </w:r>
            <w:r w:rsidR="008A5A8A" w:rsidRPr="006E7919">
              <w:rPr>
                <w:bCs/>
                <w:sz w:val="28"/>
                <w:szCs w:val="28"/>
              </w:rPr>
              <w:t>ə</w:t>
            </w:r>
            <w:r w:rsidRPr="006E7919">
              <w:rPr>
                <w:bCs/>
                <w:sz w:val="28"/>
                <w:szCs w:val="28"/>
              </w:rPr>
              <w:t xml:space="preserve">qliyyat, anbar </w:t>
            </w:r>
            <w:r w:rsidRPr="006E7919">
              <w:rPr>
                <w:bCs/>
                <w:sz w:val="28"/>
                <w:szCs w:val="28"/>
              </w:rPr>
              <w:lastRenderedPageBreak/>
              <w:t>t</w:t>
            </w:r>
            <w:r w:rsidR="008A5A8A" w:rsidRPr="006E7919">
              <w:rPr>
                <w:bCs/>
                <w:sz w:val="28"/>
                <w:szCs w:val="28"/>
              </w:rPr>
              <w:t>ə</w:t>
            </w:r>
            <w:r w:rsidRPr="006E7919">
              <w:rPr>
                <w:bCs/>
                <w:sz w:val="28"/>
                <w:szCs w:val="28"/>
              </w:rPr>
              <w:t>s</w:t>
            </w:r>
            <w:r w:rsidR="008A5A8A" w:rsidRPr="006E7919">
              <w:rPr>
                <w:bCs/>
                <w:sz w:val="28"/>
                <w:szCs w:val="28"/>
              </w:rPr>
              <w:t>ə</w:t>
            </w:r>
            <w:r w:rsidRPr="006E7919">
              <w:rPr>
                <w:bCs/>
                <w:sz w:val="28"/>
                <w:szCs w:val="28"/>
              </w:rPr>
              <w:t>rrüfat</w:t>
            </w:r>
            <w:r w:rsidR="008A5A8A" w:rsidRPr="006E7919">
              <w:rPr>
                <w:bCs/>
                <w:sz w:val="28"/>
                <w:szCs w:val="28"/>
              </w:rPr>
              <w:t>ı</w:t>
            </w:r>
            <w:r w:rsidRPr="006E7919">
              <w:rPr>
                <w:bCs/>
                <w:sz w:val="28"/>
                <w:szCs w:val="28"/>
              </w:rPr>
              <w:t xml:space="preserve"> v</w:t>
            </w:r>
            <w:r w:rsidR="008A5A8A" w:rsidRPr="006E7919">
              <w:rPr>
                <w:bCs/>
                <w:sz w:val="28"/>
                <w:szCs w:val="28"/>
              </w:rPr>
              <w:t>ə</w:t>
            </w:r>
            <w:r w:rsidRPr="006E7919">
              <w:rPr>
                <w:bCs/>
                <w:sz w:val="28"/>
                <w:szCs w:val="28"/>
              </w:rPr>
              <w:t xml:space="preserve"> rabit</w:t>
            </w:r>
            <w:r w:rsidR="008A5A8A" w:rsidRPr="006E7919">
              <w:rPr>
                <w:bCs/>
                <w:sz w:val="28"/>
                <w:szCs w:val="28"/>
              </w:rPr>
              <w:t>ə</w:t>
            </w:r>
            <w:r w:rsidRPr="006E7919">
              <w:rPr>
                <w:bCs/>
                <w:sz w:val="28"/>
                <w:szCs w:val="28"/>
              </w:rPr>
              <w:t xml:space="preserve"> </w:t>
            </w:r>
          </w:p>
        </w:tc>
        <w:tc>
          <w:tcPr>
            <w:tcW w:w="507" w:type="pct"/>
          </w:tcPr>
          <w:p w:rsidR="008A5A8A" w:rsidRPr="006E7919" w:rsidRDefault="0080200B" w:rsidP="006566B3">
            <w:pPr>
              <w:jc w:val="right"/>
              <w:rPr>
                <w:bCs/>
                <w:sz w:val="28"/>
                <w:szCs w:val="28"/>
              </w:rPr>
            </w:pPr>
            <w:r w:rsidRPr="006E7919">
              <w:rPr>
                <w:bCs/>
                <w:sz w:val="28"/>
                <w:szCs w:val="28"/>
              </w:rPr>
              <w:lastRenderedPageBreak/>
              <w:t xml:space="preserve">12 </w:t>
            </w:r>
          </w:p>
        </w:tc>
        <w:tc>
          <w:tcPr>
            <w:tcW w:w="507" w:type="pct"/>
          </w:tcPr>
          <w:p w:rsidR="008A5A8A" w:rsidRPr="006E7919" w:rsidRDefault="0080200B" w:rsidP="006566B3">
            <w:pPr>
              <w:jc w:val="right"/>
              <w:rPr>
                <w:bCs/>
                <w:sz w:val="28"/>
                <w:szCs w:val="28"/>
              </w:rPr>
            </w:pPr>
            <w:r w:rsidRPr="006E7919">
              <w:rPr>
                <w:bCs/>
                <w:sz w:val="28"/>
                <w:szCs w:val="28"/>
              </w:rPr>
              <w:t xml:space="preserve">9.8 </w:t>
            </w:r>
          </w:p>
        </w:tc>
        <w:tc>
          <w:tcPr>
            <w:tcW w:w="507" w:type="pct"/>
          </w:tcPr>
          <w:p w:rsidR="008A5A8A" w:rsidRPr="006E7919" w:rsidRDefault="0080200B" w:rsidP="006566B3">
            <w:pPr>
              <w:jc w:val="right"/>
              <w:rPr>
                <w:bCs/>
                <w:sz w:val="28"/>
                <w:szCs w:val="28"/>
              </w:rPr>
            </w:pPr>
            <w:r w:rsidRPr="006E7919">
              <w:rPr>
                <w:bCs/>
                <w:sz w:val="28"/>
                <w:szCs w:val="28"/>
              </w:rPr>
              <w:t xml:space="preserve">10 </w:t>
            </w:r>
          </w:p>
        </w:tc>
        <w:tc>
          <w:tcPr>
            <w:tcW w:w="507" w:type="pct"/>
          </w:tcPr>
          <w:p w:rsidR="008A5A8A" w:rsidRPr="006E7919" w:rsidRDefault="0080200B" w:rsidP="006566B3">
            <w:pPr>
              <w:jc w:val="right"/>
              <w:rPr>
                <w:bCs/>
                <w:sz w:val="28"/>
                <w:szCs w:val="28"/>
              </w:rPr>
            </w:pPr>
            <w:r w:rsidRPr="006E7919">
              <w:rPr>
                <w:bCs/>
                <w:sz w:val="28"/>
                <w:szCs w:val="28"/>
              </w:rPr>
              <w:t xml:space="preserve">9.5 </w:t>
            </w:r>
          </w:p>
        </w:tc>
        <w:tc>
          <w:tcPr>
            <w:tcW w:w="507" w:type="pct"/>
          </w:tcPr>
          <w:p w:rsidR="008A5A8A" w:rsidRPr="006E7919" w:rsidRDefault="0080200B" w:rsidP="006566B3">
            <w:pPr>
              <w:jc w:val="right"/>
              <w:rPr>
                <w:bCs/>
                <w:sz w:val="28"/>
                <w:szCs w:val="28"/>
              </w:rPr>
            </w:pPr>
            <w:r w:rsidRPr="006E7919">
              <w:rPr>
                <w:bCs/>
                <w:sz w:val="28"/>
                <w:szCs w:val="28"/>
              </w:rPr>
              <w:t xml:space="preserve">8.1 </w:t>
            </w:r>
          </w:p>
        </w:tc>
        <w:tc>
          <w:tcPr>
            <w:tcW w:w="507" w:type="pct"/>
          </w:tcPr>
          <w:p w:rsidR="008A5A8A" w:rsidRPr="006E7919" w:rsidRDefault="0080200B" w:rsidP="006566B3">
            <w:pPr>
              <w:jc w:val="right"/>
              <w:rPr>
                <w:bCs/>
                <w:sz w:val="28"/>
                <w:szCs w:val="28"/>
              </w:rPr>
            </w:pPr>
            <w:r w:rsidRPr="006E7919">
              <w:rPr>
                <w:bCs/>
                <w:sz w:val="28"/>
                <w:szCs w:val="28"/>
              </w:rPr>
              <w:t xml:space="preserve">6.6 </w:t>
            </w:r>
          </w:p>
        </w:tc>
        <w:tc>
          <w:tcPr>
            <w:tcW w:w="505" w:type="pct"/>
          </w:tcPr>
          <w:p w:rsidR="008A5A8A" w:rsidRPr="006E7919" w:rsidRDefault="0080200B" w:rsidP="006566B3">
            <w:pPr>
              <w:jc w:val="right"/>
              <w:rPr>
                <w:bCs/>
                <w:sz w:val="28"/>
                <w:szCs w:val="28"/>
              </w:rPr>
            </w:pPr>
            <w:r w:rsidRPr="006E7919">
              <w:rPr>
                <w:bCs/>
                <w:sz w:val="28"/>
                <w:szCs w:val="28"/>
              </w:rPr>
              <w:t xml:space="preserve">6.0 </w:t>
            </w:r>
          </w:p>
        </w:tc>
      </w:tr>
      <w:tr w:rsidR="008A5A8A" w:rsidRPr="006E7919" w:rsidTr="006566B3">
        <w:tc>
          <w:tcPr>
            <w:tcW w:w="1452" w:type="pct"/>
          </w:tcPr>
          <w:p w:rsidR="008A5A8A" w:rsidRPr="006E7919" w:rsidRDefault="0080200B" w:rsidP="006566B3">
            <w:pPr>
              <w:rPr>
                <w:bCs/>
                <w:sz w:val="28"/>
                <w:szCs w:val="28"/>
                <w:lang w:val="en-US"/>
              </w:rPr>
            </w:pPr>
            <w:r w:rsidRPr="006E7919">
              <w:rPr>
                <w:bCs/>
                <w:sz w:val="28"/>
                <w:szCs w:val="28"/>
                <w:lang w:val="en-US"/>
              </w:rPr>
              <w:lastRenderedPageBreak/>
              <w:t>Sosial v</w:t>
            </w:r>
            <w:r w:rsidR="008A5A8A" w:rsidRPr="006E7919">
              <w:rPr>
                <w:bCs/>
                <w:sz w:val="28"/>
                <w:szCs w:val="28"/>
                <w:lang w:val="en-US"/>
              </w:rPr>
              <w:t>ə</w:t>
            </w:r>
            <w:r w:rsidRPr="006E7919">
              <w:rPr>
                <w:bCs/>
                <w:sz w:val="28"/>
                <w:szCs w:val="28"/>
                <w:lang w:val="en-US"/>
              </w:rPr>
              <w:t xml:space="preserve"> qeyri-formal xidm</w:t>
            </w:r>
            <w:r w:rsidR="008A5A8A" w:rsidRPr="006E7919">
              <w:rPr>
                <w:bCs/>
                <w:sz w:val="28"/>
                <w:szCs w:val="28"/>
                <w:lang w:val="en-US"/>
              </w:rPr>
              <w:t>ə</w:t>
            </w:r>
            <w:r w:rsidRPr="006E7919">
              <w:rPr>
                <w:bCs/>
                <w:sz w:val="28"/>
                <w:szCs w:val="28"/>
                <w:lang w:val="en-US"/>
              </w:rPr>
              <w:t>tl</w:t>
            </w:r>
            <w:r w:rsidR="008A5A8A" w:rsidRPr="006E7919">
              <w:rPr>
                <w:bCs/>
                <w:sz w:val="28"/>
                <w:szCs w:val="28"/>
                <w:lang w:val="en-US"/>
              </w:rPr>
              <w:t>ə</w:t>
            </w:r>
            <w:r w:rsidRPr="006E7919">
              <w:rPr>
                <w:bCs/>
                <w:sz w:val="28"/>
                <w:szCs w:val="28"/>
                <w:lang w:val="en-US"/>
              </w:rPr>
              <w:t xml:space="preserve">r </w:t>
            </w:r>
          </w:p>
        </w:tc>
        <w:tc>
          <w:tcPr>
            <w:tcW w:w="507" w:type="pct"/>
          </w:tcPr>
          <w:p w:rsidR="008A5A8A" w:rsidRPr="006E7919" w:rsidRDefault="0080200B" w:rsidP="006566B3">
            <w:pPr>
              <w:jc w:val="right"/>
              <w:rPr>
                <w:bCs/>
                <w:sz w:val="28"/>
                <w:szCs w:val="28"/>
              </w:rPr>
            </w:pPr>
            <w:r w:rsidRPr="006E7919">
              <w:rPr>
                <w:bCs/>
                <w:sz w:val="28"/>
                <w:szCs w:val="28"/>
              </w:rPr>
              <w:t xml:space="preserve">16.5 </w:t>
            </w:r>
          </w:p>
        </w:tc>
        <w:tc>
          <w:tcPr>
            <w:tcW w:w="507" w:type="pct"/>
          </w:tcPr>
          <w:p w:rsidR="008A5A8A" w:rsidRPr="006E7919" w:rsidRDefault="0080200B" w:rsidP="006566B3">
            <w:pPr>
              <w:jc w:val="right"/>
              <w:rPr>
                <w:bCs/>
                <w:sz w:val="28"/>
                <w:szCs w:val="28"/>
              </w:rPr>
            </w:pPr>
            <w:r w:rsidRPr="006E7919">
              <w:rPr>
                <w:bCs/>
                <w:sz w:val="28"/>
                <w:szCs w:val="28"/>
              </w:rPr>
              <w:t xml:space="preserve">14.2 </w:t>
            </w:r>
          </w:p>
        </w:tc>
        <w:tc>
          <w:tcPr>
            <w:tcW w:w="507" w:type="pct"/>
          </w:tcPr>
          <w:p w:rsidR="008A5A8A" w:rsidRPr="006E7919" w:rsidRDefault="0080200B" w:rsidP="006566B3">
            <w:pPr>
              <w:jc w:val="right"/>
              <w:rPr>
                <w:bCs/>
                <w:sz w:val="28"/>
                <w:szCs w:val="28"/>
              </w:rPr>
            </w:pPr>
            <w:r w:rsidRPr="006E7919">
              <w:rPr>
                <w:bCs/>
                <w:sz w:val="28"/>
                <w:szCs w:val="28"/>
              </w:rPr>
              <w:t xml:space="preserve">13.8 </w:t>
            </w:r>
          </w:p>
        </w:tc>
        <w:tc>
          <w:tcPr>
            <w:tcW w:w="507" w:type="pct"/>
          </w:tcPr>
          <w:p w:rsidR="008A5A8A" w:rsidRPr="006E7919" w:rsidRDefault="0080200B" w:rsidP="006566B3">
            <w:pPr>
              <w:jc w:val="right"/>
              <w:rPr>
                <w:bCs/>
                <w:sz w:val="28"/>
                <w:szCs w:val="28"/>
              </w:rPr>
            </w:pPr>
            <w:r w:rsidRPr="006E7919">
              <w:rPr>
                <w:bCs/>
                <w:sz w:val="28"/>
                <w:szCs w:val="28"/>
              </w:rPr>
              <w:t xml:space="preserve">13.8 </w:t>
            </w:r>
          </w:p>
        </w:tc>
        <w:tc>
          <w:tcPr>
            <w:tcW w:w="507" w:type="pct"/>
          </w:tcPr>
          <w:p w:rsidR="008A5A8A" w:rsidRPr="006E7919" w:rsidRDefault="0080200B" w:rsidP="006566B3">
            <w:pPr>
              <w:jc w:val="right"/>
              <w:rPr>
                <w:bCs/>
                <w:sz w:val="28"/>
                <w:szCs w:val="28"/>
              </w:rPr>
            </w:pPr>
            <w:r w:rsidRPr="006E7919">
              <w:rPr>
                <w:bCs/>
                <w:sz w:val="28"/>
                <w:szCs w:val="28"/>
              </w:rPr>
              <w:t xml:space="preserve">10.6 </w:t>
            </w:r>
          </w:p>
        </w:tc>
        <w:tc>
          <w:tcPr>
            <w:tcW w:w="507" w:type="pct"/>
          </w:tcPr>
          <w:p w:rsidR="008A5A8A" w:rsidRPr="006E7919" w:rsidRDefault="0080200B" w:rsidP="006566B3">
            <w:pPr>
              <w:jc w:val="right"/>
              <w:rPr>
                <w:bCs/>
                <w:sz w:val="28"/>
                <w:szCs w:val="28"/>
              </w:rPr>
            </w:pPr>
            <w:r w:rsidRPr="006E7919">
              <w:rPr>
                <w:bCs/>
                <w:sz w:val="28"/>
                <w:szCs w:val="28"/>
              </w:rPr>
              <w:t xml:space="preserve">9.9 </w:t>
            </w:r>
          </w:p>
        </w:tc>
        <w:tc>
          <w:tcPr>
            <w:tcW w:w="505" w:type="pct"/>
          </w:tcPr>
          <w:p w:rsidR="008A5A8A" w:rsidRPr="006E7919" w:rsidRDefault="0080200B" w:rsidP="006566B3">
            <w:pPr>
              <w:jc w:val="right"/>
              <w:rPr>
                <w:bCs/>
                <w:sz w:val="28"/>
                <w:szCs w:val="28"/>
              </w:rPr>
            </w:pPr>
            <w:r w:rsidRPr="006E7919">
              <w:rPr>
                <w:bCs/>
                <w:sz w:val="28"/>
                <w:szCs w:val="28"/>
              </w:rPr>
              <w:t xml:space="preserve">8.4 </w:t>
            </w:r>
          </w:p>
        </w:tc>
      </w:tr>
      <w:tr w:rsidR="008A5A8A" w:rsidRPr="006E7919" w:rsidTr="006566B3">
        <w:tc>
          <w:tcPr>
            <w:tcW w:w="1452" w:type="pct"/>
          </w:tcPr>
          <w:p w:rsidR="008A5A8A" w:rsidRPr="006E7919" w:rsidRDefault="0080200B" w:rsidP="006566B3">
            <w:pPr>
              <w:rPr>
                <w:bCs/>
                <w:sz w:val="28"/>
                <w:szCs w:val="28"/>
              </w:rPr>
            </w:pPr>
            <w:r w:rsidRPr="006E7919">
              <w:rPr>
                <w:bCs/>
                <w:sz w:val="28"/>
                <w:szCs w:val="28"/>
              </w:rPr>
              <w:t>Xalis vergil</w:t>
            </w:r>
            <w:r w:rsidR="008A5A8A" w:rsidRPr="006E7919">
              <w:rPr>
                <w:bCs/>
                <w:sz w:val="28"/>
                <w:szCs w:val="28"/>
              </w:rPr>
              <w:t>ə</w:t>
            </w:r>
            <w:r w:rsidRPr="006E7919">
              <w:rPr>
                <w:bCs/>
                <w:sz w:val="28"/>
                <w:szCs w:val="28"/>
              </w:rPr>
              <w:t xml:space="preserve">r </w:t>
            </w:r>
          </w:p>
        </w:tc>
        <w:tc>
          <w:tcPr>
            <w:tcW w:w="507" w:type="pct"/>
          </w:tcPr>
          <w:p w:rsidR="008A5A8A" w:rsidRPr="006E7919" w:rsidRDefault="0080200B" w:rsidP="006566B3">
            <w:pPr>
              <w:jc w:val="right"/>
              <w:rPr>
                <w:bCs/>
                <w:sz w:val="28"/>
                <w:szCs w:val="28"/>
              </w:rPr>
            </w:pPr>
            <w:r w:rsidRPr="006E7919">
              <w:rPr>
                <w:bCs/>
                <w:sz w:val="28"/>
                <w:szCs w:val="28"/>
              </w:rPr>
              <w:t xml:space="preserve">6.2 </w:t>
            </w:r>
          </w:p>
        </w:tc>
        <w:tc>
          <w:tcPr>
            <w:tcW w:w="507" w:type="pct"/>
          </w:tcPr>
          <w:p w:rsidR="008A5A8A" w:rsidRPr="006E7919" w:rsidRDefault="0080200B" w:rsidP="006566B3">
            <w:pPr>
              <w:jc w:val="right"/>
              <w:rPr>
                <w:bCs/>
                <w:sz w:val="28"/>
                <w:szCs w:val="28"/>
              </w:rPr>
            </w:pPr>
            <w:r w:rsidRPr="006E7919">
              <w:rPr>
                <w:bCs/>
                <w:sz w:val="28"/>
                <w:szCs w:val="28"/>
              </w:rPr>
              <w:t xml:space="preserve">8 </w:t>
            </w:r>
          </w:p>
        </w:tc>
        <w:tc>
          <w:tcPr>
            <w:tcW w:w="507" w:type="pct"/>
          </w:tcPr>
          <w:p w:rsidR="008A5A8A" w:rsidRPr="006E7919" w:rsidRDefault="0080200B" w:rsidP="006566B3">
            <w:pPr>
              <w:jc w:val="right"/>
              <w:rPr>
                <w:bCs/>
                <w:sz w:val="28"/>
                <w:szCs w:val="28"/>
              </w:rPr>
            </w:pPr>
            <w:r w:rsidRPr="006E7919">
              <w:rPr>
                <w:bCs/>
                <w:sz w:val="28"/>
                <w:szCs w:val="28"/>
              </w:rPr>
              <w:t xml:space="preserve">7.8 </w:t>
            </w:r>
          </w:p>
        </w:tc>
        <w:tc>
          <w:tcPr>
            <w:tcW w:w="507" w:type="pct"/>
          </w:tcPr>
          <w:p w:rsidR="008A5A8A" w:rsidRPr="006E7919" w:rsidRDefault="0080200B" w:rsidP="006566B3">
            <w:pPr>
              <w:jc w:val="right"/>
              <w:rPr>
                <w:bCs/>
                <w:sz w:val="28"/>
                <w:szCs w:val="28"/>
              </w:rPr>
            </w:pPr>
            <w:r w:rsidRPr="006E7919">
              <w:rPr>
                <w:bCs/>
                <w:sz w:val="28"/>
                <w:szCs w:val="28"/>
              </w:rPr>
              <w:t xml:space="preserve">7.2 </w:t>
            </w:r>
          </w:p>
        </w:tc>
        <w:tc>
          <w:tcPr>
            <w:tcW w:w="507" w:type="pct"/>
          </w:tcPr>
          <w:p w:rsidR="008A5A8A" w:rsidRPr="006E7919" w:rsidRDefault="0080200B" w:rsidP="006566B3">
            <w:pPr>
              <w:jc w:val="right"/>
              <w:rPr>
                <w:bCs/>
                <w:sz w:val="28"/>
                <w:szCs w:val="28"/>
              </w:rPr>
            </w:pPr>
            <w:r w:rsidRPr="006E7919">
              <w:rPr>
                <w:bCs/>
                <w:sz w:val="28"/>
                <w:szCs w:val="28"/>
              </w:rPr>
              <w:t xml:space="preserve">7.7 </w:t>
            </w:r>
          </w:p>
        </w:tc>
        <w:tc>
          <w:tcPr>
            <w:tcW w:w="507" w:type="pct"/>
          </w:tcPr>
          <w:p w:rsidR="008A5A8A" w:rsidRPr="006E7919" w:rsidRDefault="0080200B" w:rsidP="006566B3">
            <w:pPr>
              <w:jc w:val="right"/>
              <w:rPr>
                <w:bCs/>
                <w:sz w:val="28"/>
                <w:szCs w:val="28"/>
              </w:rPr>
            </w:pPr>
            <w:r w:rsidRPr="006E7919">
              <w:rPr>
                <w:bCs/>
                <w:sz w:val="28"/>
                <w:szCs w:val="28"/>
              </w:rPr>
              <w:t xml:space="preserve">5.5 </w:t>
            </w:r>
          </w:p>
        </w:tc>
        <w:tc>
          <w:tcPr>
            <w:tcW w:w="505" w:type="pct"/>
          </w:tcPr>
          <w:p w:rsidR="008A5A8A" w:rsidRPr="006E7919" w:rsidRDefault="0080200B" w:rsidP="006566B3">
            <w:pPr>
              <w:jc w:val="right"/>
              <w:rPr>
                <w:bCs/>
                <w:sz w:val="28"/>
                <w:szCs w:val="28"/>
              </w:rPr>
            </w:pPr>
            <w:r w:rsidRPr="006E7919">
              <w:rPr>
                <w:bCs/>
                <w:sz w:val="28"/>
                <w:szCs w:val="28"/>
              </w:rPr>
              <w:t xml:space="preserve">7.3 </w:t>
            </w:r>
          </w:p>
        </w:tc>
      </w:tr>
    </w:tbl>
    <w:p w:rsidR="008A5A8A" w:rsidRPr="006E7919" w:rsidRDefault="0080200B" w:rsidP="00267B9C">
      <w:pPr>
        <w:tabs>
          <w:tab w:val="left" w:pos="0"/>
        </w:tabs>
        <w:autoSpaceDE w:val="0"/>
        <w:autoSpaceDN w:val="0"/>
        <w:adjustRightInd w:val="0"/>
        <w:spacing w:after="240" w:line="360" w:lineRule="auto"/>
        <w:ind w:firstLine="624"/>
        <w:jc w:val="right"/>
        <w:rPr>
          <w:bCs/>
          <w:sz w:val="28"/>
          <w:szCs w:val="28"/>
        </w:rPr>
      </w:pPr>
      <w:r w:rsidRPr="006E7919">
        <w:rPr>
          <w:bCs/>
          <w:sz w:val="28"/>
          <w:szCs w:val="28"/>
        </w:rPr>
        <w:t>Cədvəl DSK-nın məlumatları əsasında hazırlanmışdır</w:t>
      </w:r>
    </w:p>
    <w:p w:rsidR="008A5A8A" w:rsidRPr="006E7919" w:rsidRDefault="00593132" w:rsidP="008A5A8A">
      <w:pPr>
        <w:autoSpaceDE w:val="0"/>
        <w:autoSpaceDN w:val="0"/>
        <w:adjustRightInd w:val="0"/>
        <w:spacing w:line="360" w:lineRule="auto"/>
        <w:ind w:firstLine="624"/>
        <w:jc w:val="both"/>
        <w:rPr>
          <w:sz w:val="28"/>
          <w:szCs w:val="28"/>
        </w:rPr>
      </w:pPr>
      <w:r w:rsidRPr="006E7919">
        <w:rPr>
          <w:sz w:val="28"/>
          <w:szCs w:val="28"/>
          <w:lang w:val="az-Latn-AZ"/>
        </w:rPr>
        <w:t xml:space="preserve">Azərbaycan </w:t>
      </w:r>
      <w:r w:rsidR="0080200B" w:rsidRPr="006E7919">
        <w:rPr>
          <w:sz w:val="28"/>
          <w:szCs w:val="28"/>
        </w:rPr>
        <w:t xml:space="preserve"> prezidentinin rəhbərliyi ilə həyata keçirilən uğurlu iqtisadi siyasət 201</w:t>
      </w:r>
      <w:r w:rsidR="0018545A" w:rsidRPr="006E7919">
        <w:rPr>
          <w:sz w:val="28"/>
          <w:szCs w:val="28"/>
          <w:lang w:val="az-Latn-AZ"/>
        </w:rPr>
        <w:t>5</w:t>
      </w:r>
      <w:r w:rsidR="0080200B" w:rsidRPr="006E7919">
        <w:rPr>
          <w:sz w:val="28"/>
          <w:szCs w:val="28"/>
        </w:rPr>
        <w:t>-</w:t>
      </w:r>
      <w:r w:rsidR="0080200B" w:rsidRPr="006E7919">
        <w:rPr>
          <w:sz w:val="28"/>
          <w:szCs w:val="28"/>
          <w:lang w:val="en-US"/>
        </w:rPr>
        <w:t>c</w:t>
      </w:r>
      <w:r w:rsidR="0018545A" w:rsidRPr="006E7919">
        <w:rPr>
          <w:sz w:val="28"/>
          <w:szCs w:val="28"/>
          <w:lang w:val="az-Latn-AZ"/>
        </w:rPr>
        <w:t>i</w:t>
      </w:r>
      <w:r w:rsidR="0080200B" w:rsidRPr="006E7919">
        <w:rPr>
          <w:sz w:val="28"/>
          <w:szCs w:val="28"/>
        </w:rPr>
        <w:t xml:space="preserve"> i</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ok</w:t>
      </w:r>
      <w:r w:rsidR="0080200B" w:rsidRPr="006E7919">
        <w:rPr>
          <w:sz w:val="28"/>
          <w:szCs w:val="28"/>
        </w:rPr>
        <w:t>ə</w:t>
      </w:r>
      <w:r w:rsidR="0080200B" w:rsidRPr="006E7919">
        <w:rPr>
          <w:sz w:val="28"/>
          <w:szCs w:val="28"/>
          <w:lang w:val="en-US"/>
        </w:rPr>
        <w:t>m</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davaml</w:t>
      </w:r>
      <w:r w:rsidR="0080200B" w:rsidRPr="006E7919">
        <w:rPr>
          <w:sz w:val="28"/>
          <w:szCs w:val="28"/>
        </w:rPr>
        <w:t xml:space="preserve">ı </w:t>
      </w:r>
      <w:r w:rsidR="0080200B" w:rsidRPr="006E7919">
        <w:rPr>
          <w:sz w:val="28"/>
          <w:szCs w:val="28"/>
          <w:lang w:val="en-US"/>
        </w:rPr>
        <w:t>d</w:t>
      </w:r>
      <w:r w:rsidR="0080200B" w:rsidRPr="006E7919">
        <w:rPr>
          <w:sz w:val="28"/>
          <w:szCs w:val="28"/>
        </w:rPr>
        <w:t>i</w:t>
      </w:r>
      <w:r w:rsidR="0080200B" w:rsidRPr="006E7919">
        <w:rPr>
          <w:sz w:val="28"/>
          <w:szCs w:val="28"/>
          <w:lang w:val="en-US"/>
        </w:rPr>
        <w:t>nam</w:t>
      </w:r>
      <w:r w:rsidR="0080200B" w:rsidRPr="006E7919">
        <w:rPr>
          <w:sz w:val="28"/>
          <w:szCs w:val="28"/>
        </w:rPr>
        <w:t>i</w:t>
      </w:r>
      <w:r w:rsidR="0080200B" w:rsidRPr="006E7919">
        <w:rPr>
          <w:sz w:val="28"/>
          <w:szCs w:val="28"/>
          <w:lang w:val="en-US"/>
        </w:rPr>
        <w:t>k</w:t>
      </w:r>
      <w:r w:rsidR="0080200B" w:rsidRPr="006E7919">
        <w:rPr>
          <w:sz w:val="28"/>
          <w:szCs w:val="28"/>
        </w:rPr>
        <w:t xml:space="preserve"> i</w:t>
      </w:r>
      <w:r w:rsidR="0080200B" w:rsidRPr="006E7919">
        <w:rPr>
          <w:sz w:val="28"/>
          <w:szCs w:val="28"/>
          <w:lang w:val="en-US"/>
        </w:rPr>
        <w:t>nk</w:t>
      </w:r>
      <w:r w:rsidR="0080200B" w:rsidRPr="006E7919">
        <w:rPr>
          <w:sz w:val="28"/>
          <w:szCs w:val="28"/>
        </w:rPr>
        <w:t>iş</w:t>
      </w:r>
      <w:r w:rsidR="0080200B" w:rsidRPr="006E7919">
        <w:rPr>
          <w:sz w:val="28"/>
          <w:szCs w:val="28"/>
          <w:lang w:val="en-US"/>
        </w:rPr>
        <w:t>af</w:t>
      </w:r>
      <w:r w:rsidR="0080200B" w:rsidRPr="006E7919">
        <w:rPr>
          <w:sz w:val="28"/>
          <w:szCs w:val="28"/>
        </w:rPr>
        <w:t>ı</w:t>
      </w:r>
      <w:r w:rsidR="0080200B" w:rsidRPr="006E7919">
        <w:rPr>
          <w:sz w:val="28"/>
          <w:szCs w:val="28"/>
          <w:lang w:val="en-US"/>
        </w:rPr>
        <w:t>n</w:t>
      </w:r>
      <w:r w:rsidR="0080200B" w:rsidRPr="006E7919">
        <w:rPr>
          <w:sz w:val="28"/>
          <w:szCs w:val="28"/>
        </w:rPr>
        <w:t>ı şə</w:t>
      </w:r>
      <w:r w:rsidR="0080200B" w:rsidRPr="006E7919">
        <w:rPr>
          <w:sz w:val="28"/>
          <w:szCs w:val="28"/>
          <w:lang w:val="en-US"/>
        </w:rPr>
        <w:t>rtl</w:t>
      </w:r>
      <w:r w:rsidR="0080200B" w:rsidRPr="006E7919">
        <w:rPr>
          <w:sz w:val="28"/>
          <w:szCs w:val="28"/>
        </w:rPr>
        <w:t>ə</w:t>
      </w:r>
      <w:r w:rsidR="0080200B" w:rsidRPr="006E7919">
        <w:rPr>
          <w:sz w:val="28"/>
          <w:szCs w:val="28"/>
          <w:lang w:val="en-US"/>
        </w:rPr>
        <w:t>nd</w:t>
      </w:r>
      <w:r w:rsidR="0080200B" w:rsidRPr="006E7919">
        <w:rPr>
          <w:sz w:val="28"/>
          <w:szCs w:val="28"/>
        </w:rPr>
        <w:t>i</w:t>
      </w:r>
      <w:r w:rsidR="0080200B" w:rsidRPr="006E7919">
        <w:rPr>
          <w:sz w:val="28"/>
          <w:szCs w:val="28"/>
          <w:lang w:val="en-US"/>
        </w:rPr>
        <w:t>rm</w:t>
      </w:r>
      <w:r w:rsidR="0080200B" w:rsidRPr="006E7919">
        <w:rPr>
          <w:sz w:val="28"/>
          <w:szCs w:val="28"/>
        </w:rPr>
        <w:t xml:space="preserve">iş, </w:t>
      </w:r>
      <w:r w:rsidR="0080200B" w:rsidRPr="006E7919">
        <w:rPr>
          <w:sz w:val="28"/>
          <w:szCs w:val="28"/>
          <w:lang w:val="en-US"/>
        </w:rPr>
        <w:t>dovl</w:t>
      </w:r>
      <w:r w:rsidR="0080200B" w:rsidRPr="006E7919">
        <w:rPr>
          <w:sz w:val="28"/>
          <w:szCs w:val="28"/>
        </w:rPr>
        <w:t>ə</w:t>
      </w:r>
      <w:r w:rsidR="0080200B" w:rsidRPr="006E7919">
        <w:rPr>
          <w:sz w:val="28"/>
          <w:szCs w:val="28"/>
          <w:lang w:val="en-US"/>
        </w:rPr>
        <w:t>t</w:t>
      </w:r>
      <w:r w:rsidR="0080200B" w:rsidRPr="006E7919">
        <w:rPr>
          <w:sz w:val="28"/>
          <w:szCs w:val="28"/>
        </w:rPr>
        <w:t>i</w:t>
      </w:r>
      <w:r w:rsidR="0080200B" w:rsidRPr="006E7919">
        <w:rPr>
          <w:sz w:val="28"/>
          <w:szCs w:val="28"/>
          <w:lang w:val="en-US"/>
        </w:rPr>
        <w:t>m</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w:t>
      </w:r>
      <w:r w:rsidR="0080200B" w:rsidRPr="006E7919">
        <w:rPr>
          <w:sz w:val="28"/>
          <w:szCs w:val="28"/>
        </w:rPr>
        <w:t>i</w:t>
      </w:r>
      <w:r w:rsidR="0080200B" w:rsidRPr="006E7919">
        <w:rPr>
          <w:sz w:val="28"/>
          <w:szCs w:val="28"/>
          <w:lang w:val="en-US"/>
        </w:rPr>
        <w:t>yas</w:t>
      </w:r>
      <w:r w:rsidR="0080200B" w:rsidRPr="006E7919">
        <w:rPr>
          <w:sz w:val="28"/>
          <w:szCs w:val="28"/>
        </w:rPr>
        <w:t xml:space="preserve">i </w:t>
      </w:r>
      <w:r w:rsidR="0080200B" w:rsidRPr="006E7919">
        <w:rPr>
          <w:sz w:val="28"/>
          <w:szCs w:val="28"/>
          <w:lang w:val="en-US"/>
        </w:rPr>
        <w:t>v</w:t>
      </w:r>
      <w:r w:rsidR="0080200B" w:rsidRPr="006E7919">
        <w:rPr>
          <w:sz w:val="28"/>
          <w:szCs w:val="28"/>
        </w:rPr>
        <w:t>ə i</w:t>
      </w:r>
      <w:r w:rsidR="0080200B" w:rsidRPr="006E7919">
        <w:rPr>
          <w:sz w:val="28"/>
          <w:szCs w:val="28"/>
          <w:lang w:val="en-US"/>
        </w:rPr>
        <w:t>qt</w:t>
      </w:r>
      <w:r w:rsidR="0080200B" w:rsidRPr="006E7919">
        <w:rPr>
          <w:sz w:val="28"/>
          <w:szCs w:val="28"/>
        </w:rPr>
        <w:t>i</w:t>
      </w:r>
      <w:r w:rsidR="0080200B" w:rsidRPr="006E7919">
        <w:rPr>
          <w:sz w:val="28"/>
          <w:szCs w:val="28"/>
          <w:lang w:val="en-US"/>
        </w:rPr>
        <w:t>sad</w:t>
      </w:r>
      <w:r w:rsidR="0080200B" w:rsidRPr="006E7919">
        <w:rPr>
          <w:sz w:val="28"/>
          <w:szCs w:val="28"/>
        </w:rPr>
        <w:t xml:space="preserve">i </w:t>
      </w:r>
      <w:r w:rsidR="0080200B" w:rsidRPr="006E7919">
        <w:rPr>
          <w:sz w:val="28"/>
          <w:szCs w:val="28"/>
          <w:lang w:val="en-US"/>
        </w:rPr>
        <w:t>qudr</w:t>
      </w:r>
      <w:r w:rsidR="0080200B" w:rsidRPr="006E7919">
        <w:rPr>
          <w:sz w:val="28"/>
          <w:szCs w:val="28"/>
        </w:rPr>
        <w:t>ə</w:t>
      </w:r>
      <w:r w:rsidR="0080200B" w:rsidRPr="006E7919">
        <w:rPr>
          <w:sz w:val="28"/>
          <w:szCs w:val="28"/>
          <w:lang w:val="en-US"/>
        </w:rPr>
        <w:t>t</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artmas</w:t>
      </w:r>
      <w:r w:rsidR="0080200B" w:rsidRPr="006E7919">
        <w:rPr>
          <w:sz w:val="28"/>
          <w:szCs w:val="28"/>
        </w:rPr>
        <w:t xml:space="preserve">ı, </w:t>
      </w:r>
      <w:r w:rsidR="0080200B" w:rsidRPr="006E7919">
        <w:rPr>
          <w:sz w:val="28"/>
          <w:szCs w:val="28"/>
          <w:lang w:val="en-US"/>
        </w:rPr>
        <w:t>xalq</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r</w:t>
      </w:r>
      <w:r w:rsidR="0080200B" w:rsidRPr="006E7919">
        <w:rPr>
          <w:sz w:val="28"/>
          <w:szCs w:val="28"/>
        </w:rPr>
        <w:t>i</w:t>
      </w:r>
      <w:r w:rsidR="0080200B" w:rsidRPr="006E7919">
        <w:rPr>
          <w:sz w:val="28"/>
          <w:szCs w:val="28"/>
          <w:lang w:val="en-US"/>
        </w:rPr>
        <w:t>fah</w:t>
      </w:r>
      <w:r w:rsidR="0080200B" w:rsidRPr="006E7919">
        <w:rPr>
          <w:sz w:val="28"/>
          <w:szCs w:val="28"/>
        </w:rPr>
        <w:t xml:space="preserve"> </w:t>
      </w:r>
      <w:r w:rsidR="0080200B" w:rsidRPr="006E7919">
        <w:rPr>
          <w:sz w:val="28"/>
          <w:szCs w:val="28"/>
          <w:lang w:val="en-US"/>
        </w:rPr>
        <w:t>hal</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yax</w:t>
      </w:r>
      <w:r w:rsidR="0080200B" w:rsidRPr="006E7919">
        <w:rPr>
          <w:sz w:val="28"/>
          <w:szCs w:val="28"/>
        </w:rPr>
        <w:t>şı</w:t>
      </w:r>
      <w:r w:rsidR="0080200B" w:rsidRPr="006E7919">
        <w:rPr>
          <w:sz w:val="28"/>
          <w:szCs w:val="28"/>
          <w:lang w:val="en-US"/>
        </w:rPr>
        <w:t>la</w:t>
      </w:r>
      <w:r w:rsidR="0080200B" w:rsidRPr="006E7919">
        <w:rPr>
          <w:sz w:val="28"/>
          <w:szCs w:val="28"/>
        </w:rPr>
        <w:t>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ı</w:t>
      </w:r>
      <w:r w:rsidR="0080200B" w:rsidRPr="006E7919">
        <w:rPr>
          <w:sz w:val="28"/>
          <w:szCs w:val="28"/>
          <w:lang w:val="en-US"/>
        </w:rPr>
        <w:t>lmas</w:t>
      </w:r>
      <w:r w:rsidR="0080200B" w:rsidRPr="006E7919">
        <w:rPr>
          <w:sz w:val="28"/>
          <w:szCs w:val="28"/>
        </w:rPr>
        <w:t xml:space="preserve">ı, </w:t>
      </w:r>
      <w:r w:rsidR="0080200B" w:rsidRPr="006E7919">
        <w:rPr>
          <w:sz w:val="28"/>
          <w:szCs w:val="28"/>
          <w:lang w:val="en-US"/>
        </w:rPr>
        <w:t>qar</w:t>
      </w:r>
      <w:r w:rsidR="0080200B" w:rsidRPr="006E7919">
        <w:rPr>
          <w:sz w:val="28"/>
          <w:szCs w:val="28"/>
        </w:rPr>
        <w:t>şı</w:t>
      </w:r>
      <w:r w:rsidR="0080200B" w:rsidRPr="006E7919">
        <w:rPr>
          <w:sz w:val="28"/>
          <w:szCs w:val="28"/>
          <w:lang w:val="en-US"/>
        </w:rPr>
        <w:t>ya</w:t>
      </w:r>
      <w:r w:rsidR="0080200B" w:rsidRPr="006E7919">
        <w:rPr>
          <w:sz w:val="28"/>
          <w:szCs w:val="28"/>
        </w:rPr>
        <w:t xml:space="preserve"> </w:t>
      </w:r>
      <w:r w:rsidR="0080200B" w:rsidRPr="006E7919">
        <w:rPr>
          <w:sz w:val="28"/>
          <w:szCs w:val="28"/>
          <w:lang w:val="en-US"/>
        </w:rPr>
        <w:t>qoyulan</w:t>
      </w:r>
      <w:r w:rsidR="0080200B" w:rsidRPr="006E7919">
        <w:rPr>
          <w:sz w:val="28"/>
          <w:szCs w:val="28"/>
        </w:rPr>
        <w:t xml:space="preserve"> </w:t>
      </w:r>
      <w:r w:rsidR="0080200B" w:rsidRPr="006E7919">
        <w:rPr>
          <w:sz w:val="28"/>
          <w:szCs w:val="28"/>
          <w:lang w:val="en-US"/>
        </w:rPr>
        <w:t>v</w:t>
      </w:r>
      <w:r w:rsidR="0080200B" w:rsidRPr="006E7919">
        <w:rPr>
          <w:sz w:val="28"/>
          <w:szCs w:val="28"/>
        </w:rPr>
        <w:t>ə</w:t>
      </w:r>
      <w:r w:rsidR="0080200B" w:rsidRPr="006E7919">
        <w:rPr>
          <w:sz w:val="28"/>
          <w:szCs w:val="28"/>
          <w:lang w:val="en-US"/>
        </w:rPr>
        <w:t>z</w:t>
      </w:r>
      <w:r w:rsidR="0080200B" w:rsidRPr="006E7919">
        <w:rPr>
          <w:sz w:val="28"/>
          <w:szCs w:val="28"/>
        </w:rPr>
        <w:t>i</w:t>
      </w:r>
      <w:r w:rsidR="0080200B" w:rsidRPr="006E7919">
        <w:rPr>
          <w:sz w:val="28"/>
          <w:szCs w:val="28"/>
          <w:lang w:val="en-US"/>
        </w:rPr>
        <w:t>f</w:t>
      </w:r>
      <w:r w:rsidR="0080200B" w:rsidRPr="006E7919">
        <w:rPr>
          <w:sz w:val="28"/>
          <w:szCs w:val="28"/>
        </w:rPr>
        <w:t>ə</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yer</w:t>
      </w:r>
      <w:r w:rsidR="0080200B" w:rsidRPr="006E7919">
        <w:rPr>
          <w:sz w:val="28"/>
          <w:szCs w:val="28"/>
        </w:rPr>
        <w:t>i</w:t>
      </w:r>
      <w:r w:rsidR="0080200B" w:rsidRPr="006E7919">
        <w:rPr>
          <w:sz w:val="28"/>
          <w:szCs w:val="28"/>
          <w:lang w:val="en-US"/>
        </w:rPr>
        <w:t>n</w:t>
      </w:r>
      <w:r w:rsidR="0080200B" w:rsidRPr="006E7919">
        <w:rPr>
          <w:sz w:val="28"/>
          <w:szCs w:val="28"/>
        </w:rPr>
        <w:t xml:space="preserve">ə </w:t>
      </w:r>
      <w:r w:rsidR="0080200B" w:rsidRPr="006E7919">
        <w:rPr>
          <w:sz w:val="28"/>
          <w:szCs w:val="28"/>
          <w:lang w:val="en-US"/>
        </w:rPr>
        <w:t>yet</w:t>
      </w:r>
      <w:r w:rsidR="0080200B" w:rsidRPr="006E7919">
        <w:rPr>
          <w:sz w:val="28"/>
          <w:szCs w:val="28"/>
        </w:rPr>
        <w:t>i</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h</w:t>
      </w:r>
      <w:r w:rsidR="0080200B" w:rsidRPr="006E7919">
        <w:rPr>
          <w:sz w:val="28"/>
          <w:szCs w:val="28"/>
        </w:rPr>
        <w:t>ə</w:t>
      </w:r>
      <w:r w:rsidR="0080200B" w:rsidRPr="006E7919">
        <w:rPr>
          <w:sz w:val="28"/>
          <w:szCs w:val="28"/>
          <w:lang w:val="en-US"/>
        </w:rPr>
        <w:t>yata</w:t>
      </w:r>
      <w:r w:rsidR="0080200B" w:rsidRPr="006E7919">
        <w:rPr>
          <w:sz w:val="28"/>
          <w:szCs w:val="28"/>
        </w:rPr>
        <w:t xml:space="preserve"> </w:t>
      </w:r>
      <w:r w:rsidR="0080200B" w:rsidRPr="006E7919">
        <w:rPr>
          <w:sz w:val="28"/>
          <w:szCs w:val="28"/>
          <w:lang w:val="en-US"/>
        </w:rPr>
        <w:t>ke</w:t>
      </w:r>
      <w:r w:rsidR="0080200B" w:rsidRPr="006E7919">
        <w:rPr>
          <w:sz w:val="28"/>
          <w:szCs w:val="28"/>
        </w:rPr>
        <w:t>çi</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iş iş</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ə</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ed</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na</w:t>
      </w:r>
      <w:r w:rsidR="0080200B" w:rsidRPr="006E7919">
        <w:rPr>
          <w:sz w:val="28"/>
          <w:szCs w:val="28"/>
        </w:rPr>
        <w:t>i</w:t>
      </w:r>
      <w:r w:rsidR="0080200B" w:rsidRPr="006E7919">
        <w:rPr>
          <w:sz w:val="28"/>
          <w:szCs w:val="28"/>
          <w:lang w:val="en-US"/>
        </w:rPr>
        <w:t>l</w:t>
      </w:r>
      <w:r w:rsidR="0080200B" w:rsidRPr="006E7919">
        <w:rPr>
          <w:sz w:val="28"/>
          <w:szCs w:val="28"/>
        </w:rPr>
        <w:t>i</w:t>
      </w:r>
      <w:r w:rsidR="0080200B" w:rsidRPr="006E7919">
        <w:rPr>
          <w:sz w:val="28"/>
          <w:szCs w:val="28"/>
          <w:lang w:val="en-US"/>
        </w:rPr>
        <w:t>yy</w:t>
      </w:r>
      <w:r w:rsidR="0080200B" w:rsidRPr="006E7919">
        <w:rPr>
          <w:sz w:val="28"/>
          <w:szCs w:val="28"/>
        </w:rPr>
        <w:t>ə</w:t>
      </w:r>
      <w:r w:rsidR="0080200B" w:rsidRPr="006E7919">
        <w:rPr>
          <w:sz w:val="28"/>
          <w:szCs w:val="28"/>
          <w:lang w:val="en-US"/>
        </w:rPr>
        <w:t>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h</w:t>
      </w:r>
      <w:r w:rsidR="0080200B" w:rsidRPr="006E7919">
        <w:rPr>
          <w:sz w:val="28"/>
          <w:szCs w:val="28"/>
        </w:rPr>
        <w:t>ə</w:t>
      </w:r>
      <w:r w:rsidR="0080200B" w:rsidRPr="006E7919">
        <w:rPr>
          <w:sz w:val="28"/>
          <w:szCs w:val="28"/>
          <w:lang w:val="en-US"/>
        </w:rPr>
        <w:t>cm</w:t>
      </w:r>
      <w:r w:rsidR="0080200B" w:rsidRPr="006E7919">
        <w:rPr>
          <w:sz w:val="28"/>
          <w:szCs w:val="28"/>
        </w:rPr>
        <w:t xml:space="preserve">i </w:t>
      </w:r>
      <w:r w:rsidR="0080200B" w:rsidRPr="006E7919">
        <w:rPr>
          <w:sz w:val="28"/>
          <w:szCs w:val="28"/>
          <w:lang w:val="en-US"/>
        </w:rPr>
        <w:t>bax</w:t>
      </w:r>
      <w:r w:rsidR="0080200B" w:rsidRPr="006E7919">
        <w:rPr>
          <w:sz w:val="28"/>
          <w:szCs w:val="28"/>
        </w:rPr>
        <w:t>ı</w:t>
      </w:r>
      <w:r w:rsidR="0080200B" w:rsidRPr="006E7919">
        <w:rPr>
          <w:sz w:val="28"/>
          <w:szCs w:val="28"/>
          <w:lang w:val="en-US"/>
        </w:rPr>
        <w:t>m</w:t>
      </w:r>
      <w:r w:rsidR="0080200B" w:rsidRPr="006E7919">
        <w:rPr>
          <w:sz w:val="28"/>
          <w:szCs w:val="28"/>
        </w:rPr>
        <w:t>ı</w:t>
      </w:r>
      <w:r w:rsidR="0080200B" w:rsidRPr="006E7919">
        <w:rPr>
          <w:sz w:val="28"/>
          <w:szCs w:val="28"/>
          <w:lang w:val="en-US"/>
        </w:rPr>
        <w:t>ndan</w:t>
      </w:r>
      <w:r w:rsidR="0080200B" w:rsidRPr="006E7919">
        <w:rPr>
          <w:sz w:val="28"/>
          <w:szCs w:val="28"/>
        </w:rPr>
        <w:t xml:space="preserve"> diqqətəlayiq olmuşdur. </w:t>
      </w:r>
      <w:proofErr w:type="gramStart"/>
      <w:r w:rsidR="0080200B" w:rsidRPr="006E7919">
        <w:rPr>
          <w:sz w:val="28"/>
          <w:szCs w:val="28"/>
        </w:rPr>
        <w:t>Ü</w:t>
      </w:r>
      <w:r w:rsidR="0080200B" w:rsidRPr="006E7919">
        <w:rPr>
          <w:sz w:val="28"/>
          <w:szCs w:val="28"/>
          <w:lang w:val="en-US"/>
        </w:rPr>
        <w:t>DM</w:t>
      </w:r>
      <w:r w:rsidR="0080200B" w:rsidRPr="006E7919">
        <w:rPr>
          <w:sz w:val="28"/>
          <w:szCs w:val="28"/>
        </w:rPr>
        <w:t>-in i</w:t>
      </w:r>
      <w:r w:rsidR="0080200B" w:rsidRPr="006E7919">
        <w:rPr>
          <w:sz w:val="28"/>
          <w:szCs w:val="28"/>
          <w:lang w:val="en-US"/>
        </w:rPr>
        <w:t>stehsal</w:t>
      </w:r>
      <w:r w:rsidR="0080200B" w:rsidRPr="006E7919">
        <w:rPr>
          <w:sz w:val="28"/>
          <w:szCs w:val="28"/>
        </w:rPr>
        <w:t>ı 2014-</w:t>
      </w:r>
      <w:r w:rsidR="0080200B" w:rsidRPr="006E7919">
        <w:rPr>
          <w:sz w:val="28"/>
          <w:szCs w:val="28"/>
          <w:lang w:val="en-US"/>
        </w:rPr>
        <w:t>c</w:t>
      </w:r>
      <w:r w:rsidR="0080200B" w:rsidRPr="006E7919">
        <w:rPr>
          <w:sz w:val="28"/>
          <w:szCs w:val="28"/>
        </w:rPr>
        <w:t>ü i</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yuks</w:t>
      </w:r>
      <w:r w:rsidR="0080200B" w:rsidRPr="006E7919">
        <w:rPr>
          <w:sz w:val="28"/>
          <w:szCs w:val="28"/>
        </w:rPr>
        <w:t>ə</w:t>
      </w:r>
      <w:r w:rsidR="0080200B" w:rsidRPr="006E7919">
        <w:rPr>
          <w:sz w:val="28"/>
          <w:szCs w:val="28"/>
          <w:lang w:val="en-US"/>
        </w:rPr>
        <w:t>k</w:t>
      </w:r>
      <w:r w:rsidR="0080200B" w:rsidRPr="006E7919">
        <w:rPr>
          <w:sz w:val="28"/>
          <w:szCs w:val="28"/>
        </w:rPr>
        <w:t xml:space="preserve"> </w:t>
      </w:r>
      <w:r w:rsidR="0080200B" w:rsidRPr="006E7919">
        <w:rPr>
          <w:sz w:val="28"/>
          <w:szCs w:val="28"/>
          <w:lang w:val="en-US"/>
        </w:rPr>
        <w:t>olmu</w:t>
      </w:r>
      <w:r w:rsidR="0080200B" w:rsidRPr="006E7919">
        <w:rPr>
          <w:sz w:val="28"/>
          <w:szCs w:val="28"/>
        </w:rPr>
        <w:t xml:space="preserve">ş </w:t>
      </w:r>
      <w:r w:rsidR="0080200B" w:rsidRPr="006E7919">
        <w:rPr>
          <w:sz w:val="28"/>
          <w:szCs w:val="28"/>
          <w:lang w:val="en-US"/>
        </w:rPr>
        <w:t>v</w:t>
      </w:r>
      <w:r w:rsidR="0080200B" w:rsidRPr="006E7919">
        <w:rPr>
          <w:sz w:val="28"/>
          <w:szCs w:val="28"/>
        </w:rPr>
        <w:t xml:space="preserve">ə 25,2 </w:t>
      </w:r>
      <w:r w:rsidR="0080200B" w:rsidRPr="006E7919">
        <w:rPr>
          <w:sz w:val="28"/>
          <w:szCs w:val="28"/>
          <w:lang w:val="en-US"/>
        </w:rPr>
        <w:t>m</w:t>
      </w:r>
      <w:r w:rsidR="0080200B" w:rsidRPr="006E7919">
        <w:rPr>
          <w:sz w:val="28"/>
          <w:szCs w:val="28"/>
        </w:rPr>
        <w:t>i</w:t>
      </w:r>
      <w:r w:rsidR="0080200B" w:rsidRPr="006E7919">
        <w:rPr>
          <w:sz w:val="28"/>
          <w:szCs w:val="28"/>
          <w:lang w:val="en-US"/>
        </w:rPr>
        <w:t>lyard</w:t>
      </w:r>
      <w:r w:rsidR="0080200B" w:rsidRPr="006E7919">
        <w:rPr>
          <w:sz w:val="28"/>
          <w:szCs w:val="28"/>
        </w:rPr>
        <w:t xml:space="preserve"> </w:t>
      </w:r>
      <w:r w:rsidR="0080200B" w:rsidRPr="006E7919">
        <w:rPr>
          <w:sz w:val="28"/>
          <w:szCs w:val="28"/>
          <w:lang w:val="en-US"/>
        </w:rPr>
        <w:t>manata</w:t>
      </w:r>
      <w:r w:rsidR="0080200B" w:rsidRPr="006E7919">
        <w:rPr>
          <w:sz w:val="28"/>
          <w:szCs w:val="28"/>
        </w:rPr>
        <w:t xml:space="preserve"> ç</w:t>
      </w:r>
      <w:r w:rsidR="0080200B" w:rsidRPr="006E7919">
        <w:rPr>
          <w:sz w:val="28"/>
          <w:szCs w:val="28"/>
          <w:lang w:val="en-US"/>
        </w:rPr>
        <w:t>atm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 xml:space="preserve"> ki, b</w:t>
      </w:r>
      <w:r w:rsidR="0080200B" w:rsidRPr="006E7919">
        <w:rPr>
          <w:sz w:val="28"/>
          <w:szCs w:val="28"/>
          <w:lang w:val="en-US"/>
        </w:rPr>
        <w:t>u</w:t>
      </w:r>
      <w:r w:rsidR="0080200B" w:rsidRPr="006E7919">
        <w:rPr>
          <w:sz w:val="28"/>
          <w:szCs w:val="28"/>
        </w:rPr>
        <w:t xml:space="preserve"> da 2013-</w:t>
      </w:r>
      <w:r w:rsidR="0080200B" w:rsidRPr="006E7919">
        <w:rPr>
          <w:sz w:val="28"/>
          <w:szCs w:val="28"/>
          <w:lang w:val="en-US"/>
        </w:rPr>
        <w:t>c</w:t>
      </w:r>
      <w:r w:rsidR="0080200B" w:rsidRPr="006E7919">
        <w:rPr>
          <w:sz w:val="28"/>
          <w:szCs w:val="28"/>
        </w:rPr>
        <w:t>ü i</w:t>
      </w:r>
      <w:r w:rsidR="0080200B" w:rsidRPr="006E7919">
        <w:rPr>
          <w:sz w:val="28"/>
          <w:szCs w:val="28"/>
          <w:lang w:val="en-US"/>
        </w:rPr>
        <w:t>ll</w:t>
      </w:r>
      <w:r w:rsidR="0080200B" w:rsidRPr="006E7919">
        <w:rPr>
          <w:sz w:val="28"/>
          <w:szCs w:val="28"/>
        </w:rPr>
        <w:t xml:space="preserve">ə </w:t>
      </w:r>
      <w:r w:rsidR="0080200B" w:rsidRPr="006E7919">
        <w:rPr>
          <w:sz w:val="28"/>
          <w:szCs w:val="28"/>
          <w:lang w:val="en-US"/>
        </w:rPr>
        <w:t>muqay</w:t>
      </w:r>
      <w:r w:rsidR="0080200B" w:rsidRPr="006E7919">
        <w:rPr>
          <w:sz w:val="28"/>
          <w:szCs w:val="28"/>
        </w:rPr>
        <w:t>i</w:t>
      </w:r>
      <w:r w:rsidR="0080200B" w:rsidRPr="006E7919">
        <w:rPr>
          <w:sz w:val="28"/>
          <w:szCs w:val="28"/>
          <w:lang w:val="en-US"/>
        </w:rPr>
        <w:t>s</w:t>
      </w:r>
      <w:r w:rsidR="0080200B" w:rsidRPr="006E7919">
        <w:rPr>
          <w:sz w:val="28"/>
          <w:szCs w:val="28"/>
        </w:rPr>
        <w:t>ə</w:t>
      </w:r>
      <w:r w:rsidR="0080200B" w:rsidRPr="006E7919">
        <w:rPr>
          <w:sz w:val="28"/>
          <w:szCs w:val="28"/>
          <w:lang w:val="en-US"/>
        </w:rPr>
        <w:t>d</w:t>
      </w:r>
      <w:r w:rsidR="0080200B" w:rsidRPr="006E7919">
        <w:rPr>
          <w:sz w:val="28"/>
          <w:szCs w:val="28"/>
        </w:rPr>
        <w:t xml:space="preserve">ə 25,0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s</w:t>
      </w:r>
      <w:r w:rsidR="0080200B" w:rsidRPr="006E7919">
        <w:rPr>
          <w:sz w:val="28"/>
          <w:szCs w:val="28"/>
        </w:rPr>
        <w:t>ə</w:t>
      </w:r>
      <w:r w:rsidR="0080200B" w:rsidRPr="006E7919">
        <w:rPr>
          <w:sz w:val="28"/>
          <w:szCs w:val="28"/>
          <w:lang w:val="en-US"/>
        </w:rPr>
        <w:t>v</w:t>
      </w:r>
      <w:r w:rsidR="0080200B" w:rsidRPr="006E7919">
        <w:rPr>
          <w:sz w:val="28"/>
          <w:szCs w:val="28"/>
        </w:rPr>
        <w:t>i</w:t>
      </w:r>
      <w:r w:rsidR="0080200B" w:rsidRPr="006E7919">
        <w:rPr>
          <w:sz w:val="28"/>
          <w:szCs w:val="28"/>
          <w:lang w:val="en-US"/>
        </w:rPr>
        <w:t>yy</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 xml:space="preserve">ə </w:t>
      </w:r>
      <w:r w:rsidR="0080200B" w:rsidRPr="006E7919">
        <w:rPr>
          <w:sz w:val="28"/>
          <w:szCs w:val="28"/>
          <w:lang w:val="en-US"/>
        </w:rPr>
        <w:t>real</w:t>
      </w:r>
      <w:r w:rsidR="0080200B" w:rsidRPr="006E7919">
        <w:rPr>
          <w:sz w:val="28"/>
          <w:szCs w:val="28"/>
        </w:rPr>
        <w:t xml:space="preserve"> </w:t>
      </w:r>
      <w:r w:rsidR="0080200B" w:rsidRPr="006E7919">
        <w:rPr>
          <w:sz w:val="28"/>
          <w:szCs w:val="28"/>
          <w:lang w:val="en-US"/>
        </w:rPr>
        <w:t>art</w:t>
      </w:r>
      <w:r w:rsidR="0080200B" w:rsidRPr="006E7919">
        <w:rPr>
          <w:sz w:val="28"/>
          <w:szCs w:val="28"/>
        </w:rPr>
        <w:t>ı</w:t>
      </w:r>
      <w:r w:rsidR="0080200B" w:rsidRPr="006E7919">
        <w:rPr>
          <w:sz w:val="28"/>
          <w:szCs w:val="28"/>
          <w:lang w:val="en-US"/>
        </w:rPr>
        <w:t>m</w:t>
      </w:r>
      <w:r w:rsidR="0080200B" w:rsidRPr="006E7919">
        <w:rPr>
          <w:sz w:val="28"/>
          <w:szCs w:val="28"/>
        </w:rPr>
        <w:t xml:space="preserve"> </w:t>
      </w:r>
      <w:r w:rsidR="0080200B" w:rsidRPr="006E7919">
        <w:rPr>
          <w:sz w:val="28"/>
          <w:szCs w:val="28"/>
          <w:lang w:val="en-US"/>
        </w:rPr>
        <w:t>dem</w:t>
      </w:r>
      <w:r w:rsidR="0080200B" w:rsidRPr="006E7919">
        <w:rPr>
          <w:sz w:val="28"/>
          <w:szCs w:val="28"/>
        </w:rPr>
        <w:t>ə</w:t>
      </w:r>
      <w:r w:rsidR="0080200B" w:rsidRPr="006E7919">
        <w:rPr>
          <w:sz w:val="28"/>
          <w:szCs w:val="28"/>
          <w:lang w:val="en-US"/>
        </w:rPr>
        <w:t>kd</w:t>
      </w:r>
      <w:r w:rsidR="0080200B" w:rsidRPr="006E7919">
        <w:rPr>
          <w:sz w:val="28"/>
          <w:szCs w:val="28"/>
        </w:rPr>
        <w:t>i</w:t>
      </w:r>
      <w:r w:rsidR="0080200B" w:rsidRPr="006E7919">
        <w:rPr>
          <w:sz w:val="28"/>
          <w:szCs w:val="28"/>
          <w:lang w:val="en-US"/>
        </w:rPr>
        <w:t>r</w:t>
      </w:r>
      <w:r w:rsidR="0080200B" w:rsidRPr="006E7919">
        <w:rPr>
          <w:sz w:val="28"/>
          <w:szCs w:val="28"/>
        </w:rPr>
        <w:t>. İl ərzində Ü</w:t>
      </w:r>
      <w:r w:rsidR="0080200B" w:rsidRPr="006E7919">
        <w:rPr>
          <w:sz w:val="28"/>
          <w:szCs w:val="28"/>
          <w:lang w:val="en-US"/>
        </w:rPr>
        <w:t>DM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adamba</w:t>
      </w:r>
      <w:r w:rsidR="0080200B" w:rsidRPr="006E7919">
        <w:rPr>
          <w:sz w:val="28"/>
          <w:szCs w:val="28"/>
        </w:rPr>
        <w:t>şı</w:t>
      </w:r>
      <w:r w:rsidR="0080200B" w:rsidRPr="006E7919">
        <w:rPr>
          <w:sz w:val="28"/>
          <w:szCs w:val="28"/>
          <w:lang w:val="en-US"/>
        </w:rPr>
        <w:t>na</w:t>
      </w:r>
      <w:r w:rsidR="0080200B" w:rsidRPr="006E7919">
        <w:rPr>
          <w:sz w:val="28"/>
          <w:szCs w:val="28"/>
        </w:rPr>
        <w:t xml:space="preserve"> düşən həcmi 23,6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artaraq</w:t>
      </w:r>
      <w:r w:rsidR="0080200B" w:rsidRPr="006E7919">
        <w:rPr>
          <w:sz w:val="28"/>
          <w:szCs w:val="28"/>
        </w:rPr>
        <w:t xml:space="preserve"> 2 981,0 </w:t>
      </w:r>
      <w:r w:rsidR="0080200B" w:rsidRPr="006E7919">
        <w:rPr>
          <w:sz w:val="28"/>
          <w:szCs w:val="28"/>
          <w:lang w:val="en-US"/>
        </w:rPr>
        <w:t>manata</w:t>
      </w:r>
      <w:r w:rsidR="0080200B" w:rsidRPr="006E7919">
        <w:rPr>
          <w:sz w:val="28"/>
          <w:szCs w:val="28"/>
        </w:rPr>
        <w:t xml:space="preserve">, yaxud 3 473,9 </w:t>
      </w:r>
      <w:r w:rsidR="0080200B" w:rsidRPr="006E7919">
        <w:rPr>
          <w:sz w:val="28"/>
          <w:szCs w:val="28"/>
          <w:lang w:val="en-US"/>
        </w:rPr>
        <w:t>AB</w:t>
      </w:r>
      <w:r w:rsidR="0080200B" w:rsidRPr="006E7919">
        <w:rPr>
          <w:sz w:val="28"/>
          <w:szCs w:val="28"/>
        </w:rPr>
        <w:t xml:space="preserve">Ş </w:t>
      </w:r>
      <w:r w:rsidR="0080200B" w:rsidRPr="006E7919">
        <w:rPr>
          <w:sz w:val="28"/>
          <w:szCs w:val="28"/>
          <w:lang w:val="en-US"/>
        </w:rPr>
        <w:t>dollar</w:t>
      </w:r>
      <w:r w:rsidR="0080200B" w:rsidRPr="006E7919">
        <w:rPr>
          <w:sz w:val="28"/>
          <w:szCs w:val="28"/>
        </w:rPr>
        <w:t>ına ç</w:t>
      </w:r>
      <w:r w:rsidR="0080200B" w:rsidRPr="006E7919">
        <w:rPr>
          <w:sz w:val="28"/>
          <w:szCs w:val="28"/>
          <w:lang w:val="en-US"/>
        </w:rPr>
        <w:t>atm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 xml:space="preserve"> və bu göst</w:t>
      </w:r>
      <w:proofErr w:type="gramEnd"/>
      <w:r w:rsidR="0080200B" w:rsidRPr="006E7919">
        <w:rPr>
          <w:sz w:val="28"/>
          <w:szCs w:val="28"/>
        </w:rPr>
        <w:t>ə</w:t>
      </w:r>
      <w:proofErr w:type="gramStart"/>
      <w:r w:rsidR="0080200B" w:rsidRPr="006E7919">
        <w:rPr>
          <w:sz w:val="28"/>
          <w:szCs w:val="28"/>
        </w:rPr>
        <w:t>riciyə görə ölkəmiz dünya ölkələri sırasındakı mövqeyini xeyli yaxşılaşdırmışdır. İqtisadi İnkişaf Nazirliyinin  hesabatında qeyd edilir ki:  2014-cü ildə q</w:t>
      </w:r>
      <w:r w:rsidR="0080200B" w:rsidRPr="006E7919">
        <w:rPr>
          <w:sz w:val="28"/>
          <w:szCs w:val="28"/>
          <w:lang w:val="en-US"/>
        </w:rPr>
        <w:t>eyr</w:t>
      </w:r>
      <w:r w:rsidR="0080200B" w:rsidRPr="006E7919">
        <w:rPr>
          <w:sz w:val="28"/>
          <w:szCs w:val="28"/>
        </w:rPr>
        <w:t>i-</w:t>
      </w:r>
      <w:r w:rsidR="0080200B" w:rsidRPr="006E7919">
        <w:rPr>
          <w:sz w:val="28"/>
          <w:szCs w:val="28"/>
          <w:lang w:val="en-US"/>
        </w:rPr>
        <w:t>neft</w:t>
      </w:r>
      <w:r w:rsidR="0080200B" w:rsidRPr="006E7919">
        <w:rPr>
          <w:sz w:val="28"/>
          <w:szCs w:val="28"/>
        </w:rPr>
        <w:t xml:space="preserve"> </w:t>
      </w:r>
      <w:r w:rsidR="0080200B" w:rsidRPr="006E7919">
        <w:rPr>
          <w:sz w:val="28"/>
          <w:szCs w:val="28"/>
          <w:lang w:val="en-US"/>
        </w:rPr>
        <w:t>sektoru</w:t>
      </w:r>
      <w:r w:rsidR="0080200B" w:rsidRPr="006E7919">
        <w:rPr>
          <w:sz w:val="28"/>
          <w:szCs w:val="28"/>
        </w:rPr>
        <w:t xml:space="preserve"> </w:t>
      </w:r>
      <w:r w:rsidR="0080200B" w:rsidRPr="006E7919">
        <w:rPr>
          <w:sz w:val="28"/>
          <w:szCs w:val="28"/>
          <w:lang w:val="en-US"/>
        </w:rPr>
        <w:t>uzr</w:t>
      </w:r>
      <w:r w:rsidR="0080200B" w:rsidRPr="006E7919">
        <w:rPr>
          <w:sz w:val="28"/>
          <w:szCs w:val="28"/>
        </w:rPr>
        <w:t xml:space="preserve">ə </w:t>
      </w:r>
      <w:r w:rsidR="0080200B" w:rsidRPr="006E7919">
        <w:rPr>
          <w:sz w:val="28"/>
          <w:szCs w:val="28"/>
          <w:lang w:val="en-US"/>
        </w:rPr>
        <w:t>art</w:t>
      </w:r>
      <w:r w:rsidR="0080200B" w:rsidRPr="006E7919">
        <w:rPr>
          <w:sz w:val="28"/>
          <w:szCs w:val="28"/>
        </w:rPr>
        <w:t>ı</w:t>
      </w:r>
      <w:r w:rsidR="0080200B" w:rsidRPr="006E7919">
        <w:rPr>
          <w:sz w:val="28"/>
          <w:szCs w:val="28"/>
          <w:lang w:val="en-US"/>
        </w:rPr>
        <w:t>m</w:t>
      </w:r>
      <w:r w:rsidR="0080200B" w:rsidRPr="006E7919">
        <w:rPr>
          <w:sz w:val="28"/>
          <w:szCs w:val="28"/>
        </w:rPr>
        <w:t xml:space="preserve"> 1</w:t>
      </w:r>
      <w:r w:rsidR="003C18AD" w:rsidRPr="006E7919">
        <w:rPr>
          <w:sz w:val="28"/>
          <w:szCs w:val="28"/>
          <w:lang w:val="az-Latn-AZ"/>
        </w:rPr>
        <w:t>2</w:t>
      </w:r>
      <w:r w:rsidR="0080200B" w:rsidRPr="006E7919">
        <w:rPr>
          <w:sz w:val="28"/>
          <w:szCs w:val="28"/>
        </w:rPr>
        <w:t xml:space="preserve">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t</w:t>
      </w:r>
      <w:r w:rsidR="0080200B" w:rsidRPr="006E7919">
        <w:rPr>
          <w:sz w:val="28"/>
          <w:szCs w:val="28"/>
        </w:rPr>
        <w:t>əş</w:t>
      </w:r>
      <w:r w:rsidR="0080200B" w:rsidRPr="006E7919">
        <w:rPr>
          <w:sz w:val="28"/>
          <w:szCs w:val="28"/>
          <w:lang w:val="en-US"/>
        </w:rPr>
        <w:t>k</w:t>
      </w:r>
      <w:r w:rsidR="0080200B" w:rsidRPr="006E7919">
        <w:rPr>
          <w:sz w:val="28"/>
          <w:szCs w:val="28"/>
        </w:rPr>
        <w:t>i</w:t>
      </w:r>
      <w:r w:rsidR="0080200B" w:rsidRPr="006E7919">
        <w:rPr>
          <w:sz w:val="28"/>
          <w:szCs w:val="28"/>
          <w:lang w:val="en-US"/>
        </w:rPr>
        <w:t>l</w:t>
      </w:r>
      <w:r w:rsidR="0080200B" w:rsidRPr="006E7919">
        <w:rPr>
          <w:sz w:val="28"/>
          <w:szCs w:val="28"/>
        </w:rPr>
        <w:t xml:space="preserve"> </w:t>
      </w:r>
      <w:r w:rsidR="0080200B" w:rsidRPr="006E7919">
        <w:rPr>
          <w:sz w:val="28"/>
          <w:szCs w:val="28"/>
          <w:lang w:val="en-US"/>
        </w:rPr>
        <w:t>etm</w:t>
      </w:r>
      <w:r w:rsidR="0080200B" w:rsidRPr="006E7919">
        <w:rPr>
          <w:sz w:val="28"/>
          <w:szCs w:val="28"/>
        </w:rPr>
        <w:t xml:space="preserve">iş, ümumilikdə </w:t>
      </w:r>
      <w:r w:rsidR="0080200B" w:rsidRPr="006E7919">
        <w:rPr>
          <w:sz w:val="28"/>
          <w:szCs w:val="28"/>
          <w:lang w:val="en-US"/>
        </w:rPr>
        <w:t>son</w:t>
      </w:r>
      <w:r w:rsidR="0080200B" w:rsidRPr="006E7919">
        <w:rPr>
          <w:sz w:val="28"/>
          <w:szCs w:val="28"/>
        </w:rPr>
        <w:t xml:space="preserve"> 4 i</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olk</w:t>
      </w:r>
      <w:r w:rsidR="0080200B" w:rsidRPr="006E7919">
        <w:rPr>
          <w:sz w:val="28"/>
          <w:szCs w:val="28"/>
        </w:rPr>
        <w:t>ə i</w:t>
      </w:r>
      <w:r w:rsidR="0080200B" w:rsidRPr="006E7919">
        <w:rPr>
          <w:sz w:val="28"/>
          <w:szCs w:val="28"/>
          <w:lang w:val="en-US"/>
        </w:rPr>
        <w:t>qt</w:t>
      </w:r>
      <w:r w:rsidR="0080200B" w:rsidRPr="006E7919">
        <w:rPr>
          <w:sz w:val="28"/>
          <w:szCs w:val="28"/>
        </w:rPr>
        <w:t>i</w:t>
      </w:r>
      <w:r w:rsidR="0080200B" w:rsidRPr="006E7919">
        <w:rPr>
          <w:sz w:val="28"/>
          <w:szCs w:val="28"/>
          <w:lang w:val="en-US"/>
        </w:rPr>
        <w:t>sad</w:t>
      </w:r>
      <w:r w:rsidR="0080200B" w:rsidRPr="006E7919">
        <w:rPr>
          <w:sz w:val="28"/>
          <w:szCs w:val="28"/>
        </w:rPr>
        <w:t>i</w:t>
      </w:r>
      <w:r w:rsidR="0080200B" w:rsidRPr="006E7919">
        <w:rPr>
          <w:sz w:val="28"/>
          <w:szCs w:val="28"/>
          <w:lang w:val="en-US"/>
        </w:rPr>
        <w:t>yyat</w:t>
      </w:r>
      <w:r w:rsidR="0080200B" w:rsidRPr="006E7919">
        <w:rPr>
          <w:sz w:val="28"/>
          <w:szCs w:val="28"/>
        </w:rPr>
        <w:t xml:space="preserve">ı </w:t>
      </w:r>
      <w:r w:rsidR="0080200B" w:rsidRPr="006E7919">
        <w:rPr>
          <w:sz w:val="28"/>
          <w:szCs w:val="28"/>
          <w:lang w:val="en-US"/>
        </w:rPr>
        <w:t>t</w:t>
      </w:r>
      <w:r w:rsidR="0080200B" w:rsidRPr="006E7919">
        <w:rPr>
          <w:sz w:val="28"/>
          <w:szCs w:val="28"/>
        </w:rPr>
        <w:t>ə</w:t>
      </w:r>
      <w:r w:rsidR="0080200B" w:rsidRPr="006E7919">
        <w:rPr>
          <w:sz w:val="28"/>
          <w:szCs w:val="28"/>
          <w:lang w:val="en-US"/>
        </w:rPr>
        <w:t>xm</w:t>
      </w:r>
      <w:r w:rsidR="0080200B" w:rsidRPr="006E7919">
        <w:rPr>
          <w:sz w:val="28"/>
          <w:szCs w:val="28"/>
        </w:rPr>
        <w:t>i</w:t>
      </w:r>
      <w:r w:rsidR="0080200B" w:rsidRPr="006E7919">
        <w:rPr>
          <w:sz w:val="28"/>
          <w:szCs w:val="28"/>
          <w:lang w:val="en-US"/>
        </w:rPr>
        <w:t>n</w:t>
      </w:r>
      <w:r w:rsidR="0080200B" w:rsidRPr="006E7919">
        <w:rPr>
          <w:sz w:val="28"/>
          <w:szCs w:val="28"/>
        </w:rPr>
        <w:t>ə</w:t>
      </w:r>
      <w:r w:rsidR="0080200B" w:rsidRPr="006E7919">
        <w:rPr>
          <w:sz w:val="28"/>
          <w:szCs w:val="28"/>
          <w:lang w:val="en-US"/>
        </w:rPr>
        <w:t>n</w:t>
      </w:r>
      <w:r w:rsidR="0080200B" w:rsidRPr="006E7919">
        <w:rPr>
          <w:sz w:val="28"/>
          <w:szCs w:val="28"/>
        </w:rPr>
        <w:t xml:space="preserve"> 2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qeyr</w:t>
      </w:r>
      <w:r w:rsidR="0080200B" w:rsidRPr="006E7919">
        <w:rPr>
          <w:sz w:val="28"/>
          <w:szCs w:val="28"/>
        </w:rPr>
        <w:t>i-</w:t>
      </w:r>
      <w:r w:rsidR="0080200B" w:rsidRPr="006E7919">
        <w:rPr>
          <w:sz w:val="28"/>
          <w:szCs w:val="28"/>
          <w:lang w:val="en-US"/>
        </w:rPr>
        <w:t>neft</w:t>
      </w:r>
      <w:r w:rsidR="0080200B" w:rsidRPr="006E7919">
        <w:rPr>
          <w:sz w:val="28"/>
          <w:szCs w:val="28"/>
        </w:rPr>
        <w:t xml:space="preserve"> </w:t>
      </w:r>
      <w:r w:rsidR="0080200B" w:rsidRPr="006E7919">
        <w:rPr>
          <w:sz w:val="28"/>
          <w:szCs w:val="28"/>
          <w:lang w:val="en-US"/>
        </w:rPr>
        <w:t>sektoru</w:t>
      </w:r>
      <w:r w:rsidR="0080200B" w:rsidRPr="006E7919">
        <w:rPr>
          <w:sz w:val="28"/>
          <w:szCs w:val="28"/>
        </w:rPr>
        <w:t xml:space="preserve"> 1,8 </w:t>
      </w:r>
      <w:r w:rsidR="0080200B" w:rsidRPr="006E7919">
        <w:rPr>
          <w:sz w:val="28"/>
          <w:szCs w:val="28"/>
          <w:lang w:val="en-US"/>
        </w:rPr>
        <w:t>d</w:t>
      </w:r>
      <w:r w:rsidR="0080200B" w:rsidRPr="006E7919">
        <w:rPr>
          <w:sz w:val="28"/>
          <w:szCs w:val="28"/>
        </w:rPr>
        <w:t>ə</w:t>
      </w:r>
      <w:r w:rsidR="0080200B" w:rsidRPr="006E7919">
        <w:rPr>
          <w:sz w:val="28"/>
          <w:szCs w:val="28"/>
          <w:lang w:val="en-US"/>
        </w:rPr>
        <w:t>f</w:t>
      </w:r>
      <w:proofErr w:type="gramEnd"/>
      <w:r w:rsidR="0080200B" w:rsidRPr="006E7919">
        <w:rPr>
          <w:sz w:val="28"/>
          <w:szCs w:val="28"/>
        </w:rPr>
        <w:t xml:space="preserve">ə </w:t>
      </w:r>
      <w:proofErr w:type="gramStart"/>
      <w:r w:rsidR="0080200B" w:rsidRPr="006E7919">
        <w:rPr>
          <w:sz w:val="28"/>
          <w:szCs w:val="28"/>
          <w:lang w:val="en-US"/>
        </w:rPr>
        <w:t>artm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proofErr w:type="gramEnd"/>
      <w:r w:rsidR="0080200B" w:rsidRPr="006E7919">
        <w:rPr>
          <w:sz w:val="28"/>
          <w:szCs w:val="28"/>
        </w:rPr>
        <w:t xml:space="preserve">. </w:t>
      </w:r>
      <w:proofErr w:type="gramStart"/>
      <w:r w:rsidR="0080200B" w:rsidRPr="006E7919">
        <w:rPr>
          <w:sz w:val="28"/>
          <w:szCs w:val="28"/>
        </w:rPr>
        <w:t>2014</w:t>
      </w:r>
      <w:r w:rsidR="008A5A8A" w:rsidRPr="006E7919">
        <w:rPr>
          <w:sz w:val="28"/>
          <w:szCs w:val="28"/>
        </w:rPr>
        <w:t>–</w:t>
      </w:r>
      <w:r w:rsidR="0080200B" w:rsidRPr="006E7919">
        <w:rPr>
          <w:sz w:val="28"/>
          <w:szCs w:val="28"/>
          <w:lang w:val="en-US"/>
        </w:rPr>
        <w:t>c</w:t>
      </w:r>
      <w:r w:rsidR="0080200B" w:rsidRPr="006E7919">
        <w:rPr>
          <w:sz w:val="28"/>
          <w:szCs w:val="28"/>
        </w:rPr>
        <w:t>ü i</w:t>
      </w:r>
      <w:r w:rsidR="0080200B" w:rsidRPr="006E7919">
        <w:rPr>
          <w:sz w:val="28"/>
          <w:szCs w:val="28"/>
          <w:lang w:val="en-US"/>
        </w:rPr>
        <w:t>ld</w:t>
      </w:r>
      <w:r w:rsidR="0080200B" w:rsidRPr="006E7919">
        <w:rPr>
          <w:sz w:val="28"/>
          <w:szCs w:val="28"/>
        </w:rPr>
        <w:t>ə 2010-</w:t>
      </w:r>
      <w:r w:rsidR="0080200B" w:rsidRPr="006E7919">
        <w:rPr>
          <w:sz w:val="28"/>
          <w:szCs w:val="28"/>
          <w:lang w:val="en-US"/>
        </w:rPr>
        <w:t>c</w:t>
      </w:r>
      <w:r w:rsidR="0080200B" w:rsidRPr="006E7919">
        <w:rPr>
          <w:sz w:val="28"/>
          <w:szCs w:val="28"/>
        </w:rPr>
        <w:t>u i</w:t>
      </w:r>
      <w:r w:rsidR="0080200B" w:rsidRPr="006E7919">
        <w:rPr>
          <w:sz w:val="28"/>
          <w:szCs w:val="28"/>
          <w:lang w:val="en-US"/>
        </w:rPr>
        <w:t>ll</w:t>
      </w:r>
      <w:r w:rsidR="0080200B" w:rsidRPr="006E7919">
        <w:rPr>
          <w:sz w:val="28"/>
          <w:szCs w:val="28"/>
        </w:rPr>
        <w:t xml:space="preserve">ə </w:t>
      </w:r>
      <w:r w:rsidR="0080200B" w:rsidRPr="006E7919">
        <w:rPr>
          <w:sz w:val="28"/>
          <w:szCs w:val="28"/>
          <w:lang w:val="en-US"/>
        </w:rPr>
        <w:t>m</w:t>
      </w:r>
      <w:r w:rsidR="0080200B" w:rsidRPr="006E7919">
        <w:rPr>
          <w:sz w:val="28"/>
          <w:szCs w:val="28"/>
        </w:rPr>
        <w:t>ü</w:t>
      </w:r>
      <w:r w:rsidR="0080200B" w:rsidRPr="006E7919">
        <w:rPr>
          <w:sz w:val="28"/>
          <w:szCs w:val="28"/>
          <w:lang w:val="en-US"/>
        </w:rPr>
        <w:t>qay</w:t>
      </w:r>
      <w:r w:rsidR="0080200B" w:rsidRPr="006E7919">
        <w:rPr>
          <w:sz w:val="28"/>
          <w:szCs w:val="28"/>
        </w:rPr>
        <w:t>i</w:t>
      </w:r>
      <w:r w:rsidR="0080200B" w:rsidRPr="006E7919">
        <w:rPr>
          <w:sz w:val="28"/>
          <w:szCs w:val="28"/>
          <w:lang w:val="en-US"/>
        </w:rPr>
        <w:t>s</w:t>
      </w:r>
      <w:r w:rsidR="0080200B" w:rsidRPr="006E7919">
        <w:rPr>
          <w:sz w:val="28"/>
          <w:szCs w:val="28"/>
        </w:rPr>
        <w:t>ə</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d</w:t>
      </w:r>
      <w:r w:rsidR="0080200B" w:rsidRPr="006E7919">
        <w:rPr>
          <w:sz w:val="28"/>
          <w:szCs w:val="28"/>
        </w:rPr>
        <w:t>ö</w:t>
      </w:r>
      <w:r w:rsidR="0080200B" w:rsidRPr="006E7919">
        <w:rPr>
          <w:sz w:val="28"/>
          <w:szCs w:val="28"/>
          <w:lang w:val="en-US"/>
        </w:rPr>
        <w:t>vl</w:t>
      </w:r>
      <w:r w:rsidR="0080200B" w:rsidRPr="006E7919">
        <w:rPr>
          <w:sz w:val="28"/>
          <w:szCs w:val="28"/>
        </w:rPr>
        <w:t>ə</w:t>
      </w:r>
      <w:r w:rsidR="0080200B" w:rsidRPr="006E7919">
        <w:rPr>
          <w:sz w:val="28"/>
          <w:szCs w:val="28"/>
          <w:lang w:val="en-US"/>
        </w:rPr>
        <w:t>t</w:t>
      </w:r>
      <w:r w:rsidR="0080200B" w:rsidRPr="006E7919">
        <w:rPr>
          <w:sz w:val="28"/>
          <w:szCs w:val="28"/>
        </w:rPr>
        <w:t xml:space="preserve">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w:t>
      </w:r>
      <w:r w:rsidR="0080200B" w:rsidRPr="006E7919">
        <w:rPr>
          <w:sz w:val="28"/>
          <w:szCs w:val="28"/>
        </w:rPr>
        <w:t xml:space="preserve"> </w:t>
      </w:r>
      <w:r w:rsidR="0080200B" w:rsidRPr="006E7919">
        <w:rPr>
          <w:sz w:val="28"/>
          <w:szCs w:val="28"/>
          <w:lang w:val="en-US"/>
        </w:rPr>
        <w:t>qoyulu</w:t>
      </w:r>
      <w:r w:rsidR="0080200B" w:rsidRPr="006E7919">
        <w:rPr>
          <w:sz w:val="28"/>
          <w:szCs w:val="28"/>
        </w:rPr>
        <w:t>ş</w:t>
      </w:r>
      <w:r w:rsidR="0080200B" w:rsidRPr="006E7919">
        <w:rPr>
          <w:sz w:val="28"/>
          <w:szCs w:val="28"/>
          <w:lang w:val="en-US"/>
        </w:rPr>
        <w:t>unun</w:t>
      </w:r>
      <w:r w:rsidR="0080200B" w:rsidRPr="006E7919">
        <w:rPr>
          <w:sz w:val="28"/>
          <w:szCs w:val="28"/>
        </w:rPr>
        <w:t xml:space="preserve"> </w:t>
      </w:r>
      <w:r w:rsidR="0080200B" w:rsidRPr="006E7919">
        <w:rPr>
          <w:sz w:val="28"/>
          <w:szCs w:val="28"/>
          <w:lang w:val="en-US"/>
        </w:rPr>
        <w:t>h</w:t>
      </w:r>
      <w:r w:rsidR="0080200B" w:rsidRPr="006E7919">
        <w:rPr>
          <w:sz w:val="28"/>
          <w:szCs w:val="28"/>
        </w:rPr>
        <w:t>ə</w:t>
      </w:r>
      <w:r w:rsidR="0080200B" w:rsidRPr="006E7919">
        <w:rPr>
          <w:sz w:val="28"/>
          <w:szCs w:val="28"/>
          <w:lang w:val="en-US"/>
        </w:rPr>
        <w:t>cm</w:t>
      </w:r>
      <w:r w:rsidR="0080200B" w:rsidRPr="006E7919">
        <w:rPr>
          <w:sz w:val="28"/>
          <w:szCs w:val="28"/>
        </w:rPr>
        <w:t xml:space="preserve">i 2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ə</w:t>
      </w:r>
      <w:r w:rsidR="0080200B" w:rsidRPr="006E7919">
        <w:rPr>
          <w:sz w:val="28"/>
          <w:szCs w:val="28"/>
          <w:lang w:val="en-US"/>
        </w:rPr>
        <w:t>d</w:t>
      </w:r>
      <w:r w:rsidR="0080200B" w:rsidRPr="006E7919">
        <w:rPr>
          <w:sz w:val="28"/>
          <w:szCs w:val="28"/>
        </w:rPr>
        <w:t>ə</w:t>
      </w:r>
      <w:r w:rsidR="0080200B" w:rsidRPr="006E7919">
        <w:rPr>
          <w:sz w:val="28"/>
          <w:szCs w:val="28"/>
          <w:lang w:val="en-US"/>
        </w:rPr>
        <w:t>n</w:t>
      </w:r>
      <w:r w:rsidR="0080200B" w:rsidRPr="006E7919">
        <w:rPr>
          <w:sz w:val="28"/>
          <w:szCs w:val="28"/>
        </w:rPr>
        <w:t xml:space="preserve"> ç</w:t>
      </w:r>
      <w:r w:rsidR="0080200B" w:rsidRPr="006E7919">
        <w:rPr>
          <w:sz w:val="28"/>
          <w:szCs w:val="28"/>
          <w:lang w:val="en-US"/>
        </w:rPr>
        <w:t>ox</w:t>
      </w:r>
      <w:r w:rsidR="0080200B" w:rsidRPr="006E7919">
        <w:rPr>
          <w:sz w:val="28"/>
          <w:szCs w:val="28"/>
        </w:rPr>
        <w:t xml:space="preserve"> </w:t>
      </w:r>
      <w:r w:rsidR="0080200B" w:rsidRPr="006E7919">
        <w:rPr>
          <w:sz w:val="28"/>
          <w:szCs w:val="28"/>
          <w:lang w:val="en-US"/>
        </w:rPr>
        <w:t>artm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 İ</w:t>
      </w:r>
      <w:r w:rsidR="0080200B" w:rsidRPr="006E7919">
        <w:rPr>
          <w:sz w:val="28"/>
          <w:szCs w:val="28"/>
          <w:lang w:val="en-US"/>
        </w:rPr>
        <w:t>qt</w:t>
      </w:r>
      <w:r w:rsidR="0080200B" w:rsidRPr="006E7919">
        <w:rPr>
          <w:sz w:val="28"/>
          <w:szCs w:val="28"/>
        </w:rPr>
        <w:t>i</w:t>
      </w:r>
      <w:r w:rsidR="0080200B" w:rsidRPr="006E7919">
        <w:rPr>
          <w:sz w:val="28"/>
          <w:szCs w:val="28"/>
          <w:lang w:val="en-US"/>
        </w:rPr>
        <w:t>sad</w:t>
      </w:r>
      <w:r w:rsidR="0080200B" w:rsidRPr="006E7919">
        <w:rPr>
          <w:sz w:val="28"/>
          <w:szCs w:val="28"/>
        </w:rPr>
        <w:t>i</w:t>
      </w:r>
      <w:r w:rsidR="0080200B" w:rsidRPr="006E7919">
        <w:rPr>
          <w:sz w:val="28"/>
          <w:szCs w:val="28"/>
          <w:lang w:val="en-US"/>
        </w:rPr>
        <w:t>yyatda</w:t>
      </w:r>
      <w:r w:rsidR="0080200B" w:rsidRPr="006E7919">
        <w:rPr>
          <w:sz w:val="28"/>
          <w:szCs w:val="28"/>
        </w:rPr>
        <w:t xml:space="preserve"> </w:t>
      </w:r>
      <w:r w:rsidR="0080200B" w:rsidRPr="006E7919">
        <w:rPr>
          <w:sz w:val="28"/>
          <w:szCs w:val="28"/>
          <w:lang w:val="en-US"/>
        </w:rPr>
        <w:t>m</w:t>
      </w:r>
      <w:r w:rsidR="0080200B" w:rsidRPr="006E7919">
        <w:rPr>
          <w:sz w:val="28"/>
          <w:szCs w:val="28"/>
        </w:rPr>
        <w:t>üş</w:t>
      </w:r>
      <w:r w:rsidR="0080200B" w:rsidRPr="006E7919">
        <w:rPr>
          <w:sz w:val="28"/>
          <w:szCs w:val="28"/>
          <w:lang w:val="en-US"/>
        </w:rPr>
        <w:t>ah</w:t>
      </w:r>
      <w:r w:rsidR="0080200B" w:rsidRPr="006E7919">
        <w:rPr>
          <w:sz w:val="28"/>
          <w:szCs w:val="28"/>
        </w:rPr>
        <w:t>i</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olunan</w:t>
      </w:r>
      <w:r w:rsidR="0080200B" w:rsidRPr="006E7919">
        <w:rPr>
          <w:sz w:val="28"/>
          <w:szCs w:val="28"/>
        </w:rPr>
        <w:t xml:space="preserve"> </w:t>
      </w:r>
      <w:r w:rsidR="0080200B" w:rsidRPr="006E7919">
        <w:rPr>
          <w:sz w:val="28"/>
          <w:szCs w:val="28"/>
          <w:lang w:val="en-US"/>
        </w:rPr>
        <w:t>s</w:t>
      </w:r>
      <w:r w:rsidR="0080200B" w:rsidRPr="006E7919">
        <w:rPr>
          <w:sz w:val="28"/>
          <w:szCs w:val="28"/>
        </w:rPr>
        <w:t>ıç</w:t>
      </w:r>
      <w:r w:rsidR="0080200B" w:rsidRPr="006E7919">
        <w:rPr>
          <w:sz w:val="28"/>
          <w:szCs w:val="28"/>
          <w:lang w:val="en-US"/>
        </w:rPr>
        <w:t>ray</w:t>
      </w:r>
      <w:r w:rsidR="0080200B" w:rsidRPr="006E7919">
        <w:rPr>
          <w:sz w:val="28"/>
          <w:szCs w:val="28"/>
        </w:rPr>
        <w:t>ış</w:t>
      </w:r>
      <w:r w:rsidR="0080200B" w:rsidRPr="006E7919">
        <w:rPr>
          <w:sz w:val="28"/>
          <w:szCs w:val="28"/>
          <w:lang w:val="en-US"/>
        </w:rPr>
        <w:t>l</w:t>
      </w:r>
      <w:r w:rsidR="0080200B" w:rsidRPr="006E7919">
        <w:rPr>
          <w:sz w:val="28"/>
          <w:szCs w:val="28"/>
        </w:rPr>
        <w:t xml:space="preserve">ı </w:t>
      </w:r>
      <w:r w:rsidR="0080200B" w:rsidRPr="006E7919">
        <w:rPr>
          <w:sz w:val="28"/>
          <w:szCs w:val="28"/>
          <w:lang w:val="en-US"/>
        </w:rPr>
        <w:t>art</w:t>
      </w:r>
      <w:r w:rsidR="0080200B" w:rsidRPr="006E7919">
        <w:rPr>
          <w:sz w:val="28"/>
          <w:szCs w:val="28"/>
        </w:rPr>
        <w:t>ı</w:t>
      </w:r>
      <w:r w:rsidR="0080200B" w:rsidRPr="006E7919">
        <w:rPr>
          <w:sz w:val="28"/>
          <w:szCs w:val="28"/>
          <w:lang w:val="en-US"/>
        </w:rPr>
        <w:t>m</w:t>
      </w:r>
      <w:r w:rsidR="0080200B" w:rsidRPr="006E7919">
        <w:rPr>
          <w:sz w:val="28"/>
          <w:szCs w:val="28"/>
        </w:rPr>
        <w:t xml:space="preserve"> 2014-</w:t>
      </w:r>
      <w:r w:rsidR="0080200B" w:rsidRPr="006E7919">
        <w:rPr>
          <w:sz w:val="28"/>
          <w:szCs w:val="28"/>
          <w:lang w:val="en-US"/>
        </w:rPr>
        <w:t>c</w:t>
      </w:r>
      <w:r w:rsidR="0080200B" w:rsidRPr="006E7919">
        <w:rPr>
          <w:sz w:val="28"/>
          <w:szCs w:val="28"/>
        </w:rPr>
        <w:t>ü i</w:t>
      </w:r>
      <w:r w:rsidR="0080200B" w:rsidRPr="006E7919">
        <w:rPr>
          <w:sz w:val="28"/>
          <w:szCs w:val="28"/>
          <w:lang w:val="en-US"/>
        </w:rPr>
        <w:t>l</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d</w:t>
      </w:r>
      <w:r w:rsidR="0080200B" w:rsidRPr="006E7919">
        <w:rPr>
          <w:sz w:val="28"/>
          <w:szCs w:val="28"/>
        </w:rPr>
        <w:t>ö</w:t>
      </w:r>
      <w:r w:rsidR="0080200B" w:rsidRPr="006E7919">
        <w:rPr>
          <w:sz w:val="28"/>
          <w:szCs w:val="28"/>
          <w:lang w:val="en-US"/>
        </w:rPr>
        <w:t>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v</w:t>
      </w:r>
      <w:r w:rsidR="0080200B" w:rsidRPr="006E7919">
        <w:rPr>
          <w:sz w:val="28"/>
          <w:szCs w:val="28"/>
        </w:rPr>
        <w:t>ə i</w:t>
      </w:r>
      <w:r w:rsidR="0080200B" w:rsidRPr="006E7919">
        <w:rPr>
          <w:sz w:val="28"/>
          <w:szCs w:val="28"/>
          <w:lang w:val="en-US"/>
        </w:rPr>
        <w:t>cmal</w:t>
      </w:r>
      <w:r w:rsidR="0080200B" w:rsidRPr="006E7919">
        <w:rPr>
          <w:sz w:val="28"/>
          <w:szCs w:val="28"/>
        </w:rPr>
        <w:t xml:space="preserve"> </w:t>
      </w:r>
      <w:r w:rsidR="0080200B" w:rsidRPr="006E7919">
        <w:rPr>
          <w:sz w:val="28"/>
          <w:szCs w:val="28"/>
          <w:lang w:val="en-US"/>
        </w:rPr>
        <w:t>b</w:t>
      </w:r>
      <w:r w:rsidR="0080200B" w:rsidRPr="006E7919">
        <w:rPr>
          <w:sz w:val="28"/>
          <w:szCs w:val="28"/>
        </w:rPr>
        <w:t>ü</w:t>
      </w:r>
      <w:r w:rsidR="0080200B" w:rsidRPr="006E7919">
        <w:rPr>
          <w:sz w:val="28"/>
          <w:szCs w:val="28"/>
          <w:lang w:val="en-US"/>
        </w:rPr>
        <w:t>dc</w:t>
      </w:r>
      <w:r w:rsidR="0080200B" w:rsidRPr="006E7919">
        <w:rPr>
          <w:sz w:val="28"/>
          <w:szCs w:val="28"/>
        </w:rPr>
        <w:t>ə</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g</w:t>
      </w:r>
      <w:r w:rsidR="0080200B" w:rsidRPr="006E7919">
        <w:rPr>
          <w:sz w:val="28"/>
          <w:szCs w:val="28"/>
        </w:rPr>
        <w:t>ö</w:t>
      </w:r>
      <w:r w:rsidR="0080200B" w:rsidRPr="006E7919">
        <w:rPr>
          <w:sz w:val="28"/>
          <w:szCs w:val="28"/>
          <w:lang w:val="en-US"/>
        </w:rPr>
        <w:t>st</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c</w:t>
      </w:r>
      <w:r w:rsidR="0080200B" w:rsidRPr="006E7919">
        <w:rPr>
          <w:sz w:val="28"/>
          <w:szCs w:val="28"/>
        </w:rPr>
        <w:t>i</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nd</w:t>
      </w:r>
      <w:r w:rsidR="0080200B" w:rsidRPr="006E7919">
        <w:rPr>
          <w:sz w:val="28"/>
          <w:szCs w:val="28"/>
        </w:rPr>
        <w:t xml:space="preserve">ə </w:t>
      </w:r>
      <w:r w:rsidR="0080200B" w:rsidRPr="006E7919">
        <w:rPr>
          <w:sz w:val="28"/>
          <w:szCs w:val="28"/>
          <w:lang w:val="en-US"/>
        </w:rPr>
        <w:t>d</w:t>
      </w:r>
      <w:r w:rsidR="0080200B" w:rsidRPr="006E7919">
        <w:rPr>
          <w:sz w:val="28"/>
          <w:szCs w:val="28"/>
        </w:rPr>
        <w:t>ə ö</w:t>
      </w:r>
      <w:r w:rsidR="0080200B" w:rsidRPr="006E7919">
        <w:rPr>
          <w:sz w:val="28"/>
          <w:szCs w:val="28"/>
          <w:lang w:val="en-US"/>
        </w:rPr>
        <w:t>z</w:t>
      </w:r>
      <w:r w:rsidR="0080200B" w:rsidRPr="006E7919">
        <w:rPr>
          <w:sz w:val="28"/>
          <w:szCs w:val="28"/>
        </w:rPr>
        <w:t>ü</w:t>
      </w:r>
      <w:r w:rsidR="0080200B" w:rsidRPr="006E7919">
        <w:rPr>
          <w:sz w:val="28"/>
          <w:szCs w:val="28"/>
          <w:lang w:val="en-US"/>
        </w:rPr>
        <w:t>n</w:t>
      </w:r>
      <w:r w:rsidR="0080200B" w:rsidRPr="006E7919">
        <w:rPr>
          <w:sz w:val="28"/>
          <w:szCs w:val="28"/>
        </w:rPr>
        <w:t xml:space="preserve">ü </w:t>
      </w:r>
      <w:r w:rsidR="0080200B" w:rsidRPr="006E7919">
        <w:rPr>
          <w:sz w:val="28"/>
          <w:szCs w:val="28"/>
          <w:lang w:val="en-US"/>
        </w:rPr>
        <w:t>ayd</w:t>
      </w:r>
      <w:r w:rsidR="0080200B" w:rsidRPr="006E7919">
        <w:rPr>
          <w:sz w:val="28"/>
          <w:szCs w:val="28"/>
        </w:rPr>
        <w:t>ı</w:t>
      </w:r>
      <w:r w:rsidR="0080200B" w:rsidRPr="006E7919">
        <w:rPr>
          <w:sz w:val="28"/>
          <w:szCs w:val="28"/>
          <w:lang w:val="en-US"/>
        </w:rPr>
        <w:t>n</w:t>
      </w:r>
      <w:r w:rsidR="0080200B" w:rsidRPr="006E7919">
        <w:rPr>
          <w:sz w:val="28"/>
          <w:szCs w:val="28"/>
        </w:rPr>
        <w:t xml:space="preserve"> şə</w:t>
      </w:r>
      <w:r w:rsidR="0080200B" w:rsidRPr="006E7919">
        <w:rPr>
          <w:sz w:val="28"/>
          <w:szCs w:val="28"/>
          <w:lang w:val="en-US"/>
        </w:rPr>
        <w:t>k</w:t>
      </w:r>
      <w:r w:rsidR="0080200B" w:rsidRPr="006E7919">
        <w:rPr>
          <w:sz w:val="28"/>
          <w:szCs w:val="28"/>
        </w:rPr>
        <w:t>i</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b</w:t>
      </w:r>
      <w:r w:rsidR="0080200B" w:rsidRPr="006E7919">
        <w:rPr>
          <w:sz w:val="28"/>
          <w:szCs w:val="28"/>
        </w:rPr>
        <w:t>ü</w:t>
      </w:r>
      <w:r w:rsidR="0080200B" w:rsidRPr="006E7919">
        <w:rPr>
          <w:sz w:val="28"/>
          <w:szCs w:val="28"/>
          <w:lang w:val="en-US"/>
        </w:rPr>
        <w:t>ruz</w:t>
      </w:r>
      <w:r w:rsidR="0080200B" w:rsidRPr="006E7919">
        <w:rPr>
          <w:sz w:val="28"/>
          <w:szCs w:val="28"/>
        </w:rPr>
        <w:t xml:space="preserve">ə </w:t>
      </w:r>
      <w:r w:rsidR="0080200B" w:rsidRPr="006E7919">
        <w:rPr>
          <w:sz w:val="28"/>
          <w:szCs w:val="28"/>
          <w:lang w:val="en-US"/>
        </w:rPr>
        <w:t>verm</w:t>
      </w:r>
      <w:r w:rsidR="0080200B" w:rsidRPr="006E7919">
        <w:rPr>
          <w:sz w:val="28"/>
          <w:szCs w:val="28"/>
        </w:rPr>
        <w:t>iş</w:t>
      </w:r>
      <w:r w:rsidR="0080200B" w:rsidRPr="006E7919">
        <w:rPr>
          <w:sz w:val="28"/>
          <w:szCs w:val="28"/>
          <w:lang w:val="en-US"/>
        </w:rPr>
        <w:t>d</w:t>
      </w:r>
      <w:r w:rsidR="0080200B" w:rsidRPr="006E7919">
        <w:rPr>
          <w:sz w:val="28"/>
          <w:szCs w:val="28"/>
        </w:rPr>
        <w:t>i</w:t>
      </w:r>
      <w:r w:rsidR="0080200B" w:rsidRPr="006E7919">
        <w:rPr>
          <w:sz w:val="28"/>
          <w:szCs w:val="28"/>
          <w:lang w:val="en-US"/>
        </w:rPr>
        <w:t>r</w:t>
      </w:r>
      <w:r w:rsidR="0080200B" w:rsidRPr="006E7919">
        <w:rPr>
          <w:sz w:val="28"/>
          <w:szCs w:val="28"/>
        </w:rPr>
        <w:t>. 2003-</w:t>
      </w:r>
      <w:r w:rsidR="0080200B" w:rsidRPr="006E7919">
        <w:rPr>
          <w:sz w:val="28"/>
          <w:szCs w:val="28"/>
          <w:lang w:val="en-US"/>
        </w:rPr>
        <w:t>c</w:t>
      </w:r>
      <w:r w:rsidR="0080200B" w:rsidRPr="006E7919">
        <w:rPr>
          <w:sz w:val="28"/>
          <w:szCs w:val="28"/>
        </w:rPr>
        <w:t>ü i</w:t>
      </w:r>
      <w:r w:rsidR="0080200B" w:rsidRPr="006E7919">
        <w:rPr>
          <w:sz w:val="28"/>
          <w:szCs w:val="28"/>
          <w:lang w:val="en-US"/>
        </w:rPr>
        <w:t>ll</w:t>
      </w:r>
      <w:proofErr w:type="gramEnd"/>
      <w:r w:rsidR="0080200B" w:rsidRPr="006E7919">
        <w:rPr>
          <w:sz w:val="28"/>
          <w:szCs w:val="28"/>
        </w:rPr>
        <w:t xml:space="preserve">ə </w:t>
      </w:r>
      <w:r w:rsidR="0080200B" w:rsidRPr="006E7919">
        <w:rPr>
          <w:sz w:val="28"/>
          <w:szCs w:val="28"/>
          <w:lang w:val="en-US"/>
        </w:rPr>
        <w:t>muqay</w:t>
      </w:r>
      <w:r w:rsidR="0080200B" w:rsidRPr="006E7919">
        <w:rPr>
          <w:sz w:val="28"/>
          <w:szCs w:val="28"/>
        </w:rPr>
        <w:t>i</w:t>
      </w:r>
      <w:r w:rsidR="0080200B" w:rsidRPr="006E7919">
        <w:rPr>
          <w:sz w:val="28"/>
          <w:szCs w:val="28"/>
          <w:lang w:val="en-US"/>
        </w:rPr>
        <w:t>s</w:t>
      </w:r>
      <w:r w:rsidR="0080200B" w:rsidRPr="006E7919">
        <w:rPr>
          <w:sz w:val="28"/>
          <w:szCs w:val="28"/>
        </w:rPr>
        <w:t>ə</w:t>
      </w:r>
      <w:r w:rsidR="0080200B" w:rsidRPr="006E7919">
        <w:rPr>
          <w:sz w:val="28"/>
          <w:szCs w:val="28"/>
          <w:lang w:val="en-US"/>
        </w:rPr>
        <w:t>d</w:t>
      </w:r>
      <w:r w:rsidR="0080200B" w:rsidRPr="006E7919">
        <w:rPr>
          <w:sz w:val="28"/>
          <w:szCs w:val="28"/>
        </w:rPr>
        <w:t>ə 2007-</w:t>
      </w:r>
      <w:r w:rsidR="0080200B" w:rsidRPr="006E7919">
        <w:rPr>
          <w:sz w:val="28"/>
          <w:szCs w:val="28"/>
          <w:lang w:val="en-US"/>
        </w:rPr>
        <w:t>c</w:t>
      </w:r>
      <w:r w:rsidR="0080200B" w:rsidRPr="006E7919">
        <w:rPr>
          <w:sz w:val="28"/>
          <w:szCs w:val="28"/>
        </w:rPr>
        <w:t>i i</w:t>
      </w:r>
      <w:r w:rsidR="0080200B" w:rsidRPr="006E7919">
        <w:rPr>
          <w:sz w:val="28"/>
          <w:szCs w:val="28"/>
          <w:lang w:val="en-US"/>
        </w:rPr>
        <w:t>ld</w:t>
      </w:r>
      <w:r w:rsidR="0080200B" w:rsidRPr="006E7919">
        <w:rPr>
          <w:sz w:val="28"/>
          <w:szCs w:val="28"/>
        </w:rPr>
        <w:t xml:space="preserve">ə </w:t>
      </w:r>
      <w:r w:rsidR="0080200B" w:rsidRPr="006E7919">
        <w:rPr>
          <w:sz w:val="28"/>
          <w:szCs w:val="28"/>
          <w:lang w:val="en-US"/>
        </w:rPr>
        <w:t>d</w:t>
      </w:r>
      <w:r w:rsidR="0080200B" w:rsidRPr="006E7919">
        <w:rPr>
          <w:sz w:val="28"/>
          <w:szCs w:val="28"/>
        </w:rPr>
        <w:t>ö</w:t>
      </w:r>
      <w:r w:rsidR="0080200B" w:rsidRPr="006E7919">
        <w:rPr>
          <w:sz w:val="28"/>
          <w:szCs w:val="28"/>
          <w:lang w:val="en-US"/>
        </w:rPr>
        <w:t>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b</w:t>
      </w:r>
      <w:r w:rsidR="0080200B" w:rsidRPr="006E7919">
        <w:rPr>
          <w:sz w:val="28"/>
          <w:szCs w:val="28"/>
        </w:rPr>
        <w:t>ü</w:t>
      </w:r>
      <w:r w:rsidR="0080200B" w:rsidRPr="006E7919">
        <w:rPr>
          <w:sz w:val="28"/>
          <w:szCs w:val="28"/>
          <w:lang w:val="en-US"/>
        </w:rPr>
        <w:t>dc</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car</w:t>
      </w:r>
      <w:r w:rsidR="0080200B" w:rsidRPr="006E7919">
        <w:rPr>
          <w:sz w:val="28"/>
          <w:szCs w:val="28"/>
        </w:rPr>
        <w:t xml:space="preserve">i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i ü</w:t>
      </w:r>
      <w:r w:rsidR="0080200B" w:rsidRPr="006E7919">
        <w:rPr>
          <w:sz w:val="28"/>
          <w:szCs w:val="28"/>
          <w:lang w:val="en-US"/>
        </w:rPr>
        <w:t>zr</w:t>
      </w:r>
      <w:r w:rsidR="0080200B" w:rsidRPr="006E7919">
        <w:rPr>
          <w:sz w:val="28"/>
          <w:szCs w:val="28"/>
        </w:rPr>
        <w:t xml:space="preserve">ə </w:t>
      </w:r>
      <w:r w:rsidR="0080200B" w:rsidRPr="006E7919">
        <w:rPr>
          <w:sz w:val="28"/>
          <w:szCs w:val="28"/>
          <w:lang w:val="en-US"/>
        </w:rPr>
        <w:t>s</w:t>
      </w:r>
      <w:r w:rsidR="0080200B" w:rsidRPr="006E7919">
        <w:rPr>
          <w:sz w:val="28"/>
          <w:szCs w:val="28"/>
        </w:rPr>
        <w:t>ə</w:t>
      </w:r>
      <w:r w:rsidR="0080200B" w:rsidRPr="006E7919">
        <w:rPr>
          <w:sz w:val="28"/>
          <w:szCs w:val="28"/>
          <w:lang w:val="en-US"/>
        </w:rPr>
        <w:t>h</w:t>
      </w:r>
      <w:r w:rsidR="0080200B" w:rsidRPr="006E7919">
        <w:rPr>
          <w:sz w:val="28"/>
          <w:szCs w:val="28"/>
        </w:rPr>
        <w:t>i</w:t>
      </w:r>
      <w:r w:rsidR="0080200B" w:rsidRPr="006E7919">
        <w:rPr>
          <w:sz w:val="28"/>
          <w:szCs w:val="28"/>
          <w:lang w:val="en-US"/>
        </w:rPr>
        <w:t>yy</w:t>
      </w:r>
      <w:r w:rsidR="0080200B" w:rsidRPr="006E7919">
        <w:rPr>
          <w:sz w:val="28"/>
          <w:szCs w:val="28"/>
        </w:rPr>
        <w:t xml:space="preserve">ə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i 4,</w:t>
      </w:r>
      <w:r w:rsidR="00B16B5A" w:rsidRPr="006E7919">
        <w:rPr>
          <w:sz w:val="28"/>
          <w:szCs w:val="28"/>
          <w:lang w:val="az-Latn-AZ"/>
        </w:rPr>
        <w:t>6</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w:t>
      </w:r>
      <w:r w:rsidR="0080200B" w:rsidRPr="006E7919">
        <w:rPr>
          <w:sz w:val="28"/>
          <w:szCs w:val="28"/>
        </w:rPr>
        <w:t>ü</w:t>
      </w:r>
      <w:r w:rsidR="0080200B" w:rsidRPr="006E7919">
        <w:rPr>
          <w:sz w:val="28"/>
          <w:szCs w:val="28"/>
          <w:lang w:val="en-US"/>
        </w:rPr>
        <w:t>fat</w:t>
      </w:r>
      <w:r w:rsidR="0080200B" w:rsidRPr="006E7919">
        <w:rPr>
          <w:sz w:val="28"/>
          <w:szCs w:val="28"/>
        </w:rPr>
        <w:t xml:space="preserve">ı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 xml:space="preserve">i </w:t>
      </w:r>
      <w:r w:rsidR="00B16B5A" w:rsidRPr="006E7919">
        <w:rPr>
          <w:sz w:val="28"/>
          <w:szCs w:val="28"/>
        </w:rPr>
        <w:t>4,</w:t>
      </w:r>
      <w:r w:rsidR="00B16B5A" w:rsidRPr="006E7919">
        <w:rPr>
          <w:sz w:val="28"/>
          <w:szCs w:val="28"/>
          <w:lang w:val="az-Latn-AZ"/>
        </w:rPr>
        <w:t>4</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m</w:t>
      </w:r>
      <w:r w:rsidR="0080200B" w:rsidRPr="006E7919">
        <w:rPr>
          <w:sz w:val="28"/>
          <w:szCs w:val="28"/>
        </w:rPr>
        <w:t>ə</w:t>
      </w:r>
      <w:r w:rsidR="0080200B" w:rsidRPr="006E7919">
        <w:rPr>
          <w:sz w:val="28"/>
          <w:szCs w:val="28"/>
          <w:lang w:val="en-US"/>
        </w:rPr>
        <w:t>d</w:t>
      </w:r>
      <w:r w:rsidR="0080200B" w:rsidRPr="006E7919">
        <w:rPr>
          <w:sz w:val="28"/>
          <w:szCs w:val="28"/>
        </w:rPr>
        <w:t>ə</w:t>
      </w:r>
      <w:r w:rsidR="0080200B" w:rsidRPr="006E7919">
        <w:rPr>
          <w:sz w:val="28"/>
          <w:szCs w:val="28"/>
          <w:lang w:val="en-US"/>
        </w:rPr>
        <w:t>n</w:t>
      </w:r>
      <w:r w:rsidR="0080200B" w:rsidRPr="006E7919">
        <w:rPr>
          <w:sz w:val="28"/>
          <w:szCs w:val="28"/>
        </w:rPr>
        <w:t>i</w:t>
      </w:r>
      <w:r w:rsidR="0080200B" w:rsidRPr="006E7919">
        <w:rPr>
          <w:sz w:val="28"/>
          <w:szCs w:val="28"/>
          <w:lang w:val="en-US"/>
        </w:rPr>
        <w:t>yy</w:t>
      </w:r>
      <w:r w:rsidR="0080200B" w:rsidRPr="006E7919">
        <w:rPr>
          <w:sz w:val="28"/>
          <w:szCs w:val="28"/>
        </w:rPr>
        <w:t>ə</w:t>
      </w:r>
      <w:r w:rsidR="0080200B" w:rsidRPr="006E7919">
        <w:rPr>
          <w:sz w:val="28"/>
          <w:szCs w:val="28"/>
          <w:lang w:val="en-US"/>
        </w:rPr>
        <w:t>t</w:t>
      </w:r>
      <w:r w:rsidR="0080200B" w:rsidRPr="006E7919">
        <w:rPr>
          <w:sz w:val="28"/>
          <w:szCs w:val="28"/>
        </w:rPr>
        <w:t>, i</w:t>
      </w:r>
      <w:r w:rsidR="0080200B" w:rsidRPr="006E7919">
        <w:rPr>
          <w:sz w:val="28"/>
          <w:szCs w:val="28"/>
          <w:lang w:val="en-US"/>
        </w:rPr>
        <w:t>nc</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n</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b</w:t>
      </w:r>
      <w:r w:rsidR="0080200B" w:rsidRPr="006E7919">
        <w:rPr>
          <w:sz w:val="28"/>
          <w:szCs w:val="28"/>
        </w:rPr>
        <w:t>ə</w:t>
      </w:r>
      <w:r w:rsidR="0080200B" w:rsidRPr="006E7919">
        <w:rPr>
          <w:sz w:val="28"/>
          <w:szCs w:val="28"/>
          <w:lang w:val="en-US"/>
        </w:rPr>
        <w:t>d</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rb</w:t>
      </w:r>
      <w:r w:rsidR="0080200B" w:rsidRPr="006E7919">
        <w:rPr>
          <w:sz w:val="28"/>
          <w:szCs w:val="28"/>
        </w:rPr>
        <w:t>i</w:t>
      </w:r>
      <w:r w:rsidR="0080200B" w:rsidRPr="006E7919">
        <w:rPr>
          <w:sz w:val="28"/>
          <w:szCs w:val="28"/>
          <w:lang w:val="en-US"/>
        </w:rPr>
        <w:t>y</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v</w:t>
      </w:r>
      <w:r w:rsidR="0080200B" w:rsidRPr="006E7919">
        <w:rPr>
          <w:sz w:val="28"/>
          <w:szCs w:val="28"/>
        </w:rPr>
        <w:t>ə i</w:t>
      </w:r>
      <w:r w:rsidR="0080200B" w:rsidRPr="006E7919">
        <w:rPr>
          <w:sz w:val="28"/>
          <w:szCs w:val="28"/>
          <w:lang w:val="en-US"/>
        </w:rPr>
        <w:t>dman</w:t>
      </w:r>
      <w:r w:rsidR="0080200B" w:rsidRPr="006E7919">
        <w:rPr>
          <w:sz w:val="28"/>
          <w:szCs w:val="28"/>
        </w:rPr>
        <w:t xml:space="preserve">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 xml:space="preserve">i </w:t>
      </w:r>
      <w:r w:rsidR="008B002A" w:rsidRPr="006E7919">
        <w:rPr>
          <w:sz w:val="28"/>
          <w:szCs w:val="28"/>
        </w:rPr>
        <w:t>3,</w:t>
      </w:r>
      <w:r w:rsidR="008B002A" w:rsidRPr="006E7919">
        <w:rPr>
          <w:sz w:val="28"/>
          <w:szCs w:val="28"/>
          <w:lang w:val="az-Latn-AZ"/>
        </w:rPr>
        <w:t>1</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t</w:t>
      </w:r>
      <w:r w:rsidR="0080200B" w:rsidRPr="006E7919">
        <w:rPr>
          <w:sz w:val="28"/>
          <w:szCs w:val="28"/>
        </w:rPr>
        <w:t>ə</w:t>
      </w:r>
      <w:r w:rsidR="0080200B" w:rsidRPr="006E7919">
        <w:rPr>
          <w:sz w:val="28"/>
          <w:szCs w:val="28"/>
          <w:lang w:val="en-US"/>
        </w:rPr>
        <w:t>hs</w:t>
      </w:r>
      <w:r w:rsidR="0080200B" w:rsidRPr="006E7919">
        <w:rPr>
          <w:sz w:val="28"/>
          <w:szCs w:val="28"/>
        </w:rPr>
        <w:t>i</w:t>
      </w:r>
      <w:r w:rsidR="0080200B" w:rsidRPr="006E7919">
        <w:rPr>
          <w:sz w:val="28"/>
          <w:szCs w:val="28"/>
          <w:lang w:val="en-US"/>
        </w:rPr>
        <w:t>l</w:t>
      </w:r>
      <w:r w:rsidR="0080200B" w:rsidRPr="006E7919">
        <w:rPr>
          <w:sz w:val="28"/>
          <w:szCs w:val="28"/>
        </w:rPr>
        <w:t xml:space="preserve">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 xml:space="preserve">i </w:t>
      </w:r>
      <w:r w:rsidR="008B002A" w:rsidRPr="006E7919">
        <w:rPr>
          <w:sz w:val="28"/>
          <w:szCs w:val="28"/>
        </w:rPr>
        <w:t>3,</w:t>
      </w:r>
      <w:r w:rsidR="008B002A" w:rsidRPr="006E7919">
        <w:rPr>
          <w:sz w:val="28"/>
          <w:szCs w:val="28"/>
          <w:lang w:val="az-Latn-AZ"/>
        </w:rPr>
        <w:t>2</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sos</w:t>
      </w:r>
      <w:r w:rsidR="0080200B" w:rsidRPr="006E7919">
        <w:rPr>
          <w:sz w:val="28"/>
          <w:szCs w:val="28"/>
        </w:rPr>
        <w:t>i</w:t>
      </w:r>
      <w:r w:rsidR="0080200B" w:rsidRPr="006E7919">
        <w:rPr>
          <w:sz w:val="28"/>
          <w:szCs w:val="28"/>
          <w:lang w:val="en-US"/>
        </w:rPr>
        <w:t>al</w:t>
      </w:r>
      <w:r w:rsidR="0080200B" w:rsidRPr="006E7919">
        <w:rPr>
          <w:sz w:val="28"/>
          <w:szCs w:val="28"/>
        </w:rPr>
        <w:t xml:space="preserve"> </w:t>
      </w:r>
      <w:r w:rsidR="0080200B" w:rsidRPr="006E7919">
        <w:rPr>
          <w:sz w:val="28"/>
          <w:szCs w:val="28"/>
          <w:lang w:val="en-US"/>
        </w:rPr>
        <w:t>m</w:t>
      </w:r>
      <w:r w:rsidR="0080200B" w:rsidRPr="006E7919">
        <w:rPr>
          <w:sz w:val="28"/>
          <w:szCs w:val="28"/>
        </w:rPr>
        <w:t>ü</w:t>
      </w:r>
      <w:r w:rsidR="0080200B" w:rsidRPr="006E7919">
        <w:rPr>
          <w:sz w:val="28"/>
          <w:szCs w:val="28"/>
          <w:lang w:val="en-US"/>
        </w:rPr>
        <w:t>daf</w:t>
      </w:r>
      <w:r w:rsidR="0080200B" w:rsidRPr="006E7919">
        <w:rPr>
          <w:sz w:val="28"/>
          <w:szCs w:val="28"/>
        </w:rPr>
        <w:t xml:space="preserve">iə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sos</w:t>
      </w:r>
      <w:r w:rsidR="0080200B" w:rsidRPr="006E7919">
        <w:rPr>
          <w:sz w:val="28"/>
          <w:szCs w:val="28"/>
        </w:rPr>
        <w:t>i</w:t>
      </w:r>
      <w:r w:rsidR="0080200B" w:rsidRPr="006E7919">
        <w:rPr>
          <w:sz w:val="28"/>
          <w:szCs w:val="28"/>
          <w:lang w:val="en-US"/>
        </w:rPr>
        <w:t>al</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m</w:t>
      </w:r>
      <w:r w:rsidR="0080200B" w:rsidRPr="006E7919">
        <w:rPr>
          <w:sz w:val="28"/>
          <w:szCs w:val="28"/>
        </w:rPr>
        <w:t>i</w:t>
      </w:r>
      <w:r w:rsidR="0080200B" w:rsidRPr="006E7919">
        <w:rPr>
          <w:sz w:val="28"/>
          <w:szCs w:val="28"/>
          <w:lang w:val="en-US"/>
        </w:rPr>
        <w:t>nat</w:t>
      </w:r>
      <w:r w:rsidR="0080200B" w:rsidRPr="006E7919">
        <w:rPr>
          <w:sz w:val="28"/>
          <w:szCs w:val="28"/>
        </w:rPr>
        <w:t xml:space="preserve">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i 2,</w:t>
      </w:r>
      <w:r w:rsidR="008B002A" w:rsidRPr="006E7919">
        <w:rPr>
          <w:sz w:val="28"/>
          <w:szCs w:val="28"/>
          <w:lang w:val="az-Latn-AZ"/>
        </w:rPr>
        <w:t>9</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m</w:t>
      </w:r>
      <w:r w:rsidR="0080200B" w:rsidRPr="006E7919">
        <w:rPr>
          <w:sz w:val="28"/>
          <w:szCs w:val="28"/>
        </w:rPr>
        <w:t>ə</w:t>
      </w:r>
      <w:r w:rsidR="0080200B" w:rsidRPr="006E7919">
        <w:rPr>
          <w:sz w:val="28"/>
          <w:szCs w:val="28"/>
          <w:lang w:val="en-US"/>
        </w:rPr>
        <w:t>nz</w:t>
      </w:r>
      <w:r w:rsidR="0080200B" w:rsidRPr="006E7919">
        <w:rPr>
          <w:sz w:val="28"/>
          <w:szCs w:val="28"/>
        </w:rPr>
        <w:t>i</w:t>
      </w:r>
      <w:r w:rsidR="0080200B" w:rsidRPr="006E7919">
        <w:rPr>
          <w:sz w:val="28"/>
          <w:szCs w:val="28"/>
          <w:lang w:val="en-US"/>
        </w:rPr>
        <w:t>l</w:t>
      </w:r>
      <w:r w:rsidR="0080200B" w:rsidRPr="006E7919">
        <w:rPr>
          <w:sz w:val="28"/>
          <w:szCs w:val="28"/>
        </w:rPr>
        <w:t>-</w:t>
      </w:r>
      <w:r w:rsidR="0080200B" w:rsidRPr="006E7919">
        <w:rPr>
          <w:sz w:val="28"/>
          <w:szCs w:val="28"/>
          <w:lang w:val="en-US"/>
        </w:rPr>
        <w:t>kommunal</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w:t>
      </w:r>
      <w:r w:rsidR="0080200B" w:rsidRPr="006E7919">
        <w:rPr>
          <w:sz w:val="28"/>
          <w:szCs w:val="28"/>
        </w:rPr>
        <w:t>ü</w:t>
      </w:r>
      <w:r w:rsidR="0080200B" w:rsidRPr="006E7919">
        <w:rPr>
          <w:sz w:val="28"/>
          <w:szCs w:val="28"/>
          <w:lang w:val="en-US"/>
        </w:rPr>
        <w:t>fat</w:t>
      </w:r>
      <w:r w:rsidR="0080200B" w:rsidRPr="006E7919">
        <w:rPr>
          <w:sz w:val="28"/>
          <w:szCs w:val="28"/>
        </w:rPr>
        <w:t xml:space="preserve">ı </w:t>
      </w:r>
      <w:r w:rsidR="0080200B" w:rsidRPr="006E7919">
        <w:rPr>
          <w:sz w:val="28"/>
          <w:szCs w:val="28"/>
          <w:lang w:val="en-US"/>
        </w:rPr>
        <w:t>x</w:t>
      </w:r>
      <w:r w:rsidR="0080200B" w:rsidRPr="006E7919">
        <w:rPr>
          <w:sz w:val="28"/>
          <w:szCs w:val="28"/>
        </w:rPr>
        <w:t>ə</w:t>
      </w:r>
      <w:r w:rsidR="0080200B" w:rsidRPr="006E7919">
        <w:rPr>
          <w:sz w:val="28"/>
          <w:szCs w:val="28"/>
          <w:lang w:val="en-US"/>
        </w:rPr>
        <w:t>rcl</w:t>
      </w:r>
      <w:r w:rsidR="0080200B" w:rsidRPr="006E7919">
        <w:rPr>
          <w:sz w:val="28"/>
          <w:szCs w:val="28"/>
        </w:rPr>
        <w:t>ə</w:t>
      </w:r>
      <w:r w:rsidR="0080200B" w:rsidRPr="006E7919">
        <w:rPr>
          <w:sz w:val="28"/>
          <w:szCs w:val="28"/>
          <w:lang w:val="en-US"/>
        </w:rPr>
        <w:t>r</w:t>
      </w:r>
      <w:r w:rsidR="0080200B" w:rsidRPr="006E7919">
        <w:rPr>
          <w:sz w:val="28"/>
          <w:szCs w:val="28"/>
        </w:rPr>
        <w:t>i 3,</w:t>
      </w:r>
      <w:r w:rsidR="008B002A" w:rsidRPr="006E7919">
        <w:rPr>
          <w:sz w:val="28"/>
          <w:szCs w:val="28"/>
          <w:lang w:val="az-Latn-AZ"/>
        </w:rPr>
        <w:t>2</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f</w:t>
      </w:r>
      <w:r w:rsidR="0080200B" w:rsidRPr="006E7919">
        <w:rPr>
          <w:sz w:val="28"/>
          <w:szCs w:val="28"/>
        </w:rPr>
        <w:t xml:space="preserve">ə </w:t>
      </w:r>
      <w:r w:rsidR="0080200B" w:rsidRPr="006E7919">
        <w:rPr>
          <w:sz w:val="28"/>
          <w:szCs w:val="28"/>
          <w:lang w:val="en-US"/>
        </w:rPr>
        <w:t>artm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 xml:space="preserve">. </w:t>
      </w:r>
    </w:p>
    <w:p w:rsidR="008A5A8A" w:rsidRPr="006E7919" w:rsidRDefault="00FB3386" w:rsidP="008A5A8A">
      <w:pPr>
        <w:autoSpaceDE w:val="0"/>
        <w:autoSpaceDN w:val="0"/>
        <w:adjustRightInd w:val="0"/>
        <w:spacing w:line="360" w:lineRule="auto"/>
        <w:ind w:firstLine="624"/>
        <w:jc w:val="both"/>
        <w:rPr>
          <w:sz w:val="28"/>
          <w:szCs w:val="28"/>
        </w:rPr>
      </w:pPr>
      <w:r w:rsidRPr="006E7919">
        <w:rPr>
          <w:sz w:val="30"/>
          <w:szCs w:val="30"/>
          <w:lang w:val="az-Latn-AZ"/>
        </w:rPr>
        <w:t>S</w:t>
      </w:r>
      <w:r w:rsidR="00B87B94" w:rsidRPr="006E7919">
        <w:rPr>
          <w:sz w:val="30"/>
          <w:szCs w:val="30"/>
          <w:lang w:val="az-Latn-AZ"/>
        </w:rPr>
        <w:t>on dövrdə</w:t>
      </w:r>
      <w:r w:rsidR="00B87B94" w:rsidRPr="006E7919">
        <w:rPr>
          <w:sz w:val="28"/>
          <w:szCs w:val="28"/>
          <w:lang w:val="az-Latn-AZ"/>
        </w:rPr>
        <w:t xml:space="preserve"> </w:t>
      </w:r>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 xml:space="preserve">ı </w:t>
      </w:r>
      <w:r w:rsidR="0080200B" w:rsidRPr="006E7919">
        <w:rPr>
          <w:sz w:val="28"/>
          <w:szCs w:val="28"/>
          <w:lang w:val="en-US"/>
        </w:rPr>
        <w:t>sah</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 xml:space="preserve">ə </w:t>
      </w:r>
      <w:r w:rsidR="0080200B" w:rsidRPr="006E7919">
        <w:rPr>
          <w:sz w:val="28"/>
          <w:szCs w:val="28"/>
          <w:lang w:val="en-US"/>
        </w:rPr>
        <w:t>dovl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st</w:t>
      </w:r>
      <w:r w:rsidR="0080200B" w:rsidRPr="006E7919">
        <w:rPr>
          <w:sz w:val="28"/>
          <w:szCs w:val="28"/>
        </w:rPr>
        <w:t>ə</w:t>
      </w:r>
      <w:r w:rsidR="0080200B" w:rsidRPr="006E7919">
        <w:rPr>
          <w:sz w:val="28"/>
          <w:szCs w:val="28"/>
          <w:lang w:val="en-US"/>
        </w:rPr>
        <w:t>y</w:t>
      </w:r>
      <w:r w:rsidR="0080200B" w:rsidRPr="006E7919">
        <w:rPr>
          <w:sz w:val="28"/>
          <w:szCs w:val="28"/>
        </w:rPr>
        <w:t xml:space="preserve">inin gücləndirilməsi müşahidə edilir. </w:t>
      </w:r>
      <w:r w:rsidR="0080200B" w:rsidRPr="006E7919">
        <w:rPr>
          <w:sz w:val="28"/>
          <w:szCs w:val="28"/>
          <w:lang w:val="az-Latn-AZ"/>
        </w:rPr>
        <w:t xml:space="preserve">Ölkə </w:t>
      </w:r>
      <w:r w:rsidR="0080200B" w:rsidRPr="006E7919">
        <w:rPr>
          <w:sz w:val="28"/>
          <w:szCs w:val="28"/>
          <w:lang w:val="en-US"/>
        </w:rPr>
        <w:t>Prez</w:t>
      </w:r>
      <w:r w:rsidR="0080200B" w:rsidRPr="006E7919">
        <w:rPr>
          <w:sz w:val="28"/>
          <w:szCs w:val="28"/>
        </w:rPr>
        <w:t>i</w:t>
      </w:r>
      <w:r w:rsidR="0080200B" w:rsidRPr="006E7919">
        <w:rPr>
          <w:sz w:val="28"/>
          <w:szCs w:val="28"/>
          <w:lang w:val="en-US"/>
        </w:rPr>
        <w:t>dent</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w:t>
      </w:r>
      <w:r w:rsidR="0080200B" w:rsidRPr="006E7919">
        <w:rPr>
          <w:sz w:val="28"/>
          <w:szCs w:val="28"/>
        </w:rPr>
        <w:t>ə</w:t>
      </w:r>
      <w:r w:rsidR="0080200B" w:rsidRPr="006E7919">
        <w:rPr>
          <w:sz w:val="28"/>
          <w:szCs w:val="28"/>
          <w:lang w:val="en-US"/>
        </w:rPr>
        <w:t>r</w:t>
      </w:r>
      <w:r w:rsidR="0080200B" w:rsidRPr="006E7919">
        <w:rPr>
          <w:sz w:val="28"/>
          <w:szCs w:val="28"/>
        </w:rPr>
        <w:t>ə</w:t>
      </w:r>
      <w:r w:rsidR="0080200B" w:rsidRPr="006E7919">
        <w:rPr>
          <w:sz w:val="28"/>
          <w:szCs w:val="28"/>
          <w:lang w:val="en-US"/>
        </w:rPr>
        <w:t>ncam</w:t>
      </w:r>
      <w:r w:rsidR="0080200B" w:rsidRPr="006E7919">
        <w:rPr>
          <w:sz w:val="28"/>
          <w:szCs w:val="28"/>
        </w:rPr>
        <w:t>ı</w:t>
      </w:r>
      <w:r w:rsidR="0080200B" w:rsidRPr="006E7919">
        <w:rPr>
          <w:sz w:val="28"/>
          <w:szCs w:val="28"/>
          <w:lang w:val="en-US"/>
        </w:rPr>
        <w:t>na</w:t>
      </w:r>
      <w:r w:rsidR="0080200B" w:rsidRPr="006E7919">
        <w:rPr>
          <w:sz w:val="28"/>
          <w:szCs w:val="28"/>
        </w:rPr>
        <w:t xml:space="preserve"> ə</w:t>
      </w:r>
      <w:r w:rsidR="0080200B" w:rsidRPr="006E7919">
        <w:rPr>
          <w:sz w:val="28"/>
          <w:szCs w:val="28"/>
          <w:lang w:val="en-US"/>
        </w:rPr>
        <w:t>sas</w:t>
      </w:r>
      <w:r w:rsidR="0080200B" w:rsidRPr="006E7919">
        <w:rPr>
          <w:sz w:val="28"/>
          <w:szCs w:val="28"/>
        </w:rPr>
        <w:t>ə</w:t>
      </w:r>
      <w:r w:rsidR="0080200B" w:rsidRPr="006E7919">
        <w:rPr>
          <w:sz w:val="28"/>
          <w:szCs w:val="28"/>
          <w:lang w:val="en-US"/>
        </w:rPr>
        <w:t>n</w:t>
      </w:r>
      <w:r w:rsidR="0080200B" w:rsidRPr="006E7919">
        <w:rPr>
          <w:sz w:val="28"/>
          <w:szCs w:val="28"/>
        </w:rPr>
        <w:t xml:space="preserve"> 2014-</w:t>
      </w:r>
      <w:r w:rsidR="0080200B" w:rsidRPr="006E7919">
        <w:rPr>
          <w:sz w:val="28"/>
          <w:szCs w:val="28"/>
          <w:lang w:val="en-US"/>
        </w:rPr>
        <w:t>c</w:t>
      </w:r>
      <w:r w:rsidR="0080200B" w:rsidRPr="006E7919">
        <w:rPr>
          <w:sz w:val="28"/>
          <w:szCs w:val="28"/>
        </w:rPr>
        <w:t>ü i</w:t>
      </w:r>
      <w:r w:rsidR="0080200B" w:rsidRPr="006E7919">
        <w:rPr>
          <w:sz w:val="28"/>
          <w:szCs w:val="28"/>
          <w:lang w:val="en-US"/>
        </w:rPr>
        <w:t>l</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dovl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budc</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ə</w:t>
      </w:r>
      <w:r w:rsidR="0080200B" w:rsidRPr="006E7919">
        <w:rPr>
          <w:sz w:val="28"/>
          <w:szCs w:val="28"/>
          <w:lang w:val="en-US"/>
        </w:rPr>
        <w:t>n</w:t>
      </w:r>
      <w:r w:rsidR="0080200B" w:rsidRPr="006E7919">
        <w:rPr>
          <w:sz w:val="28"/>
          <w:szCs w:val="28"/>
        </w:rPr>
        <w:t xml:space="preserve"> 80,0 </w:t>
      </w:r>
      <w:r w:rsidR="0080200B" w:rsidRPr="006E7919">
        <w:rPr>
          <w:sz w:val="28"/>
          <w:szCs w:val="28"/>
          <w:lang w:val="en-US"/>
        </w:rPr>
        <w:t>m</w:t>
      </w:r>
      <w:r w:rsidR="0080200B" w:rsidRPr="006E7919">
        <w:rPr>
          <w:sz w:val="28"/>
          <w:szCs w:val="28"/>
        </w:rPr>
        <w:t>i</w:t>
      </w:r>
      <w:r w:rsidR="0080200B" w:rsidRPr="006E7919">
        <w:rPr>
          <w:sz w:val="28"/>
          <w:szCs w:val="28"/>
          <w:lang w:val="en-US"/>
        </w:rPr>
        <w:t>lyon</w:t>
      </w:r>
      <w:r w:rsidR="0080200B" w:rsidRPr="006E7919">
        <w:rPr>
          <w:sz w:val="28"/>
          <w:szCs w:val="28"/>
        </w:rPr>
        <w:t xml:space="preserve"> </w:t>
      </w:r>
      <w:r w:rsidR="0080200B" w:rsidRPr="006E7919">
        <w:rPr>
          <w:sz w:val="28"/>
          <w:szCs w:val="28"/>
          <w:lang w:val="en-US"/>
        </w:rPr>
        <w:t>manat</w:t>
      </w:r>
      <w:r w:rsidR="0080200B" w:rsidRPr="006E7919">
        <w:rPr>
          <w:sz w:val="28"/>
          <w:szCs w:val="28"/>
        </w:rPr>
        <w:t xml:space="preserve"> </w:t>
      </w:r>
      <w:r w:rsidR="0080200B" w:rsidRPr="006E7919">
        <w:rPr>
          <w:sz w:val="28"/>
          <w:szCs w:val="28"/>
          <w:lang w:val="en-US"/>
        </w:rPr>
        <w:t>v</w:t>
      </w:r>
      <w:r w:rsidR="0080200B" w:rsidRPr="006E7919">
        <w:rPr>
          <w:sz w:val="28"/>
          <w:szCs w:val="28"/>
        </w:rPr>
        <w:t>ə</w:t>
      </w:r>
      <w:r w:rsidR="0080200B" w:rsidRPr="006E7919">
        <w:rPr>
          <w:sz w:val="28"/>
          <w:szCs w:val="28"/>
          <w:lang w:val="en-US"/>
        </w:rPr>
        <w:t>sa</w:t>
      </w:r>
      <w:r w:rsidR="0080200B" w:rsidRPr="006E7919">
        <w:rPr>
          <w:sz w:val="28"/>
          <w:szCs w:val="28"/>
        </w:rPr>
        <w:t>i</w:t>
      </w:r>
      <w:r w:rsidR="0080200B" w:rsidRPr="006E7919">
        <w:rPr>
          <w:sz w:val="28"/>
          <w:szCs w:val="28"/>
          <w:lang w:val="en-US"/>
        </w:rPr>
        <w:t>t</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ayr</w:t>
      </w:r>
      <w:r w:rsidR="0080200B" w:rsidRPr="006E7919">
        <w:rPr>
          <w:sz w:val="28"/>
          <w:szCs w:val="28"/>
        </w:rPr>
        <w:t>ı</w:t>
      </w:r>
      <w:r w:rsidR="0080200B" w:rsidRPr="006E7919">
        <w:rPr>
          <w:sz w:val="28"/>
          <w:szCs w:val="28"/>
          <w:lang w:val="en-US"/>
        </w:rPr>
        <w:t>lmas</w:t>
      </w:r>
      <w:r w:rsidR="0080200B" w:rsidRPr="006E7919">
        <w:rPr>
          <w:sz w:val="28"/>
          <w:szCs w:val="28"/>
        </w:rPr>
        <w:t xml:space="preserve">ı </w:t>
      </w:r>
      <w:r w:rsidR="0080200B" w:rsidRPr="006E7919">
        <w:rPr>
          <w:sz w:val="28"/>
          <w:szCs w:val="28"/>
          <w:lang w:val="en-US"/>
        </w:rPr>
        <w:t>hesab</w:t>
      </w:r>
      <w:r w:rsidR="0080200B" w:rsidRPr="006E7919">
        <w:rPr>
          <w:sz w:val="28"/>
          <w:szCs w:val="28"/>
        </w:rPr>
        <w:t>ı</w:t>
      </w:r>
      <w:r w:rsidR="0080200B" w:rsidRPr="006E7919">
        <w:rPr>
          <w:sz w:val="28"/>
          <w:szCs w:val="28"/>
          <w:lang w:val="en-US"/>
        </w:rPr>
        <w:t>na</w:t>
      </w:r>
      <w:r w:rsidR="0080200B" w:rsidRPr="006E7919">
        <w:rPr>
          <w:sz w:val="28"/>
          <w:szCs w:val="28"/>
        </w:rPr>
        <w:t xml:space="preserve"> həmin i</w:t>
      </w:r>
      <w:r w:rsidR="0080200B" w:rsidRPr="006E7919">
        <w:rPr>
          <w:sz w:val="28"/>
          <w:szCs w:val="28"/>
          <w:lang w:val="en-US"/>
        </w:rPr>
        <w:t>l</w:t>
      </w:r>
      <w:r w:rsidR="0080200B" w:rsidRPr="006E7919">
        <w:rPr>
          <w:sz w:val="28"/>
          <w:szCs w:val="28"/>
        </w:rPr>
        <w:t xml:space="preserve">də 598,8 </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n</w:t>
      </w:r>
      <w:r w:rsidR="0080200B" w:rsidRPr="006E7919">
        <w:rPr>
          <w:sz w:val="28"/>
          <w:szCs w:val="28"/>
        </w:rPr>
        <w:t>ə</w:t>
      </w:r>
      <w:r w:rsidR="0080200B" w:rsidRPr="006E7919">
        <w:rPr>
          <w:sz w:val="28"/>
          <w:szCs w:val="28"/>
          <w:lang w:val="en-US"/>
        </w:rPr>
        <w:t>f</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f</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k</w:t>
      </w:r>
      <w:r w:rsidR="0080200B" w:rsidRPr="006E7919">
        <w:rPr>
          <w:sz w:val="28"/>
          <w:szCs w:val="28"/>
        </w:rPr>
        <w:t xml:space="preserve">i </w:t>
      </w:r>
      <w:r w:rsidR="0080200B" w:rsidRPr="006E7919">
        <w:rPr>
          <w:sz w:val="28"/>
          <w:szCs w:val="28"/>
          <w:lang w:val="en-US"/>
        </w:rPr>
        <w:t>v</w:t>
      </w:r>
      <w:r w:rsidR="0080200B" w:rsidRPr="006E7919">
        <w:rPr>
          <w:sz w:val="28"/>
          <w:szCs w:val="28"/>
        </w:rPr>
        <w:t xml:space="preserve">ə 12 </w:t>
      </w:r>
      <w:r w:rsidR="0080200B" w:rsidRPr="006E7919">
        <w:rPr>
          <w:sz w:val="28"/>
          <w:szCs w:val="28"/>
          <w:lang w:val="en-US"/>
        </w:rPr>
        <w:t>h</w:t>
      </w:r>
      <w:r w:rsidR="0080200B" w:rsidRPr="006E7919">
        <w:rPr>
          <w:sz w:val="28"/>
          <w:szCs w:val="28"/>
        </w:rPr>
        <w:t>ü</w:t>
      </w:r>
      <w:r w:rsidR="0080200B" w:rsidRPr="006E7919">
        <w:rPr>
          <w:sz w:val="28"/>
          <w:szCs w:val="28"/>
          <w:lang w:val="en-US"/>
        </w:rPr>
        <w:t>quq</w:t>
      </w:r>
      <w:r w:rsidR="0080200B" w:rsidRPr="006E7919">
        <w:rPr>
          <w:sz w:val="28"/>
          <w:szCs w:val="28"/>
        </w:rPr>
        <w:t>i şə</w:t>
      </w:r>
      <w:r w:rsidR="0080200B" w:rsidRPr="006E7919">
        <w:rPr>
          <w:sz w:val="28"/>
          <w:szCs w:val="28"/>
          <w:lang w:val="en-US"/>
        </w:rPr>
        <w:t>xs</w:t>
      </w:r>
      <w:r w:rsidR="0080200B" w:rsidRPr="006E7919">
        <w:rPr>
          <w:sz w:val="28"/>
          <w:szCs w:val="28"/>
        </w:rPr>
        <w:t>ə ə</w:t>
      </w:r>
      <w:r w:rsidR="0080200B" w:rsidRPr="006E7919">
        <w:rPr>
          <w:sz w:val="28"/>
          <w:szCs w:val="28"/>
          <w:lang w:val="en-US"/>
        </w:rPr>
        <w:t>k</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sah</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bec</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ə i</w:t>
      </w:r>
      <w:r w:rsidR="0080200B" w:rsidRPr="006E7919">
        <w:rPr>
          <w:sz w:val="28"/>
          <w:szCs w:val="28"/>
          <w:lang w:val="en-US"/>
        </w:rPr>
        <w:t>st</w:t>
      </w:r>
      <w:r w:rsidR="0080200B" w:rsidRPr="006E7919">
        <w:rPr>
          <w:sz w:val="28"/>
          <w:szCs w:val="28"/>
        </w:rPr>
        <w:t>i</w:t>
      </w:r>
      <w:r w:rsidR="0080200B" w:rsidRPr="006E7919">
        <w:rPr>
          <w:sz w:val="28"/>
          <w:szCs w:val="28"/>
          <w:lang w:val="en-US"/>
        </w:rPr>
        <w:t>fad</w:t>
      </w:r>
      <w:r w:rsidR="0080200B" w:rsidRPr="006E7919">
        <w:rPr>
          <w:sz w:val="28"/>
          <w:szCs w:val="28"/>
        </w:rPr>
        <w:t xml:space="preserve">ə </w:t>
      </w:r>
      <w:r w:rsidR="0080200B" w:rsidRPr="006E7919">
        <w:rPr>
          <w:sz w:val="28"/>
          <w:szCs w:val="28"/>
          <w:lang w:val="en-US"/>
        </w:rPr>
        <w:t>ed</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yanacaq</w:t>
      </w:r>
      <w:r w:rsidR="0080200B" w:rsidRPr="006E7919">
        <w:rPr>
          <w:sz w:val="28"/>
          <w:szCs w:val="28"/>
        </w:rPr>
        <w:t xml:space="preserve">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motor</w:t>
      </w:r>
      <w:r w:rsidR="0080200B" w:rsidRPr="006E7919">
        <w:rPr>
          <w:sz w:val="28"/>
          <w:szCs w:val="28"/>
        </w:rPr>
        <w:t xml:space="preserve"> </w:t>
      </w:r>
      <w:r w:rsidR="0080200B" w:rsidRPr="006E7919">
        <w:rPr>
          <w:sz w:val="28"/>
          <w:szCs w:val="28"/>
          <w:lang w:val="en-US"/>
        </w:rPr>
        <w:t>ya</w:t>
      </w:r>
      <w:r w:rsidR="0080200B" w:rsidRPr="006E7919">
        <w:rPr>
          <w:sz w:val="28"/>
          <w:szCs w:val="28"/>
        </w:rPr>
        <w:t>ğ</w:t>
      </w:r>
      <w:r w:rsidR="0080200B" w:rsidRPr="006E7919">
        <w:rPr>
          <w:sz w:val="28"/>
          <w:szCs w:val="28"/>
          <w:lang w:val="en-US"/>
        </w:rPr>
        <w:t>lar</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m</w:t>
      </w:r>
      <w:r w:rsidR="0080200B" w:rsidRPr="006E7919">
        <w:rPr>
          <w:sz w:val="28"/>
          <w:szCs w:val="28"/>
        </w:rPr>
        <w:t>i</w:t>
      </w:r>
      <w:r w:rsidR="0080200B" w:rsidRPr="006E7919">
        <w:rPr>
          <w:sz w:val="28"/>
          <w:szCs w:val="28"/>
          <w:lang w:val="en-US"/>
        </w:rPr>
        <w:t>neral</w:t>
      </w:r>
      <w:r w:rsidR="0080200B" w:rsidRPr="006E7919">
        <w:rPr>
          <w:sz w:val="28"/>
          <w:szCs w:val="28"/>
        </w:rPr>
        <w:t xml:space="preserve"> </w:t>
      </w:r>
      <w:r w:rsidR="0080200B" w:rsidRPr="006E7919">
        <w:rPr>
          <w:sz w:val="28"/>
          <w:szCs w:val="28"/>
          <w:lang w:val="en-US"/>
        </w:rPr>
        <w:t>g</w:t>
      </w:r>
      <w:r w:rsidR="0080200B" w:rsidRPr="006E7919">
        <w:rPr>
          <w:sz w:val="28"/>
          <w:szCs w:val="28"/>
        </w:rPr>
        <w:t>üb</w:t>
      </w:r>
      <w:r w:rsidR="0080200B" w:rsidRPr="006E7919">
        <w:rPr>
          <w:sz w:val="28"/>
          <w:szCs w:val="28"/>
          <w:lang w:val="en-US"/>
        </w:rPr>
        <w:t>r</w:t>
      </w:r>
      <w:r w:rsidR="0080200B" w:rsidRPr="006E7919">
        <w:rPr>
          <w:sz w:val="28"/>
          <w:szCs w:val="28"/>
        </w:rPr>
        <w:t>ə</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g</w:t>
      </w:r>
      <w:r w:rsidR="0080200B" w:rsidRPr="006E7919">
        <w:rPr>
          <w:sz w:val="28"/>
          <w:szCs w:val="28"/>
        </w:rPr>
        <w:t>ü</w:t>
      </w:r>
      <w:r w:rsidR="0080200B" w:rsidRPr="006E7919">
        <w:rPr>
          <w:sz w:val="28"/>
          <w:szCs w:val="28"/>
          <w:lang w:val="en-US"/>
        </w:rPr>
        <w:t>z</w:t>
      </w:r>
      <w:r w:rsidR="0080200B" w:rsidRPr="006E7919">
        <w:rPr>
          <w:sz w:val="28"/>
          <w:szCs w:val="28"/>
        </w:rPr>
        <w:t>əş</w:t>
      </w:r>
      <w:r w:rsidR="0080200B" w:rsidRPr="006E7919">
        <w:rPr>
          <w:sz w:val="28"/>
          <w:szCs w:val="28"/>
          <w:lang w:val="en-US"/>
        </w:rPr>
        <w:t>tl</w:t>
      </w:r>
      <w:r w:rsidR="0080200B" w:rsidRPr="006E7919">
        <w:rPr>
          <w:sz w:val="28"/>
          <w:szCs w:val="28"/>
        </w:rPr>
        <w:t xml:space="preserve">ə </w:t>
      </w:r>
      <w:r w:rsidR="0080200B" w:rsidRPr="006E7919">
        <w:rPr>
          <w:sz w:val="28"/>
          <w:szCs w:val="28"/>
          <w:lang w:val="en-US"/>
        </w:rPr>
        <w:t>sat</w:t>
      </w:r>
      <w:r w:rsidR="0080200B" w:rsidRPr="006E7919">
        <w:rPr>
          <w:sz w:val="28"/>
          <w:szCs w:val="28"/>
        </w:rPr>
        <w:t>ı</w:t>
      </w:r>
      <w:r w:rsidR="0080200B" w:rsidRPr="006E7919">
        <w:rPr>
          <w:sz w:val="28"/>
          <w:szCs w:val="28"/>
          <w:lang w:val="en-US"/>
        </w:rPr>
        <w:t>lmas</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bu</w:t>
      </w:r>
      <w:r w:rsidR="0080200B" w:rsidRPr="006E7919">
        <w:rPr>
          <w:sz w:val="28"/>
          <w:szCs w:val="28"/>
        </w:rPr>
        <w:t>ğ</w:t>
      </w:r>
      <w:r w:rsidR="0080200B" w:rsidRPr="006E7919">
        <w:rPr>
          <w:sz w:val="28"/>
          <w:szCs w:val="28"/>
          <w:lang w:val="en-US"/>
        </w:rPr>
        <w:t>da</w:t>
      </w:r>
      <w:r w:rsidR="0080200B" w:rsidRPr="006E7919">
        <w:rPr>
          <w:sz w:val="28"/>
          <w:szCs w:val="28"/>
        </w:rPr>
        <w:t xml:space="preserve"> </w:t>
      </w:r>
      <w:r w:rsidR="0080200B" w:rsidRPr="006E7919">
        <w:rPr>
          <w:sz w:val="28"/>
          <w:szCs w:val="28"/>
        </w:rPr>
        <w:lastRenderedPageBreak/>
        <w:t>i</w:t>
      </w:r>
      <w:r w:rsidR="0080200B" w:rsidRPr="006E7919">
        <w:rPr>
          <w:sz w:val="28"/>
          <w:szCs w:val="28"/>
          <w:lang w:val="en-US"/>
        </w:rPr>
        <w:t>stehsal</w:t>
      </w:r>
      <w:r w:rsidR="0080200B" w:rsidRPr="006E7919">
        <w:rPr>
          <w:sz w:val="28"/>
          <w:szCs w:val="28"/>
        </w:rPr>
        <w:t>çı</w:t>
      </w:r>
      <w:r w:rsidR="0080200B" w:rsidRPr="006E7919">
        <w:rPr>
          <w:sz w:val="28"/>
          <w:szCs w:val="28"/>
          <w:lang w:val="en-US"/>
        </w:rPr>
        <w:t>lar</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s</w:t>
      </w:r>
      <w:r w:rsidR="0080200B" w:rsidRPr="006E7919">
        <w:rPr>
          <w:sz w:val="28"/>
          <w:szCs w:val="28"/>
        </w:rPr>
        <w:t>ə</w:t>
      </w:r>
      <w:r w:rsidR="0080200B" w:rsidRPr="006E7919">
        <w:rPr>
          <w:sz w:val="28"/>
          <w:szCs w:val="28"/>
          <w:lang w:val="en-US"/>
        </w:rPr>
        <w:t>p</w:t>
      </w:r>
      <w:r w:rsidR="0080200B" w:rsidRPr="006E7919">
        <w:rPr>
          <w:sz w:val="28"/>
          <w:szCs w:val="28"/>
        </w:rPr>
        <w:t>i</w:t>
      </w:r>
      <w:r w:rsidR="0080200B" w:rsidRPr="006E7919">
        <w:rPr>
          <w:sz w:val="28"/>
          <w:szCs w:val="28"/>
          <w:lang w:val="en-US"/>
        </w:rPr>
        <w:t>l</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h</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hektar</w:t>
      </w:r>
      <w:r w:rsidR="0080200B" w:rsidRPr="006E7919">
        <w:rPr>
          <w:sz w:val="28"/>
          <w:szCs w:val="28"/>
        </w:rPr>
        <w:t xml:space="preserve"> </w:t>
      </w:r>
      <w:r w:rsidR="0080200B" w:rsidRPr="006E7919">
        <w:rPr>
          <w:sz w:val="28"/>
          <w:szCs w:val="28"/>
          <w:lang w:val="en-US"/>
        </w:rPr>
        <w:t>sah</w:t>
      </w:r>
      <w:r w:rsidR="0080200B" w:rsidRPr="006E7919">
        <w:rPr>
          <w:sz w:val="28"/>
          <w:szCs w:val="28"/>
        </w:rPr>
        <w:t>ə</w:t>
      </w:r>
      <w:r w:rsidR="0080200B" w:rsidRPr="006E7919">
        <w:rPr>
          <w:sz w:val="28"/>
          <w:szCs w:val="28"/>
          <w:lang w:val="en-US"/>
        </w:rPr>
        <w:t>y</w:t>
      </w:r>
      <w:r w:rsidR="0080200B" w:rsidRPr="006E7919">
        <w:rPr>
          <w:sz w:val="28"/>
          <w:szCs w:val="28"/>
        </w:rPr>
        <w:t xml:space="preserve">ə </w:t>
      </w:r>
      <w:r w:rsidR="0080200B" w:rsidRPr="006E7919">
        <w:rPr>
          <w:sz w:val="28"/>
          <w:szCs w:val="28"/>
          <w:lang w:val="en-US"/>
        </w:rPr>
        <w:t>gor</w:t>
      </w:r>
      <w:r w:rsidR="0080200B" w:rsidRPr="006E7919">
        <w:rPr>
          <w:sz w:val="28"/>
          <w:szCs w:val="28"/>
        </w:rPr>
        <w:t xml:space="preserve">ə 40 manat </w:t>
      </w:r>
      <w:r w:rsidR="0080200B" w:rsidRPr="006E7919">
        <w:rPr>
          <w:sz w:val="28"/>
          <w:szCs w:val="28"/>
          <w:lang w:val="en-US"/>
        </w:rPr>
        <w:t>yard</w:t>
      </w:r>
      <w:r w:rsidR="0080200B" w:rsidRPr="006E7919">
        <w:rPr>
          <w:sz w:val="28"/>
          <w:szCs w:val="28"/>
        </w:rPr>
        <w:t>ı</w:t>
      </w:r>
      <w:r w:rsidR="0080200B" w:rsidRPr="006E7919">
        <w:rPr>
          <w:sz w:val="28"/>
          <w:szCs w:val="28"/>
          <w:lang w:val="en-US"/>
        </w:rPr>
        <w:t>m</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ver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t</w:t>
      </w:r>
      <w:r w:rsidR="0080200B" w:rsidRPr="006E7919">
        <w:rPr>
          <w:sz w:val="28"/>
          <w:szCs w:val="28"/>
        </w:rPr>
        <w:t>ə</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ed</w:t>
      </w:r>
      <w:r w:rsidR="0080200B" w:rsidRPr="006E7919">
        <w:rPr>
          <w:sz w:val="28"/>
          <w:szCs w:val="28"/>
        </w:rPr>
        <w:t>i</w:t>
      </w:r>
      <w:r w:rsidR="0080200B" w:rsidRPr="006E7919">
        <w:rPr>
          <w:sz w:val="28"/>
          <w:szCs w:val="28"/>
          <w:lang w:val="en-US"/>
        </w:rPr>
        <w:t>lm</w:t>
      </w:r>
      <w:r w:rsidR="0080200B" w:rsidRPr="006E7919">
        <w:rPr>
          <w:sz w:val="28"/>
          <w:szCs w:val="28"/>
        </w:rPr>
        <w:t xml:space="preserve">işdir. </w:t>
      </w:r>
      <w:r w:rsidR="00FE688A" w:rsidRPr="006E7919">
        <w:rPr>
          <w:sz w:val="28"/>
          <w:szCs w:val="28"/>
          <w:lang w:val="az-Latn-AZ"/>
        </w:rPr>
        <w:t>Belə ki, b</w:t>
      </w:r>
      <w:r w:rsidR="0080200B" w:rsidRPr="006E7919">
        <w:rPr>
          <w:sz w:val="28"/>
          <w:szCs w:val="28"/>
          <w:lang w:val="en-US"/>
        </w:rPr>
        <w:t>u</w:t>
      </w:r>
      <w:r w:rsidR="0080200B" w:rsidRPr="006E7919">
        <w:rPr>
          <w:sz w:val="28"/>
          <w:szCs w:val="28"/>
        </w:rPr>
        <w:t xml:space="preserve"> </w:t>
      </w:r>
      <w:r w:rsidR="0080200B" w:rsidRPr="006E7919">
        <w:rPr>
          <w:sz w:val="28"/>
          <w:szCs w:val="28"/>
          <w:lang w:val="en-US"/>
        </w:rPr>
        <w:t>m</w:t>
      </w:r>
      <w:r w:rsidR="0080200B" w:rsidRPr="006E7919">
        <w:rPr>
          <w:sz w:val="28"/>
          <w:szCs w:val="28"/>
        </w:rPr>
        <w:t>ə</w:t>
      </w:r>
      <w:r w:rsidR="0080200B" w:rsidRPr="006E7919">
        <w:rPr>
          <w:sz w:val="28"/>
          <w:szCs w:val="28"/>
          <w:lang w:val="en-US"/>
        </w:rPr>
        <w:t>qs</w:t>
      </w:r>
      <w:r w:rsidR="0080200B" w:rsidRPr="006E7919">
        <w:rPr>
          <w:sz w:val="28"/>
          <w:szCs w:val="28"/>
        </w:rPr>
        <w:t>ə</w:t>
      </w:r>
      <w:r w:rsidR="0080200B" w:rsidRPr="006E7919">
        <w:rPr>
          <w:sz w:val="28"/>
          <w:szCs w:val="28"/>
          <w:lang w:val="en-US"/>
        </w:rPr>
        <w:t>d</w:t>
      </w:r>
      <w:r w:rsidR="0080200B" w:rsidRPr="006E7919">
        <w:rPr>
          <w:sz w:val="28"/>
          <w:szCs w:val="28"/>
        </w:rPr>
        <w:t xml:space="preserve">lə 68,9 </w:t>
      </w:r>
      <w:r w:rsidR="0080200B" w:rsidRPr="006E7919">
        <w:rPr>
          <w:sz w:val="28"/>
          <w:szCs w:val="28"/>
          <w:lang w:val="en-US"/>
        </w:rPr>
        <w:t>m</w:t>
      </w:r>
      <w:r w:rsidR="0080200B" w:rsidRPr="006E7919">
        <w:rPr>
          <w:sz w:val="28"/>
          <w:szCs w:val="28"/>
        </w:rPr>
        <w:t>i</w:t>
      </w:r>
      <w:r w:rsidR="0080200B" w:rsidRPr="006E7919">
        <w:rPr>
          <w:sz w:val="28"/>
          <w:szCs w:val="28"/>
          <w:lang w:val="en-US"/>
        </w:rPr>
        <w:t>lyon</w:t>
      </w:r>
      <w:r w:rsidR="0080200B" w:rsidRPr="006E7919">
        <w:rPr>
          <w:sz w:val="28"/>
          <w:szCs w:val="28"/>
        </w:rPr>
        <w:t xml:space="preserve"> </w:t>
      </w:r>
      <w:r w:rsidR="0080200B" w:rsidRPr="006E7919">
        <w:rPr>
          <w:sz w:val="28"/>
          <w:szCs w:val="28"/>
          <w:lang w:val="en-US"/>
        </w:rPr>
        <w:t>manat</w:t>
      </w:r>
      <w:r w:rsidR="0080200B" w:rsidRPr="006E7919">
        <w:rPr>
          <w:sz w:val="28"/>
          <w:szCs w:val="28"/>
        </w:rPr>
        <w:t xml:space="preserve"> </w:t>
      </w:r>
      <w:r w:rsidR="0080200B" w:rsidRPr="006E7919">
        <w:rPr>
          <w:sz w:val="28"/>
          <w:szCs w:val="28"/>
          <w:lang w:val="en-US"/>
        </w:rPr>
        <w:t>v</w:t>
      </w:r>
      <w:r w:rsidR="0080200B" w:rsidRPr="006E7919">
        <w:rPr>
          <w:sz w:val="28"/>
          <w:szCs w:val="28"/>
        </w:rPr>
        <w:t>ə</w:t>
      </w:r>
      <w:r w:rsidR="0080200B" w:rsidRPr="006E7919">
        <w:rPr>
          <w:sz w:val="28"/>
          <w:szCs w:val="28"/>
          <w:lang w:val="en-US"/>
        </w:rPr>
        <w:t>sa</w:t>
      </w:r>
      <w:r w:rsidR="0080200B" w:rsidRPr="006E7919">
        <w:rPr>
          <w:sz w:val="28"/>
          <w:szCs w:val="28"/>
        </w:rPr>
        <w:t>i</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s</w:t>
      </w:r>
      <w:r w:rsidR="0080200B" w:rsidRPr="006E7919">
        <w:rPr>
          <w:sz w:val="28"/>
          <w:szCs w:val="28"/>
        </w:rPr>
        <w:t>ə</w:t>
      </w:r>
      <w:r w:rsidR="0080200B" w:rsidRPr="006E7919">
        <w:rPr>
          <w:sz w:val="28"/>
          <w:szCs w:val="28"/>
          <w:lang w:val="en-US"/>
        </w:rPr>
        <w:t>rf</w:t>
      </w:r>
      <w:r w:rsidR="0080200B" w:rsidRPr="006E7919">
        <w:rPr>
          <w:sz w:val="28"/>
          <w:szCs w:val="28"/>
        </w:rPr>
        <w:t xml:space="preserve"> </w:t>
      </w:r>
      <w:r w:rsidR="0080200B" w:rsidRPr="006E7919">
        <w:rPr>
          <w:sz w:val="28"/>
          <w:szCs w:val="28"/>
          <w:lang w:val="en-US"/>
        </w:rPr>
        <w:t>olunmu</w:t>
      </w:r>
      <w:r w:rsidR="0080200B" w:rsidRPr="006E7919">
        <w:rPr>
          <w:sz w:val="28"/>
          <w:szCs w:val="28"/>
        </w:rPr>
        <w:t>ş</w:t>
      </w:r>
      <w:r w:rsidR="0080200B" w:rsidRPr="006E7919">
        <w:rPr>
          <w:sz w:val="28"/>
          <w:szCs w:val="28"/>
          <w:lang w:val="en-US"/>
        </w:rPr>
        <w:t>dur</w:t>
      </w:r>
      <w:r w:rsidR="0080200B" w:rsidRPr="006E7919">
        <w:rPr>
          <w:sz w:val="28"/>
          <w:szCs w:val="28"/>
        </w:rPr>
        <w:t xml:space="preserve">. </w:t>
      </w:r>
      <w:r w:rsidR="00FE688A" w:rsidRPr="006E7919">
        <w:rPr>
          <w:sz w:val="30"/>
          <w:szCs w:val="30"/>
          <w:lang w:val="az-Latn-AZ"/>
        </w:rPr>
        <w:t>Tə</w:t>
      </w:r>
      <w:r w:rsidR="004D72C3" w:rsidRPr="006E7919">
        <w:rPr>
          <w:sz w:val="30"/>
          <w:szCs w:val="30"/>
          <w:lang w:val="az-Latn-AZ"/>
        </w:rPr>
        <w:t>hlillə</w:t>
      </w:r>
      <w:r w:rsidR="00FE688A" w:rsidRPr="006E7919">
        <w:rPr>
          <w:sz w:val="30"/>
          <w:szCs w:val="30"/>
          <w:lang w:val="az-Latn-AZ"/>
        </w:rPr>
        <w:t>r</w:t>
      </w:r>
      <w:r w:rsidR="00FE688A" w:rsidRPr="006E7919">
        <w:rPr>
          <w:sz w:val="28"/>
          <w:szCs w:val="28"/>
          <w:lang w:val="az-Latn-AZ"/>
        </w:rPr>
        <w:t xml:space="preserve"> </w:t>
      </w:r>
      <w:r w:rsidR="0080200B" w:rsidRPr="006E7919">
        <w:rPr>
          <w:sz w:val="28"/>
          <w:szCs w:val="28"/>
        </w:rPr>
        <w:t xml:space="preserve">göstərmişdir ki, belə </w:t>
      </w:r>
      <w:r w:rsidR="0080200B" w:rsidRPr="006E7919">
        <w:rPr>
          <w:sz w:val="28"/>
          <w:szCs w:val="28"/>
          <w:lang w:val="en-US"/>
        </w:rPr>
        <w:t>yard</w:t>
      </w:r>
      <w:r w:rsidR="0080200B" w:rsidRPr="006E7919">
        <w:rPr>
          <w:sz w:val="28"/>
          <w:szCs w:val="28"/>
        </w:rPr>
        <w:t>ı</w:t>
      </w:r>
      <w:r w:rsidR="0080200B" w:rsidRPr="006E7919">
        <w:rPr>
          <w:sz w:val="28"/>
          <w:szCs w:val="28"/>
          <w:lang w:val="en-US"/>
        </w:rPr>
        <w:t>mlar</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n</w:t>
      </w:r>
      <w:r w:rsidR="0080200B" w:rsidRPr="006E7919">
        <w:rPr>
          <w:sz w:val="28"/>
          <w:szCs w:val="28"/>
        </w:rPr>
        <w:t>ə</w:t>
      </w:r>
      <w:r w:rsidR="0080200B" w:rsidRPr="006E7919">
        <w:rPr>
          <w:sz w:val="28"/>
          <w:szCs w:val="28"/>
          <w:lang w:val="en-US"/>
        </w:rPr>
        <w:t>t</w:t>
      </w:r>
      <w:r w:rsidR="0080200B" w:rsidRPr="006E7919">
        <w:rPr>
          <w:sz w:val="28"/>
          <w:szCs w:val="28"/>
        </w:rPr>
        <w:t>i</w:t>
      </w:r>
      <w:r w:rsidR="0080200B" w:rsidRPr="006E7919">
        <w:rPr>
          <w:sz w:val="28"/>
          <w:szCs w:val="28"/>
          <w:lang w:val="en-US"/>
        </w:rPr>
        <w:t>c</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olaraq</w:t>
      </w:r>
      <w:r w:rsidR="0080200B" w:rsidRPr="006E7919">
        <w:rPr>
          <w:sz w:val="28"/>
          <w:szCs w:val="28"/>
        </w:rPr>
        <w:t xml:space="preserve"> ə</w:t>
      </w:r>
      <w:r w:rsidR="0080200B" w:rsidRPr="006E7919">
        <w:rPr>
          <w:sz w:val="28"/>
          <w:szCs w:val="28"/>
          <w:lang w:val="en-US"/>
        </w:rPr>
        <w:t>vv</w:t>
      </w:r>
      <w:r w:rsidR="0080200B" w:rsidRPr="006E7919">
        <w:rPr>
          <w:sz w:val="28"/>
          <w:szCs w:val="28"/>
        </w:rPr>
        <w:t>ə</w:t>
      </w:r>
      <w:r w:rsidR="0080200B" w:rsidRPr="006E7919">
        <w:rPr>
          <w:sz w:val="28"/>
          <w:szCs w:val="28"/>
          <w:lang w:val="en-US"/>
        </w:rPr>
        <w:t>lk</w:t>
      </w:r>
      <w:r w:rsidR="0080200B" w:rsidRPr="006E7919">
        <w:rPr>
          <w:sz w:val="28"/>
          <w:szCs w:val="28"/>
        </w:rPr>
        <w:t>i 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n</w:t>
      </w:r>
      <w:r w:rsidR="0080200B" w:rsidRPr="006E7919">
        <w:rPr>
          <w:sz w:val="28"/>
          <w:szCs w:val="28"/>
        </w:rPr>
        <w:t>i</w:t>
      </w:r>
      <w:r w:rsidR="0080200B" w:rsidRPr="006E7919">
        <w:rPr>
          <w:sz w:val="28"/>
          <w:szCs w:val="28"/>
          <w:lang w:val="en-US"/>
        </w:rPr>
        <w:t>sb</w:t>
      </w:r>
      <w:r w:rsidR="0080200B" w:rsidRPr="006E7919">
        <w:rPr>
          <w:sz w:val="28"/>
          <w:szCs w:val="28"/>
        </w:rPr>
        <w:t>ə</w:t>
      </w:r>
      <w:r w:rsidR="0080200B" w:rsidRPr="006E7919">
        <w:rPr>
          <w:sz w:val="28"/>
          <w:szCs w:val="28"/>
          <w:lang w:val="en-US"/>
        </w:rPr>
        <w:t>t</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w:t>
      </w:r>
      <w:r w:rsidR="0080200B" w:rsidRPr="006E7919">
        <w:rPr>
          <w:sz w:val="28"/>
          <w:szCs w:val="28"/>
        </w:rPr>
        <w:t>ü</w:t>
      </w:r>
      <w:r w:rsidR="0080200B" w:rsidRPr="006E7919">
        <w:rPr>
          <w:sz w:val="28"/>
          <w:szCs w:val="28"/>
          <w:lang w:val="en-US"/>
        </w:rPr>
        <w:t>fat</w:t>
      </w:r>
      <w:r w:rsidR="0080200B" w:rsidRPr="006E7919">
        <w:rPr>
          <w:sz w:val="28"/>
          <w:szCs w:val="28"/>
        </w:rPr>
        <w:t xml:space="preserve">ı </w:t>
      </w:r>
      <w:r w:rsidR="0080200B" w:rsidRPr="006E7919">
        <w:rPr>
          <w:sz w:val="28"/>
          <w:szCs w:val="28"/>
          <w:lang w:val="en-US"/>
        </w:rPr>
        <w:t>m</w:t>
      </w:r>
      <w:r w:rsidR="0080200B" w:rsidRPr="006E7919">
        <w:rPr>
          <w:sz w:val="28"/>
          <w:szCs w:val="28"/>
        </w:rPr>
        <w:t>ə</w:t>
      </w:r>
      <w:r w:rsidR="0080200B" w:rsidRPr="006E7919">
        <w:rPr>
          <w:sz w:val="28"/>
          <w:szCs w:val="28"/>
          <w:lang w:val="en-US"/>
        </w:rPr>
        <w:t>hsullar</w:t>
      </w:r>
      <w:r w:rsidR="0080200B" w:rsidRPr="006E7919">
        <w:rPr>
          <w:sz w:val="28"/>
          <w:szCs w:val="28"/>
        </w:rPr>
        <w:t>ı ü</w:t>
      </w:r>
      <w:r w:rsidR="0080200B" w:rsidRPr="006E7919">
        <w:rPr>
          <w:sz w:val="28"/>
          <w:szCs w:val="28"/>
          <w:lang w:val="en-US"/>
        </w:rPr>
        <w:t>zr</w:t>
      </w:r>
      <w:r w:rsidR="0080200B" w:rsidRPr="006E7919">
        <w:rPr>
          <w:sz w:val="28"/>
          <w:szCs w:val="28"/>
        </w:rPr>
        <w:t xml:space="preserve">ə </w:t>
      </w:r>
      <w:r w:rsidR="0080200B" w:rsidRPr="006E7919">
        <w:rPr>
          <w:sz w:val="28"/>
          <w:szCs w:val="28"/>
          <w:lang w:val="en-US"/>
        </w:rPr>
        <w:t>b</w:t>
      </w:r>
      <w:r w:rsidR="0080200B" w:rsidRPr="006E7919">
        <w:rPr>
          <w:sz w:val="28"/>
          <w:szCs w:val="28"/>
        </w:rPr>
        <w:t>ü</w:t>
      </w:r>
      <w:r w:rsidR="0080200B" w:rsidRPr="006E7919">
        <w:rPr>
          <w:sz w:val="28"/>
          <w:szCs w:val="28"/>
          <w:lang w:val="en-US"/>
        </w:rPr>
        <w:t>tovlukd</w:t>
      </w:r>
      <w:r w:rsidR="0080200B" w:rsidRPr="006E7919">
        <w:rPr>
          <w:sz w:val="28"/>
          <w:szCs w:val="28"/>
        </w:rPr>
        <w:t>ə ə</w:t>
      </w:r>
      <w:r w:rsidR="0080200B" w:rsidRPr="006E7919">
        <w:rPr>
          <w:sz w:val="28"/>
          <w:szCs w:val="28"/>
          <w:lang w:val="en-US"/>
        </w:rPr>
        <w:t>k</w:t>
      </w:r>
      <w:r w:rsidR="0080200B" w:rsidRPr="006E7919">
        <w:rPr>
          <w:sz w:val="28"/>
          <w:szCs w:val="28"/>
        </w:rPr>
        <w:t>i</w:t>
      </w:r>
      <w:r w:rsidR="0080200B" w:rsidRPr="006E7919">
        <w:rPr>
          <w:sz w:val="28"/>
          <w:szCs w:val="28"/>
          <w:lang w:val="en-US"/>
        </w:rPr>
        <w:t>l</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sah</w:t>
      </w:r>
      <w:r w:rsidR="0080200B" w:rsidRPr="006E7919">
        <w:rPr>
          <w:sz w:val="28"/>
          <w:szCs w:val="28"/>
        </w:rPr>
        <w:t xml:space="preserve">ə 2,0 </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hektar</w:t>
      </w:r>
      <w:r w:rsidR="0080200B" w:rsidRPr="006E7919">
        <w:rPr>
          <w:sz w:val="28"/>
          <w:szCs w:val="28"/>
        </w:rPr>
        <w:t xml:space="preserve">, </w:t>
      </w:r>
      <w:r w:rsidR="0080200B" w:rsidRPr="006E7919">
        <w:rPr>
          <w:sz w:val="28"/>
          <w:szCs w:val="28"/>
          <w:lang w:val="en-US"/>
        </w:rPr>
        <w:t>pay</w:t>
      </w:r>
      <w:r w:rsidR="0080200B" w:rsidRPr="006E7919">
        <w:rPr>
          <w:sz w:val="28"/>
          <w:szCs w:val="28"/>
        </w:rPr>
        <w:t>ı</w:t>
      </w:r>
      <w:r w:rsidR="0080200B" w:rsidRPr="006E7919">
        <w:rPr>
          <w:sz w:val="28"/>
          <w:szCs w:val="28"/>
          <w:lang w:val="en-US"/>
        </w:rPr>
        <w:t>zl</w:t>
      </w:r>
      <w:r w:rsidR="0080200B" w:rsidRPr="006E7919">
        <w:rPr>
          <w:sz w:val="28"/>
          <w:szCs w:val="28"/>
        </w:rPr>
        <w:t>ı</w:t>
      </w:r>
      <w:r w:rsidR="0080200B" w:rsidRPr="006E7919">
        <w:rPr>
          <w:sz w:val="28"/>
          <w:szCs w:val="28"/>
          <w:lang w:val="en-US"/>
        </w:rPr>
        <w:t>q</w:t>
      </w:r>
      <w:r w:rsidR="0080200B" w:rsidRPr="006E7919">
        <w:rPr>
          <w:sz w:val="28"/>
          <w:szCs w:val="28"/>
        </w:rPr>
        <w:t xml:space="preserve"> </w:t>
      </w:r>
      <w:r w:rsidR="0080200B" w:rsidRPr="006E7919">
        <w:rPr>
          <w:sz w:val="28"/>
          <w:szCs w:val="28"/>
          <w:lang w:val="en-US"/>
        </w:rPr>
        <w:t>tax</w:t>
      </w:r>
      <w:r w:rsidR="0080200B" w:rsidRPr="006E7919">
        <w:rPr>
          <w:sz w:val="28"/>
          <w:szCs w:val="28"/>
        </w:rPr>
        <w:t>ı</w:t>
      </w:r>
      <w:r w:rsidR="0080200B" w:rsidRPr="006E7919">
        <w:rPr>
          <w:sz w:val="28"/>
          <w:szCs w:val="28"/>
          <w:lang w:val="en-US"/>
        </w:rPr>
        <w:t>l</w:t>
      </w:r>
      <w:r w:rsidR="0080200B" w:rsidRPr="006E7919">
        <w:rPr>
          <w:sz w:val="28"/>
          <w:szCs w:val="28"/>
        </w:rPr>
        <w:t xml:space="preserve">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bu</w:t>
      </w:r>
      <w:r w:rsidR="0080200B" w:rsidRPr="006E7919">
        <w:rPr>
          <w:sz w:val="28"/>
          <w:szCs w:val="28"/>
        </w:rPr>
        <w:t>ğ</w:t>
      </w:r>
      <w:r w:rsidR="0080200B" w:rsidRPr="006E7919">
        <w:rPr>
          <w:sz w:val="28"/>
          <w:szCs w:val="28"/>
          <w:lang w:val="en-US"/>
        </w:rPr>
        <w:t>da</w:t>
      </w:r>
      <w:r w:rsidR="0080200B" w:rsidRPr="006E7919">
        <w:rPr>
          <w:sz w:val="28"/>
          <w:szCs w:val="28"/>
        </w:rPr>
        <w:t xml:space="preserve"> </w:t>
      </w:r>
      <w:r w:rsidR="0080200B" w:rsidRPr="006E7919">
        <w:rPr>
          <w:sz w:val="28"/>
          <w:szCs w:val="28"/>
          <w:lang w:val="en-US"/>
        </w:rPr>
        <w:t>sah</w:t>
      </w:r>
      <w:r w:rsidR="0080200B" w:rsidRPr="006E7919">
        <w:rPr>
          <w:sz w:val="28"/>
          <w:szCs w:val="28"/>
        </w:rPr>
        <w:t>ə</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 i</w:t>
      </w:r>
      <w:r w:rsidR="0080200B" w:rsidRPr="006E7919">
        <w:rPr>
          <w:sz w:val="28"/>
          <w:szCs w:val="28"/>
          <w:lang w:val="en-US"/>
        </w:rPr>
        <w:t>s</w:t>
      </w:r>
      <w:r w:rsidR="0080200B" w:rsidRPr="006E7919">
        <w:rPr>
          <w:sz w:val="28"/>
          <w:szCs w:val="28"/>
        </w:rPr>
        <w:t xml:space="preserve">ə 261 </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hektar</w:t>
      </w:r>
      <w:r w:rsidR="0080200B" w:rsidRPr="006E7919">
        <w:rPr>
          <w:sz w:val="28"/>
          <w:szCs w:val="28"/>
        </w:rPr>
        <w:t xml:space="preserve"> </w:t>
      </w:r>
      <w:r w:rsidR="0080200B" w:rsidRPr="006E7919">
        <w:rPr>
          <w:sz w:val="28"/>
          <w:szCs w:val="28"/>
          <w:lang w:val="en-US"/>
        </w:rPr>
        <w:t>artm</w:t>
      </w:r>
      <w:r w:rsidR="0080200B" w:rsidRPr="006E7919">
        <w:rPr>
          <w:sz w:val="28"/>
          <w:szCs w:val="28"/>
        </w:rPr>
        <w:t>ış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w:t>
      </w:r>
    </w:p>
    <w:p w:rsidR="008A5A8A" w:rsidRPr="006E7919" w:rsidRDefault="00FE688A" w:rsidP="008A5A8A">
      <w:pPr>
        <w:autoSpaceDE w:val="0"/>
        <w:autoSpaceDN w:val="0"/>
        <w:adjustRightInd w:val="0"/>
        <w:spacing w:line="360" w:lineRule="auto"/>
        <w:ind w:firstLine="624"/>
        <w:jc w:val="both"/>
        <w:rPr>
          <w:sz w:val="28"/>
          <w:szCs w:val="28"/>
        </w:rPr>
      </w:pPr>
      <w:r w:rsidRPr="006E7919">
        <w:rPr>
          <w:sz w:val="30"/>
          <w:szCs w:val="30"/>
          <w:lang w:val="az-Latn-AZ"/>
        </w:rPr>
        <w:t>Statistik mə</w:t>
      </w:r>
      <w:r w:rsidR="00FB3386" w:rsidRPr="006E7919">
        <w:rPr>
          <w:sz w:val="30"/>
          <w:szCs w:val="30"/>
          <w:lang w:val="az-Latn-AZ"/>
        </w:rPr>
        <w:t>lumatlar</w:t>
      </w:r>
      <w:r w:rsidRPr="006E7919">
        <w:rPr>
          <w:sz w:val="30"/>
          <w:szCs w:val="30"/>
          <w:lang w:val="az-Latn-AZ"/>
        </w:rPr>
        <w:t>a gör</w:t>
      </w:r>
      <w:r w:rsidR="00FB3386" w:rsidRPr="006E7919">
        <w:rPr>
          <w:sz w:val="30"/>
          <w:szCs w:val="30"/>
          <w:lang w:val="az-Latn-AZ"/>
        </w:rPr>
        <w:t>ə</w:t>
      </w:r>
      <w:r w:rsidRPr="006E7919">
        <w:rPr>
          <w:sz w:val="28"/>
          <w:szCs w:val="28"/>
          <w:lang w:val="az-Latn-AZ"/>
        </w:rPr>
        <w:t xml:space="preserve"> </w:t>
      </w:r>
      <w:r w:rsidR="0080200B" w:rsidRPr="006E7919">
        <w:rPr>
          <w:sz w:val="28"/>
          <w:szCs w:val="28"/>
        </w:rPr>
        <w:t xml:space="preserve"> sahibkarlığın, o cumlədən aqrar sektorda sahibkarlığın inkişafına dovlət qayğısı 2014-ci ildə daha da artırılmış, fermer təsərrufatlarına mikrokreditlərin verilməsi, lizinq xidmətinin gostərilməsi istiqamətində mühüm addımlar atılmışdır. «Aqrolizinq» ASC üçün nəzərdə tutulmuş 40,0 milyon manat, Kənd Təsərrufatı Kreditləri uzrə Dovlət Agentliyinə nəzərdə tutulmuş 5,0 milyon manat vəsaitlərin təyinatı uzrə istifadəsi təmin edilmişdir. </w:t>
      </w:r>
    </w:p>
    <w:p w:rsidR="00B91E6C" w:rsidRPr="006E7919" w:rsidRDefault="004D72C3" w:rsidP="0098391B">
      <w:pPr>
        <w:autoSpaceDE w:val="0"/>
        <w:autoSpaceDN w:val="0"/>
        <w:adjustRightInd w:val="0"/>
        <w:spacing w:line="360" w:lineRule="auto"/>
        <w:ind w:firstLine="624"/>
        <w:jc w:val="both"/>
        <w:rPr>
          <w:sz w:val="28"/>
          <w:szCs w:val="28"/>
        </w:rPr>
      </w:pPr>
      <w:r w:rsidRPr="006E7919">
        <w:rPr>
          <w:sz w:val="28"/>
          <w:szCs w:val="28"/>
          <w:lang w:val="az-Latn-AZ"/>
        </w:rPr>
        <w:t xml:space="preserve">Qeyd etmək lazımdır ki, </w:t>
      </w:r>
      <w:r w:rsidR="0080200B" w:rsidRPr="006E7919">
        <w:rPr>
          <w:sz w:val="28"/>
          <w:szCs w:val="28"/>
        </w:rPr>
        <w:t xml:space="preserve"> aqrar sektorda </w:t>
      </w:r>
      <w:r w:rsidR="0080200B" w:rsidRPr="006E7919">
        <w:rPr>
          <w:sz w:val="28"/>
          <w:szCs w:val="28"/>
          <w:lang w:val="en-US"/>
        </w:rPr>
        <w:t>f</w:t>
      </w:r>
      <w:r w:rsidR="0080200B" w:rsidRPr="006E7919">
        <w:rPr>
          <w:sz w:val="28"/>
          <w:szCs w:val="28"/>
        </w:rPr>
        <w:t>ə</w:t>
      </w:r>
      <w:r w:rsidR="0080200B" w:rsidRPr="006E7919">
        <w:rPr>
          <w:sz w:val="28"/>
          <w:szCs w:val="28"/>
          <w:lang w:val="en-US"/>
        </w:rPr>
        <w:t>al</w:t>
      </w:r>
      <w:r w:rsidR="0080200B" w:rsidRPr="006E7919">
        <w:rPr>
          <w:sz w:val="28"/>
          <w:szCs w:val="28"/>
        </w:rPr>
        <w:t>i</w:t>
      </w:r>
      <w:r w:rsidR="0080200B" w:rsidRPr="006E7919">
        <w:rPr>
          <w:sz w:val="28"/>
          <w:szCs w:val="28"/>
          <w:lang w:val="en-US"/>
        </w:rPr>
        <w:t>yy</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gost</w:t>
      </w:r>
      <w:r w:rsidR="0080200B" w:rsidRPr="006E7919">
        <w:rPr>
          <w:sz w:val="28"/>
          <w:szCs w:val="28"/>
        </w:rPr>
        <w:t>ə</w:t>
      </w:r>
      <w:r w:rsidR="0080200B" w:rsidRPr="006E7919">
        <w:rPr>
          <w:sz w:val="28"/>
          <w:szCs w:val="28"/>
          <w:lang w:val="en-US"/>
        </w:rPr>
        <w:t>r</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fermerl</w:t>
      </w:r>
      <w:r w:rsidR="0080200B" w:rsidRPr="006E7919">
        <w:rPr>
          <w:sz w:val="28"/>
          <w:szCs w:val="28"/>
        </w:rPr>
        <w:t>ə</w:t>
      </w:r>
      <w:r w:rsidR="0080200B" w:rsidRPr="006E7919">
        <w:rPr>
          <w:sz w:val="28"/>
          <w:szCs w:val="28"/>
          <w:lang w:val="en-US"/>
        </w:rPr>
        <w:t>r</w:t>
      </w:r>
      <w:r w:rsidR="0080200B" w:rsidRPr="006E7919">
        <w:rPr>
          <w:sz w:val="28"/>
          <w:szCs w:val="28"/>
        </w:rPr>
        <w:t xml:space="preserve">ə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sah</w:t>
      </w:r>
      <w:r w:rsidR="0080200B" w:rsidRPr="006E7919">
        <w:rPr>
          <w:sz w:val="28"/>
          <w:szCs w:val="28"/>
        </w:rPr>
        <w:t>i</w:t>
      </w:r>
      <w:r w:rsidR="0080200B" w:rsidRPr="006E7919">
        <w:rPr>
          <w:sz w:val="28"/>
          <w:szCs w:val="28"/>
          <w:lang w:val="en-US"/>
        </w:rPr>
        <w:t>bkarlara</w:t>
      </w:r>
      <w:r w:rsidR="0080200B" w:rsidRPr="006E7919">
        <w:rPr>
          <w:sz w:val="28"/>
          <w:szCs w:val="28"/>
        </w:rPr>
        <w:t xml:space="preserve"> </w:t>
      </w:r>
      <w:r w:rsidR="0080200B" w:rsidRPr="006E7919">
        <w:rPr>
          <w:sz w:val="28"/>
          <w:szCs w:val="28"/>
          <w:lang w:val="en-US"/>
        </w:rPr>
        <w:t>dovl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st</w:t>
      </w:r>
      <w:r w:rsidR="0080200B" w:rsidRPr="006E7919">
        <w:rPr>
          <w:sz w:val="28"/>
          <w:szCs w:val="28"/>
        </w:rPr>
        <w:t>ə</w:t>
      </w:r>
      <w:r w:rsidR="0080200B" w:rsidRPr="006E7919">
        <w:rPr>
          <w:sz w:val="28"/>
          <w:szCs w:val="28"/>
          <w:lang w:val="en-US"/>
        </w:rPr>
        <w:t>y</w:t>
      </w:r>
      <w:r w:rsidR="0080200B" w:rsidRPr="006E7919">
        <w:rPr>
          <w:sz w:val="28"/>
          <w:szCs w:val="28"/>
        </w:rPr>
        <w:t xml:space="preserve">i gücləndirilməkdə davam etmişdir. Bu da öz növbəsində kənd təsərrüfatı məhsullarının, aqrar sənaye məhsullarının istehsalına və həm də ixracına müsbət təsir göstərmişdir. </w:t>
      </w:r>
      <w:r w:rsidR="007841D7" w:rsidRPr="006E7919">
        <w:rPr>
          <w:sz w:val="28"/>
          <w:szCs w:val="28"/>
          <w:lang w:val="az-Latn-AZ"/>
        </w:rPr>
        <w:t>Belə ki, 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 xml:space="preserve">ı </w:t>
      </w:r>
      <w:r w:rsidR="0080200B" w:rsidRPr="006E7919">
        <w:rPr>
          <w:sz w:val="28"/>
          <w:szCs w:val="28"/>
          <w:lang w:val="en-US"/>
        </w:rPr>
        <w:t>m</w:t>
      </w:r>
      <w:r w:rsidR="0080200B" w:rsidRPr="006E7919">
        <w:rPr>
          <w:sz w:val="28"/>
          <w:szCs w:val="28"/>
        </w:rPr>
        <w:t>ə</w:t>
      </w:r>
      <w:r w:rsidR="0080200B" w:rsidRPr="006E7919">
        <w:rPr>
          <w:sz w:val="28"/>
          <w:szCs w:val="28"/>
          <w:lang w:val="en-US"/>
        </w:rPr>
        <w:t>hsullar</w:t>
      </w:r>
      <w:r w:rsidR="0080200B" w:rsidRPr="006E7919">
        <w:rPr>
          <w:sz w:val="28"/>
          <w:szCs w:val="28"/>
        </w:rPr>
        <w:t>ı i</w:t>
      </w:r>
      <w:r w:rsidR="0080200B" w:rsidRPr="006E7919">
        <w:rPr>
          <w:sz w:val="28"/>
          <w:szCs w:val="28"/>
          <w:lang w:val="en-US"/>
        </w:rPr>
        <w:t>stehsal</w:t>
      </w:r>
      <w:r w:rsidR="0080200B" w:rsidRPr="006E7919">
        <w:rPr>
          <w:sz w:val="28"/>
          <w:szCs w:val="28"/>
        </w:rPr>
        <w:t>ı 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m</w:t>
      </w:r>
      <w:r w:rsidR="0080200B" w:rsidRPr="006E7919">
        <w:rPr>
          <w:sz w:val="28"/>
          <w:szCs w:val="28"/>
        </w:rPr>
        <w:t>əşğ</w:t>
      </w:r>
      <w:r w:rsidR="0080200B" w:rsidRPr="006E7919">
        <w:rPr>
          <w:sz w:val="28"/>
          <w:szCs w:val="28"/>
          <w:lang w:val="en-US"/>
        </w:rPr>
        <w:t>ul</w:t>
      </w:r>
      <w:r w:rsidR="0080200B" w:rsidRPr="006E7919">
        <w:rPr>
          <w:sz w:val="28"/>
          <w:szCs w:val="28"/>
        </w:rPr>
        <w:t xml:space="preserve"> </w:t>
      </w:r>
      <w:r w:rsidR="0080200B" w:rsidRPr="006E7919">
        <w:rPr>
          <w:sz w:val="28"/>
          <w:szCs w:val="28"/>
          <w:lang w:val="en-US"/>
        </w:rPr>
        <w:t>olan</w:t>
      </w:r>
      <w:r w:rsidR="0080200B" w:rsidRPr="006E7919">
        <w:rPr>
          <w:sz w:val="28"/>
          <w:szCs w:val="28"/>
        </w:rPr>
        <w:t xml:space="preserve"> </w:t>
      </w:r>
      <w:r w:rsidR="0080200B" w:rsidRPr="006E7919">
        <w:rPr>
          <w:sz w:val="28"/>
          <w:szCs w:val="28"/>
          <w:lang w:val="en-US"/>
        </w:rPr>
        <w:t>h</w:t>
      </w:r>
      <w:r w:rsidR="0080200B" w:rsidRPr="006E7919">
        <w:rPr>
          <w:sz w:val="28"/>
          <w:szCs w:val="28"/>
        </w:rPr>
        <w:t>ü</w:t>
      </w:r>
      <w:r w:rsidR="0080200B" w:rsidRPr="006E7919">
        <w:rPr>
          <w:sz w:val="28"/>
          <w:szCs w:val="28"/>
          <w:lang w:val="en-US"/>
        </w:rPr>
        <w:t>quq</w:t>
      </w:r>
      <w:r w:rsidR="0080200B" w:rsidRPr="006E7919">
        <w:rPr>
          <w:sz w:val="28"/>
          <w:szCs w:val="28"/>
        </w:rPr>
        <w:t>i şə</w:t>
      </w:r>
      <w:r w:rsidR="0080200B" w:rsidRPr="006E7919">
        <w:rPr>
          <w:sz w:val="28"/>
          <w:szCs w:val="28"/>
          <w:lang w:val="en-US"/>
        </w:rPr>
        <w:t>xsl</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m</w:t>
      </w:r>
      <w:r w:rsidR="0080200B" w:rsidRPr="006E7919">
        <w:rPr>
          <w:sz w:val="28"/>
          <w:szCs w:val="28"/>
        </w:rPr>
        <w:t>ə</w:t>
      </w:r>
      <w:r w:rsidR="0080200B" w:rsidRPr="006E7919">
        <w:rPr>
          <w:sz w:val="28"/>
          <w:szCs w:val="28"/>
          <w:lang w:val="en-US"/>
        </w:rPr>
        <w:t>nf</w:t>
      </w:r>
      <w:r w:rsidR="0080200B" w:rsidRPr="006E7919">
        <w:rPr>
          <w:sz w:val="28"/>
          <w:szCs w:val="28"/>
        </w:rPr>
        <w:t>əə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verg</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i, ə</w:t>
      </w:r>
      <w:r w:rsidR="0080200B" w:rsidRPr="006E7919">
        <w:rPr>
          <w:sz w:val="28"/>
          <w:szCs w:val="28"/>
          <w:lang w:val="en-US"/>
        </w:rPr>
        <w:t>lav</w:t>
      </w:r>
      <w:r w:rsidR="0080200B" w:rsidRPr="006E7919">
        <w:rPr>
          <w:sz w:val="28"/>
          <w:szCs w:val="28"/>
        </w:rPr>
        <w:t xml:space="preserve">ə </w:t>
      </w:r>
      <w:r w:rsidR="0080200B" w:rsidRPr="006E7919">
        <w:rPr>
          <w:sz w:val="28"/>
          <w:szCs w:val="28"/>
          <w:lang w:val="en-US"/>
        </w:rPr>
        <w:t>d</w:t>
      </w:r>
      <w:r w:rsidR="0080200B" w:rsidRPr="006E7919">
        <w:rPr>
          <w:sz w:val="28"/>
          <w:szCs w:val="28"/>
        </w:rPr>
        <w:t>ə</w:t>
      </w:r>
      <w:r w:rsidR="0080200B" w:rsidRPr="006E7919">
        <w:rPr>
          <w:sz w:val="28"/>
          <w:szCs w:val="28"/>
          <w:lang w:val="en-US"/>
        </w:rPr>
        <w:t>y</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verg</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sad</w:t>
      </w:r>
      <w:r w:rsidR="0080200B" w:rsidRPr="006E7919">
        <w:rPr>
          <w:sz w:val="28"/>
          <w:szCs w:val="28"/>
        </w:rPr>
        <w:t>ə</w:t>
      </w:r>
      <w:r w:rsidR="0080200B" w:rsidRPr="006E7919">
        <w:rPr>
          <w:sz w:val="28"/>
          <w:szCs w:val="28"/>
          <w:lang w:val="en-US"/>
        </w:rPr>
        <w:t>l</w:t>
      </w:r>
      <w:r w:rsidR="0080200B" w:rsidRPr="006E7919">
        <w:rPr>
          <w:sz w:val="28"/>
          <w:szCs w:val="28"/>
        </w:rPr>
        <w:t>əş</w:t>
      </w:r>
      <w:r w:rsidR="0080200B" w:rsidRPr="006E7919">
        <w:rPr>
          <w:sz w:val="28"/>
          <w:szCs w:val="28"/>
          <w:lang w:val="en-US"/>
        </w:rPr>
        <w:t>d</w:t>
      </w:r>
      <w:r w:rsidR="0080200B" w:rsidRPr="006E7919">
        <w:rPr>
          <w:sz w:val="28"/>
          <w:szCs w:val="28"/>
        </w:rPr>
        <w:t>i</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verg</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h</w:t>
      </w:r>
      <w:r w:rsidR="0080200B" w:rsidRPr="006E7919">
        <w:rPr>
          <w:sz w:val="28"/>
          <w:szCs w:val="28"/>
        </w:rPr>
        <w:t>ə</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f</w:t>
      </w:r>
      <w:r w:rsidR="0080200B" w:rsidRPr="006E7919">
        <w:rPr>
          <w:sz w:val="28"/>
          <w:szCs w:val="28"/>
        </w:rPr>
        <w:t>ə</w:t>
      </w:r>
      <w:r w:rsidR="0080200B" w:rsidRPr="006E7919">
        <w:rPr>
          <w:sz w:val="28"/>
          <w:szCs w:val="28"/>
          <w:lang w:val="en-US"/>
        </w:rPr>
        <w:t>al</w:t>
      </w:r>
      <w:r w:rsidR="0080200B" w:rsidRPr="006E7919">
        <w:rPr>
          <w:sz w:val="28"/>
          <w:szCs w:val="28"/>
        </w:rPr>
        <w:t>i</w:t>
      </w:r>
      <w:r w:rsidR="0080200B" w:rsidRPr="006E7919">
        <w:rPr>
          <w:sz w:val="28"/>
          <w:szCs w:val="28"/>
          <w:lang w:val="en-US"/>
        </w:rPr>
        <w:t>yy</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proses</w:t>
      </w:r>
      <w:r w:rsidR="0080200B" w:rsidRPr="006E7919">
        <w:rPr>
          <w:sz w:val="28"/>
          <w:szCs w:val="28"/>
        </w:rPr>
        <w:t>i</w:t>
      </w:r>
      <w:r w:rsidR="0080200B" w:rsidRPr="006E7919">
        <w:rPr>
          <w:sz w:val="28"/>
          <w:szCs w:val="28"/>
          <w:lang w:val="en-US"/>
        </w:rPr>
        <w:t>nd</w:t>
      </w:r>
      <w:r w:rsidR="0080200B" w:rsidRPr="006E7919">
        <w:rPr>
          <w:sz w:val="28"/>
          <w:szCs w:val="28"/>
        </w:rPr>
        <w:t>ə i</w:t>
      </w:r>
      <w:r w:rsidR="0080200B" w:rsidRPr="006E7919">
        <w:rPr>
          <w:sz w:val="28"/>
          <w:szCs w:val="28"/>
          <w:lang w:val="en-US"/>
        </w:rPr>
        <w:t>st</w:t>
      </w:r>
      <w:r w:rsidR="0080200B" w:rsidRPr="006E7919">
        <w:rPr>
          <w:sz w:val="28"/>
          <w:szCs w:val="28"/>
        </w:rPr>
        <w:t>i</w:t>
      </w:r>
      <w:r w:rsidR="0080200B" w:rsidRPr="006E7919">
        <w:rPr>
          <w:sz w:val="28"/>
          <w:szCs w:val="28"/>
          <w:lang w:val="en-US"/>
        </w:rPr>
        <w:t>fad</w:t>
      </w:r>
      <w:r w:rsidR="0080200B" w:rsidRPr="006E7919">
        <w:rPr>
          <w:sz w:val="28"/>
          <w:szCs w:val="28"/>
        </w:rPr>
        <w:t xml:space="preserve">ə </w:t>
      </w:r>
      <w:r w:rsidR="0080200B" w:rsidRPr="006E7919">
        <w:rPr>
          <w:sz w:val="28"/>
          <w:szCs w:val="28"/>
          <w:lang w:val="en-US"/>
        </w:rPr>
        <w:t>olunan</w:t>
      </w:r>
      <w:r w:rsidR="0080200B" w:rsidRPr="006E7919">
        <w:rPr>
          <w:sz w:val="28"/>
          <w:szCs w:val="28"/>
        </w:rPr>
        <w:t xml:space="preserve"> </w:t>
      </w:r>
      <w:r w:rsidR="0080200B" w:rsidRPr="006E7919">
        <w:rPr>
          <w:sz w:val="28"/>
          <w:szCs w:val="28"/>
          <w:lang w:val="en-US"/>
        </w:rPr>
        <w:t>obyektl</w:t>
      </w:r>
      <w:r w:rsidR="0080200B" w:rsidRPr="006E7919">
        <w:rPr>
          <w:sz w:val="28"/>
          <w:szCs w:val="28"/>
        </w:rPr>
        <w:t>ə</w:t>
      </w:r>
      <w:r w:rsidR="0080200B" w:rsidRPr="006E7919">
        <w:rPr>
          <w:sz w:val="28"/>
          <w:szCs w:val="28"/>
          <w:lang w:val="en-US"/>
        </w:rPr>
        <w:t>rd</w:t>
      </w:r>
      <w:r w:rsidR="0080200B" w:rsidRPr="006E7919">
        <w:rPr>
          <w:sz w:val="28"/>
          <w:szCs w:val="28"/>
        </w:rPr>
        <w:t>ə</w:t>
      </w:r>
      <w:r w:rsidR="0080200B" w:rsidRPr="006E7919">
        <w:rPr>
          <w:sz w:val="28"/>
          <w:szCs w:val="28"/>
          <w:lang w:val="en-US"/>
        </w:rPr>
        <w:t>n</w:t>
      </w:r>
      <w:r w:rsidR="0080200B" w:rsidRPr="006E7919">
        <w:rPr>
          <w:sz w:val="28"/>
          <w:szCs w:val="28"/>
        </w:rPr>
        <w:t xml:space="preserve"> ə</w:t>
      </w:r>
      <w:r w:rsidR="0080200B" w:rsidRPr="006E7919">
        <w:rPr>
          <w:sz w:val="28"/>
          <w:szCs w:val="28"/>
          <w:lang w:val="en-US"/>
        </w:rPr>
        <w:t>mlak</w:t>
      </w:r>
      <w:r w:rsidR="0080200B" w:rsidRPr="006E7919">
        <w:rPr>
          <w:sz w:val="28"/>
          <w:szCs w:val="28"/>
        </w:rPr>
        <w:t xml:space="preserve"> </w:t>
      </w:r>
      <w:r w:rsidR="0080200B" w:rsidRPr="006E7919">
        <w:rPr>
          <w:sz w:val="28"/>
          <w:szCs w:val="28"/>
          <w:lang w:val="en-US"/>
        </w:rPr>
        <w:t>verg</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f</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k</w:t>
      </w:r>
      <w:r w:rsidR="0080200B" w:rsidRPr="006E7919">
        <w:rPr>
          <w:sz w:val="28"/>
          <w:szCs w:val="28"/>
        </w:rPr>
        <w:t>i şə</w:t>
      </w:r>
      <w:r w:rsidR="0080200B" w:rsidRPr="006E7919">
        <w:rPr>
          <w:sz w:val="28"/>
          <w:szCs w:val="28"/>
          <w:lang w:val="en-US"/>
        </w:rPr>
        <w:t>xsl</w:t>
      </w:r>
      <w:r w:rsidR="0080200B" w:rsidRPr="006E7919">
        <w:rPr>
          <w:sz w:val="28"/>
          <w:szCs w:val="28"/>
        </w:rPr>
        <w:t>ə</w:t>
      </w:r>
      <w:r w:rsidR="0080200B" w:rsidRPr="006E7919">
        <w:rPr>
          <w:sz w:val="28"/>
          <w:szCs w:val="28"/>
          <w:lang w:val="en-US"/>
        </w:rPr>
        <w:t>r</w:t>
      </w:r>
      <w:r w:rsidR="0080200B" w:rsidRPr="006E7919">
        <w:rPr>
          <w:sz w:val="28"/>
          <w:szCs w:val="28"/>
        </w:rPr>
        <w:t xml:space="preserve"> isə ə</w:t>
      </w:r>
      <w:r w:rsidR="0080200B" w:rsidRPr="006E7919">
        <w:rPr>
          <w:sz w:val="28"/>
          <w:szCs w:val="28"/>
          <w:lang w:val="en-US"/>
        </w:rPr>
        <w:t>lav</w:t>
      </w:r>
      <w:r w:rsidR="0080200B" w:rsidRPr="006E7919">
        <w:rPr>
          <w:sz w:val="28"/>
          <w:szCs w:val="28"/>
        </w:rPr>
        <w:t xml:space="preserve">ə </w:t>
      </w:r>
      <w:r w:rsidR="0080200B" w:rsidRPr="006E7919">
        <w:rPr>
          <w:sz w:val="28"/>
          <w:szCs w:val="28"/>
          <w:lang w:val="en-US"/>
        </w:rPr>
        <w:t>d</w:t>
      </w:r>
      <w:r w:rsidR="0080200B" w:rsidRPr="006E7919">
        <w:rPr>
          <w:sz w:val="28"/>
          <w:szCs w:val="28"/>
        </w:rPr>
        <w:t>ə</w:t>
      </w:r>
      <w:r w:rsidR="0080200B" w:rsidRPr="006E7919">
        <w:rPr>
          <w:sz w:val="28"/>
          <w:szCs w:val="28"/>
          <w:lang w:val="en-US"/>
        </w:rPr>
        <w:t>y</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verg</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v</w:t>
      </w:r>
      <w:r w:rsidR="0080200B" w:rsidRPr="006E7919">
        <w:rPr>
          <w:sz w:val="28"/>
          <w:szCs w:val="28"/>
        </w:rPr>
        <w:t>ə ə</w:t>
      </w:r>
      <w:r w:rsidR="0080200B" w:rsidRPr="006E7919">
        <w:rPr>
          <w:sz w:val="28"/>
          <w:szCs w:val="28"/>
          <w:lang w:val="en-US"/>
        </w:rPr>
        <w:t>mlak</w:t>
      </w:r>
      <w:r w:rsidR="0080200B" w:rsidRPr="006E7919">
        <w:rPr>
          <w:sz w:val="28"/>
          <w:szCs w:val="28"/>
        </w:rPr>
        <w:t xml:space="preserve"> </w:t>
      </w:r>
      <w:r w:rsidR="0080200B" w:rsidRPr="006E7919">
        <w:rPr>
          <w:sz w:val="28"/>
          <w:szCs w:val="28"/>
          <w:lang w:val="en-US"/>
        </w:rPr>
        <w:t>verg</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od</w:t>
      </w:r>
      <w:r w:rsidR="0080200B" w:rsidRPr="006E7919">
        <w:rPr>
          <w:sz w:val="28"/>
          <w:szCs w:val="28"/>
        </w:rPr>
        <w:t>ə</w:t>
      </w:r>
      <w:r w:rsidR="0080200B" w:rsidRPr="006E7919">
        <w:rPr>
          <w:sz w:val="28"/>
          <w:szCs w:val="28"/>
          <w:lang w:val="en-US"/>
        </w:rPr>
        <w:t>m</w:t>
      </w:r>
      <w:r w:rsidR="0080200B" w:rsidRPr="006E7919">
        <w:rPr>
          <w:sz w:val="28"/>
          <w:szCs w:val="28"/>
        </w:rPr>
        <w:t>ə</w:t>
      </w:r>
      <w:r w:rsidR="0080200B" w:rsidRPr="006E7919">
        <w:rPr>
          <w:sz w:val="28"/>
          <w:szCs w:val="28"/>
          <w:lang w:val="en-US"/>
        </w:rPr>
        <w:t>kd</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azad</w:t>
      </w:r>
      <w:r w:rsidR="0080200B" w:rsidRPr="006E7919">
        <w:rPr>
          <w:sz w:val="28"/>
          <w:szCs w:val="28"/>
        </w:rPr>
        <w:t xml:space="preserve"> </w:t>
      </w:r>
      <w:r w:rsidR="0080200B" w:rsidRPr="006E7919">
        <w:rPr>
          <w:sz w:val="28"/>
          <w:szCs w:val="28"/>
          <w:lang w:val="en-US"/>
        </w:rPr>
        <w:t>ed</w:t>
      </w:r>
      <w:r w:rsidR="0080200B" w:rsidRPr="006E7919">
        <w:rPr>
          <w:sz w:val="28"/>
          <w:szCs w:val="28"/>
        </w:rPr>
        <w:t>i</w:t>
      </w:r>
      <w:r w:rsidR="0080200B" w:rsidRPr="006E7919">
        <w:rPr>
          <w:sz w:val="28"/>
          <w:szCs w:val="28"/>
          <w:lang w:val="en-US"/>
        </w:rPr>
        <w:t>l</w:t>
      </w:r>
      <w:r w:rsidR="0080200B" w:rsidRPr="006E7919">
        <w:rPr>
          <w:sz w:val="28"/>
          <w:szCs w:val="28"/>
        </w:rPr>
        <w:t xml:space="preserve">iblər. </w:t>
      </w:r>
      <w:proofErr w:type="gramStart"/>
      <w:r w:rsidR="0080200B" w:rsidRPr="006E7919">
        <w:rPr>
          <w:sz w:val="28"/>
          <w:szCs w:val="28"/>
        </w:rPr>
        <w:t>Ö</w:t>
      </w:r>
      <w:r w:rsidR="0080200B" w:rsidRPr="006E7919">
        <w:rPr>
          <w:sz w:val="28"/>
          <w:szCs w:val="28"/>
          <w:lang w:val="en-US"/>
        </w:rPr>
        <w:t>lk</w:t>
      </w:r>
      <w:r w:rsidR="0080200B" w:rsidRPr="006E7919">
        <w:rPr>
          <w:sz w:val="28"/>
          <w:szCs w:val="28"/>
        </w:rPr>
        <w:t xml:space="preserve">ə  </w:t>
      </w:r>
      <w:r w:rsidR="0080200B" w:rsidRPr="006E7919">
        <w:rPr>
          <w:sz w:val="28"/>
          <w:szCs w:val="28"/>
          <w:lang w:val="en-US"/>
        </w:rPr>
        <w:t>Prez</w:t>
      </w:r>
      <w:r w:rsidR="0080200B" w:rsidRPr="006E7919">
        <w:rPr>
          <w:sz w:val="28"/>
          <w:szCs w:val="28"/>
        </w:rPr>
        <w:t>i</w:t>
      </w:r>
      <w:r w:rsidR="0080200B" w:rsidRPr="006E7919">
        <w:rPr>
          <w:sz w:val="28"/>
          <w:szCs w:val="28"/>
          <w:lang w:val="en-US"/>
        </w:rPr>
        <w:t>dent</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Aqrar</w:t>
      </w:r>
      <w:r w:rsidR="0080200B" w:rsidRPr="006E7919">
        <w:rPr>
          <w:sz w:val="28"/>
          <w:szCs w:val="28"/>
        </w:rPr>
        <w:t xml:space="preserve"> </w:t>
      </w:r>
      <w:r w:rsidR="0080200B" w:rsidRPr="006E7919">
        <w:rPr>
          <w:sz w:val="28"/>
          <w:szCs w:val="28"/>
          <w:lang w:val="en-US"/>
        </w:rPr>
        <w:t>bolm</w:t>
      </w:r>
      <w:r w:rsidR="0080200B" w:rsidRPr="006E7919">
        <w:rPr>
          <w:sz w:val="28"/>
          <w:szCs w:val="28"/>
        </w:rPr>
        <w:t>ə</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l</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nq</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gen</w:t>
      </w:r>
      <w:r w:rsidR="0080200B" w:rsidRPr="006E7919">
        <w:rPr>
          <w:sz w:val="28"/>
          <w:szCs w:val="28"/>
        </w:rPr>
        <w:t>iş</w:t>
      </w:r>
      <w:r w:rsidR="0080200B" w:rsidRPr="006E7919">
        <w:rPr>
          <w:sz w:val="28"/>
          <w:szCs w:val="28"/>
          <w:lang w:val="en-US"/>
        </w:rPr>
        <w:t>l</w:t>
      </w:r>
      <w:r w:rsidR="0080200B" w:rsidRPr="006E7919">
        <w:rPr>
          <w:sz w:val="28"/>
          <w:szCs w:val="28"/>
        </w:rPr>
        <w:t>ə</w:t>
      </w:r>
      <w:r w:rsidR="0080200B" w:rsidRPr="006E7919">
        <w:rPr>
          <w:sz w:val="28"/>
          <w:szCs w:val="28"/>
          <w:lang w:val="en-US"/>
        </w:rPr>
        <w:t>nd</w:t>
      </w:r>
      <w:r w:rsidR="0080200B" w:rsidRPr="006E7919">
        <w:rPr>
          <w:sz w:val="28"/>
          <w:szCs w:val="28"/>
        </w:rPr>
        <w:t>i</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sah</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ə ə</w:t>
      </w:r>
      <w:r w:rsidR="0080200B" w:rsidRPr="006E7919">
        <w:rPr>
          <w:sz w:val="28"/>
          <w:szCs w:val="28"/>
          <w:lang w:val="en-US"/>
        </w:rPr>
        <w:t>lav</w:t>
      </w:r>
      <w:r w:rsidR="0080200B" w:rsidRPr="006E7919">
        <w:rPr>
          <w:sz w:val="28"/>
          <w:szCs w:val="28"/>
        </w:rPr>
        <w:t xml:space="preserve">ə </w:t>
      </w:r>
      <w:r w:rsidR="0080200B" w:rsidRPr="006E7919">
        <w:rPr>
          <w:sz w:val="28"/>
          <w:szCs w:val="28"/>
          <w:lang w:val="en-US"/>
        </w:rPr>
        <w:t>t</w:t>
      </w:r>
      <w:r w:rsidR="0080200B" w:rsidRPr="006E7919">
        <w:rPr>
          <w:sz w:val="28"/>
          <w:szCs w:val="28"/>
        </w:rPr>
        <w:t>ə</w:t>
      </w:r>
      <w:r w:rsidR="0080200B" w:rsidRPr="006E7919">
        <w:rPr>
          <w:sz w:val="28"/>
          <w:szCs w:val="28"/>
          <w:lang w:val="en-US"/>
        </w:rPr>
        <w:t>db</w:t>
      </w:r>
      <w:r w:rsidR="0080200B" w:rsidRPr="006E7919">
        <w:rPr>
          <w:sz w:val="28"/>
          <w:szCs w:val="28"/>
        </w:rPr>
        <w:t>i</w:t>
      </w:r>
      <w:r w:rsidR="0080200B" w:rsidRPr="006E7919">
        <w:rPr>
          <w:sz w:val="28"/>
          <w:szCs w:val="28"/>
          <w:lang w:val="en-US"/>
        </w:rPr>
        <w:t>rl</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haqq</w:t>
      </w:r>
      <w:r w:rsidR="0080200B" w:rsidRPr="006E7919">
        <w:rPr>
          <w:sz w:val="28"/>
          <w:szCs w:val="28"/>
        </w:rPr>
        <w:t>ı</w:t>
      </w:r>
      <w:r w:rsidR="0080200B" w:rsidRPr="006E7919">
        <w:rPr>
          <w:sz w:val="28"/>
          <w:szCs w:val="28"/>
          <w:lang w:val="en-US"/>
        </w:rPr>
        <w:t>nda</w:t>
      </w:r>
      <w:r w:rsidR="0080200B" w:rsidRPr="006E7919">
        <w:rPr>
          <w:sz w:val="28"/>
          <w:szCs w:val="28"/>
        </w:rPr>
        <w:t>» 2004-</w:t>
      </w:r>
      <w:r w:rsidR="0080200B" w:rsidRPr="006E7919">
        <w:rPr>
          <w:sz w:val="28"/>
          <w:szCs w:val="28"/>
          <w:lang w:val="en-US"/>
        </w:rPr>
        <w:t>c</w:t>
      </w:r>
      <w:r w:rsidR="0080200B" w:rsidRPr="006E7919">
        <w:rPr>
          <w:sz w:val="28"/>
          <w:szCs w:val="28"/>
        </w:rPr>
        <w:t>ü i</w:t>
      </w:r>
      <w:r w:rsidR="0080200B" w:rsidRPr="006E7919">
        <w:rPr>
          <w:sz w:val="28"/>
          <w:szCs w:val="28"/>
          <w:lang w:val="en-US"/>
        </w:rPr>
        <w:t>l</w:t>
      </w:r>
      <w:r w:rsidR="0080200B" w:rsidRPr="006E7919">
        <w:rPr>
          <w:sz w:val="28"/>
          <w:szCs w:val="28"/>
        </w:rPr>
        <w:t xml:space="preserve"> 23 </w:t>
      </w:r>
      <w:r w:rsidR="0080200B" w:rsidRPr="006E7919">
        <w:rPr>
          <w:sz w:val="28"/>
          <w:szCs w:val="28"/>
          <w:lang w:val="en-US"/>
        </w:rPr>
        <w:t>oktyabr</w:t>
      </w:r>
      <w:r w:rsidR="0080200B" w:rsidRPr="006E7919">
        <w:rPr>
          <w:sz w:val="28"/>
          <w:szCs w:val="28"/>
        </w:rPr>
        <w:t xml:space="preserve"> </w:t>
      </w:r>
      <w:r w:rsidR="0080200B" w:rsidRPr="006E7919">
        <w:rPr>
          <w:sz w:val="28"/>
          <w:szCs w:val="28"/>
          <w:lang w:val="en-US"/>
        </w:rPr>
        <w:t>tar</w:t>
      </w:r>
      <w:r w:rsidR="0080200B" w:rsidRPr="006E7919">
        <w:rPr>
          <w:sz w:val="28"/>
          <w:szCs w:val="28"/>
        </w:rPr>
        <w:t>i</w:t>
      </w:r>
      <w:r w:rsidR="0080200B" w:rsidRPr="006E7919">
        <w:rPr>
          <w:sz w:val="28"/>
          <w:szCs w:val="28"/>
          <w:lang w:val="en-US"/>
        </w:rPr>
        <w:t>xl</w:t>
      </w:r>
      <w:r w:rsidR="0080200B" w:rsidRPr="006E7919">
        <w:rPr>
          <w:sz w:val="28"/>
          <w:szCs w:val="28"/>
        </w:rPr>
        <w:t xml:space="preserve">i </w:t>
      </w:r>
      <w:r w:rsidR="0080200B" w:rsidRPr="006E7919">
        <w:rPr>
          <w:sz w:val="28"/>
          <w:szCs w:val="28"/>
          <w:lang w:val="en-US"/>
        </w:rPr>
        <w:t>S</w:t>
      </w:r>
      <w:r w:rsidR="0080200B" w:rsidRPr="006E7919">
        <w:rPr>
          <w:sz w:val="28"/>
          <w:szCs w:val="28"/>
        </w:rPr>
        <w:t>ə</w:t>
      </w:r>
      <w:r w:rsidR="0080200B" w:rsidRPr="006E7919">
        <w:rPr>
          <w:sz w:val="28"/>
          <w:szCs w:val="28"/>
          <w:lang w:val="en-US"/>
        </w:rPr>
        <w:t>r</w:t>
      </w:r>
      <w:r w:rsidR="0080200B" w:rsidRPr="006E7919">
        <w:rPr>
          <w:sz w:val="28"/>
          <w:szCs w:val="28"/>
        </w:rPr>
        <w:t>ə</w:t>
      </w:r>
      <w:r w:rsidR="0080200B" w:rsidRPr="006E7919">
        <w:rPr>
          <w:sz w:val="28"/>
          <w:szCs w:val="28"/>
          <w:lang w:val="en-US"/>
        </w:rPr>
        <w:t>ncam</w:t>
      </w:r>
      <w:r w:rsidR="0080200B" w:rsidRPr="006E7919">
        <w:rPr>
          <w:sz w:val="28"/>
          <w:szCs w:val="28"/>
        </w:rPr>
        <w:t>ı</w:t>
      </w:r>
      <w:r w:rsidR="0080200B" w:rsidRPr="006E7919">
        <w:rPr>
          <w:sz w:val="28"/>
          <w:szCs w:val="28"/>
          <w:lang w:val="en-US"/>
        </w:rPr>
        <w:t>na</w:t>
      </w:r>
      <w:r w:rsidR="0080200B" w:rsidRPr="006E7919">
        <w:rPr>
          <w:sz w:val="28"/>
          <w:szCs w:val="28"/>
        </w:rPr>
        <w:t xml:space="preserve"> uyğun olaraq </w:t>
      </w:r>
      <w:r w:rsidR="0080200B" w:rsidRPr="006E7919">
        <w:rPr>
          <w:sz w:val="28"/>
          <w:szCs w:val="28"/>
          <w:lang w:val="en-US"/>
        </w:rPr>
        <w:t>aqrar</w:t>
      </w:r>
      <w:r w:rsidR="0080200B" w:rsidRPr="006E7919">
        <w:rPr>
          <w:sz w:val="28"/>
          <w:szCs w:val="28"/>
        </w:rPr>
        <w:t xml:space="preserve"> </w:t>
      </w:r>
      <w:r w:rsidR="0080200B" w:rsidRPr="006E7919">
        <w:rPr>
          <w:sz w:val="28"/>
          <w:szCs w:val="28"/>
          <w:lang w:val="en-US"/>
        </w:rPr>
        <w:t>bolm</w:t>
      </w:r>
      <w:r w:rsidR="0080200B" w:rsidRPr="006E7919">
        <w:rPr>
          <w:sz w:val="28"/>
          <w:szCs w:val="28"/>
        </w:rPr>
        <w:t>ə</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m</w:t>
      </w:r>
      <w:r w:rsidR="0080200B" w:rsidRPr="006E7919">
        <w:rPr>
          <w:sz w:val="28"/>
          <w:szCs w:val="28"/>
        </w:rPr>
        <w:t>ü</w:t>
      </w:r>
      <w:r w:rsidR="0080200B" w:rsidRPr="006E7919">
        <w:rPr>
          <w:sz w:val="28"/>
          <w:szCs w:val="28"/>
          <w:lang w:val="en-US"/>
        </w:rPr>
        <w:t>as</w:t>
      </w:r>
      <w:r w:rsidR="0080200B" w:rsidRPr="006E7919">
        <w:rPr>
          <w:sz w:val="28"/>
          <w:szCs w:val="28"/>
        </w:rPr>
        <w:t>i</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texn</w:t>
      </w:r>
      <w:r w:rsidR="0080200B" w:rsidRPr="006E7919">
        <w:rPr>
          <w:sz w:val="28"/>
          <w:szCs w:val="28"/>
        </w:rPr>
        <w:t>i</w:t>
      </w:r>
      <w:r w:rsidR="0080200B" w:rsidRPr="006E7919">
        <w:rPr>
          <w:sz w:val="28"/>
          <w:szCs w:val="28"/>
          <w:lang w:val="en-US"/>
        </w:rPr>
        <w:t>ka</w:t>
      </w:r>
      <w:r w:rsidR="0080200B" w:rsidRPr="006E7919">
        <w:rPr>
          <w:sz w:val="28"/>
          <w:szCs w:val="28"/>
        </w:rPr>
        <w:t xml:space="preserve"> 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t</w:t>
      </w:r>
      <w:r w:rsidR="0080200B" w:rsidRPr="006E7919">
        <w:rPr>
          <w:sz w:val="28"/>
          <w:szCs w:val="28"/>
        </w:rPr>
        <w:t>ə</w:t>
      </w:r>
      <w:r w:rsidR="0080200B" w:rsidRPr="006E7919">
        <w:rPr>
          <w:sz w:val="28"/>
          <w:szCs w:val="28"/>
          <w:lang w:val="en-US"/>
        </w:rPr>
        <w:t>ch</w:t>
      </w:r>
      <w:r w:rsidR="0080200B" w:rsidRPr="006E7919">
        <w:rPr>
          <w:sz w:val="28"/>
          <w:szCs w:val="28"/>
        </w:rPr>
        <w:t>i</w:t>
      </w:r>
      <w:r w:rsidR="0080200B" w:rsidRPr="006E7919">
        <w:rPr>
          <w:sz w:val="28"/>
          <w:szCs w:val="28"/>
          <w:lang w:val="en-US"/>
        </w:rPr>
        <w:t>zat</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mükəmməlləşdirilməsi məqsədilə «</w:t>
      </w:r>
      <w:r w:rsidR="0080200B" w:rsidRPr="006E7919">
        <w:rPr>
          <w:sz w:val="28"/>
          <w:szCs w:val="28"/>
          <w:lang w:val="en-US"/>
        </w:rPr>
        <w:t>Aqrol</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nq</w:t>
      </w:r>
      <w:r w:rsidR="0080200B" w:rsidRPr="006E7919">
        <w:rPr>
          <w:sz w:val="28"/>
          <w:szCs w:val="28"/>
        </w:rPr>
        <w:t>»</w:t>
      </w:r>
      <w:r w:rsidR="008A5A8A" w:rsidRPr="006E7919">
        <w:rPr>
          <w:sz w:val="28"/>
          <w:szCs w:val="28"/>
        </w:rPr>
        <w:t>”</w:t>
      </w:r>
      <w:r w:rsidR="0080200B" w:rsidRPr="006E7919">
        <w:rPr>
          <w:sz w:val="28"/>
          <w:szCs w:val="28"/>
        </w:rPr>
        <w:t xml:space="preserve"> </w:t>
      </w:r>
      <w:r w:rsidR="0080200B" w:rsidRPr="006E7919">
        <w:rPr>
          <w:sz w:val="28"/>
          <w:szCs w:val="28"/>
          <w:lang w:val="en-US"/>
        </w:rPr>
        <w:t>ASC</w:t>
      </w:r>
      <w:r w:rsidR="0080200B" w:rsidRPr="006E7919">
        <w:rPr>
          <w:sz w:val="28"/>
          <w:szCs w:val="28"/>
        </w:rPr>
        <w:t xml:space="preserve"> </w:t>
      </w:r>
      <w:r w:rsidR="0080200B" w:rsidRPr="006E7919">
        <w:rPr>
          <w:sz w:val="28"/>
          <w:szCs w:val="28"/>
          <w:lang w:val="en-US"/>
        </w:rPr>
        <w:t>yarad</w:t>
      </w:r>
      <w:r w:rsidR="0080200B" w:rsidRPr="006E7919">
        <w:rPr>
          <w:sz w:val="28"/>
          <w:szCs w:val="28"/>
        </w:rPr>
        <w:t>ı</w:t>
      </w:r>
      <w:r w:rsidR="0080200B" w:rsidRPr="006E7919">
        <w:rPr>
          <w:sz w:val="28"/>
          <w:szCs w:val="28"/>
          <w:lang w:val="en-US"/>
        </w:rPr>
        <w:t>lm</w:t>
      </w:r>
      <w:r w:rsidR="0080200B" w:rsidRPr="006E7919">
        <w:rPr>
          <w:sz w:val="28"/>
          <w:szCs w:val="28"/>
        </w:rPr>
        <w:t>ış, b</w:t>
      </w:r>
      <w:r w:rsidR="0080200B" w:rsidRPr="006E7919">
        <w:rPr>
          <w:sz w:val="28"/>
          <w:szCs w:val="28"/>
          <w:lang w:val="en-US"/>
        </w:rPr>
        <w:t>e</w:t>
      </w:r>
      <w:r w:rsidR="0080200B" w:rsidRPr="006E7919">
        <w:rPr>
          <w:sz w:val="28"/>
          <w:szCs w:val="28"/>
        </w:rPr>
        <w:t>ş 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qaytarmaq</w:t>
      </w:r>
      <w:r w:rsidR="0080200B" w:rsidRPr="006E7919">
        <w:rPr>
          <w:sz w:val="28"/>
          <w:szCs w:val="28"/>
        </w:rPr>
        <w:t xml:space="preserve"> şə</w:t>
      </w:r>
      <w:r w:rsidR="0080200B" w:rsidRPr="006E7919">
        <w:rPr>
          <w:sz w:val="28"/>
          <w:szCs w:val="28"/>
          <w:lang w:val="en-US"/>
        </w:rPr>
        <w:t>rt</w:t>
      </w:r>
      <w:r w:rsidR="0080200B" w:rsidRPr="006E7919">
        <w:rPr>
          <w:sz w:val="28"/>
          <w:szCs w:val="28"/>
        </w:rPr>
        <w:t>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k</w:t>
      </w:r>
      <w:r w:rsidR="0080200B" w:rsidRPr="006E7919">
        <w:rPr>
          <w:sz w:val="28"/>
          <w:szCs w:val="28"/>
        </w:rPr>
        <w:t>ə</w:t>
      </w:r>
      <w:r w:rsidR="0080200B" w:rsidRPr="006E7919">
        <w:rPr>
          <w:sz w:val="28"/>
          <w:szCs w:val="28"/>
          <w:lang w:val="en-US"/>
        </w:rPr>
        <w:t>nd</w:t>
      </w:r>
      <w:proofErr w:type="gramEnd"/>
      <w:r w:rsidR="0080200B" w:rsidRPr="006E7919">
        <w:rPr>
          <w:sz w:val="28"/>
          <w:szCs w:val="28"/>
        </w:rPr>
        <w:t xml:space="preserve"> </w:t>
      </w:r>
      <w:proofErr w:type="gramStart"/>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ı</w:t>
      </w:r>
      <w:proofErr w:type="gramEnd"/>
      <w:r w:rsidR="0080200B" w:rsidRPr="006E7919">
        <w:rPr>
          <w:sz w:val="28"/>
          <w:szCs w:val="28"/>
        </w:rPr>
        <w:t xml:space="preserve"> </w:t>
      </w:r>
      <w:r w:rsidR="0080200B" w:rsidRPr="006E7919">
        <w:rPr>
          <w:sz w:val="28"/>
          <w:szCs w:val="28"/>
          <w:lang w:val="en-US"/>
        </w:rPr>
        <w:t>texn</w:t>
      </w:r>
      <w:r w:rsidR="0080200B" w:rsidRPr="006E7919">
        <w:rPr>
          <w:sz w:val="28"/>
          <w:szCs w:val="28"/>
        </w:rPr>
        <w:t>i</w:t>
      </w:r>
      <w:r w:rsidR="0080200B" w:rsidRPr="006E7919">
        <w:rPr>
          <w:sz w:val="28"/>
          <w:szCs w:val="28"/>
          <w:lang w:val="en-US"/>
        </w:rPr>
        <w:t>kalar</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al</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b</w:t>
      </w:r>
      <w:r w:rsidR="0080200B" w:rsidRPr="006E7919">
        <w:rPr>
          <w:sz w:val="28"/>
          <w:szCs w:val="28"/>
        </w:rPr>
        <w:t xml:space="preserve"> </w:t>
      </w:r>
      <w:r w:rsidR="0080200B" w:rsidRPr="006E7919">
        <w:rPr>
          <w:sz w:val="28"/>
          <w:szCs w:val="28"/>
          <w:lang w:val="en-US"/>
        </w:rPr>
        <w:t>l</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nq</w:t>
      </w:r>
      <w:r w:rsidR="0080200B" w:rsidRPr="006E7919">
        <w:rPr>
          <w:sz w:val="28"/>
          <w:szCs w:val="28"/>
        </w:rPr>
        <w:t xml:space="preserve">ə </w:t>
      </w:r>
      <w:r w:rsidR="0080200B" w:rsidRPr="006E7919">
        <w:rPr>
          <w:sz w:val="28"/>
          <w:szCs w:val="28"/>
          <w:lang w:val="en-US"/>
        </w:rPr>
        <w:t>ver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i üçü</w:t>
      </w:r>
      <w:r w:rsidR="0080200B" w:rsidRPr="006E7919">
        <w:rPr>
          <w:sz w:val="28"/>
          <w:szCs w:val="28"/>
          <w:lang w:val="en-US"/>
        </w:rPr>
        <w:t>n</w:t>
      </w:r>
      <w:r w:rsidR="0080200B" w:rsidRPr="006E7919">
        <w:rPr>
          <w:sz w:val="28"/>
          <w:szCs w:val="28"/>
        </w:rPr>
        <w:t xml:space="preserve"> 2010-cu i</w:t>
      </w:r>
      <w:r w:rsidR="0080200B" w:rsidRPr="006E7919">
        <w:rPr>
          <w:sz w:val="28"/>
          <w:szCs w:val="28"/>
          <w:lang w:val="en-US"/>
        </w:rPr>
        <w:t>ld</w:t>
      </w:r>
      <w:r w:rsidR="0080200B" w:rsidRPr="006E7919">
        <w:rPr>
          <w:sz w:val="28"/>
          <w:szCs w:val="28"/>
        </w:rPr>
        <w:t xml:space="preserve">ən başlayaraq </w:t>
      </w:r>
      <w:r w:rsidR="0080200B" w:rsidRPr="006E7919">
        <w:rPr>
          <w:sz w:val="28"/>
          <w:szCs w:val="28"/>
          <w:lang w:val="en-US"/>
        </w:rPr>
        <w:t>d</w:t>
      </w:r>
      <w:r w:rsidR="0080200B" w:rsidRPr="006E7919">
        <w:rPr>
          <w:sz w:val="28"/>
          <w:szCs w:val="28"/>
        </w:rPr>
        <w:t>ö</w:t>
      </w:r>
      <w:r w:rsidR="0080200B" w:rsidRPr="006E7919">
        <w:rPr>
          <w:sz w:val="28"/>
          <w:szCs w:val="28"/>
          <w:lang w:val="en-US"/>
        </w:rPr>
        <w:t>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b</w:t>
      </w:r>
      <w:r w:rsidR="0080200B" w:rsidRPr="006E7919">
        <w:rPr>
          <w:sz w:val="28"/>
          <w:szCs w:val="28"/>
        </w:rPr>
        <w:t>ü</w:t>
      </w:r>
      <w:r w:rsidR="0080200B" w:rsidRPr="006E7919">
        <w:rPr>
          <w:sz w:val="28"/>
          <w:szCs w:val="28"/>
          <w:lang w:val="en-US"/>
        </w:rPr>
        <w:t>dc</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ə</w:t>
      </w:r>
      <w:r w:rsidR="0080200B" w:rsidRPr="006E7919">
        <w:rPr>
          <w:sz w:val="28"/>
          <w:szCs w:val="28"/>
          <w:lang w:val="en-US"/>
        </w:rPr>
        <w:t>n</w:t>
      </w:r>
      <w:r w:rsidR="0080200B" w:rsidRPr="006E7919">
        <w:rPr>
          <w:sz w:val="28"/>
          <w:szCs w:val="28"/>
        </w:rPr>
        <w:t xml:space="preserve"> iri </w:t>
      </w:r>
      <w:r w:rsidR="0080200B" w:rsidRPr="006E7919">
        <w:rPr>
          <w:sz w:val="28"/>
          <w:szCs w:val="28"/>
          <w:lang w:val="en-US"/>
        </w:rPr>
        <w:t>m</w:t>
      </w:r>
      <w:r w:rsidR="0080200B" w:rsidRPr="006E7919">
        <w:rPr>
          <w:sz w:val="28"/>
          <w:szCs w:val="28"/>
        </w:rPr>
        <w:t>ə</w:t>
      </w:r>
      <w:r w:rsidR="0080200B" w:rsidRPr="006E7919">
        <w:rPr>
          <w:sz w:val="28"/>
          <w:szCs w:val="28"/>
          <w:lang w:val="en-US"/>
        </w:rPr>
        <w:t>bl</w:t>
      </w:r>
      <w:r w:rsidR="0080200B" w:rsidRPr="006E7919">
        <w:rPr>
          <w:sz w:val="28"/>
          <w:szCs w:val="28"/>
        </w:rPr>
        <w:t>əğ</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v</w:t>
      </w:r>
      <w:r w:rsidR="0080200B" w:rsidRPr="006E7919">
        <w:rPr>
          <w:sz w:val="28"/>
          <w:szCs w:val="28"/>
        </w:rPr>
        <w:t>ə</w:t>
      </w:r>
      <w:r w:rsidR="0080200B" w:rsidRPr="006E7919">
        <w:rPr>
          <w:sz w:val="28"/>
          <w:szCs w:val="28"/>
          <w:lang w:val="en-US"/>
        </w:rPr>
        <w:t>sa</w:t>
      </w:r>
      <w:r w:rsidR="0080200B" w:rsidRPr="006E7919">
        <w:rPr>
          <w:sz w:val="28"/>
          <w:szCs w:val="28"/>
        </w:rPr>
        <w:t>i</w:t>
      </w:r>
      <w:r w:rsidR="0080200B" w:rsidRPr="006E7919">
        <w:rPr>
          <w:sz w:val="28"/>
          <w:szCs w:val="28"/>
          <w:lang w:val="en-US"/>
        </w:rPr>
        <w:t>t</w:t>
      </w:r>
      <w:r w:rsidR="0080200B" w:rsidRPr="006E7919">
        <w:rPr>
          <w:sz w:val="28"/>
          <w:szCs w:val="28"/>
        </w:rPr>
        <w:t xml:space="preserve">lər </w:t>
      </w:r>
      <w:r w:rsidR="0080200B" w:rsidRPr="006E7919">
        <w:rPr>
          <w:sz w:val="28"/>
          <w:szCs w:val="28"/>
          <w:lang w:val="en-US"/>
        </w:rPr>
        <w:t>ayr</w:t>
      </w:r>
      <w:r w:rsidR="0080200B" w:rsidRPr="006E7919">
        <w:rPr>
          <w:sz w:val="28"/>
          <w:szCs w:val="28"/>
        </w:rPr>
        <w:t>ı</w:t>
      </w:r>
      <w:r w:rsidR="0080200B" w:rsidRPr="006E7919">
        <w:rPr>
          <w:sz w:val="28"/>
          <w:szCs w:val="28"/>
          <w:lang w:val="en-US"/>
        </w:rPr>
        <w:t>lm</w:t>
      </w:r>
      <w:r w:rsidR="0080200B" w:rsidRPr="006E7919">
        <w:rPr>
          <w:sz w:val="28"/>
          <w:szCs w:val="28"/>
        </w:rPr>
        <w:t xml:space="preserve">ışdır. </w:t>
      </w:r>
      <w:proofErr w:type="gramStart"/>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w:t>
      </w:r>
      <w:r w:rsidR="0080200B" w:rsidRPr="006E7919">
        <w:rPr>
          <w:sz w:val="28"/>
          <w:szCs w:val="28"/>
        </w:rPr>
        <w:t>ü</w:t>
      </w:r>
      <w:r w:rsidR="0080200B" w:rsidRPr="006E7919">
        <w:rPr>
          <w:sz w:val="28"/>
          <w:szCs w:val="28"/>
          <w:lang w:val="en-US"/>
        </w:rPr>
        <w:t>fat</w:t>
      </w:r>
      <w:r w:rsidR="0080200B" w:rsidRPr="006E7919">
        <w:rPr>
          <w:sz w:val="28"/>
          <w:szCs w:val="28"/>
        </w:rPr>
        <w:t xml:space="preserve">ı </w:t>
      </w:r>
      <w:r w:rsidR="0080200B" w:rsidRPr="006E7919">
        <w:rPr>
          <w:sz w:val="28"/>
          <w:szCs w:val="28"/>
          <w:lang w:val="en-US"/>
        </w:rPr>
        <w:t>m</w:t>
      </w:r>
      <w:r w:rsidR="0080200B" w:rsidRPr="006E7919">
        <w:rPr>
          <w:sz w:val="28"/>
          <w:szCs w:val="28"/>
        </w:rPr>
        <w:t>ə</w:t>
      </w:r>
      <w:r w:rsidR="0080200B" w:rsidRPr="006E7919">
        <w:rPr>
          <w:sz w:val="28"/>
          <w:szCs w:val="28"/>
          <w:lang w:val="en-US"/>
        </w:rPr>
        <w:t>hsullar</w:t>
      </w:r>
      <w:r w:rsidR="0080200B" w:rsidRPr="006E7919">
        <w:rPr>
          <w:sz w:val="28"/>
          <w:szCs w:val="28"/>
        </w:rPr>
        <w:t>ı i</w:t>
      </w:r>
      <w:r w:rsidR="0080200B" w:rsidRPr="006E7919">
        <w:rPr>
          <w:sz w:val="28"/>
          <w:szCs w:val="28"/>
          <w:lang w:val="en-US"/>
        </w:rPr>
        <w:t>stehsal</w:t>
      </w:r>
      <w:r w:rsidR="0080200B" w:rsidRPr="006E7919">
        <w:rPr>
          <w:sz w:val="28"/>
          <w:szCs w:val="28"/>
        </w:rPr>
        <w:t>çı</w:t>
      </w:r>
      <w:r w:rsidR="0080200B" w:rsidRPr="006E7919">
        <w:rPr>
          <w:sz w:val="28"/>
          <w:szCs w:val="28"/>
          <w:lang w:val="en-US"/>
        </w:rPr>
        <w:t>lar</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z</w:t>
      </w:r>
      <w:r w:rsidR="0080200B" w:rsidRPr="006E7919">
        <w:rPr>
          <w:sz w:val="28"/>
          <w:szCs w:val="28"/>
        </w:rPr>
        <w:t>ə</w:t>
      </w:r>
      <w:r w:rsidR="0080200B" w:rsidRPr="006E7919">
        <w:rPr>
          <w:sz w:val="28"/>
          <w:szCs w:val="28"/>
          <w:lang w:val="en-US"/>
        </w:rPr>
        <w:t>rur</w:t>
      </w:r>
      <w:r w:rsidR="0080200B" w:rsidRPr="006E7919">
        <w:rPr>
          <w:sz w:val="28"/>
          <w:szCs w:val="28"/>
        </w:rPr>
        <w:t xml:space="preserve">i </w:t>
      </w:r>
      <w:r w:rsidR="0080200B" w:rsidRPr="006E7919">
        <w:rPr>
          <w:sz w:val="28"/>
          <w:szCs w:val="28"/>
          <w:lang w:val="en-US"/>
        </w:rPr>
        <w:t>aqrok</w:t>
      </w:r>
      <w:r w:rsidR="0080200B" w:rsidRPr="006E7919">
        <w:rPr>
          <w:sz w:val="28"/>
          <w:szCs w:val="28"/>
        </w:rPr>
        <w:t>i</w:t>
      </w:r>
      <w:r w:rsidR="0080200B" w:rsidRPr="006E7919">
        <w:rPr>
          <w:sz w:val="28"/>
          <w:szCs w:val="28"/>
          <w:lang w:val="en-US"/>
        </w:rPr>
        <w:t>my</w:t>
      </w:r>
      <w:r w:rsidR="0080200B" w:rsidRPr="006E7919">
        <w:rPr>
          <w:sz w:val="28"/>
          <w:szCs w:val="28"/>
        </w:rPr>
        <w:t>ə</w:t>
      </w:r>
      <w:r w:rsidR="0080200B" w:rsidRPr="006E7919">
        <w:rPr>
          <w:sz w:val="28"/>
          <w:szCs w:val="28"/>
          <w:lang w:val="en-US"/>
        </w:rPr>
        <w:t>v</w:t>
      </w:r>
      <w:r w:rsidR="0080200B" w:rsidRPr="006E7919">
        <w:rPr>
          <w:sz w:val="28"/>
          <w:szCs w:val="28"/>
        </w:rPr>
        <w:t xml:space="preserve">i </w:t>
      </w:r>
      <w:r w:rsidR="0080200B" w:rsidRPr="006E7919">
        <w:rPr>
          <w:sz w:val="28"/>
          <w:szCs w:val="28"/>
          <w:lang w:val="en-US"/>
        </w:rPr>
        <w:t>x</w:t>
      </w:r>
      <w:r w:rsidR="0080200B" w:rsidRPr="006E7919">
        <w:rPr>
          <w:sz w:val="28"/>
          <w:szCs w:val="28"/>
        </w:rPr>
        <w:t>i</w:t>
      </w:r>
      <w:r w:rsidR="0080200B" w:rsidRPr="006E7919">
        <w:rPr>
          <w:sz w:val="28"/>
          <w:szCs w:val="28"/>
          <w:lang w:val="en-US"/>
        </w:rPr>
        <w:t>dm</w:t>
      </w:r>
      <w:r w:rsidR="0080200B" w:rsidRPr="006E7919">
        <w:rPr>
          <w:sz w:val="28"/>
          <w:szCs w:val="28"/>
        </w:rPr>
        <w:t>ə</w:t>
      </w:r>
      <w:r w:rsidR="0080200B" w:rsidRPr="006E7919">
        <w:rPr>
          <w:sz w:val="28"/>
          <w:szCs w:val="28"/>
          <w:lang w:val="en-US"/>
        </w:rPr>
        <w:t>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gost</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i üçü</w:t>
      </w:r>
      <w:r w:rsidR="0080200B" w:rsidRPr="006E7919">
        <w:rPr>
          <w:sz w:val="28"/>
          <w:szCs w:val="28"/>
          <w:lang w:val="en-US"/>
        </w:rPr>
        <w:t>n</w:t>
      </w:r>
      <w:r w:rsidR="0080200B" w:rsidRPr="006E7919">
        <w:rPr>
          <w:sz w:val="28"/>
          <w:szCs w:val="28"/>
        </w:rPr>
        <w:t xml:space="preserve"> bu səhmdar cəmiyyətinin </w:t>
      </w:r>
      <w:r w:rsidR="0080200B" w:rsidRPr="006E7919">
        <w:rPr>
          <w:sz w:val="28"/>
          <w:szCs w:val="28"/>
          <w:lang w:val="en-US"/>
        </w:rPr>
        <w:t>t</w:t>
      </w:r>
      <w:r w:rsidR="0080200B" w:rsidRPr="006E7919">
        <w:rPr>
          <w:sz w:val="28"/>
          <w:szCs w:val="28"/>
        </w:rPr>
        <w:t>ə</w:t>
      </w:r>
      <w:r w:rsidR="0080200B" w:rsidRPr="006E7919">
        <w:rPr>
          <w:sz w:val="28"/>
          <w:szCs w:val="28"/>
          <w:lang w:val="en-US"/>
        </w:rPr>
        <w:t>rk</w:t>
      </w:r>
      <w:r w:rsidR="0080200B" w:rsidRPr="006E7919">
        <w:rPr>
          <w:sz w:val="28"/>
          <w:szCs w:val="28"/>
        </w:rPr>
        <w:t>i</w:t>
      </w:r>
      <w:r w:rsidR="0080200B" w:rsidRPr="006E7919">
        <w:rPr>
          <w:sz w:val="28"/>
          <w:szCs w:val="28"/>
          <w:lang w:val="en-US"/>
        </w:rPr>
        <w:t>b</w:t>
      </w:r>
      <w:r w:rsidR="0080200B" w:rsidRPr="006E7919">
        <w:rPr>
          <w:sz w:val="28"/>
          <w:szCs w:val="28"/>
        </w:rPr>
        <w:t>i</w:t>
      </w:r>
      <w:r w:rsidR="0080200B" w:rsidRPr="006E7919">
        <w:rPr>
          <w:sz w:val="28"/>
          <w:szCs w:val="28"/>
          <w:lang w:val="en-US"/>
        </w:rPr>
        <w:t>nd</w:t>
      </w:r>
      <w:r w:rsidR="0080200B" w:rsidRPr="006E7919">
        <w:rPr>
          <w:sz w:val="28"/>
          <w:szCs w:val="28"/>
        </w:rPr>
        <w:t xml:space="preserve">ə 61 </w:t>
      </w:r>
      <w:r w:rsidR="0080200B" w:rsidRPr="006E7919">
        <w:rPr>
          <w:sz w:val="28"/>
          <w:szCs w:val="28"/>
          <w:lang w:val="en-US"/>
        </w:rPr>
        <w:t>rayonda</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 xml:space="preserve"> </w:t>
      </w:r>
      <w:r w:rsidR="0080200B" w:rsidRPr="006E7919">
        <w:rPr>
          <w:sz w:val="28"/>
          <w:szCs w:val="28"/>
          <w:lang w:val="en-US"/>
        </w:rPr>
        <w:t>hesabl</w:t>
      </w:r>
      <w:r w:rsidR="0080200B" w:rsidRPr="006E7919">
        <w:rPr>
          <w:sz w:val="28"/>
          <w:szCs w:val="28"/>
        </w:rPr>
        <w:t xml:space="preserve">ı </w:t>
      </w:r>
      <w:r w:rsidR="0080200B" w:rsidRPr="006E7919">
        <w:rPr>
          <w:sz w:val="28"/>
          <w:szCs w:val="28"/>
          <w:lang w:val="en-US"/>
        </w:rPr>
        <w:t>Aqroserv</w:t>
      </w:r>
      <w:r w:rsidR="0080200B" w:rsidRPr="006E7919">
        <w:rPr>
          <w:sz w:val="28"/>
          <w:szCs w:val="28"/>
        </w:rPr>
        <w:t>i</w:t>
      </w:r>
      <w:r w:rsidR="0080200B" w:rsidRPr="006E7919">
        <w:rPr>
          <w:sz w:val="28"/>
          <w:szCs w:val="28"/>
          <w:lang w:val="en-US"/>
        </w:rPr>
        <w:t>s</w:t>
      </w:r>
      <w:r w:rsidR="0080200B" w:rsidRPr="006E7919">
        <w:rPr>
          <w:sz w:val="28"/>
          <w:szCs w:val="28"/>
        </w:rPr>
        <w:t xml:space="preserve"> </w:t>
      </w:r>
      <w:r w:rsidR="0080200B" w:rsidRPr="006E7919">
        <w:rPr>
          <w:sz w:val="28"/>
          <w:szCs w:val="28"/>
          <w:lang w:val="en-US"/>
        </w:rPr>
        <w:t>f</w:t>
      </w:r>
      <w:r w:rsidR="0080200B" w:rsidRPr="006E7919">
        <w:rPr>
          <w:sz w:val="28"/>
          <w:szCs w:val="28"/>
        </w:rPr>
        <w:t>i</w:t>
      </w:r>
      <w:r w:rsidR="0080200B" w:rsidRPr="006E7919">
        <w:rPr>
          <w:sz w:val="28"/>
          <w:szCs w:val="28"/>
          <w:lang w:val="en-US"/>
        </w:rPr>
        <w:t>l</w:t>
      </w:r>
      <w:r w:rsidR="0080200B" w:rsidRPr="006E7919">
        <w:rPr>
          <w:sz w:val="28"/>
          <w:szCs w:val="28"/>
        </w:rPr>
        <w:t>i</w:t>
      </w:r>
      <w:r w:rsidR="0080200B" w:rsidRPr="006E7919">
        <w:rPr>
          <w:sz w:val="28"/>
          <w:szCs w:val="28"/>
          <w:lang w:val="en-US"/>
        </w:rPr>
        <w:t>allar</w:t>
      </w:r>
      <w:r w:rsidR="0080200B" w:rsidRPr="006E7919">
        <w:rPr>
          <w:sz w:val="28"/>
          <w:szCs w:val="28"/>
        </w:rPr>
        <w:t xml:space="preserve">ı </w:t>
      </w:r>
      <w:r w:rsidR="0080200B" w:rsidRPr="006E7919">
        <w:rPr>
          <w:sz w:val="28"/>
          <w:szCs w:val="28"/>
          <w:lang w:val="en-US"/>
        </w:rPr>
        <w:t>yarad</w:t>
      </w:r>
      <w:r w:rsidR="0080200B" w:rsidRPr="006E7919">
        <w:rPr>
          <w:sz w:val="28"/>
          <w:szCs w:val="28"/>
        </w:rPr>
        <w:t>ı</w:t>
      </w:r>
      <w:r w:rsidR="0080200B" w:rsidRPr="006E7919">
        <w:rPr>
          <w:sz w:val="28"/>
          <w:szCs w:val="28"/>
          <w:lang w:val="en-US"/>
        </w:rPr>
        <w:t>l</w:t>
      </w:r>
      <w:r w:rsidR="0080200B" w:rsidRPr="006E7919">
        <w:rPr>
          <w:sz w:val="28"/>
          <w:szCs w:val="28"/>
        </w:rPr>
        <w:t xml:space="preserve">mış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onlar</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texn</w:t>
      </w:r>
      <w:r w:rsidR="0080200B" w:rsidRPr="006E7919">
        <w:rPr>
          <w:sz w:val="28"/>
          <w:szCs w:val="28"/>
        </w:rPr>
        <w:t>i</w:t>
      </w:r>
      <w:r w:rsidR="0080200B" w:rsidRPr="006E7919">
        <w:rPr>
          <w:sz w:val="28"/>
          <w:szCs w:val="28"/>
          <w:lang w:val="en-US"/>
        </w:rPr>
        <w:t>ka</w:t>
      </w:r>
      <w:r w:rsidR="0080200B" w:rsidRPr="006E7919">
        <w:rPr>
          <w:sz w:val="28"/>
          <w:szCs w:val="28"/>
        </w:rPr>
        <w:t xml:space="preserve"> 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t</w:t>
      </w:r>
      <w:r w:rsidR="0080200B" w:rsidRPr="006E7919">
        <w:rPr>
          <w:sz w:val="28"/>
          <w:szCs w:val="28"/>
        </w:rPr>
        <w:t>ə</w:t>
      </w:r>
      <w:r w:rsidR="0080200B" w:rsidRPr="006E7919">
        <w:rPr>
          <w:sz w:val="28"/>
          <w:szCs w:val="28"/>
          <w:lang w:val="en-US"/>
        </w:rPr>
        <w:t>ch</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olunmas</w:t>
      </w:r>
      <w:r w:rsidR="0080200B" w:rsidRPr="006E7919">
        <w:rPr>
          <w:sz w:val="28"/>
          <w:szCs w:val="28"/>
        </w:rPr>
        <w:t xml:space="preserve">ı </w:t>
      </w:r>
      <w:r w:rsidR="0080200B" w:rsidRPr="006E7919">
        <w:rPr>
          <w:sz w:val="28"/>
          <w:szCs w:val="28"/>
          <w:lang w:val="en-US"/>
        </w:rPr>
        <w:t>sah</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nd</w:t>
      </w:r>
      <w:r w:rsidR="0080200B" w:rsidRPr="006E7919">
        <w:rPr>
          <w:sz w:val="28"/>
          <w:szCs w:val="28"/>
        </w:rPr>
        <w:t xml:space="preserve">ə </w:t>
      </w:r>
      <w:r w:rsidR="0080200B" w:rsidRPr="006E7919">
        <w:rPr>
          <w:sz w:val="28"/>
          <w:szCs w:val="28"/>
          <w:lang w:val="en-US"/>
        </w:rPr>
        <w:t>t</w:t>
      </w:r>
      <w:r w:rsidR="0080200B" w:rsidRPr="006E7919">
        <w:rPr>
          <w:sz w:val="28"/>
          <w:szCs w:val="28"/>
        </w:rPr>
        <w:t>ə</w:t>
      </w:r>
      <w:r w:rsidR="0080200B" w:rsidRPr="006E7919">
        <w:rPr>
          <w:sz w:val="28"/>
          <w:szCs w:val="28"/>
          <w:lang w:val="en-US"/>
        </w:rPr>
        <w:t>db</w:t>
      </w:r>
      <w:r w:rsidR="0080200B" w:rsidRPr="006E7919">
        <w:rPr>
          <w:sz w:val="28"/>
          <w:szCs w:val="28"/>
        </w:rPr>
        <w:t>i</w:t>
      </w:r>
      <w:r w:rsidR="0080200B" w:rsidRPr="006E7919">
        <w:rPr>
          <w:sz w:val="28"/>
          <w:szCs w:val="28"/>
          <w:lang w:val="en-US"/>
        </w:rPr>
        <w:t>rl</w:t>
      </w:r>
      <w:r w:rsidR="0080200B" w:rsidRPr="006E7919">
        <w:rPr>
          <w:sz w:val="28"/>
          <w:szCs w:val="28"/>
        </w:rPr>
        <w:t>ə</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h</w:t>
      </w:r>
      <w:r w:rsidR="0080200B" w:rsidRPr="006E7919">
        <w:rPr>
          <w:sz w:val="28"/>
          <w:szCs w:val="28"/>
        </w:rPr>
        <w:t>ə</w:t>
      </w:r>
      <w:r w:rsidR="0080200B" w:rsidRPr="006E7919">
        <w:rPr>
          <w:sz w:val="28"/>
          <w:szCs w:val="28"/>
          <w:lang w:val="en-US"/>
        </w:rPr>
        <w:t>yata</w:t>
      </w:r>
      <w:r w:rsidR="0080200B" w:rsidRPr="006E7919">
        <w:rPr>
          <w:sz w:val="28"/>
          <w:szCs w:val="28"/>
        </w:rPr>
        <w:t xml:space="preserve"> </w:t>
      </w:r>
      <w:r w:rsidR="0080200B" w:rsidRPr="006E7919">
        <w:rPr>
          <w:sz w:val="28"/>
          <w:szCs w:val="28"/>
          <w:lang w:val="en-US"/>
        </w:rPr>
        <w:t>ke</w:t>
      </w:r>
      <w:r w:rsidR="0080200B" w:rsidRPr="006E7919">
        <w:rPr>
          <w:sz w:val="28"/>
          <w:szCs w:val="28"/>
        </w:rPr>
        <w:t>çi</w:t>
      </w:r>
      <w:r w:rsidR="0080200B" w:rsidRPr="006E7919">
        <w:rPr>
          <w:sz w:val="28"/>
          <w:szCs w:val="28"/>
          <w:lang w:val="en-US"/>
        </w:rPr>
        <w:t>r</w:t>
      </w:r>
      <w:r w:rsidR="0080200B" w:rsidRPr="006E7919">
        <w:rPr>
          <w:sz w:val="28"/>
          <w:szCs w:val="28"/>
        </w:rPr>
        <w:t>i</w:t>
      </w:r>
      <w:r w:rsidR="0080200B" w:rsidRPr="006E7919">
        <w:rPr>
          <w:sz w:val="28"/>
          <w:szCs w:val="28"/>
          <w:lang w:val="en-US"/>
        </w:rPr>
        <w:t>l</w:t>
      </w:r>
      <w:r w:rsidR="0080200B" w:rsidRPr="006E7919">
        <w:rPr>
          <w:sz w:val="28"/>
          <w:szCs w:val="28"/>
        </w:rPr>
        <w:t>məkdədir.</w:t>
      </w:r>
      <w:proofErr w:type="gramEnd"/>
      <w:r w:rsidR="0080200B" w:rsidRPr="006E7919">
        <w:rPr>
          <w:sz w:val="28"/>
          <w:szCs w:val="28"/>
        </w:rPr>
        <w:t xml:space="preserve"> </w:t>
      </w:r>
      <w:proofErr w:type="gramStart"/>
      <w:r w:rsidR="0080200B" w:rsidRPr="006E7919">
        <w:rPr>
          <w:sz w:val="28"/>
          <w:szCs w:val="28"/>
        </w:rPr>
        <w:t>SC-nin məlumatına görə: «2012-2014-</w:t>
      </w:r>
      <w:r w:rsidR="0080200B" w:rsidRPr="006E7919">
        <w:rPr>
          <w:sz w:val="28"/>
          <w:szCs w:val="28"/>
          <w:lang w:val="en-US"/>
        </w:rPr>
        <w:t>c</w:t>
      </w:r>
      <w:r w:rsidR="0080200B" w:rsidRPr="006E7919">
        <w:rPr>
          <w:sz w:val="28"/>
          <w:szCs w:val="28"/>
        </w:rPr>
        <w:t xml:space="preserve">ü illərdə ölkəyə səhmdar cəmiyyət tərəfindən </w:t>
      </w:r>
      <w:r w:rsidR="0080200B" w:rsidRPr="006E7919">
        <w:rPr>
          <w:sz w:val="28"/>
          <w:szCs w:val="28"/>
          <w:lang w:val="en-US"/>
        </w:rPr>
        <w:t>g</w:t>
      </w:r>
      <w:r w:rsidR="0080200B" w:rsidRPr="006E7919">
        <w:rPr>
          <w:sz w:val="28"/>
          <w:szCs w:val="28"/>
        </w:rPr>
        <w:t>ə</w:t>
      </w:r>
      <w:r w:rsidR="0080200B" w:rsidRPr="006E7919">
        <w:rPr>
          <w:sz w:val="28"/>
          <w:szCs w:val="28"/>
          <w:lang w:val="en-US"/>
        </w:rPr>
        <w:t>t</w:t>
      </w:r>
      <w:r w:rsidR="0080200B" w:rsidRPr="006E7919">
        <w:rPr>
          <w:sz w:val="28"/>
          <w:szCs w:val="28"/>
        </w:rPr>
        <w:t>i</w:t>
      </w:r>
      <w:r w:rsidR="0080200B" w:rsidRPr="006E7919">
        <w:rPr>
          <w:sz w:val="28"/>
          <w:szCs w:val="28"/>
          <w:lang w:val="en-US"/>
        </w:rPr>
        <w:t>r</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 xml:space="preserve">ı </w:t>
      </w:r>
      <w:r w:rsidR="0080200B" w:rsidRPr="006E7919">
        <w:rPr>
          <w:sz w:val="28"/>
          <w:szCs w:val="28"/>
          <w:lang w:val="en-US"/>
        </w:rPr>
        <w:lastRenderedPageBreak/>
        <w:t>texn</w:t>
      </w:r>
      <w:r w:rsidR="0080200B" w:rsidRPr="006E7919">
        <w:rPr>
          <w:sz w:val="28"/>
          <w:szCs w:val="28"/>
        </w:rPr>
        <w:t>i</w:t>
      </w:r>
      <w:r w:rsidR="0080200B" w:rsidRPr="006E7919">
        <w:rPr>
          <w:sz w:val="28"/>
          <w:szCs w:val="28"/>
          <w:lang w:val="en-US"/>
        </w:rPr>
        <w:t>kalar</w:t>
      </w:r>
      <w:r w:rsidR="0080200B" w:rsidRPr="006E7919">
        <w:rPr>
          <w:sz w:val="28"/>
          <w:szCs w:val="28"/>
        </w:rPr>
        <w:t>ı</w:t>
      </w:r>
      <w:r w:rsidR="0080200B" w:rsidRPr="006E7919">
        <w:rPr>
          <w:sz w:val="28"/>
          <w:szCs w:val="28"/>
          <w:lang w:val="en-US"/>
        </w:rPr>
        <w:t>ndan</w:t>
      </w:r>
      <w:r w:rsidR="0080200B" w:rsidRPr="006E7919">
        <w:rPr>
          <w:sz w:val="28"/>
          <w:szCs w:val="28"/>
        </w:rPr>
        <w:t xml:space="preserve"> 270 ə</w:t>
      </w:r>
      <w:r w:rsidR="0080200B" w:rsidRPr="006E7919">
        <w:rPr>
          <w:sz w:val="28"/>
          <w:szCs w:val="28"/>
          <w:lang w:val="en-US"/>
        </w:rPr>
        <w:t>d</w:t>
      </w:r>
      <w:r w:rsidR="0080200B" w:rsidRPr="006E7919">
        <w:rPr>
          <w:sz w:val="28"/>
          <w:szCs w:val="28"/>
        </w:rPr>
        <w:t>ə</w:t>
      </w:r>
      <w:r w:rsidR="0080200B" w:rsidRPr="006E7919">
        <w:rPr>
          <w:sz w:val="28"/>
          <w:szCs w:val="28"/>
          <w:lang w:val="en-US"/>
        </w:rPr>
        <w:t>d</w:t>
      </w:r>
      <w:r w:rsidR="0080200B" w:rsidRPr="006E7919">
        <w:rPr>
          <w:sz w:val="28"/>
          <w:szCs w:val="28"/>
        </w:rPr>
        <w:t xml:space="preserve"> </w:t>
      </w:r>
      <w:r w:rsidR="0080200B" w:rsidRPr="006E7919">
        <w:rPr>
          <w:sz w:val="28"/>
          <w:szCs w:val="28"/>
          <w:lang w:val="en-US"/>
        </w:rPr>
        <w:t>tax</w:t>
      </w:r>
      <w:r w:rsidR="0080200B" w:rsidRPr="006E7919">
        <w:rPr>
          <w:sz w:val="28"/>
          <w:szCs w:val="28"/>
        </w:rPr>
        <w:t>ı</w:t>
      </w:r>
      <w:r w:rsidR="0080200B" w:rsidRPr="006E7919">
        <w:rPr>
          <w:sz w:val="28"/>
          <w:szCs w:val="28"/>
          <w:lang w:val="en-US"/>
        </w:rPr>
        <w:t>ly</w:t>
      </w:r>
      <w:r w:rsidR="0080200B" w:rsidRPr="006E7919">
        <w:rPr>
          <w:sz w:val="28"/>
          <w:szCs w:val="28"/>
        </w:rPr>
        <w:t>ığ</w:t>
      </w:r>
      <w:r w:rsidR="0080200B" w:rsidRPr="006E7919">
        <w:rPr>
          <w:sz w:val="28"/>
          <w:szCs w:val="28"/>
          <w:lang w:val="en-US"/>
        </w:rPr>
        <w:t>an</w:t>
      </w:r>
      <w:r w:rsidR="0080200B" w:rsidRPr="006E7919">
        <w:rPr>
          <w:sz w:val="28"/>
          <w:szCs w:val="28"/>
        </w:rPr>
        <w:t xml:space="preserve"> </w:t>
      </w:r>
      <w:r w:rsidR="0080200B" w:rsidRPr="006E7919">
        <w:rPr>
          <w:sz w:val="28"/>
          <w:szCs w:val="28"/>
          <w:lang w:val="en-US"/>
        </w:rPr>
        <w:t>kombayn</w:t>
      </w:r>
      <w:r w:rsidR="0080200B" w:rsidRPr="006E7919">
        <w:rPr>
          <w:sz w:val="28"/>
          <w:szCs w:val="28"/>
        </w:rPr>
        <w:t>, 486 ə</w:t>
      </w:r>
      <w:r w:rsidR="0080200B" w:rsidRPr="006E7919">
        <w:rPr>
          <w:sz w:val="28"/>
          <w:szCs w:val="28"/>
          <w:lang w:val="en-US"/>
        </w:rPr>
        <w:t>d</w:t>
      </w:r>
      <w:r w:rsidR="0080200B" w:rsidRPr="006E7919">
        <w:rPr>
          <w:sz w:val="28"/>
          <w:szCs w:val="28"/>
        </w:rPr>
        <w:t>ə</w:t>
      </w:r>
      <w:r w:rsidR="0080200B" w:rsidRPr="006E7919">
        <w:rPr>
          <w:sz w:val="28"/>
          <w:szCs w:val="28"/>
          <w:lang w:val="en-US"/>
        </w:rPr>
        <w:t>d</w:t>
      </w:r>
      <w:r w:rsidR="0080200B" w:rsidRPr="006E7919">
        <w:rPr>
          <w:sz w:val="28"/>
          <w:szCs w:val="28"/>
        </w:rPr>
        <w:t xml:space="preserve"> </w:t>
      </w:r>
      <w:r w:rsidR="0080200B" w:rsidRPr="006E7919">
        <w:rPr>
          <w:sz w:val="28"/>
          <w:szCs w:val="28"/>
          <w:lang w:val="en-US"/>
        </w:rPr>
        <w:t>traktor</w:t>
      </w:r>
      <w:r w:rsidR="0080200B" w:rsidRPr="006E7919">
        <w:rPr>
          <w:sz w:val="28"/>
          <w:szCs w:val="28"/>
        </w:rPr>
        <w:t>, 11 ə</w:t>
      </w:r>
      <w:r w:rsidR="0080200B" w:rsidRPr="006E7919">
        <w:rPr>
          <w:sz w:val="28"/>
          <w:szCs w:val="28"/>
          <w:lang w:val="en-US"/>
        </w:rPr>
        <w:t>d</w:t>
      </w:r>
      <w:r w:rsidR="0080200B" w:rsidRPr="006E7919">
        <w:rPr>
          <w:sz w:val="28"/>
          <w:szCs w:val="28"/>
        </w:rPr>
        <w:t>ə</w:t>
      </w:r>
      <w:r w:rsidR="0080200B" w:rsidRPr="006E7919">
        <w:rPr>
          <w:sz w:val="28"/>
          <w:szCs w:val="28"/>
          <w:lang w:val="en-US"/>
        </w:rPr>
        <w:t>d</w:t>
      </w:r>
      <w:r w:rsidR="0080200B" w:rsidRPr="006E7919">
        <w:rPr>
          <w:sz w:val="28"/>
          <w:szCs w:val="28"/>
        </w:rPr>
        <w:t xml:space="preserve"> </w:t>
      </w:r>
      <w:r w:rsidR="0080200B" w:rsidRPr="006E7919">
        <w:rPr>
          <w:sz w:val="28"/>
          <w:szCs w:val="28"/>
          <w:lang w:val="en-US"/>
        </w:rPr>
        <w:t>m</w:t>
      </w:r>
      <w:r w:rsidR="0080200B" w:rsidRPr="006E7919">
        <w:rPr>
          <w:sz w:val="28"/>
          <w:szCs w:val="28"/>
        </w:rPr>
        <w:t>i</w:t>
      </w:r>
      <w:r w:rsidR="0080200B" w:rsidRPr="006E7919">
        <w:rPr>
          <w:sz w:val="28"/>
          <w:szCs w:val="28"/>
          <w:lang w:val="en-US"/>
        </w:rPr>
        <w:t>n</w:t>
      </w:r>
      <w:r w:rsidR="0080200B" w:rsidRPr="006E7919">
        <w:rPr>
          <w:sz w:val="28"/>
          <w:szCs w:val="28"/>
        </w:rPr>
        <w:t xml:space="preserve">i </w:t>
      </w:r>
      <w:r w:rsidR="0080200B" w:rsidRPr="006E7919">
        <w:rPr>
          <w:sz w:val="28"/>
          <w:szCs w:val="28"/>
          <w:lang w:val="en-US"/>
        </w:rPr>
        <w:t>traktor</w:t>
      </w:r>
      <w:r w:rsidR="0080200B" w:rsidRPr="006E7919">
        <w:rPr>
          <w:sz w:val="28"/>
          <w:szCs w:val="28"/>
        </w:rPr>
        <w:t>, 19 ə</w:t>
      </w:r>
      <w:r w:rsidR="0080200B" w:rsidRPr="006E7919">
        <w:rPr>
          <w:sz w:val="28"/>
          <w:szCs w:val="28"/>
          <w:lang w:val="en-US"/>
        </w:rPr>
        <w:t>d</w:t>
      </w:r>
      <w:r w:rsidR="0080200B" w:rsidRPr="006E7919">
        <w:rPr>
          <w:sz w:val="28"/>
          <w:szCs w:val="28"/>
        </w:rPr>
        <w:t>ə</w:t>
      </w:r>
      <w:r w:rsidR="0080200B" w:rsidRPr="006E7919">
        <w:rPr>
          <w:sz w:val="28"/>
          <w:szCs w:val="28"/>
          <w:lang w:val="en-US"/>
        </w:rPr>
        <w:t>d</w:t>
      </w:r>
      <w:r w:rsidR="0080200B" w:rsidRPr="006E7919">
        <w:rPr>
          <w:sz w:val="28"/>
          <w:szCs w:val="28"/>
        </w:rPr>
        <w:t xml:space="preserve"> </w:t>
      </w:r>
      <w:r w:rsidR="0080200B" w:rsidRPr="006E7919">
        <w:rPr>
          <w:sz w:val="28"/>
          <w:szCs w:val="28"/>
          <w:lang w:val="en-US"/>
        </w:rPr>
        <w:t>ekskavator</w:t>
      </w:r>
      <w:r w:rsidR="0080200B" w:rsidRPr="006E7919">
        <w:rPr>
          <w:sz w:val="28"/>
          <w:szCs w:val="28"/>
        </w:rPr>
        <w:t>-</w:t>
      </w:r>
      <w:r w:rsidR="0080200B" w:rsidRPr="006E7919">
        <w:rPr>
          <w:sz w:val="28"/>
          <w:szCs w:val="28"/>
          <w:lang w:val="en-US"/>
        </w:rPr>
        <w:t>buldozer</w:t>
      </w:r>
      <w:r w:rsidR="0080200B" w:rsidRPr="006E7919">
        <w:rPr>
          <w:sz w:val="28"/>
          <w:szCs w:val="28"/>
        </w:rPr>
        <w:t xml:space="preserve"> </w:t>
      </w:r>
      <w:r w:rsidR="0080200B" w:rsidRPr="006E7919">
        <w:rPr>
          <w:sz w:val="28"/>
          <w:szCs w:val="28"/>
          <w:lang w:val="en-US"/>
        </w:rPr>
        <w:t>v</w:t>
      </w:r>
      <w:r w:rsidR="0080200B" w:rsidRPr="006E7919">
        <w:rPr>
          <w:sz w:val="28"/>
          <w:szCs w:val="28"/>
        </w:rPr>
        <w:t>ə 1061 ə</w:t>
      </w:r>
      <w:r w:rsidR="0080200B" w:rsidRPr="006E7919">
        <w:rPr>
          <w:sz w:val="28"/>
          <w:szCs w:val="28"/>
          <w:lang w:val="en-US"/>
        </w:rPr>
        <w:t>d</w:t>
      </w:r>
      <w:r w:rsidR="0080200B" w:rsidRPr="006E7919">
        <w:rPr>
          <w:sz w:val="28"/>
          <w:szCs w:val="28"/>
        </w:rPr>
        <w:t>ə</w:t>
      </w:r>
      <w:r w:rsidR="0080200B" w:rsidRPr="006E7919">
        <w:rPr>
          <w:sz w:val="28"/>
          <w:szCs w:val="28"/>
          <w:lang w:val="en-US"/>
        </w:rPr>
        <w:t>d</w:t>
      </w:r>
      <w:r w:rsidR="0080200B" w:rsidRPr="006E7919">
        <w:rPr>
          <w:sz w:val="28"/>
          <w:szCs w:val="28"/>
        </w:rPr>
        <w:t xml:space="preserve"> </w:t>
      </w:r>
      <w:r w:rsidR="0080200B" w:rsidRPr="006E7919">
        <w:rPr>
          <w:sz w:val="28"/>
          <w:szCs w:val="28"/>
          <w:lang w:val="en-US"/>
        </w:rPr>
        <w:t>kotan</w:t>
      </w:r>
      <w:r w:rsidR="0080200B" w:rsidRPr="006E7919">
        <w:rPr>
          <w:sz w:val="28"/>
          <w:szCs w:val="28"/>
        </w:rPr>
        <w:t xml:space="preserve">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muxt</w:t>
      </w:r>
      <w:r w:rsidR="0080200B" w:rsidRPr="006E7919">
        <w:rPr>
          <w:sz w:val="28"/>
          <w:szCs w:val="28"/>
        </w:rPr>
        <w:t>ə</w:t>
      </w:r>
      <w:r w:rsidR="0080200B" w:rsidRPr="006E7919">
        <w:rPr>
          <w:sz w:val="28"/>
          <w:szCs w:val="28"/>
          <w:lang w:val="en-US"/>
        </w:rPr>
        <w:t>l</w:t>
      </w:r>
      <w:r w:rsidR="0080200B" w:rsidRPr="006E7919">
        <w:rPr>
          <w:sz w:val="28"/>
          <w:szCs w:val="28"/>
        </w:rPr>
        <w:t>i</w:t>
      </w:r>
      <w:r w:rsidR="0080200B" w:rsidRPr="006E7919">
        <w:rPr>
          <w:sz w:val="28"/>
          <w:szCs w:val="28"/>
          <w:lang w:val="en-US"/>
        </w:rPr>
        <w:t>f</w:t>
      </w:r>
      <w:r w:rsidR="0080200B" w:rsidRPr="006E7919">
        <w:rPr>
          <w:sz w:val="28"/>
          <w:szCs w:val="28"/>
        </w:rPr>
        <w:t xml:space="preserve"> </w:t>
      </w:r>
      <w:r w:rsidR="0080200B" w:rsidRPr="006E7919">
        <w:rPr>
          <w:sz w:val="28"/>
          <w:szCs w:val="28"/>
          <w:lang w:val="en-US"/>
        </w:rPr>
        <w:t>k</w:t>
      </w:r>
      <w:r w:rsidR="0080200B" w:rsidRPr="006E7919">
        <w:rPr>
          <w:sz w:val="28"/>
          <w:szCs w:val="28"/>
        </w:rPr>
        <w:t>ə</w:t>
      </w:r>
      <w:r w:rsidR="0080200B" w:rsidRPr="006E7919">
        <w:rPr>
          <w:sz w:val="28"/>
          <w:szCs w:val="28"/>
          <w:lang w:val="en-US"/>
        </w:rPr>
        <w:t>nd</w:t>
      </w:r>
      <w:r w:rsidR="0080200B" w:rsidRPr="006E7919">
        <w:rPr>
          <w:sz w:val="28"/>
          <w:szCs w:val="28"/>
        </w:rPr>
        <w:t xml:space="preserve"> </w:t>
      </w:r>
      <w:r w:rsidR="0080200B" w:rsidRPr="006E7919">
        <w:rPr>
          <w:sz w:val="28"/>
          <w:szCs w:val="28"/>
          <w:lang w:val="en-US"/>
        </w:rPr>
        <w:t>t</w:t>
      </w:r>
      <w:proofErr w:type="gramEnd"/>
      <w:r w:rsidR="0080200B" w:rsidRPr="006E7919">
        <w:rPr>
          <w:sz w:val="28"/>
          <w:szCs w:val="28"/>
        </w:rPr>
        <w:t>ə</w:t>
      </w:r>
      <w:proofErr w:type="gramStart"/>
      <w:r w:rsidR="0080200B" w:rsidRPr="006E7919">
        <w:rPr>
          <w:sz w:val="28"/>
          <w:szCs w:val="28"/>
          <w:lang w:val="en-US"/>
        </w:rPr>
        <w:t>s</w:t>
      </w:r>
      <w:r w:rsidR="0080200B" w:rsidRPr="006E7919">
        <w:rPr>
          <w:sz w:val="28"/>
          <w:szCs w:val="28"/>
        </w:rPr>
        <w:t>ə</w:t>
      </w:r>
      <w:r w:rsidR="0080200B" w:rsidRPr="006E7919">
        <w:rPr>
          <w:sz w:val="28"/>
          <w:szCs w:val="28"/>
          <w:lang w:val="en-US"/>
        </w:rPr>
        <w:t>rrufat</w:t>
      </w:r>
      <w:r w:rsidR="0080200B" w:rsidRPr="006E7919">
        <w:rPr>
          <w:sz w:val="28"/>
          <w:szCs w:val="28"/>
        </w:rPr>
        <w:t>ı</w:t>
      </w:r>
      <w:proofErr w:type="gramEnd"/>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y</w:t>
      </w:r>
      <w:r w:rsidR="0080200B" w:rsidRPr="006E7919">
        <w:rPr>
          <w:sz w:val="28"/>
          <w:szCs w:val="28"/>
        </w:rPr>
        <w:t>i</w:t>
      </w:r>
      <w:r w:rsidR="0080200B" w:rsidRPr="006E7919">
        <w:rPr>
          <w:sz w:val="28"/>
          <w:szCs w:val="28"/>
          <w:lang w:val="en-US"/>
        </w:rPr>
        <w:t>natl</w:t>
      </w:r>
      <w:r w:rsidR="0080200B" w:rsidRPr="006E7919">
        <w:rPr>
          <w:sz w:val="28"/>
          <w:szCs w:val="28"/>
        </w:rPr>
        <w:t xml:space="preserve">ı </w:t>
      </w:r>
      <w:r w:rsidR="0080200B" w:rsidRPr="006E7919">
        <w:rPr>
          <w:sz w:val="28"/>
          <w:szCs w:val="28"/>
          <w:lang w:val="en-US"/>
        </w:rPr>
        <w:t>qo</w:t>
      </w:r>
      <w:r w:rsidR="0080200B" w:rsidRPr="006E7919">
        <w:rPr>
          <w:sz w:val="28"/>
          <w:szCs w:val="28"/>
        </w:rPr>
        <w:t>ş</w:t>
      </w:r>
      <w:r w:rsidR="0080200B" w:rsidRPr="006E7919">
        <w:rPr>
          <w:sz w:val="28"/>
          <w:szCs w:val="28"/>
          <w:lang w:val="en-US"/>
        </w:rPr>
        <w:t>qular</w:t>
      </w:r>
      <w:r w:rsidR="0080200B" w:rsidRPr="006E7919">
        <w:rPr>
          <w:sz w:val="28"/>
          <w:szCs w:val="28"/>
        </w:rPr>
        <w:t xml:space="preserve"> </w:t>
      </w:r>
      <w:r w:rsidR="0080200B" w:rsidRPr="006E7919">
        <w:rPr>
          <w:sz w:val="28"/>
          <w:szCs w:val="28"/>
          <w:lang w:val="en-US"/>
        </w:rPr>
        <w:t>rayon</w:t>
      </w:r>
      <w:r w:rsidR="0080200B" w:rsidRPr="006E7919">
        <w:rPr>
          <w:sz w:val="28"/>
          <w:szCs w:val="28"/>
        </w:rPr>
        <w:t xml:space="preserve"> </w:t>
      </w:r>
      <w:r w:rsidR="0080200B" w:rsidRPr="006E7919">
        <w:rPr>
          <w:sz w:val="28"/>
          <w:szCs w:val="28"/>
          <w:lang w:val="en-US"/>
        </w:rPr>
        <w:t>Aqroserv</w:t>
      </w:r>
      <w:r w:rsidR="0080200B" w:rsidRPr="006E7919">
        <w:rPr>
          <w:sz w:val="28"/>
          <w:szCs w:val="28"/>
        </w:rPr>
        <w:t>i</w:t>
      </w:r>
      <w:r w:rsidR="0080200B" w:rsidRPr="006E7919">
        <w:rPr>
          <w:sz w:val="28"/>
          <w:szCs w:val="28"/>
          <w:lang w:val="en-US"/>
        </w:rPr>
        <w:t>s</w:t>
      </w:r>
      <w:r w:rsidR="0080200B" w:rsidRPr="006E7919">
        <w:rPr>
          <w:sz w:val="28"/>
          <w:szCs w:val="28"/>
        </w:rPr>
        <w:t xml:space="preserve"> </w:t>
      </w:r>
      <w:r w:rsidR="0080200B" w:rsidRPr="006E7919">
        <w:rPr>
          <w:sz w:val="28"/>
          <w:szCs w:val="28"/>
          <w:lang w:val="en-US"/>
        </w:rPr>
        <w:t>f</w:t>
      </w:r>
      <w:r w:rsidR="0080200B" w:rsidRPr="006E7919">
        <w:rPr>
          <w:sz w:val="28"/>
          <w:szCs w:val="28"/>
        </w:rPr>
        <w:t>i</w:t>
      </w:r>
      <w:r w:rsidR="0080200B" w:rsidRPr="006E7919">
        <w:rPr>
          <w:sz w:val="28"/>
          <w:szCs w:val="28"/>
          <w:lang w:val="en-US"/>
        </w:rPr>
        <w:t>l</w:t>
      </w:r>
      <w:r w:rsidR="0080200B" w:rsidRPr="006E7919">
        <w:rPr>
          <w:sz w:val="28"/>
          <w:szCs w:val="28"/>
        </w:rPr>
        <w:t>i</w:t>
      </w:r>
      <w:r w:rsidR="0080200B" w:rsidRPr="006E7919">
        <w:rPr>
          <w:sz w:val="28"/>
          <w:szCs w:val="28"/>
          <w:lang w:val="en-US"/>
        </w:rPr>
        <w:t>allar</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ayr</w:t>
      </w:r>
      <w:r w:rsidR="0080200B" w:rsidRPr="006E7919">
        <w:rPr>
          <w:sz w:val="28"/>
          <w:szCs w:val="28"/>
        </w:rPr>
        <w:t>ı-</w:t>
      </w:r>
      <w:r w:rsidR="0080200B" w:rsidRPr="006E7919">
        <w:rPr>
          <w:sz w:val="28"/>
          <w:szCs w:val="28"/>
          <w:lang w:val="en-US"/>
        </w:rPr>
        <w:t>ayr</w:t>
      </w:r>
      <w:r w:rsidR="0080200B" w:rsidRPr="006E7919">
        <w:rPr>
          <w:sz w:val="28"/>
          <w:szCs w:val="28"/>
        </w:rPr>
        <w:t>ı şə</w:t>
      </w:r>
      <w:r w:rsidR="0080200B" w:rsidRPr="006E7919">
        <w:rPr>
          <w:sz w:val="28"/>
          <w:szCs w:val="28"/>
          <w:lang w:val="en-US"/>
        </w:rPr>
        <w:t>xsl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i</w:t>
      </w:r>
      <w:r w:rsidR="0080200B" w:rsidRPr="006E7919">
        <w:rPr>
          <w:sz w:val="28"/>
          <w:szCs w:val="28"/>
          <w:lang w:val="en-US"/>
        </w:rPr>
        <w:t>st</w:t>
      </w:r>
      <w:r w:rsidR="0080200B" w:rsidRPr="006E7919">
        <w:rPr>
          <w:sz w:val="28"/>
          <w:szCs w:val="28"/>
        </w:rPr>
        <w:t>i</w:t>
      </w:r>
      <w:r w:rsidR="0080200B" w:rsidRPr="006E7919">
        <w:rPr>
          <w:sz w:val="28"/>
          <w:szCs w:val="28"/>
          <w:lang w:val="en-US"/>
        </w:rPr>
        <w:t>fad</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 xml:space="preserve">ə </w:t>
      </w:r>
      <w:r w:rsidR="0080200B" w:rsidRPr="006E7919">
        <w:rPr>
          <w:sz w:val="28"/>
          <w:szCs w:val="28"/>
          <w:lang w:val="en-US"/>
        </w:rPr>
        <w:t>ver</w:t>
      </w:r>
      <w:r w:rsidR="0080200B" w:rsidRPr="006E7919">
        <w:rPr>
          <w:sz w:val="28"/>
          <w:szCs w:val="28"/>
        </w:rPr>
        <w:t>i</w:t>
      </w:r>
      <w:r w:rsidR="0080200B" w:rsidRPr="006E7919">
        <w:rPr>
          <w:sz w:val="28"/>
          <w:szCs w:val="28"/>
          <w:lang w:val="en-US"/>
        </w:rPr>
        <w:t>l</w:t>
      </w:r>
      <w:r w:rsidR="0080200B" w:rsidRPr="006E7919">
        <w:rPr>
          <w:sz w:val="28"/>
          <w:szCs w:val="28"/>
        </w:rPr>
        <w:t>i</w:t>
      </w:r>
      <w:r w:rsidR="0080200B" w:rsidRPr="006E7919">
        <w:rPr>
          <w:sz w:val="28"/>
          <w:szCs w:val="28"/>
          <w:lang w:val="en-US"/>
        </w:rPr>
        <w:t>rm</w:t>
      </w:r>
      <w:r w:rsidR="0080200B" w:rsidRPr="006E7919">
        <w:rPr>
          <w:sz w:val="28"/>
          <w:szCs w:val="28"/>
        </w:rPr>
        <w:t>iş</w:t>
      </w:r>
      <w:r w:rsidR="0080200B" w:rsidRPr="006E7919">
        <w:rPr>
          <w:sz w:val="28"/>
          <w:szCs w:val="28"/>
          <w:lang w:val="en-US"/>
        </w:rPr>
        <w:t>d</w:t>
      </w:r>
      <w:r w:rsidR="0080200B" w:rsidRPr="006E7919">
        <w:rPr>
          <w:sz w:val="28"/>
          <w:szCs w:val="28"/>
        </w:rPr>
        <w:t>i</w:t>
      </w:r>
      <w:r w:rsidR="0080200B" w:rsidRPr="006E7919">
        <w:rPr>
          <w:sz w:val="28"/>
          <w:szCs w:val="28"/>
          <w:lang w:val="en-US"/>
        </w:rPr>
        <w:t>r</w:t>
      </w:r>
      <w:r w:rsidR="0080200B" w:rsidRPr="006E7919">
        <w:rPr>
          <w:sz w:val="28"/>
          <w:szCs w:val="28"/>
        </w:rPr>
        <w:t xml:space="preserve">».  </w:t>
      </w:r>
      <w:r w:rsidR="0080200B" w:rsidRPr="006E7919">
        <w:rPr>
          <w:sz w:val="28"/>
          <w:szCs w:val="28"/>
          <w:lang w:val="en-US"/>
        </w:rPr>
        <w:t>Az</w:t>
      </w:r>
      <w:r w:rsidR="0080200B" w:rsidRPr="006E7919">
        <w:rPr>
          <w:sz w:val="28"/>
          <w:szCs w:val="28"/>
        </w:rPr>
        <w:t>ə</w:t>
      </w:r>
      <w:r w:rsidR="0080200B" w:rsidRPr="006E7919">
        <w:rPr>
          <w:sz w:val="28"/>
          <w:szCs w:val="28"/>
          <w:lang w:val="en-US"/>
        </w:rPr>
        <w:t>rbaycan</w:t>
      </w:r>
      <w:r w:rsidR="0080200B" w:rsidRPr="006E7919">
        <w:rPr>
          <w:sz w:val="28"/>
          <w:szCs w:val="28"/>
        </w:rPr>
        <w:t xml:space="preserve"> </w:t>
      </w:r>
      <w:r w:rsidR="0080200B" w:rsidRPr="006E7919">
        <w:rPr>
          <w:sz w:val="28"/>
          <w:szCs w:val="28"/>
          <w:lang w:val="en-US"/>
        </w:rPr>
        <w:t>H</w:t>
      </w:r>
      <w:r w:rsidR="0080200B" w:rsidRPr="006E7919">
        <w:rPr>
          <w:sz w:val="28"/>
          <w:szCs w:val="28"/>
        </w:rPr>
        <w:t>ö</w:t>
      </w:r>
      <w:r w:rsidR="0080200B" w:rsidRPr="006E7919">
        <w:rPr>
          <w:sz w:val="28"/>
          <w:szCs w:val="28"/>
          <w:lang w:val="en-US"/>
        </w:rPr>
        <w:t>k</w:t>
      </w:r>
      <w:r w:rsidR="0080200B" w:rsidRPr="006E7919">
        <w:rPr>
          <w:sz w:val="28"/>
          <w:szCs w:val="28"/>
        </w:rPr>
        <w:t>ü</w:t>
      </w:r>
      <w:r w:rsidR="0080200B" w:rsidRPr="006E7919">
        <w:rPr>
          <w:sz w:val="28"/>
          <w:szCs w:val="28"/>
          <w:lang w:val="en-US"/>
        </w:rPr>
        <w:t>m</w:t>
      </w:r>
      <w:r w:rsidR="0080200B" w:rsidRPr="006E7919">
        <w:rPr>
          <w:sz w:val="28"/>
          <w:szCs w:val="28"/>
        </w:rPr>
        <w:t>ə</w:t>
      </w:r>
      <w:r w:rsidR="0080200B" w:rsidRPr="006E7919">
        <w:rPr>
          <w:sz w:val="28"/>
          <w:szCs w:val="28"/>
          <w:lang w:val="en-US"/>
        </w:rPr>
        <w:t>tinin</w:t>
      </w:r>
      <w:r w:rsidR="0080200B" w:rsidRPr="006E7919">
        <w:rPr>
          <w:sz w:val="28"/>
          <w:szCs w:val="28"/>
        </w:rPr>
        <w:t xml:space="preserve"> 16 </w:t>
      </w:r>
      <w:r w:rsidR="0080200B" w:rsidRPr="006E7919">
        <w:rPr>
          <w:sz w:val="28"/>
          <w:szCs w:val="28"/>
          <w:lang w:val="en-US"/>
        </w:rPr>
        <w:t>noyabr</w:t>
      </w:r>
      <w:r w:rsidR="0080200B" w:rsidRPr="006E7919">
        <w:rPr>
          <w:sz w:val="28"/>
          <w:szCs w:val="28"/>
        </w:rPr>
        <w:t xml:space="preserve"> 2007-</w:t>
      </w:r>
      <w:r w:rsidR="0080200B" w:rsidRPr="006E7919">
        <w:rPr>
          <w:sz w:val="28"/>
          <w:szCs w:val="28"/>
          <w:lang w:val="en-US"/>
        </w:rPr>
        <w:t>c</w:t>
      </w:r>
      <w:r w:rsidR="0080200B" w:rsidRPr="006E7919">
        <w:rPr>
          <w:sz w:val="28"/>
          <w:szCs w:val="28"/>
        </w:rPr>
        <w:t>i i</w:t>
      </w:r>
      <w:r w:rsidR="0080200B" w:rsidRPr="006E7919">
        <w:rPr>
          <w:sz w:val="28"/>
          <w:szCs w:val="28"/>
          <w:lang w:val="en-US"/>
        </w:rPr>
        <w:t>l</w:t>
      </w:r>
      <w:r w:rsidR="0080200B" w:rsidRPr="006E7919">
        <w:rPr>
          <w:sz w:val="28"/>
          <w:szCs w:val="28"/>
        </w:rPr>
        <w:t xml:space="preserve"> </w:t>
      </w:r>
      <w:r w:rsidR="0080200B" w:rsidRPr="006E7919">
        <w:rPr>
          <w:sz w:val="28"/>
          <w:szCs w:val="28"/>
          <w:lang w:val="en-US"/>
        </w:rPr>
        <w:t>tar</w:t>
      </w:r>
      <w:r w:rsidR="0080200B" w:rsidRPr="006E7919">
        <w:rPr>
          <w:sz w:val="28"/>
          <w:szCs w:val="28"/>
        </w:rPr>
        <w:t>i</w:t>
      </w:r>
      <w:r w:rsidR="0080200B" w:rsidRPr="006E7919">
        <w:rPr>
          <w:sz w:val="28"/>
          <w:szCs w:val="28"/>
          <w:lang w:val="en-US"/>
        </w:rPr>
        <w:t>xl</w:t>
      </w:r>
      <w:r w:rsidR="0080200B" w:rsidRPr="006E7919">
        <w:rPr>
          <w:sz w:val="28"/>
          <w:szCs w:val="28"/>
        </w:rPr>
        <w:t xml:space="preserve">i </w:t>
      </w:r>
      <w:r w:rsidR="0080200B" w:rsidRPr="006E7919">
        <w:rPr>
          <w:sz w:val="28"/>
          <w:szCs w:val="28"/>
          <w:lang w:val="en-US"/>
        </w:rPr>
        <w:t>q</w:t>
      </w:r>
      <w:r w:rsidR="0080200B" w:rsidRPr="006E7919">
        <w:rPr>
          <w:sz w:val="28"/>
          <w:szCs w:val="28"/>
        </w:rPr>
        <w:t>ə</w:t>
      </w:r>
      <w:r w:rsidR="0080200B" w:rsidRPr="006E7919">
        <w:rPr>
          <w:sz w:val="28"/>
          <w:szCs w:val="28"/>
          <w:lang w:val="en-US"/>
        </w:rPr>
        <w:t>rar</w:t>
      </w:r>
      <w:r w:rsidR="0080200B" w:rsidRPr="006E7919">
        <w:rPr>
          <w:sz w:val="28"/>
          <w:szCs w:val="28"/>
        </w:rPr>
        <w:t>ı i</w:t>
      </w:r>
      <w:r w:rsidR="0080200B" w:rsidRPr="006E7919">
        <w:rPr>
          <w:sz w:val="28"/>
          <w:szCs w:val="28"/>
          <w:lang w:val="en-US"/>
        </w:rPr>
        <w:t>l</w:t>
      </w:r>
      <w:r w:rsidR="0080200B" w:rsidRPr="006E7919">
        <w:rPr>
          <w:sz w:val="28"/>
          <w:szCs w:val="28"/>
        </w:rPr>
        <w:t>ə «</w:t>
      </w:r>
      <w:r w:rsidR="0080200B" w:rsidRPr="006E7919">
        <w:rPr>
          <w:sz w:val="28"/>
          <w:szCs w:val="28"/>
          <w:lang w:val="en-US"/>
        </w:rPr>
        <w:t>Bu</w:t>
      </w:r>
      <w:r w:rsidR="0080200B" w:rsidRPr="006E7919">
        <w:rPr>
          <w:sz w:val="28"/>
          <w:szCs w:val="28"/>
        </w:rPr>
        <w:t>ğ</w:t>
      </w:r>
      <w:r w:rsidR="0080200B" w:rsidRPr="006E7919">
        <w:rPr>
          <w:sz w:val="28"/>
          <w:szCs w:val="28"/>
          <w:lang w:val="en-US"/>
        </w:rPr>
        <w:t>da</w:t>
      </w:r>
      <w:r w:rsidR="0080200B" w:rsidRPr="006E7919">
        <w:rPr>
          <w:sz w:val="28"/>
          <w:szCs w:val="28"/>
        </w:rPr>
        <w:t xml:space="preserve"> i</w:t>
      </w:r>
      <w:r w:rsidR="0080200B" w:rsidRPr="006E7919">
        <w:rPr>
          <w:sz w:val="28"/>
          <w:szCs w:val="28"/>
          <w:lang w:val="en-US"/>
        </w:rPr>
        <w:t>stehsal</w:t>
      </w:r>
      <w:r w:rsidR="0080200B" w:rsidRPr="006E7919">
        <w:rPr>
          <w:sz w:val="28"/>
          <w:szCs w:val="28"/>
        </w:rPr>
        <w:t>çı</w:t>
      </w:r>
      <w:r w:rsidR="0080200B" w:rsidRPr="006E7919">
        <w:rPr>
          <w:sz w:val="28"/>
          <w:szCs w:val="28"/>
          <w:lang w:val="en-US"/>
        </w:rPr>
        <w:t>lar</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madd</w:t>
      </w:r>
      <w:r w:rsidR="0080200B" w:rsidRPr="006E7919">
        <w:rPr>
          <w:sz w:val="28"/>
          <w:szCs w:val="28"/>
        </w:rPr>
        <w:t xml:space="preserve">i </w:t>
      </w:r>
      <w:r w:rsidR="0080200B" w:rsidRPr="006E7919">
        <w:rPr>
          <w:sz w:val="28"/>
          <w:szCs w:val="28"/>
          <w:lang w:val="en-US"/>
        </w:rPr>
        <w:t>mara</w:t>
      </w:r>
      <w:r w:rsidR="0080200B" w:rsidRPr="006E7919">
        <w:rPr>
          <w:sz w:val="28"/>
          <w:szCs w:val="28"/>
        </w:rPr>
        <w:t>ğı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art</w:t>
      </w:r>
      <w:r w:rsidR="0080200B" w:rsidRPr="006E7919">
        <w:rPr>
          <w:sz w:val="28"/>
          <w:szCs w:val="28"/>
        </w:rPr>
        <w:t>ı</w:t>
      </w:r>
      <w:r w:rsidR="0080200B" w:rsidRPr="006E7919">
        <w:rPr>
          <w:sz w:val="28"/>
          <w:szCs w:val="28"/>
          <w:lang w:val="en-US"/>
        </w:rPr>
        <w:t>r</w:t>
      </w:r>
      <w:r w:rsidR="0080200B" w:rsidRPr="006E7919">
        <w:rPr>
          <w:sz w:val="28"/>
          <w:szCs w:val="28"/>
        </w:rPr>
        <w:t>ı</w:t>
      </w:r>
      <w:r w:rsidR="0080200B" w:rsidRPr="006E7919">
        <w:rPr>
          <w:sz w:val="28"/>
          <w:szCs w:val="28"/>
          <w:lang w:val="en-US"/>
        </w:rPr>
        <w:t>lmas</w:t>
      </w:r>
      <w:r w:rsidR="0080200B" w:rsidRPr="006E7919">
        <w:rPr>
          <w:sz w:val="28"/>
          <w:szCs w:val="28"/>
        </w:rPr>
        <w:t xml:space="preserve">ı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bu</w:t>
      </w:r>
      <w:r w:rsidR="0080200B" w:rsidRPr="006E7919">
        <w:rPr>
          <w:sz w:val="28"/>
          <w:szCs w:val="28"/>
        </w:rPr>
        <w:t>ğ</w:t>
      </w:r>
      <w:r w:rsidR="0080200B" w:rsidRPr="006E7919">
        <w:rPr>
          <w:sz w:val="28"/>
          <w:szCs w:val="28"/>
          <w:lang w:val="en-US"/>
        </w:rPr>
        <w:t>da</w:t>
      </w:r>
      <w:r w:rsidR="0080200B" w:rsidRPr="006E7919">
        <w:rPr>
          <w:sz w:val="28"/>
          <w:szCs w:val="28"/>
        </w:rPr>
        <w:t xml:space="preserve"> i</w:t>
      </w:r>
      <w:r w:rsidR="0080200B" w:rsidRPr="006E7919">
        <w:rPr>
          <w:sz w:val="28"/>
          <w:szCs w:val="28"/>
          <w:lang w:val="en-US"/>
        </w:rPr>
        <w:t>stehsal</w:t>
      </w:r>
      <w:r w:rsidR="0080200B" w:rsidRPr="006E7919">
        <w:rPr>
          <w:sz w:val="28"/>
          <w:szCs w:val="28"/>
        </w:rPr>
        <w:t>çı</w:t>
      </w:r>
      <w:r w:rsidR="0080200B" w:rsidRPr="006E7919">
        <w:rPr>
          <w:sz w:val="28"/>
          <w:szCs w:val="28"/>
          <w:lang w:val="en-US"/>
        </w:rPr>
        <w:t>lar</w:t>
      </w:r>
      <w:r w:rsidR="0080200B" w:rsidRPr="006E7919">
        <w:rPr>
          <w:sz w:val="28"/>
          <w:szCs w:val="28"/>
        </w:rPr>
        <w:t>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st</w:t>
      </w:r>
      <w:r w:rsidR="0080200B" w:rsidRPr="006E7919">
        <w:rPr>
          <w:sz w:val="28"/>
          <w:szCs w:val="28"/>
        </w:rPr>
        <w:t>i</w:t>
      </w:r>
      <w:r w:rsidR="0080200B" w:rsidRPr="006E7919">
        <w:rPr>
          <w:sz w:val="28"/>
          <w:szCs w:val="28"/>
          <w:lang w:val="en-US"/>
        </w:rPr>
        <w:t>mulla</w:t>
      </w:r>
      <w:r w:rsidR="0080200B" w:rsidRPr="006E7919">
        <w:rPr>
          <w:sz w:val="28"/>
          <w:szCs w:val="28"/>
        </w:rPr>
        <w:t>ş</w:t>
      </w:r>
      <w:r w:rsidR="0080200B" w:rsidRPr="006E7919">
        <w:rPr>
          <w:sz w:val="28"/>
          <w:szCs w:val="28"/>
          <w:lang w:val="en-US"/>
        </w:rPr>
        <w:t>d</w:t>
      </w:r>
      <w:r w:rsidR="0080200B" w:rsidRPr="006E7919">
        <w:rPr>
          <w:sz w:val="28"/>
          <w:szCs w:val="28"/>
        </w:rPr>
        <w:t>ı</w:t>
      </w:r>
      <w:r w:rsidR="0080200B" w:rsidRPr="006E7919">
        <w:rPr>
          <w:sz w:val="28"/>
          <w:szCs w:val="28"/>
          <w:lang w:val="en-US"/>
        </w:rPr>
        <w:t>r</w:t>
      </w:r>
      <w:r w:rsidR="0080200B" w:rsidRPr="006E7919">
        <w:rPr>
          <w:sz w:val="28"/>
          <w:szCs w:val="28"/>
        </w:rPr>
        <w:t>ı</w:t>
      </w:r>
      <w:r w:rsidR="0080200B" w:rsidRPr="006E7919">
        <w:rPr>
          <w:sz w:val="28"/>
          <w:szCs w:val="28"/>
          <w:lang w:val="en-US"/>
        </w:rPr>
        <w:t>lmas</w:t>
      </w:r>
      <w:r w:rsidR="0080200B" w:rsidRPr="006E7919">
        <w:rPr>
          <w:sz w:val="28"/>
          <w:szCs w:val="28"/>
        </w:rPr>
        <w:t xml:space="preserve">ı </w:t>
      </w:r>
      <w:r w:rsidR="0080200B" w:rsidRPr="006E7919">
        <w:rPr>
          <w:sz w:val="28"/>
          <w:szCs w:val="28"/>
          <w:lang w:val="en-US"/>
        </w:rPr>
        <w:t>m</w:t>
      </w:r>
      <w:r w:rsidR="0080200B" w:rsidRPr="006E7919">
        <w:rPr>
          <w:sz w:val="28"/>
          <w:szCs w:val="28"/>
        </w:rPr>
        <w:t>ə</w:t>
      </w:r>
      <w:r w:rsidR="0080200B" w:rsidRPr="006E7919">
        <w:rPr>
          <w:sz w:val="28"/>
          <w:szCs w:val="28"/>
          <w:lang w:val="en-US"/>
        </w:rPr>
        <w:t>qs</w:t>
      </w:r>
      <w:r w:rsidR="0080200B" w:rsidRPr="006E7919">
        <w:rPr>
          <w:sz w:val="28"/>
          <w:szCs w:val="28"/>
        </w:rPr>
        <w:t>ə</w:t>
      </w:r>
      <w:r w:rsidR="0080200B" w:rsidRPr="006E7919">
        <w:rPr>
          <w:sz w:val="28"/>
          <w:szCs w:val="28"/>
          <w:lang w:val="en-US"/>
        </w:rPr>
        <w:t>d</w:t>
      </w:r>
      <w:r w:rsidR="0080200B" w:rsidRPr="006E7919">
        <w:rPr>
          <w:sz w:val="28"/>
          <w:szCs w:val="28"/>
        </w:rPr>
        <w:t>i</w:t>
      </w:r>
      <w:r w:rsidR="0080200B" w:rsidRPr="006E7919">
        <w:rPr>
          <w:sz w:val="28"/>
          <w:szCs w:val="28"/>
          <w:lang w:val="en-US"/>
        </w:rPr>
        <w:t>l</w:t>
      </w:r>
      <w:r w:rsidR="0080200B" w:rsidRPr="006E7919">
        <w:rPr>
          <w:sz w:val="28"/>
          <w:szCs w:val="28"/>
        </w:rPr>
        <w:t xml:space="preserve">ə </w:t>
      </w:r>
      <w:r w:rsidR="0080200B" w:rsidRPr="006E7919">
        <w:rPr>
          <w:sz w:val="28"/>
          <w:szCs w:val="28"/>
          <w:lang w:val="en-US"/>
        </w:rPr>
        <w:t>dovl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budc</w:t>
      </w:r>
      <w:r w:rsidR="0080200B" w:rsidRPr="006E7919">
        <w:rPr>
          <w:sz w:val="28"/>
          <w:szCs w:val="28"/>
        </w:rPr>
        <w:t>ə</w:t>
      </w:r>
      <w:r w:rsidR="0080200B" w:rsidRPr="006E7919">
        <w:rPr>
          <w:sz w:val="28"/>
          <w:szCs w:val="28"/>
          <w:lang w:val="en-US"/>
        </w:rPr>
        <w:t>s</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v</w:t>
      </w:r>
      <w:r w:rsidR="0080200B" w:rsidRPr="006E7919">
        <w:rPr>
          <w:sz w:val="28"/>
          <w:szCs w:val="28"/>
        </w:rPr>
        <w:t>ə</w:t>
      </w:r>
      <w:r w:rsidR="0080200B" w:rsidRPr="006E7919">
        <w:rPr>
          <w:sz w:val="28"/>
          <w:szCs w:val="28"/>
          <w:lang w:val="en-US"/>
        </w:rPr>
        <w:t>sa</w:t>
      </w:r>
      <w:r w:rsidR="0080200B" w:rsidRPr="006E7919">
        <w:rPr>
          <w:sz w:val="28"/>
          <w:szCs w:val="28"/>
        </w:rPr>
        <w:t>i</w:t>
      </w:r>
      <w:r w:rsidR="0080200B" w:rsidRPr="006E7919">
        <w:rPr>
          <w:sz w:val="28"/>
          <w:szCs w:val="28"/>
          <w:lang w:val="en-US"/>
        </w:rPr>
        <w:t>t</w:t>
      </w:r>
      <w:r w:rsidR="0080200B" w:rsidRPr="006E7919">
        <w:rPr>
          <w:sz w:val="28"/>
          <w:szCs w:val="28"/>
        </w:rPr>
        <w:t xml:space="preserve">i </w:t>
      </w:r>
      <w:r w:rsidR="0080200B" w:rsidRPr="006E7919">
        <w:rPr>
          <w:sz w:val="28"/>
          <w:szCs w:val="28"/>
          <w:lang w:val="en-US"/>
        </w:rPr>
        <w:t>hesab</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yard</w:t>
      </w:r>
      <w:r w:rsidR="0080200B" w:rsidRPr="006E7919">
        <w:rPr>
          <w:sz w:val="28"/>
          <w:szCs w:val="28"/>
        </w:rPr>
        <w:t>ı</w:t>
      </w:r>
      <w:r w:rsidR="0080200B" w:rsidRPr="006E7919">
        <w:rPr>
          <w:sz w:val="28"/>
          <w:szCs w:val="28"/>
          <w:lang w:val="en-US"/>
        </w:rPr>
        <w:t>m</w:t>
      </w:r>
      <w:r w:rsidR="0080200B" w:rsidRPr="006E7919">
        <w:rPr>
          <w:sz w:val="28"/>
          <w:szCs w:val="28"/>
        </w:rPr>
        <w:t xml:space="preserve"> </w:t>
      </w:r>
      <w:r w:rsidR="0080200B" w:rsidRPr="006E7919">
        <w:rPr>
          <w:sz w:val="28"/>
          <w:szCs w:val="28"/>
          <w:lang w:val="en-US"/>
        </w:rPr>
        <w:t>ver</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 xml:space="preserve">i </w:t>
      </w:r>
      <w:r w:rsidR="0080200B" w:rsidRPr="006E7919">
        <w:rPr>
          <w:sz w:val="28"/>
          <w:szCs w:val="28"/>
          <w:lang w:val="en-US"/>
        </w:rPr>
        <w:t>Qaydalar</w:t>
      </w:r>
      <w:r w:rsidR="0080200B" w:rsidRPr="006E7919">
        <w:rPr>
          <w:sz w:val="28"/>
          <w:szCs w:val="28"/>
        </w:rPr>
        <w:t>ı»</w:t>
      </w:r>
      <w:r w:rsidR="008A5A8A" w:rsidRPr="006E7919">
        <w:rPr>
          <w:sz w:val="28"/>
          <w:szCs w:val="28"/>
        </w:rPr>
        <w:t>”</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sd</w:t>
      </w:r>
      <w:r w:rsidR="0080200B" w:rsidRPr="006E7919">
        <w:rPr>
          <w:sz w:val="28"/>
          <w:szCs w:val="28"/>
        </w:rPr>
        <w:t>i</w:t>
      </w:r>
      <w:r w:rsidR="0080200B" w:rsidRPr="006E7919">
        <w:rPr>
          <w:sz w:val="28"/>
          <w:szCs w:val="28"/>
          <w:lang w:val="en-US"/>
        </w:rPr>
        <w:t>q</w:t>
      </w:r>
      <w:r w:rsidR="0080200B" w:rsidRPr="006E7919">
        <w:rPr>
          <w:sz w:val="28"/>
          <w:szCs w:val="28"/>
        </w:rPr>
        <w:t xml:space="preserve"> </w:t>
      </w:r>
      <w:r w:rsidR="0080200B" w:rsidRPr="006E7919">
        <w:rPr>
          <w:sz w:val="28"/>
          <w:szCs w:val="28"/>
          <w:lang w:val="en-US"/>
        </w:rPr>
        <w:t>ed</w:t>
      </w:r>
      <w:r w:rsidR="0080200B" w:rsidRPr="006E7919">
        <w:rPr>
          <w:sz w:val="28"/>
          <w:szCs w:val="28"/>
        </w:rPr>
        <w:t>i</w:t>
      </w:r>
      <w:r w:rsidR="0080200B" w:rsidRPr="006E7919">
        <w:rPr>
          <w:sz w:val="28"/>
          <w:szCs w:val="28"/>
          <w:lang w:val="en-US"/>
        </w:rPr>
        <w:t>lm</w:t>
      </w:r>
      <w:r w:rsidR="0080200B" w:rsidRPr="006E7919">
        <w:rPr>
          <w:sz w:val="28"/>
          <w:szCs w:val="28"/>
        </w:rPr>
        <w:t>iş</w:t>
      </w:r>
      <w:r w:rsidR="0080200B" w:rsidRPr="006E7919">
        <w:rPr>
          <w:sz w:val="28"/>
          <w:szCs w:val="28"/>
          <w:lang w:val="en-US"/>
        </w:rPr>
        <w:t>d</w:t>
      </w:r>
      <w:r w:rsidR="0080200B" w:rsidRPr="006E7919">
        <w:rPr>
          <w:sz w:val="28"/>
          <w:szCs w:val="28"/>
        </w:rPr>
        <w:t>i</w:t>
      </w:r>
      <w:r w:rsidR="0080200B" w:rsidRPr="006E7919">
        <w:rPr>
          <w:sz w:val="28"/>
          <w:szCs w:val="28"/>
          <w:lang w:val="en-US"/>
        </w:rPr>
        <w:t>r</w:t>
      </w:r>
      <w:r w:rsidR="0080200B" w:rsidRPr="006E7919">
        <w:rPr>
          <w:sz w:val="28"/>
          <w:szCs w:val="28"/>
        </w:rPr>
        <w:t xml:space="preserve"> ki, bu sənədə ə</w:t>
      </w:r>
      <w:r w:rsidR="0080200B" w:rsidRPr="006E7919">
        <w:rPr>
          <w:sz w:val="28"/>
          <w:szCs w:val="28"/>
          <w:lang w:val="en-US"/>
        </w:rPr>
        <w:t>sas</w:t>
      </w:r>
      <w:r w:rsidR="0080200B" w:rsidRPr="006E7919">
        <w:rPr>
          <w:sz w:val="28"/>
          <w:szCs w:val="28"/>
        </w:rPr>
        <w:t>ə</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bu</w:t>
      </w:r>
      <w:r w:rsidR="0080200B" w:rsidRPr="006E7919">
        <w:rPr>
          <w:sz w:val="28"/>
          <w:szCs w:val="28"/>
        </w:rPr>
        <w:t>ğ</w:t>
      </w:r>
      <w:r w:rsidR="0080200B" w:rsidRPr="006E7919">
        <w:rPr>
          <w:sz w:val="28"/>
          <w:szCs w:val="28"/>
          <w:lang w:val="en-US"/>
        </w:rPr>
        <w:t>da</w:t>
      </w:r>
      <w:r w:rsidR="0080200B" w:rsidRPr="006E7919">
        <w:rPr>
          <w:sz w:val="28"/>
          <w:szCs w:val="28"/>
        </w:rPr>
        <w:t xml:space="preserve"> i</w:t>
      </w:r>
      <w:r w:rsidR="0080200B" w:rsidRPr="006E7919">
        <w:rPr>
          <w:sz w:val="28"/>
          <w:szCs w:val="28"/>
          <w:lang w:val="en-US"/>
        </w:rPr>
        <w:t>stehsal</w:t>
      </w:r>
      <w:r w:rsidR="0080200B" w:rsidRPr="006E7919">
        <w:rPr>
          <w:sz w:val="28"/>
          <w:szCs w:val="28"/>
        </w:rPr>
        <w:t>çı</w:t>
      </w:r>
      <w:r w:rsidR="0080200B" w:rsidRPr="006E7919">
        <w:rPr>
          <w:sz w:val="28"/>
          <w:szCs w:val="28"/>
          <w:lang w:val="en-US"/>
        </w:rPr>
        <w:t>lar</w:t>
      </w:r>
      <w:r w:rsidR="0080200B" w:rsidRPr="006E7919">
        <w:rPr>
          <w:sz w:val="28"/>
          <w:szCs w:val="28"/>
        </w:rPr>
        <w:t>ı</w:t>
      </w:r>
      <w:r w:rsidR="0080200B" w:rsidRPr="006E7919">
        <w:rPr>
          <w:sz w:val="28"/>
          <w:szCs w:val="28"/>
          <w:lang w:val="en-US"/>
        </w:rPr>
        <w:t>na</w:t>
      </w:r>
      <w:r w:rsidR="0080200B" w:rsidRPr="006E7919">
        <w:rPr>
          <w:sz w:val="28"/>
          <w:szCs w:val="28"/>
        </w:rPr>
        <w:t xml:space="preserve"> </w:t>
      </w:r>
      <w:r w:rsidR="0080200B" w:rsidRPr="006E7919">
        <w:rPr>
          <w:sz w:val="28"/>
          <w:szCs w:val="28"/>
          <w:lang w:val="en-US"/>
        </w:rPr>
        <w:t>m</w:t>
      </w:r>
      <w:r w:rsidR="0080200B" w:rsidRPr="006E7919">
        <w:rPr>
          <w:sz w:val="28"/>
          <w:szCs w:val="28"/>
        </w:rPr>
        <w:t>ə</w:t>
      </w:r>
      <w:r w:rsidR="0080200B" w:rsidRPr="006E7919">
        <w:rPr>
          <w:sz w:val="28"/>
          <w:szCs w:val="28"/>
          <w:lang w:val="en-US"/>
        </w:rPr>
        <w:t>hsul</w:t>
      </w:r>
      <w:r w:rsidR="0080200B" w:rsidRPr="006E7919">
        <w:rPr>
          <w:sz w:val="28"/>
          <w:szCs w:val="28"/>
        </w:rPr>
        <w:t xml:space="preserve"> i</w:t>
      </w:r>
      <w:r w:rsidR="0080200B" w:rsidRPr="006E7919">
        <w:rPr>
          <w:sz w:val="28"/>
          <w:szCs w:val="28"/>
          <w:lang w:val="en-US"/>
        </w:rPr>
        <w:t>stehsal</w:t>
      </w:r>
      <w:r w:rsidR="0080200B" w:rsidRPr="006E7919">
        <w:rPr>
          <w:sz w:val="28"/>
          <w:szCs w:val="28"/>
        </w:rPr>
        <w:t>ı üçü</w:t>
      </w:r>
      <w:r w:rsidR="0080200B" w:rsidRPr="006E7919">
        <w:rPr>
          <w:sz w:val="28"/>
          <w:szCs w:val="28"/>
          <w:lang w:val="en-US"/>
        </w:rPr>
        <w:t>n</w:t>
      </w:r>
      <w:r w:rsidR="0080200B" w:rsidRPr="006E7919">
        <w:rPr>
          <w:sz w:val="28"/>
          <w:szCs w:val="28"/>
        </w:rPr>
        <w:t xml:space="preserve"> i</w:t>
      </w:r>
      <w:r w:rsidR="0080200B" w:rsidRPr="006E7919">
        <w:rPr>
          <w:sz w:val="28"/>
          <w:szCs w:val="28"/>
          <w:lang w:val="en-US"/>
        </w:rPr>
        <w:t>st</w:t>
      </w:r>
      <w:r w:rsidR="0080200B" w:rsidRPr="006E7919">
        <w:rPr>
          <w:sz w:val="28"/>
          <w:szCs w:val="28"/>
        </w:rPr>
        <w:t>i</w:t>
      </w:r>
      <w:r w:rsidR="0080200B" w:rsidRPr="006E7919">
        <w:rPr>
          <w:sz w:val="28"/>
          <w:szCs w:val="28"/>
          <w:lang w:val="en-US"/>
        </w:rPr>
        <w:t>fad</w:t>
      </w:r>
      <w:r w:rsidR="0080200B" w:rsidRPr="006E7919">
        <w:rPr>
          <w:sz w:val="28"/>
          <w:szCs w:val="28"/>
        </w:rPr>
        <w:t xml:space="preserve">ə </w:t>
      </w:r>
      <w:r w:rsidR="0080200B" w:rsidRPr="006E7919">
        <w:rPr>
          <w:sz w:val="28"/>
          <w:szCs w:val="28"/>
          <w:lang w:val="en-US"/>
        </w:rPr>
        <w:t>etd</w:t>
      </w:r>
      <w:r w:rsidR="0080200B" w:rsidRPr="006E7919">
        <w:rPr>
          <w:sz w:val="28"/>
          <w:szCs w:val="28"/>
        </w:rPr>
        <w:t>i</w:t>
      </w:r>
      <w:r w:rsidR="0080200B" w:rsidRPr="006E7919">
        <w:rPr>
          <w:sz w:val="28"/>
          <w:szCs w:val="28"/>
          <w:lang w:val="en-US"/>
        </w:rPr>
        <w:t>kl</w:t>
      </w:r>
      <w:r w:rsidR="0080200B" w:rsidRPr="006E7919">
        <w:rPr>
          <w:sz w:val="28"/>
          <w:szCs w:val="28"/>
        </w:rPr>
        <w:t>ə</w:t>
      </w:r>
      <w:r w:rsidR="0080200B" w:rsidRPr="006E7919">
        <w:rPr>
          <w:sz w:val="28"/>
          <w:szCs w:val="28"/>
          <w:lang w:val="en-US"/>
        </w:rPr>
        <w:t>r</w:t>
      </w:r>
      <w:r w:rsidR="0080200B" w:rsidRPr="006E7919">
        <w:rPr>
          <w:sz w:val="28"/>
          <w:szCs w:val="28"/>
        </w:rPr>
        <w:t xml:space="preserve">i </w:t>
      </w:r>
      <w:r w:rsidR="0080200B" w:rsidRPr="006E7919">
        <w:rPr>
          <w:sz w:val="28"/>
          <w:szCs w:val="28"/>
          <w:lang w:val="en-US"/>
        </w:rPr>
        <w:t>yanaca</w:t>
      </w:r>
      <w:r w:rsidR="0080200B" w:rsidRPr="006E7919">
        <w:rPr>
          <w:sz w:val="28"/>
          <w:szCs w:val="28"/>
        </w:rPr>
        <w:t>ğı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motor</w:t>
      </w:r>
      <w:r w:rsidR="0080200B" w:rsidRPr="006E7919">
        <w:rPr>
          <w:sz w:val="28"/>
          <w:szCs w:val="28"/>
        </w:rPr>
        <w:t xml:space="preserve"> </w:t>
      </w:r>
      <w:r w:rsidR="0080200B" w:rsidRPr="006E7919">
        <w:rPr>
          <w:sz w:val="28"/>
          <w:szCs w:val="28"/>
          <w:lang w:val="en-US"/>
        </w:rPr>
        <w:t>ya</w:t>
      </w:r>
      <w:r w:rsidR="0080200B" w:rsidRPr="006E7919">
        <w:rPr>
          <w:sz w:val="28"/>
          <w:szCs w:val="28"/>
        </w:rPr>
        <w:t>ğı</w:t>
      </w:r>
      <w:r w:rsidR="0080200B" w:rsidRPr="006E7919">
        <w:rPr>
          <w:sz w:val="28"/>
          <w:szCs w:val="28"/>
          <w:lang w:val="en-US"/>
        </w:rPr>
        <w:t>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v</w:t>
      </w:r>
      <w:r w:rsidR="0080200B" w:rsidRPr="006E7919">
        <w:rPr>
          <w:sz w:val="28"/>
          <w:szCs w:val="28"/>
        </w:rPr>
        <w:t xml:space="preserve">ə </w:t>
      </w:r>
      <w:r w:rsidR="0080200B" w:rsidRPr="006E7919">
        <w:rPr>
          <w:sz w:val="28"/>
          <w:szCs w:val="28"/>
          <w:lang w:val="en-US"/>
        </w:rPr>
        <w:t>m</w:t>
      </w:r>
      <w:r w:rsidR="0080200B" w:rsidRPr="006E7919">
        <w:rPr>
          <w:sz w:val="28"/>
          <w:szCs w:val="28"/>
        </w:rPr>
        <w:t>i</w:t>
      </w:r>
      <w:r w:rsidR="0080200B" w:rsidRPr="006E7919">
        <w:rPr>
          <w:sz w:val="28"/>
          <w:szCs w:val="28"/>
          <w:lang w:val="en-US"/>
        </w:rPr>
        <w:t>neral</w:t>
      </w:r>
      <w:r w:rsidR="0080200B" w:rsidRPr="006E7919">
        <w:rPr>
          <w:sz w:val="28"/>
          <w:szCs w:val="28"/>
        </w:rPr>
        <w:t xml:space="preserve"> </w:t>
      </w:r>
      <w:r w:rsidR="0080200B" w:rsidRPr="006E7919">
        <w:rPr>
          <w:sz w:val="28"/>
          <w:szCs w:val="28"/>
          <w:lang w:val="en-US"/>
        </w:rPr>
        <w:t>g</w:t>
      </w:r>
      <w:r w:rsidR="0080200B" w:rsidRPr="006E7919">
        <w:rPr>
          <w:sz w:val="28"/>
          <w:szCs w:val="28"/>
        </w:rPr>
        <w:t>ü</w:t>
      </w:r>
      <w:r w:rsidR="0080200B" w:rsidRPr="006E7919">
        <w:rPr>
          <w:sz w:val="28"/>
          <w:szCs w:val="28"/>
          <w:lang w:val="en-US"/>
        </w:rPr>
        <w:t>br</w:t>
      </w:r>
      <w:r w:rsidR="0080200B" w:rsidRPr="006E7919">
        <w:rPr>
          <w:sz w:val="28"/>
          <w:szCs w:val="28"/>
        </w:rPr>
        <w:t>ə</w:t>
      </w:r>
      <w:r w:rsidR="0080200B" w:rsidRPr="006E7919">
        <w:rPr>
          <w:sz w:val="28"/>
          <w:szCs w:val="28"/>
          <w:lang w:val="en-US"/>
        </w:rPr>
        <w:t>l</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d</w:t>
      </w:r>
      <w:r w:rsidR="0080200B" w:rsidRPr="006E7919">
        <w:rPr>
          <w:sz w:val="28"/>
          <w:szCs w:val="28"/>
        </w:rPr>
        <w:t>ə</w:t>
      </w:r>
      <w:r w:rsidR="0080200B" w:rsidRPr="006E7919">
        <w:rPr>
          <w:sz w:val="28"/>
          <w:szCs w:val="28"/>
          <w:lang w:val="en-US"/>
        </w:rPr>
        <w:t>y</w:t>
      </w:r>
      <w:r w:rsidR="0080200B" w:rsidRPr="006E7919">
        <w:rPr>
          <w:sz w:val="28"/>
          <w:szCs w:val="28"/>
        </w:rPr>
        <w:t>ə</w:t>
      </w:r>
      <w:r w:rsidR="0080200B" w:rsidRPr="006E7919">
        <w:rPr>
          <w:sz w:val="28"/>
          <w:szCs w:val="28"/>
          <w:lang w:val="en-US"/>
        </w:rPr>
        <w:t>r</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orta</w:t>
      </w:r>
      <w:r w:rsidR="0080200B" w:rsidRPr="006E7919">
        <w:rPr>
          <w:sz w:val="28"/>
          <w:szCs w:val="28"/>
        </w:rPr>
        <w:t xml:space="preserve"> </w:t>
      </w:r>
      <w:r w:rsidR="0080200B" w:rsidRPr="006E7919">
        <w:rPr>
          <w:sz w:val="28"/>
          <w:szCs w:val="28"/>
          <w:lang w:val="en-US"/>
        </w:rPr>
        <w:t>hesabla</w:t>
      </w:r>
      <w:r w:rsidR="0080200B" w:rsidRPr="006E7919">
        <w:rPr>
          <w:sz w:val="28"/>
          <w:szCs w:val="28"/>
        </w:rPr>
        <w:t xml:space="preserve"> 50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i</w:t>
      </w:r>
      <w:r w:rsidR="0080200B" w:rsidRPr="006E7919">
        <w:rPr>
          <w:sz w:val="28"/>
          <w:szCs w:val="28"/>
          <w:lang w:val="en-US"/>
        </w:rPr>
        <w:t>n</w:t>
      </w:r>
      <w:r w:rsidR="0080200B" w:rsidRPr="006E7919">
        <w:rPr>
          <w:sz w:val="28"/>
          <w:szCs w:val="28"/>
        </w:rPr>
        <w:t>i</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d</w:t>
      </w:r>
      <w:r w:rsidR="0080200B" w:rsidRPr="006E7919">
        <w:rPr>
          <w:sz w:val="28"/>
          <w:szCs w:val="28"/>
        </w:rPr>
        <w:t>ö</w:t>
      </w:r>
      <w:r w:rsidR="0080200B" w:rsidRPr="006E7919">
        <w:rPr>
          <w:sz w:val="28"/>
          <w:szCs w:val="28"/>
          <w:lang w:val="en-US"/>
        </w:rPr>
        <w:t>vl</w:t>
      </w:r>
      <w:r w:rsidR="0080200B" w:rsidRPr="006E7919">
        <w:rPr>
          <w:sz w:val="28"/>
          <w:szCs w:val="28"/>
        </w:rPr>
        <w:t>ə</w:t>
      </w:r>
      <w:r w:rsidR="0080200B" w:rsidRPr="006E7919">
        <w:rPr>
          <w:sz w:val="28"/>
          <w:szCs w:val="28"/>
          <w:lang w:val="en-US"/>
        </w:rPr>
        <w:t>t</w:t>
      </w:r>
      <w:r w:rsidR="0080200B" w:rsidRPr="006E7919">
        <w:rPr>
          <w:sz w:val="28"/>
          <w:szCs w:val="28"/>
        </w:rPr>
        <w:t xml:space="preserve"> </w:t>
      </w:r>
      <w:r w:rsidR="0080200B" w:rsidRPr="006E7919">
        <w:rPr>
          <w:sz w:val="28"/>
          <w:szCs w:val="28"/>
          <w:lang w:val="en-US"/>
        </w:rPr>
        <w:t>t</w:t>
      </w:r>
      <w:r w:rsidR="0080200B" w:rsidRPr="006E7919">
        <w:rPr>
          <w:sz w:val="28"/>
          <w:szCs w:val="28"/>
        </w:rPr>
        <w:t>ə</w:t>
      </w:r>
      <w:r w:rsidR="0080200B" w:rsidRPr="006E7919">
        <w:rPr>
          <w:sz w:val="28"/>
          <w:szCs w:val="28"/>
          <w:lang w:val="en-US"/>
        </w:rPr>
        <w:t>r</w:t>
      </w:r>
      <w:r w:rsidR="0080200B" w:rsidRPr="006E7919">
        <w:rPr>
          <w:sz w:val="28"/>
          <w:szCs w:val="28"/>
        </w:rPr>
        <w:t>ə</w:t>
      </w:r>
      <w:r w:rsidR="0080200B" w:rsidRPr="006E7919">
        <w:rPr>
          <w:sz w:val="28"/>
          <w:szCs w:val="28"/>
          <w:lang w:val="en-US"/>
        </w:rPr>
        <w:t>f</w:t>
      </w:r>
      <w:r w:rsidR="0080200B" w:rsidRPr="006E7919">
        <w:rPr>
          <w:sz w:val="28"/>
          <w:szCs w:val="28"/>
        </w:rPr>
        <w:t>i</w:t>
      </w:r>
      <w:r w:rsidR="0080200B" w:rsidRPr="006E7919">
        <w:rPr>
          <w:sz w:val="28"/>
          <w:szCs w:val="28"/>
          <w:lang w:val="en-US"/>
        </w:rPr>
        <w:t>nd</w:t>
      </w:r>
      <w:r w:rsidR="0080200B" w:rsidRPr="006E7919">
        <w:rPr>
          <w:sz w:val="28"/>
          <w:szCs w:val="28"/>
        </w:rPr>
        <w:t>ə</w:t>
      </w:r>
      <w:r w:rsidR="0080200B" w:rsidRPr="006E7919">
        <w:rPr>
          <w:sz w:val="28"/>
          <w:szCs w:val="28"/>
          <w:lang w:val="en-US"/>
        </w:rPr>
        <w:t>n</w:t>
      </w:r>
      <w:r w:rsidR="0080200B" w:rsidRPr="006E7919">
        <w:rPr>
          <w:sz w:val="28"/>
          <w:szCs w:val="28"/>
        </w:rPr>
        <w:t xml:space="preserve"> ö</w:t>
      </w:r>
      <w:r w:rsidR="0080200B" w:rsidRPr="006E7919">
        <w:rPr>
          <w:sz w:val="28"/>
          <w:szCs w:val="28"/>
          <w:lang w:val="en-US"/>
        </w:rPr>
        <w:t>d</w:t>
      </w:r>
      <w:r w:rsidR="0080200B" w:rsidRPr="006E7919">
        <w:rPr>
          <w:sz w:val="28"/>
          <w:szCs w:val="28"/>
        </w:rPr>
        <w:t>ə</w:t>
      </w:r>
      <w:r w:rsidR="0080200B" w:rsidRPr="006E7919">
        <w:rPr>
          <w:sz w:val="28"/>
          <w:szCs w:val="28"/>
          <w:lang w:val="en-US"/>
        </w:rPr>
        <w:t>n</w:t>
      </w:r>
      <w:r w:rsidR="0080200B" w:rsidRPr="006E7919">
        <w:rPr>
          <w:sz w:val="28"/>
          <w:szCs w:val="28"/>
        </w:rPr>
        <w:t>i</w:t>
      </w:r>
      <w:r w:rsidR="0080200B" w:rsidRPr="006E7919">
        <w:rPr>
          <w:sz w:val="28"/>
          <w:szCs w:val="28"/>
          <w:lang w:val="en-US"/>
        </w:rPr>
        <w:t>lm</w:t>
      </w:r>
      <w:r w:rsidR="0080200B" w:rsidRPr="006E7919">
        <w:rPr>
          <w:sz w:val="28"/>
          <w:szCs w:val="28"/>
        </w:rPr>
        <w:t>ə</w:t>
      </w:r>
      <w:r w:rsidR="0080200B" w:rsidRPr="006E7919">
        <w:rPr>
          <w:sz w:val="28"/>
          <w:szCs w:val="28"/>
          <w:lang w:val="en-US"/>
        </w:rPr>
        <w:t>s</w:t>
      </w:r>
      <w:r w:rsidR="0080200B" w:rsidRPr="006E7919">
        <w:rPr>
          <w:sz w:val="28"/>
          <w:szCs w:val="28"/>
        </w:rPr>
        <w:t>i nəzərdə tutulmuşdur və bu ötən illər ərzində həyata keçirilməkdədir.</w:t>
      </w:r>
    </w:p>
    <w:p w:rsidR="008A5A8A" w:rsidRPr="006E7919" w:rsidRDefault="0098391B" w:rsidP="008A5A8A">
      <w:pPr>
        <w:autoSpaceDE w:val="0"/>
        <w:autoSpaceDN w:val="0"/>
        <w:adjustRightInd w:val="0"/>
        <w:spacing w:line="360" w:lineRule="auto"/>
        <w:ind w:firstLine="624"/>
        <w:jc w:val="right"/>
        <w:rPr>
          <w:sz w:val="28"/>
          <w:szCs w:val="28"/>
          <w:lang w:val="az-Latn-AZ"/>
        </w:rPr>
      </w:pPr>
      <w:r w:rsidRPr="006E7919">
        <w:rPr>
          <w:sz w:val="30"/>
          <w:szCs w:val="30"/>
          <w:lang w:val="az-Latn-AZ"/>
        </w:rPr>
        <w:t>Azərbaycan Respublikasında</w:t>
      </w:r>
      <w:r w:rsidRPr="006E7919">
        <w:rPr>
          <w:sz w:val="28"/>
          <w:szCs w:val="28"/>
          <w:lang w:val="az-Latn-AZ"/>
        </w:rPr>
        <w:t xml:space="preserve"> </w:t>
      </w:r>
      <w:r w:rsidR="0080200B" w:rsidRPr="006E7919">
        <w:rPr>
          <w:sz w:val="28"/>
          <w:szCs w:val="28"/>
          <w:lang w:val="az-Latn-AZ"/>
        </w:rPr>
        <w:t xml:space="preserve">Kənd təsərrüfatı məhsulları istehsalı, 2008-2014-cü  illər  </w:t>
      </w:r>
      <w:r w:rsidR="0080200B" w:rsidRPr="006E7919">
        <w:rPr>
          <w:i/>
          <w:sz w:val="28"/>
          <w:szCs w:val="28"/>
          <w:lang w:val="az-Latn-AZ"/>
        </w:rPr>
        <w:t>(mln. manat.)</w:t>
      </w:r>
    </w:p>
    <w:tbl>
      <w:tblPr>
        <w:tblW w:w="489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5"/>
        <w:gridCol w:w="897"/>
        <w:gridCol w:w="900"/>
        <w:gridCol w:w="900"/>
        <w:gridCol w:w="900"/>
        <w:gridCol w:w="900"/>
        <w:gridCol w:w="900"/>
        <w:gridCol w:w="900"/>
      </w:tblGrid>
      <w:tr w:rsidR="008A5A8A" w:rsidRPr="006E7919" w:rsidTr="006566B3">
        <w:tc>
          <w:tcPr>
            <w:tcW w:w="1641" w:type="pct"/>
          </w:tcPr>
          <w:p w:rsidR="008A5A8A" w:rsidRPr="006E7919" w:rsidRDefault="0080200B" w:rsidP="006566B3">
            <w:pPr>
              <w:spacing w:before="60"/>
              <w:jc w:val="center"/>
              <w:rPr>
                <w:b/>
                <w:bCs/>
                <w:sz w:val="28"/>
                <w:szCs w:val="28"/>
                <w:lang w:val="az-Latn-AZ"/>
              </w:rPr>
            </w:pPr>
            <w:bookmarkStart w:id="1" w:name="t13_2"/>
            <w:r w:rsidRPr="006E7919">
              <w:rPr>
                <w:b/>
                <w:sz w:val="28"/>
                <w:szCs w:val="28"/>
                <w:lang w:val="az-Latn-AZ"/>
              </w:rPr>
              <w:t xml:space="preserve"> </w:t>
            </w:r>
          </w:p>
        </w:tc>
        <w:tc>
          <w:tcPr>
            <w:tcW w:w="479" w:type="pct"/>
          </w:tcPr>
          <w:p w:rsidR="008A5A8A" w:rsidRPr="006E7919" w:rsidRDefault="0080200B" w:rsidP="00B91E6C">
            <w:pPr>
              <w:spacing w:before="60"/>
              <w:jc w:val="center"/>
              <w:rPr>
                <w:b/>
                <w:bCs/>
                <w:i/>
                <w:sz w:val="28"/>
                <w:szCs w:val="28"/>
              </w:rPr>
            </w:pPr>
            <w:r w:rsidRPr="006E7919">
              <w:rPr>
                <w:b/>
                <w:i/>
                <w:sz w:val="28"/>
                <w:szCs w:val="28"/>
              </w:rPr>
              <w:t xml:space="preserve">2008 </w:t>
            </w:r>
          </w:p>
        </w:tc>
        <w:tc>
          <w:tcPr>
            <w:tcW w:w="480" w:type="pct"/>
          </w:tcPr>
          <w:p w:rsidR="008A5A8A" w:rsidRPr="006E7919" w:rsidRDefault="0080200B" w:rsidP="00B91E6C">
            <w:pPr>
              <w:spacing w:before="60"/>
              <w:jc w:val="center"/>
              <w:rPr>
                <w:b/>
                <w:bCs/>
                <w:i/>
                <w:sz w:val="28"/>
                <w:szCs w:val="28"/>
              </w:rPr>
            </w:pPr>
            <w:r w:rsidRPr="006E7919">
              <w:rPr>
                <w:b/>
                <w:i/>
                <w:sz w:val="28"/>
                <w:szCs w:val="28"/>
              </w:rPr>
              <w:t xml:space="preserve">2009 </w:t>
            </w:r>
          </w:p>
        </w:tc>
        <w:tc>
          <w:tcPr>
            <w:tcW w:w="480" w:type="pct"/>
          </w:tcPr>
          <w:p w:rsidR="008A5A8A" w:rsidRPr="006E7919" w:rsidRDefault="0080200B" w:rsidP="00B91E6C">
            <w:pPr>
              <w:spacing w:before="60"/>
              <w:jc w:val="center"/>
              <w:rPr>
                <w:b/>
                <w:bCs/>
                <w:i/>
                <w:sz w:val="28"/>
                <w:szCs w:val="28"/>
              </w:rPr>
            </w:pPr>
            <w:r w:rsidRPr="006E7919">
              <w:rPr>
                <w:b/>
                <w:i/>
                <w:sz w:val="28"/>
                <w:szCs w:val="28"/>
              </w:rPr>
              <w:t xml:space="preserve">2010 </w:t>
            </w:r>
          </w:p>
        </w:tc>
        <w:tc>
          <w:tcPr>
            <w:tcW w:w="480" w:type="pct"/>
          </w:tcPr>
          <w:p w:rsidR="008A5A8A" w:rsidRPr="006E7919" w:rsidRDefault="0080200B" w:rsidP="00B91E6C">
            <w:pPr>
              <w:spacing w:before="60"/>
              <w:jc w:val="center"/>
              <w:rPr>
                <w:b/>
                <w:bCs/>
                <w:i/>
                <w:sz w:val="28"/>
                <w:szCs w:val="28"/>
              </w:rPr>
            </w:pPr>
            <w:r w:rsidRPr="006E7919">
              <w:rPr>
                <w:b/>
                <w:i/>
                <w:sz w:val="28"/>
                <w:szCs w:val="28"/>
              </w:rPr>
              <w:t xml:space="preserve">2011 </w:t>
            </w:r>
          </w:p>
        </w:tc>
        <w:tc>
          <w:tcPr>
            <w:tcW w:w="480" w:type="pct"/>
          </w:tcPr>
          <w:p w:rsidR="008A5A8A" w:rsidRPr="006E7919" w:rsidRDefault="0080200B" w:rsidP="00B91E6C">
            <w:pPr>
              <w:spacing w:before="60"/>
              <w:jc w:val="center"/>
              <w:rPr>
                <w:b/>
                <w:bCs/>
                <w:i/>
                <w:sz w:val="28"/>
                <w:szCs w:val="28"/>
              </w:rPr>
            </w:pPr>
            <w:r w:rsidRPr="006E7919">
              <w:rPr>
                <w:b/>
                <w:i/>
                <w:sz w:val="28"/>
                <w:szCs w:val="28"/>
              </w:rPr>
              <w:t xml:space="preserve">2012 </w:t>
            </w:r>
          </w:p>
        </w:tc>
        <w:tc>
          <w:tcPr>
            <w:tcW w:w="480" w:type="pct"/>
          </w:tcPr>
          <w:p w:rsidR="008A5A8A" w:rsidRPr="006E7919" w:rsidRDefault="0080200B" w:rsidP="00B91E6C">
            <w:pPr>
              <w:spacing w:before="60"/>
              <w:jc w:val="center"/>
              <w:rPr>
                <w:b/>
                <w:bCs/>
                <w:i/>
                <w:sz w:val="28"/>
                <w:szCs w:val="28"/>
              </w:rPr>
            </w:pPr>
            <w:r w:rsidRPr="006E7919">
              <w:rPr>
                <w:b/>
                <w:i/>
                <w:sz w:val="28"/>
                <w:szCs w:val="28"/>
              </w:rPr>
              <w:t xml:space="preserve">2013 </w:t>
            </w:r>
          </w:p>
        </w:tc>
        <w:tc>
          <w:tcPr>
            <w:tcW w:w="479" w:type="pct"/>
          </w:tcPr>
          <w:p w:rsidR="008A5A8A" w:rsidRPr="006E7919" w:rsidRDefault="0080200B" w:rsidP="00B91E6C">
            <w:pPr>
              <w:spacing w:before="60"/>
              <w:jc w:val="center"/>
              <w:rPr>
                <w:b/>
                <w:bCs/>
                <w:i/>
                <w:sz w:val="28"/>
                <w:szCs w:val="28"/>
              </w:rPr>
            </w:pPr>
            <w:r w:rsidRPr="006E7919">
              <w:rPr>
                <w:b/>
                <w:i/>
                <w:sz w:val="28"/>
                <w:szCs w:val="28"/>
              </w:rPr>
              <w:t>2014</w:t>
            </w:r>
          </w:p>
        </w:tc>
      </w:tr>
      <w:tr w:rsidR="008A5A8A" w:rsidRPr="006E7919" w:rsidTr="006566B3">
        <w:tc>
          <w:tcPr>
            <w:tcW w:w="1641" w:type="pct"/>
          </w:tcPr>
          <w:p w:rsidR="008A5A8A" w:rsidRPr="006E7919" w:rsidRDefault="0080200B" w:rsidP="006566B3">
            <w:pPr>
              <w:spacing w:before="60"/>
              <w:rPr>
                <w:sz w:val="28"/>
                <w:szCs w:val="28"/>
              </w:rPr>
            </w:pPr>
            <w:r w:rsidRPr="006E7919">
              <w:rPr>
                <w:sz w:val="28"/>
                <w:szCs w:val="28"/>
              </w:rPr>
              <w:t>Bütün t</w:t>
            </w:r>
            <w:r w:rsidR="008A5A8A" w:rsidRPr="006E7919">
              <w:rPr>
                <w:sz w:val="28"/>
                <w:szCs w:val="28"/>
              </w:rPr>
              <w:t>ə</w:t>
            </w:r>
            <w:r w:rsidRPr="006E7919">
              <w:rPr>
                <w:sz w:val="28"/>
                <w:szCs w:val="28"/>
              </w:rPr>
              <w:t>s</w:t>
            </w:r>
            <w:r w:rsidR="008A5A8A" w:rsidRPr="006E7919">
              <w:rPr>
                <w:sz w:val="28"/>
                <w:szCs w:val="28"/>
              </w:rPr>
              <w:t>ə</w:t>
            </w:r>
            <w:r w:rsidRPr="006E7919">
              <w:rPr>
                <w:sz w:val="28"/>
                <w:szCs w:val="28"/>
              </w:rPr>
              <w:t>rrüfat kateqoriyalar</w:t>
            </w:r>
            <w:r w:rsidR="008A5A8A" w:rsidRPr="006E7919">
              <w:rPr>
                <w:sz w:val="28"/>
                <w:szCs w:val="28"/>
              </w:rPr>
              <w:t>ı</w:t>
            </w:r>
            <w:r w:rsidRPr="006E7919">
              <w:rPr>
                <w:sz w:val="28"/>
                <w:szCs w:val="28"/>
              </w:rPr>
              <w:t xml:space="preserve"> </w:t>
            </w:r>
          </w:p>
        </w:tc>
        <w:tc>
          <w:tcPr>
            <w:tcW w:w="479" w:type="pct"/>
          </w:tcPr>
          <w:p w:rsidR="008A5A8A" w:rsidRPr="006E7919" w:rsidRDefault="0080200B" w:rsidP="006566B3">
            <w:pPr>
              <w:spacing w:before="60"/>
              <w:jc w:val="right"/>
              <w:rPr>
                <w:sz w:val="28"/>
                <w:szCs w:val="28"/>
              </w:rPr>
            </w:pPr>
            <w:r w:rsidRPr="006E7919">
              <w:rPr>
                <w:sz w:val="28"/>
                <w:szCs w:val="28"/>
              </w:rPr>
              <w:t xml:space="preserve">1060.7 </w:t>
            </w:r>
          </w:p>
        </w:tc>
        <w:tc>
          <w:tcPr>
            <w:tcW w:w="480" w:type="pct"/>
          </w:tcPr>
          <w:p w:rsidR="008A5A8A" w:rsidRPr="006E7919" w:rsidRDefault="0080200B" w:rsidP="006566B3">
            <w:pPr>
              <w:spacing w:before="60"/>
              <w:jc w:val="right"/>
              <w:rPr>
                <w:sz w:val="28"/>
                <w:szCs w:val="28"/>
              </w:rPr>
            </w:pPr>
            <w:r w:rsidRPr="006E7919">
              <w:rPr>
                <w:sz w:val="28"/>
                <w:szCs w:val="28"/>
              </w:rPr>
              <w:t xml:space="preserve">1270.5 </w:t>
            </w:r>
          </w:p>
        </w:tc>
        <w:tc>
          <w:tcPr>
            <w:tcW w:w="480" w:type="pct"/>
          </w:tcPr>
          <w:p w:rsidR="008A5A8A" w:rsidRPr="006E7919" w:rsidRDefault="0080200B" w:rsidP="006566B3">
            <w:pPr>
              <w:spacing w:before="60"/>
              <w:jc w:val="right"/>
              <w:rPr>
                <w:sz w:val="28"/>
                <w:szCs w:val="28"/>
              </w:rPr>
            </w:pPr>
            <w:r w:rsidRPr="006E7919">
              <w:rPr>
                <w:sz w:val="28"/>
                <w:szCs w:val="28"/>
              </w:rPr>
              <w:t xml:space="preserve">1366.5 </w:t>
            </w:r>
          </w:p>
        </w:tc>
        <w:tc>
          <w:tcPr>
            <w:tcW w:w="480" w:type="pct"/>
          </w:tcPr>
          <w:p w:rsidR="008A5A8A" w:rsidRPr="006E7919" w:rsidRDefault="0080200B" w:rsidP="006566B3">
            <w:pPr>
              <w:spacing w:before="60"/>
              <w:jc w:val="right"/>
              <w:rPr>
                <w:sz w:val="28"/>
                <w:szCs w:val="28"/>
              </w:rPr>
            </w:pPr>
            <w:r w:rsidRPr="006E7919">
              <w:rPr>
                <w:sz w:val="28"/>
                <w:szCs w:val="28"/>
              </w:rPr>
              <w:t xml:space="preserve">1476.6 </w:t>
            </w:r>
          </w:p>
        </w:tc>
        <w:tc>
          <w:tcPr>
            <w:tcW w:w="480" w:type="pct"/>
          </w:tcPr>
          <w:p w:rsidR="008A5A8A" w:rsidRPr="006E7919" w:rsidRDefault="0080200B" w:rsidP="006566B3">
            <w:pPr>
              <w:spacing w:before="60"/>
              <w:jc w:val="right"/>
              <w:rPr>
                <w:sz w:val="28"/>
                <w:szCs w:val="28"/>
              </w:rPr>
            </w:pPr>
            <w:r w:rsidRPr="006E7919">
              <w:rPr>
                <w:sz w:val="28"/>
                <w:szCs w:val="28"/>
              </w:rPr>
              <w:t xml:space="preserve">1732.1 </w:t>
            </w:r>
          </w:p>
        </w:tc>
        <w:tc>
          <w:tcPr>
            <w:tcW w:w="480" w:type="pct"/>
          </w:tcPr>
          <w:p w:rsidR="008A5A8A" w:rsidRPr="006E7919" w:rsidRDefault="0080200B" w:rsidP="006566B3">
            <w:pPr>
              <w:spacing w:before="60"/>
              <w:jc w:val="right"/>
              <w:rPr>
                <w:sz w:val="28"/>
                <w:szCs w:val="28"/>
              </w:rPr>
            </w:pPr>
            <w:r w:rsidRPr="006E7919">
              <w:rPr>
                <w:sz w:val="28"/>
                <w:szCs w:val="28"/>
              </w:rPr>
              <w:t xml:space="preserve">1969.7 </w:t>
            </w:r>
          </w:p>
        </w:tc>
        <w:tc>
          <w:tcPr>
            <w:tcW w:w="479" w:type="pct"/>
          </w:tcPr>
          <w:p w:rsidR="008A5A8A" w:rsidRPr="006E7919" w:rsidRDefault="0080200B" w:rsidP="006566B3">
            <w:pPr>
              <w:spacing w:before="60"/>
              <w:jc w:val="right"/>
              <w:rPr>
                <w:sz w:val="28"/>
                <w:szCs w:val="28"/>
              </w:rPr>
            </w:pPr>
            <w:r w:rsidRPr="006E7919">
              <w:rPr>
                <w:sz w:val="28"/>
                <w:szCs w:val="28"/>
              </w:rPr>
              <w:t xml:space="preserve">2318.3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Dinamika</w:t>
            </w:r>
          </w:p>
        </w:tc>
        <w:tc>
          <w:tcPr>
            <w:tcW w:w="479" w:type="pct"/>
          </w:tcPr>
          <w:p w:rsidR="008A5A8A" w:rsidRPr="006E7919" w:rsidRDefault="0080200B" w:rsidP="006566B3">
            <w:pPr>
              <w:spacing w:before="60"/>
              <w:jc w:val="right"/>
              <w:rPr>
                <w:i/>
                <w:sz w:val="28"/>
                <w:szCs w:val="28"/>
              </w:rPr>
            </w:pPr>
            <w:r w:rsidRPr="006E7919">
              <w:rPr>
                <w:i/>
                <w:sz w:val="28"/>
                <w:szCs w:val="28"/>
              </w:rPr>
              <w:t>-</w:t>
            </w:r>
          </w:p>
        </w:tc>
        <w:tc>
          <w:tcPr>
            <w:tcW w:w="480" w:type="pct"/>
          </w:tcPr>
          <w:p w:rsidR="008A5A8A" w:rsidRPr="006E7919" w:rsidRDefault="0080200B" w:rsidP="006566B3">
            <w:pPr>
              <w:spacing w:before="60"/>
              <w:jc w:val="right"/>
              <w:rPr>
                <w:i/>
                <w:sz w:val="28"/>
                <w:szCs w:val="28"/>
              </w:rPr>
            </w:pPr>
            <w:r w:rsidRPr="006E7919">
              <w:rPr>
                <w:i/>
                <w:sz w:val="28"/>
                <w:szCs w:val="28"/>
              </w:rPr>
              <w:t>119.7</w:t>
            </w:r>
          </w:p>
        </w:tc>
        <w:tc>
          <w:tcPr>
            <w:tcW w:w="480" w:type="pct"/>
          </w:tcPr>
          <w:p w:rsidR="008A5A8A" w:rsidRPr="006E7919" w:rsidRDefault="0080200B" w:rsidP="006566B3">
            <w:pPr>
              <w:spacing w:before="60"/>
              <w:jc w:val="right"/>
              <w:rPr>
                <w:i/>
                <w:sz w:val="28"/>
                <w:szCs w:val="28"/>
              </w:rPr>
            </w:pPr>
            <w:r w:rsidRPr="006E7919">
              <w:rPr>
                <w:i/>
                <w:sz w:val="28"/>
                <w:szCs w:val="28"/>
              </w:rPr>
              <w:t>107.5</w:t>
            </w:r>
          </w:p>
        </w:tc>
        <w:tc>
          <w:tcPr>
            <w:tcW w:w="480" w:type="pct"/>
          </w:tcPr>
          <w:p w:rsidR="008A5A8A" w:rsidRPr="006E7919" w:rsidRDefault="0080200B" w:rsidP="006566B3">
            <w:pPr>
              <w:spacing w:before="60"/>
              <w:jc w:val="right"/>
              <w:rPr>
                <w:i/>
                <w:sz w:val="28"/>
                <w:szCs w:val="28"/>
              </w:rPr>
            </w:pPr>
            <w:r w:rsidRPr="006E7919">
              <w:rPr>
                <w:i/>
                <w:sz w:val="28"/>
                <w:szCs w:val="28"/>
              </w:rPr>
              <w:t>108.0</w:t>
            </w:r>
          </w:p>
        </w:tc>
        <w:tc>
          <w:tcPr>
            <w:tcW w:w="480" w:type="pct"/>
          </w:tcPr>
          <w:p w:rsidR="008A5A8A" w:rsidRPr="006E7919" w:rsidRDefault="0080200B" w:rsidP="006566B3">
            <w:pPr>
              <w:spacing w:before="60"/>
              <w:jc w:val="right"/>
              <w:rPr>
                <w:i/>
                <w:sz w:val="28"/>
                <w:szCs w:val="28"/>
              </w:rPr>
            </w:pPr>
            <w:r w:rsidRPr="006E7919">
              <w:rPr>
                <w:i/>
                <w:sz w:val="28"/>
                <w:szCs w:val="28"/>
              </w:rPr>
              <w:t>117.0</w:t>
            </w:r>
          </w:p>
        </w:tc>
        <w:tc>
          <w:tcPr>
            <w:tcW w:w="480" w:type="pct"/>
          </w:tcPr>
          <w:p w:rsidR="008A5A8A" w:rsidRPr="006E7919" w:rsidRDefault="0080200B" w:rsidP="006566B3">
            <w:pPr>
              <w:spacing w:before="60"/>
              <w:jc w:val="right"/>
              <w:rPr>
                <w:i/>
                <w:sz w:val="28"/>
                <w:szCs w:val="28"/>
              </w:rPr>
            </w:pPr>
            <w:r w:rsidRPr="006E7919">
              <w:rPr>
                <w:i/>
                <w:sz w:val="28"/>
                <w:szCs w:val="28"/>
              </w:rPr>
              <w:t>113.7</w:t>
            </w:r>
          </w:p>
        </w:tc>
        <w:tc>
          <w:tcPr>
            <w:tcW w:w="479" w:type="pct"/>
          </w:tcPr>
          <w:p w:rsidR="008A5A8A" w:rsidRPr="006E7919" w:rsidRDefault="0080200B" w:rsidP="006566B3">
            <w:pPr>
              <w:spacing w:before="60"/>
              <w:jc w:val="right"/>
              <w:rPr>
                <w:i/>
                <w:sz w:val="28"/>
                <w:szCs w:val="28"/>
              </w:rPr>
            </w:pPr>
            <w:r w:rsidRPr="006E7919">
              <w:rPr>
                <w:i/>
                <w:sz w:val="28"/>
                <w:szCs w:val="28"/>
              </w:rPr>
              <w:t>117.7</w:t>
            </w:r>
          </w:p>
        </w:tc>
      </w:tr>
      <w:tr w:rsidR="008A5A8A" w:rsidRPr="006E7919" w:rsidTr="006566B3">
        <w:tc>
          <w:tcPr>
            <w:tcW w:w="5000" w:type="pct"/>
            <w:gridSpan w:val="8"/>
          </w:tcPr>
          <w:p w:rsidR="008A5A8A" w:rsidRPr="006E7919" w:rsidRDefault="0080200B" w:rsidP="006566B3">
            <w:pPr>
              <w:spacing w:before="60"/>
              <w:rPr>
                <w:i/>
                <w:sz w:val="28"/>
                <w:szCs w:val="28"/>
              </w:rPr>
            </w:pPr>
            <w:r w:rsidRPr="006E7919">
              <w:rPr>
                <w:sz w:val="28"/>
                <w:szCs w:val="28"/>
              </w:rPr>
              <w:t xml:space="preserve">   </w:t>
            </w:r>
            <w:r w:rsidRPr="006E7919">
              <w:rPr>
                <w:i/>
                <w:sz w:val="28"/>
                <w:szCs w:val="28"/>
              </w:rPr>
              <w:t>o cüml</w:t>
            </w:r>
            <w:r w:rsidR="008A5A8A" w:rsidRPr="006E7919">
              <w:rPr>
                <w:i/>
                <w:sz w:val="28"/>
                <w:szCs w:val="28"/>
              </w:rPr>
              <w:t>ə</w:t>
            </w:r>
            <w:r w:rsidRPr="006E7919">
              <w:rPr>
                <w:i/>
                <w:sz w:val="28"/>
                <w:szCs w:val="28"/>
              </w:rPr>
              <w:t>d</w:t>
            </w:r>
            <w:r w:rsidR="008A5A8A" w:rsidRPr="006E7919">
              <w:rPr>
                <w:i/>
                <w:sz w:val="28"/>
                <w:szCs w:val="28"/>
              </w:rPr>
              <w:t>ə</w:t>
            </w:r>
            <w:r w:rsidRPr="006E7919">
              <w:rPr>
                <w:i/>
                <w:sz w:val="28"/>
                <w:szCs w:val="28"/>
              </w:rPr>
              <w:t xml:space="preserve">n: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bitkiçilik </w:t>
            </w:r>
          </w:p>
        </w:tc>
        <w:tc>
          <w:tcPr>
            <w:tcW w:w="479" w:type="pct"/>
          </w:tcPr>
          <w:p w:rsidR="008A5A8A" w:rsidRPr="006E7919" w:rsidRDefault="0080200B" w:rsidP="006566B3">
            <w:pPr>
              <w:spacing w:before="60"/>
              <w:jc w:val="right"/>
              <w:rPr>
                <w:sz w:val="28"/>
                <w:szCs w:val="28"/>
              </w:rPr>
            </w:pPr>
            <w:r w:rsidRPr="006E7919">
              <w:rPr>
                <w:sz w:val="28"/>
                <w:szCs w:val="28"/>
              </w:rPr>
              <w:t xml:space="preserve">617.7 </w:t>
            </w:r>
          </w:p>
        </w:tc>
        <w:tc>
          <w:tcPr>
            <w:tcW w:w="480" w:type="pct"/>
          </w:tcPr>
          <w:p w:rsidR="008A5A8A" w:rsidRPr="006E7919" w:rsidRDefault="0080200B" w:rsidP="006566B3">
            <w:pPr>
              <w:spacing w:before="60"/>
              <w:jc w:val="right"/>
              <w:rPr>
                <w:sz w:val="28"/>
                <w:szCs w:val="28"/>
              </w:rPr>
            </w:pPr>
            <w:r w:rsidRPr="006E7919">
              <w:rPr>
                <w:sz w:val="28"/>
                <w:szCs w:val="28"/>
              </w:rPr>
              <w:t xml:space="preserve">774.1 </w:t>
            </w:r>
          </w:p>
        </w:tc>
        <w:tc>
          <w:tcPr>
            <w:tcW w:w="480" w:type="pct"/>
          </w:tcPr>
          <w:p w:rsidR="008A5A8A" w:rsidRPr="006E7919" w:rsidRDefault="0080200B" w:rsidP="006566B3">
            <w:pPr>
              <w:spacing w:before="60"/>
              <w:jc w:val="right"/>
              <w:rPr>
                <w:sz w:val="28"/>
                <w:szCs w:val="28"/>
              </w:rPr>
            </w:pPr>
            <w:r w:rsidRPr="006E7919">
              <w:rPr>
                <w:sz w:val="28"/>
                <w:szCs w:val="28"/>
              </w:rPr>
              <w:t xml:space="preserve">807 </w:t>
            </w:r>
          </w:p>
        </w:tc>
        <w:tc>
          <w:tcPr>
            <w:tcW w:w="480" w:type="pct"/>
          </w:tcPr>
          <w:p w:rsidR="008A5A8A" w:rsidRPr="006E7919" w:rsidRDefault="0080200B" w:rsidP="006566B3">
            <w:pPr>
              <w:spacing w:before="60"/>
              <w:jc w:val="right"/>
              <w:rPr>
                <w:sz w:val="28"/>
                <w:szCs w:val="28"/>
              </w:rPr>
            </w:pPr>
            <w:r w:rsidRPr="006E7919">
              <w:rPr>
                <w:sz w:val="28"/>
                <w:szCs w:val="28"/>
              </w:rPr>
              <w:t xml:space="preserve">874.8 </w:t>
            </w:r>
          </w:p>
        </w:tc>
        <w:tc>
          <w:tcPr>
            <w:tcW w:w="480" w:type="pct"/>
          </w:tcPr>
          <w:p w:rsidR="008A5A8A" w:rsidRPr="006E7919" w:rsidRDefault="0080200B" w:rsidP="006566B3">
            <w:pPr>
              <w:spacing w:before="60"/>
              <w:jc w:val="right"/>
              <w:rPr>
                <w:sz w:val="28"/>
                <w:szCs w:val="28"/>
              </w:rPr>
            </w:pPr>
            <w:r w:rsidRPr="006E7919">
              <w:rPr>
                <w:sz w:val="28"/>
                <w:szCs w:val="28"/>
              </w:rPr>
              <w:t xml:space="preserve">988.2 </w:t>
            </w:r>
          </w:p>
        </w:tc>
        <w:tc>
          <w:tcPr>
            <w:tcW w:w="480" w:type="pct"/>
          </w:tcPr>
          <w:p w:rsidR="008A5A8A" w:rsidRPr="006E7919" w:rsidRDefault="0080200B" w:rsidP="006566B3">
            <w:pPr>
              <w:spacing w:before="60"/>
              <w:jc w:val="right"/>
              <w:rPr>
                <w:sz w:val="28"/>
                <w:szCs w:val="28"/>
              </w:rPr>
            </w:pPr>
            <w:r w:rsidRPr="006E7919">
              <w:rPr>
                <w:sz w:val="28"/>
                <w:szCs w:val="28"/>
              </w:rPr>
              <w:t xml:space="preserve">1124.3 </w:t>
            </w:r>
          </w:p>
        </w:tc>
        <w:tc>
          <w:tcPr>
            <w:tcW w:w="479" w:type="pct"/>
          </w:tcPr>
          <w:p w:rsidR="008A5A8A" w:rsidRPr="006E7919" w:rsidRDefault="0080200B" w:rsidP="006566B3">
            <w:pPr>
              <w:spacing w:before="60"/>
              <w:jc w:val="right"/>
              <w:rPr>
                <w:sz w:val="28"/>
                <w:szCs w:val="28"/>
              </w:rPr>
            </w:pPr>
            <w:r w:rsidRPr="006E7919">
              <w:rPr>
                <w:sz w:val="28"/>
                <w:szCs w:val="28"/>
              </w:rPr>
              <w:t xml:space="preserve">1303.1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heyvandarl</w:t>
            </w:r>
            <w:r w:rsidR="008A5A8A" w:rsidRPr="006E7919">
              <w:rPr>
                <w:i/>
                <w:sz w:val="28"/>
                <w:szCs w:val="28"/>
              </w:rPr>
              <w:t>ı</w:t>
            </w:r>
            <w:r w:rsidRPr="006E7919">
              <w:rPr>
                <w:i/>
                <w:sz w:val="28"/>
                <w:szCs w:val="28"/>
              </w:rPr>
              <w:t xml:space="preserve">q </w:t>
            </w:r>
          </w:p>
        </w:tc>
        <w:tc>
          <w:tcPr>
            <w:tcW w:w="479" w:type="pct"/>
          </w:tcPr>
          <w:p w:rsidR="008A5A8A" w:rsidRPr="006E7919" w:rsidRDefault="0080200B" w:rsidP="006566B3">
            <w:pPr>
              <w:spacing w:before="60"/>
              <w:jc w:val="right"/>
              <w:rPr>
                <w:sz w:val="28"/>
                <w:szCs w:val="28"/>
              </w:rPr>
            </w:pPr>
            <w:r w:rsidRPr="006E7919">
              <w:rPr>
                <w:sz w:val="28"/>
                <w:szCs w:val="28"/>
              </w:rPr>
              <w:t xml:space="preserve">443 </w:t>
            </w:r>
          </w:p>
        </w:tc>
        <w:tc>
          <w:tcPr>
            <w:tcW w:w="480" w:type="pct"/>
          </w:tcPr>
          <w:p w:rsidR="008A5A8A" w:rsidRPr="006E7919" w:rsidRDefault="0080200B" w:rsidP="006566B3">
            <w:pPr>
              <w:spacing w:before="60"/>
              <w:jc w:val="right"/>
              <w:rPr>
                <w:sz w:val="28"/>
                <w:szCs w:val="28"/>
              </w:rPr>
            </w:pPr>
            <w:r w:rsidRPr="006E7919">
              <w:rPr>
                <w:sz w:val="28"/>
                <w:szCs w:val="28"/>
              </w:rPr>
              <w:t xml:space="preserve">496.4 </w:t>
            </w:r>
          </w:p>
        </w:tc>
        <w:tc>
          <w:tcPr>
            <w:tcW w:w="480" w:type="pct"/>
          </w:tcPr>
          <w:p w:rsidR="008A5A8A" w:rsidRPr="006E7919" w:rsidRDefault="0080200B" w:rsidP="006566B3">
            <w:pPr>
              <w:spacing w:before="60"/>
              <w:jc w:val="right"/>
              <w:rPr>
                <w:sz w:val="28"/>
                <w:szCs w:val="28"/>
              </w:rPr>
            </w:pPr>
            <w:r w:rsidRPr="006E7919">
              <w:rPr>
                <w:sz w:val="28"/>
                <w:szCs w:val="28"/>
              </w:rPr>
              <w:t xml:space="preserve">559.5 </w:t>
            </w:r>
          </w:p>
        </w:tc>
        <w:tc>
          <w:tcPr>
            <w:tcW w:w="480" w:type="pct"/>
          </w:tcPr>
          <w:p w:rsidR="008A5A8A" w:rsidRPr="006E7919" w:rsidRDefault="0080200B" w:rsidP="006566B3">
            <w:pPr>
              <w:spacing w:before="60"/>
              <w:jc w:val="right"/>
              <w:rPr>
                <w:sz w:val="28"/>
                <w:szCs w:val="28"/>
              </w:rPr>
            </w:pPr>
            <w:r w:rsidRPr="006E7919">
              <w:rPr>
                <w:sz w:val="28"/>
                <w:szCs w:val="28"/>
              </w:rPr>
              <w:t xml:space="preserve">601.8 </w:t>
            </w:r>
          </w:p>
        </w:tc>
        <w:tc>
          <w:tcPr>
            <w:tcW w:w="480" w:type="pct"/>
          </w:tcPr>
          <w:p w:rsidR="008A5A8A" w:rsidRPr="006E7919" w:rsidRDefault="0080200B" w:rsidP="006566B3">
            <w:pPr>
              <w:spacing w:before="60"/>
              <w:jc w:val="right"/>
              <w:rPr>
                <w:sz w:val="28"/>
                <w:szCs w:val="28"/>
              </w:rPr>
            </w:pPr>
            <w:r w:rsidRPr="006E7919">
              <w:rPr>
                <w:sz w:val="28"/>
                <w:szCs w:val="28"/>
              </w:rPr>
              <w:t xml:space="preserve">743.9 </w:t>
            </w:r>
          </w:p>
        </w:tc>
        <w:tc>
          <w:tcPr>
            <w:tcW w:w="480" w:type="pct"/>
          </w:tcPr>
          <w:p w:rsidR="008A5A8A" w:rsidRPr="006E7919" w:rsidRDefault="0080200B" w:rsidP="006566B3">
            <w:pPr>
              <w:spacing w:before="60"/>
              <w:jc w:val="right"/>
              <w:rPr>
                <w:sz w:val="28"/>
                <w:szCs w:val="28"/>
              </w:rPr>
            </w:pPr>
            <w:r w:rsidRPr="006E7919">
              <w:rPr>
                <w:sz w:val="28"/>
                <w:szCs w:val="28"/>
              </w:rPr>
              <w:t xml:space="preserve">845.4 </w:t>
            </w:r>
          </w:p>
        </w:tc>
        <w:tc>
          <w:tcPr>
            <w:tcW w:w="479" w:type="pct"/>
          </w:tcPr>
          <w:p w:rsidR="008A5A8A" w:rsidRPr="006E7919" w:rsidRDefault="0080200B" w:rsidP="006566B3">
            <w:pPr>
              <w:spacing w:before="60"/>
              <w:jc w:val="right"/>
              <w:rPr>
                <w:sz w:val="28"/>
                <w:szCs w:val="28"/>
              </w:rPr>
            </w:pPr>
            <w:r w:rsidRPr="006E7919">
              <w:rPr>
                <w:sz w:val="28"/>
                <w:szCs w:val="28"/>
              </w:rPr>
              <w:t xml:space="preserve">1015.2 </w:t>
            </w:r>
          </w:p>
        </w:tc>
      </w:tr>
      <w:tr w:rsidR="008A5A8A" w:rsidRPr="006E7919" w:rsidTr="006566B3">
        <w:tc>
          <w:tcPr>
            <w:tcW w:w="1641" w:type="pct"/>
          </w:tcPr>
          <w:p w:rsidR="008A5A8A" w:rsidRPr="006E7919" w:rsidRDefault="0080200B" w:rsidP="006566B3">
            <w:pPr>
              <w:spacing w:before="60"/>
              <w:rPr>
                <w:sz w:val="28"/>
                <w:szCs w:val="28"/>
              </w:rPr>
            </w:pPr>
            <w:r w:rsidRPr="006E7919">
              <w:rPr>
                <w:sz w:val="28"/>
                <w:szCs w:val="28"/>
              </w:rPr>
              <w:t>K</w:t>
            </w:r>
            <w:r w:rsidR="008A5A8A" w:rsidRPr="006E7919">
              <w:rPr>
                <w:sz w:val="28"/>
                <w:szCs w:val="28"/>
              </w:rPr>
              <w:t>ə</w:t>
            </w:r>
            <w:r w:rsidRPr="006E7919">
              <w:rPr>
                <w:sz w:val="28"/>
                <w:szCs w:val="28"/>
              </w:rPr>
              <w:t>nd t</w:t>
            </w:r>
            <w:r w:rsidR="008A5A8A" w:rsidRPr="006E7919">
              <w:rPr>
                <w:sz w:val="28"/>
                <w:szCs w:val="28"/>
              </w:rPr>
              <w:t>ə</w:t>
            </w:r>
            <w:r w:rsidRPr="006E7919">
              <w:rPr>
                <w:sz w:val="28"/>
                <w:szCs w:val="28"/>
              </w:rPr>
              <w:t>s</w:t>
            </w:r>
            <w:r w:rsidR="008A5A8A" w:rsidRPr="006E7919">
              <w:rPr>
                <w:sz w:val="28"/>
                <w:szCs w:val="28"/>
              </w:rPr>
              <w:t>ə</w:t>
            </w:r>
            <w:r w:rsidRPr="006E7919">
              <w:rPr>
                <w:sz w:val="28"/>
                <w:szCs w:val="28"/>
              </w:rPr>
              <w:t>rrüfat</w:t>
            </w:r>
            <w:r w:rsidR="008A5A8A" w:rsidRPr="006E7919">
              <w:rPr>
                <w:sz w:val="28"/>
                <w:szCs w:val="28"/>
              </w:rPr>
              <w:t>ı</w:t>
            </w:r>
            <w:r w:rsidRPr="006E7919">
              <w:rPr>
                <w:sz w:val="28"/>
                <w:szCs w:val="28"/>
              </w:rPr>
              <w:t xml:space="preserve"> mü</w:t>
            </w:r>
            <w:r w:rsidR="008A5A8A" w:rsidRPr="006E7919">
              <w:rPr>
                <w:sz w:val="28"/>
                <w:szCs w:val="28"/>
              </w:rPr>
              <w:t>ə</w:t>
            </w:r>
            <w:r w:rsidRPr="006E7919">
              <w:rPr>
                <w:sz w:val="28"/>
                <w:szCs w:val="28"/>
              </w:rPr>
              <w:t>ssis</w:t>
            </w:r>
            <w:r w:rsidR="008A5A8A" w:rsidRPr="006E7919">
              <w:rPr>
                <w:sz w:val="28"/>
                <w:szCs w:val="28"/>
              </w:rPr>
              <w:t>ə</w:t>
            </w:r>
            <w:r w:rsidRPr="006E7919">
              <w:rPr>
                <w:sz w:val="28"/>
                <w:szCs w:val="28"/>
              </w:rPr>
              <w:t>l</w:t>
            </w:r>
            <w:r w:rsidR="008A5A8A" w:rsidRPr="006E7919">
              <w:rPr>
                <w:sz w:val="28"/>
                <w:szCs w:val="28"/>
              </w:rPr>
              <w:t>ə</w:t>
            </w:r>
            <w:r w:rsidRPr="006E7919">
              <w:rPr>
                <w:sz w:val="28"/>
                <w:szCs w:val="28"/>
              </w:rPr>
              <w:t xml:space="preserve">ri </w:t>
            </w:r>
          </w:p>
        </w:tc>
        <w:tc>
          <w:tcPr>
            <w:tcW w:w="479" w:type="pct"/>
          </w:tcPr>
          <w:p w:rsidR="008A5A8A" w:rsidRPr="006E7919" w:rsidRDefault="0080200B" w:rsidP="006566B3">
            <w:pPr>
              <w:spacing w:before="60"/>
              <w:jc w:val="right"/>
              <w:rPr>
                <w:sz w:val="28"/>
                <w:szCs w:val="28"/>
              </w:rPr>
            </w:pPr>
            <w:r w:rsidRPr="006E7919">
              <w:rPr>
                <w:sz w:val="28"/>
                <w:szCs w:val="28"/>
              </w:rPr>
              <w:t xml:space="preserve">23.9 </w:t>
            </w:r>
          </w:p>
        </w:tc>
        <w:tc>
          <w:tcPr>
            <w:tcW w:w="480" w:type="pct"/>
          </w:tcPr>
          <w:p w:rsidR="008A5A8A" w:rsidRPr="006E7919" w:rsidRDefault="0080200B" w:rsidP="006566B3">
            <w:pPr>
              <w:spacing w:before="60"/>
              <w:jc w:val="right"/>
              <w:rPr>
                <w:sz w:val="28"/>
                <w:szCs w:val="28"/>
              </w:rPr>
            </w:pPr>
            <w:r w:rsidRPr="006E7919">
              <w:rPr>
                <w:sz w:val="28"/>
                <w:szCs w:val="28"/>
              </w:rPr>
              <w:t xml:space="preserve">22.8 </w:t>
            </w:r>
          </w:p>
        </w:tc>
        <w:tc>
          <w:tcPr>
            <w:tcW w:w="480" w:type="pct"/>
          </w:tcPr>
          <w:p w:rsidR="008A5A8A" w:rsidRPr="006E7919" w:rsidRDefault="0080200B" w:rsidP="006566B3">
            <w:pPr>
              <w:spacing w:before="60"/>
              <w:jc w:val="right"/>
              <w:rPr>
                <w:sz w:val="28"/>
                <w:szCs w:val="28"/>
              </w:rPr>
            </w:pPr>
            <w:r w:rsidRPr="006E7919">
              <w:rPr>
                <w:sz w:val="28"/>
                <w:szCs w:val="28"/>
              </w:rPr>
              <w:t xml:space="preserve">41.6 </w:t>
            </w:r>
          </w:p>
        </w:tc>
        <w:tc>
          <w:tcPr>
            <w:tcW w:w="480" w:type="pct"/>
          </w:tcPr>
          <w:p w:rsidR="008A5A8A" w:rsidRPr="006E7919" w:rsidRDefault="0080200B" w:rsidP="006566B3">
            <w:pPr>
              <w:spacing w:before="60"/>
              <w:jc w:val="right"/>
              <w:rPr>
                <w:sz w:val="28"/>
                <w:szCs w:val="28"/>
              </w:rPr>
            </w:pPr>
            <w:r w:rsidRPr="006E7919">
              <w:rPr>
                <w:sz w:val="28"/>
                <w:szCs w:val="28"/>
              </w:rPr>
              <w:t xml:space="preserve">63.2 </w:t>
            </w:r>
          </w:p>
        </w:tc>
        <w:tc>
          <w:tcPr>
            <w:tcW w:w="480" w:type="pct"/>
          </w:tcPr>
          <w:p w:rsidR="008A5A8A" w:rsidRPr="006E7919" w:rsidRDefault="0080200B" w:rsidP="006566B3">
            <w:pPr>
              <w:spacing w:before="60"/>
              <w:jc w:val="right"/>
              <w:rPr>
                <w:sz w:val="28"/>
                <w:szCs w:val="28"/>
              </w:rPr>
            </w:pPr>
            <w:r w:rsidRPr="006E7919">
              <w:rPr>
                <w:sz w:val="28"/>
                <w:szCs w:val="28"/>
              </w:rPr>
              <w:t xml:space="preserve">68.9 </w:t>
            </w:r>
          </w:p>
        </w:tc>
        <w:tc>
          <w:tcPr>
            <w:tcW w:w="480" w:type="pct"/>
          </w:tcPr>
          <w:p w:rsidR="008A5A8A" w:rsidRPr="006E7919" w:rsidRDefault="0080200B" w:rsidP="006566B3">
            <w:pPr>
              <w:spacing w:before="60"/>
              <w:jc w:val="right"/>
              <w:rPr>
                <w:sz w:val="28"/>
                <w:szCs w:val="28"/>
              </w:rPr>
            </w:pPr>
            <w:r w:rsidRPr="006E7919">
              <w:rPr>
                <w:sz w:val="28"/>
                <w:szCs w:val="28"/>
              </w:rPr>
              <w:t xml:space="preserve">63.6 </w:t>
            </w:r>
          </w:p>
        </w:tc>
        <w:tc>
          <w:tcPr>
            <w:tcW w:w="479" w:type="pct"/>
          </w:tcPr>
          <w:p w:rsidR="008A5A8A" w:rsidRPr="006E7919" w:rsidRDefault="0080200B" w:rsidP="006566B3">
            <w:pPr>
              <w:spacing w:before="60"/>
              <w:jc w:val="right"/>
              <w:rPr>
                <w:sz w:val="28"/>
                <w:szCs w:val="28"/>
              </w:rPr>
            </w:pPr>
            <w:r w:rsidRPr="006E7919">
              <w:rPr>
                <w:sz w:val="28"/>
                <w:szCs w:val="28"/>
              </w:rPr>
              <w:t xml:space="preserve">98.8 </w:t>
            </w:r>
          </w:p>
        </w:tc>
      </w:tr>
      <w:tr w:rsidR="008A5A8A" w:rsidRPr="006E7919" w:rsidTr="006566B3">
        <w:tc>
          <w:tcPr>
            <w:tcW w:w="5000" w:type="pct"/>
            <w:gridSpan w:val="8"/>
          </w:tcPr>
          <w:p w:rsidR="008A5A8A" w:rsidRPr="006E7919" w:rsidRDefault="0080200B" w:rsidP="006566B3">
            <w:pPr>
              <w:spacing w:before="60"/>
              <w:rPr>
                <w:i/>
                <w:sz w:val="28"/>
                <w:szCs w:val="28"/>
              </w:rPr>
            </w:pPr>
            <w:r w:rsidRPr="006E7919">
              <w:rPr>
                <w:sz w:val="28"/>
                <w:szCs w:val="28"/>
              </w:rPr>
              <w:t xml:space="preserve">  </w:t>
            </w:r>
            <w:r w:rsidRPr="006E7919">
              <w:rPr>
                <w:i/>
                <w:sz w:val="28"/>
                <w:szCs w:val="28"/>
              </w:rPr>
              <w:t>o cüml</w:t>
            </w:r>
            <w:r w:rsidR="008A5A8A" w:rsidRPr="006E7919">
              <w:rPr>
                <w:i/>
                <w:sz w:val="28"/>
                <w:szCs w:val="28"/>
              </w:rPr>
              <w:t>ə</w:t>
            </w:r>
            <w:r w:rsidRPr="006E7919">
              <w:rPr>
                <w:i/>
                <w:sz w:val="28"/>
                <w:szCs w:val="28"/>
              </w:rPr>
              <w:t>d</w:t>
            </w:r>
            <w:r w:rsidR="008A5A8A" w:rsidRPr="006E7919">
              <w:rPr>
                <w:i/>
                <w:sz w:val="28"/>
                <w:szCs w:val="28"/>
              </w:rPr>
              <w:t>ə</w:t>
            </w:r>
            <w:r w:rsidRPr="006E7919">
              <w:rPr>
                <w:i/>
                <w:sz w:val="28"/>
                <w:szCs w:val="28"/>
              </w:rPr>
              <w:t xml:space="preserve">n: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bitkiçilik </w:t>
            </w:r>
          </w:p>
        </w:tc>
        <w:tc>
          <w:tcPr>
            <w:tcW w:w="479" w:type="pct"/>
          </w:tcPr>
          <w:p w:rsidR="008A5A8A" w:rsidRPr="006E7919" w:rsidRDefault="0080200B" w:rsidP="006566B3">
            <w:pPr>
              <w:spacing w:before="60"/>
              <w:jc w:val="right"/>
              <w:rPr>
                <w:sz w:val="28"/>
                <w:szCs w:val="28"/>
              </w:rPr>
            </w:pPr>
            <w:r w:rsidRPr="006E7919">
              <w:rPr>
                <w:sz w:val="28"/>
                <w:szCs w:val="28"/>
              </w:rPr>
              <w:t xml:space="preserve">17.8 </w:t>
            </w:r>
          </w:p>
        </w:tc>
        <w:tc>
          <w:tcPr>
            <w:tcW w:w="480" w:type="pct"/>
          </w:tcPr>
          <w:p w:rsidR="008A5A8A" w:rsidRPr="006E7919" w:rsidRDefault="0080200B" w:rsidP="006566B3">
            <w:pPr>
              <w:spacing w:before="60"/>
              <w:jc w:val="right"/>
              <w:rPr>
                <w:sz w:val="28"/>
                <w:szCs w:val="28"/>
              </w:rPr>
            </w:pPr>
            <w:r w:rsidRPr="006E7919">
              <w:rPr>
                <w:sz w:val="28"/>
                <w:szCs w:val="28"/>
              </w:rPr>
              <w:t xml:space="preserve">11 </w:t>
            </w:r>
          </w:p>
        </w:tc>
        <w:tc>
          <w:tcPr>
            <w:tcW w:w="480" w:type="pct"/>
          </w:tcPr>
          <w:p w:rsidR="008A5A8A" w:rsidRPr="006E7919" w:rsidRDefault="0080200B" w:rsidP="006566B3">
            <w:pPr>
              <w:spacing w:before="60"/>
              <w:jc w:val="right"/>
              <w:rPr>
                <w:sz w:val="28"/>
                <w:szCs w:val="28"/>
              </w:rPr>
            </w:pPr>
            <w:r w:rsidRPr="006E7919">
              <w:rPr>
                <w:sz w:val="28"/>
                <w:szCs w:val="28"/>
              </w:rPr>
              <w:t xml:space="preserve">10.3 </w:t>
            </w:r>
          </w:p>
        </w:tc>
        <w:tc>
          <w:tcPr>
            <w:tcW w:w="480" w:type="pct"/>
          </w:tcPr>
          <w:p w:rsidR="008A5A8A" w:rsidRPr="006E7919" w:rsidRDefault="0080200B" w:rsidP="006566B3">
            <w:pPr>
              <w:spacing w:before="60"/>
              <w:jc w:val="right"/>
              <w:rPr>
                <w:sz w:val="28"/>
                <w:szCs w:val="28"/>
              </w:rPr>
            </w:pPr>
            <w:r w:rsidRPr="006E7919">
              <w:rPr>
                <w:sz w:val="28"/>
                <w:szCs w:val="28"/>
              </w:rPr>
              <w:t xml:space="preserve">13.0 </w:t>
            </w:r>
          </w:p>
        </w:tc>
        <w:tc>
          <w:tcPr>
            <w:tcW w:w="480" w:type="pct"/>
          </w:tcPr>
          <w:p w:rsidR="008A5A8A" w:rsidRPr="006E7919" w:rsidRDefault="0080200B" w:rsidP="006566B3">
            <w:pPr>
              <w:spacing w:before="60"/>
              <w:jc w:val="right"/>
              <w:rPr>
                <w:sz w:val="28"/>
                <w:szCs w:val="28"/>
              </w:rPr>
            </w:pPr>
            <w:r w:rsidRPr="006E7919">
              <w:rPr>
                <w:sz w:val="28"/>
                <w:szCs w:val="28"/>
              </w:rPr>
              <w:t xml:space="preserve">14 </w:t>
            </w:r>
          </w:p>
        </w:tc>
        <w:tc>
          <w:tcPr>
            <w:tcW w:w="480" w:type="pct"/>
          </w:tcPr>
          <w:p w:rsidR="008A5A8A" w:rsidRPr="006E7919" w:rsidRDefault="0080200B" w:rsidP="006566B3">
            <w:pPr>
              <w:spacing w:before="60"/>
              <w:jc w:val="right"/>
              <w:rPr>
                <w:sz w:val="28"/>
                <w:szCs w:val="28"/>
              </w:rPr>
            </w:pPr>
            <w:r w:rsidRPr="006E7919">
              <w:rPr>
                <w:sz w:val="28"/>
                <w:szCs w:val="28"/>
              </w:rPr>
              <w:t xml:space="preserve">15.9 </w:t>
            </w:r>
          </w:p>
        </w:tc>
        <w:tc>
          <w:tcPr>
            <w:tcW w:w="479" w:type="pct"/>
          </w:tcPr>
          <w:p w:rsidR="008A5A8A" w:rsidRPr="006E7919" w:rsidRDefault="0080200B" w:rsidP="006566B3">
            <w:pPr>
              <w:spacing w:before="60"/>
              <w:jc w:val="right"/>
              <w:rPr>
                <w:sz w:val="28"/>
                <w:szCs w:val="28"/>
              </w:rPr>
            </w:pPr>
            <w:r w:rsidRPr="006E7919">
              <w:rPr>
                <w:sz w:val="28"/>
                <w:szCs w:val="28"/>
              </w:rPr>
              <w:t xml:space="preserve">17.7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heyvandarl</w:t>
            </w:r>
            <w:r w:rsidR="008A5A8A" w:rsidRPr="006E7919">
              <w:rPr>
                <w:i/>
                <w:sz w:val="28"/>
                <w:szCs w:val="28"/>
              </w:rPr>
              <w:t>ı</w:t>
            </w:r>
            <w:r w:rsidRPr="006E7919">
              <w:rPr>
                <w:i/>
                <w:sz w:val="28"/>
                <w:szCs w:val="28"/>
              </w:rPr>
              <w:t xml:space="preserve">q </w:t>
            </w:r>
          </w:p>
        </w:tc>
        <w:tc>
          <w:tcPr>
            <w:tcW w:w="479" w:type="pct"/>
          </w:tcPr>
          <w:p w:rsidR="008A5A8A" w:rsidRPr="006E7919" w:rsidRDefault="0080200B" w:rsidP="006566B3">
            <w:pPr>
              <w:spacing w:before="60"/>
              <w:jc w:val="right"/>
              <w:rPr>
                <w:sz w:val="28"/>
                <w:szCs w:val="28"/>
              </w:rPr>
            </w:pPr>
            <w:r w:rsidRPr="006E7919">
              <w:rPr>
                <w:sz w:val="28"/>
                <w:szCs w:val="28"/>
              </w:rPr>
              <w:t xml:space="preserve">6.1 </w:t>
            </w:r>
          </w:p>
        </w:tc>
        <w:tc>
          <w:tcPr>
            <w:tcW w:w="480" w:type="pct"/>
          </w:tcPr>
          <w:p w:rsidR="008A5A8A" w:rsidRPr="006E7919" w:rsidRDefault="0080200B" w:rsidP="006566B3">
            <w:pPr>
              <w:spacing w:before="60"/>
              <w:jc w:val="right"/>
              <w:rPr>
                <w:sz w:val="28"/>
                <w:szCs w:val="28"/>
              </w:rPr>
            </w:pPr>
            <w:r w:rsidRPr="006E7919">
              <w:rPr>
                <w:sz w:val="28"/>
                <w:szCs w:val="28"/>
              </w:rPr>
              <w:t xml:space="preserve">11.8 </w:t>
            </w:r>
          </w:p>
        </w:tc>
        <w:tc>
          <w:tcPr>
            <w:tcW w:w="480" w:type="pct"/>
          </w:tcPr>
          <w:p w:rsidR="008A5A8A" w:rsidRPr="006E7919" w:rsidRDefault="0080200B" w:rsidP="006566B3">
            <w:pPr>
              <w:spacing w:before="60"/>
              <w:jc w:val="right"/>
              <w:rPr>
                <w:sz w:val="28"/>
                <w:szCs w:val="28"/>
              </w:rPr>
            </w:pPr>
            <w:r w:rsidRPr="006E7919">
              <w:rPr>
                <w:sz w:val="28"/>
                <w:szCs w:val="28"/>
              </w:rPr>
              <w:t xml:space="preserve">31.3 </w:t>
            </w:r>
          </w:p>
        </w:tc>
        <w:tc>
          <w:tcPr>
            <w:tcW w:w="480" w:type="pct"/>
          </w:tcPr>
          <w:p w:rsidR="008A5A8A" w:rsidRPr="006E7919" w:rsidRDefault="0080200B" w:rsidP="006566B3">
            <w:pPr>
              <w:spacing w:before="60"/>
              <w:jc w:val="right"/>
              <w:rPr>
                <w:sz w:val="28"/>
                <w:szCs w:val="28"/>
              </w:rPr>
            </w:pPr>
            <w:r w:rsidRPr="006E7919">
              <w:rPr>
                <w:sz w:val="28"/>
                <w:szCs w:val="28"/>
              </w:rPr>
              <w:t xml:space="preserve">50.2 </w:t>
            </w:r>
          </w:p>
        </w:tc>
        <w:tc>
          <w:tcPr>
            <w:tcW w:w="480" w:type="pct"/>
          </w:tcPr>
          <w:p w:rsidR="008A5A8A" w:rsidRPr="006E7919" w:rsidRDefault="0080200B" w:rsidP="006566B3">
            <w:pPr>
              <w:spacing w:before="60"/>
              <w:jc w:val="right"/>
              <w:rPr>
                <w:sz w:val="28"/>
                <w:szCs w:val="28"/>
              </w:rPr>
            </w:pPr>
            <w:r w:rsidRPr="006E7919">
              <w:rPr>
                <w:sz w:val="28"/>
                <w:szCs w:val="28"/>
              </w:rPr>
              <w:t xml:space="preserve">54.9 </w:t>
            </w:r>
          </w:p>
        </w:tc>
        <w:tc>
          <w:tcPr>
            <w:tcW w:w="480" w:type="pct"/>
          </w:tcPr>
          <w:p w:rsidR="008A5A8A" w:rsidRPr="006E7919" w:rsidRDefault="0080200B" w:rsidP="006566B3">
            <w:pPr>
              <w:spacing w:before="60"/>
              <w:jc w:val="right"/>
              <w:rPr>
                <w:sz w:val="28"/>
                <w:szCs w:val="28"/>
              </w:rPr>
            </w:pPr>
            <w:r w:rsidRPr="006E7919">
              <w:rPr>
                <w:sz w:val="28"/>
                <w:szCs w:val="28"/>
              </w:rPr>
              <w:t xml:space="preserve">47.7 </w:t>
            </w:r>
          </w:p>
        </w:tc>
        <w:tc>
          <w:tcPr>
            <w:tcW w:w="479" w:type="pct"/>
          </w:tcPr>
          <w:p w:rsidR="008A5A8A" w:rsidRPr="006E7919" w:rsidRDefault="0080200B" w:rsidP="006566B3">
            <w:pPr>
              <w:spacing w:before="60"/>
              <w:jc w:val="right"/>
              <w:rPr>
                <w:sz w:val="28"/>
                <w:szCs w:val="28"/>
              </w:rPr>
            </w:pPr>
            <w:r w:rsidRPr="006E7919">
              <w:rPr>
                <w:sz w:val="28"/>
                <w:szCs w:val="28"/>
              </w:rPr>
              <w:t xml:space="preserve">81.1 </w:t>
            </w:r>
          </w:p>
        </w:tc>
      </w:tr>
      <w:tr w:rsidR="008A5A8A" w:rsidRPr="006E7919" w:rsidTr="006566B3">
        <w:tc>
          <w:tcPr>
            <w:tcW w:w="1641" w:type="pct"/>
          </w:tcPr>
          <w:p w:rsidR="008A5A8A" w:rsidRPr="006E7919" w:rsidRDefault="0080200B" w:rsidP="006566B3">
            <w:pPr>
              <w:spacing w:before="60"/>
              <w:rPr>
                <w:sz w:val="28"/>
                <w:szCs w:val="28"/>
              </w:rPr>
            </w:pPr>
            <w:r w:rsidRPr="006E7919">
              <w:rPr>
                <w:sz w:val="28"/>
                <w:szCs w:val="28"/>
              </w:rPr>
              <w:t>F</w:t>
            </w:r>
            <w:r w:rsidR="008A5A8A" w:rsidRPr="006E7919">
              <w:rPr>
                <w:sz w:val="28"/>
                <w:szCs w:val="28"/>
              </w:rPr>
              <w:t>ə</w:t>
            </w:r>
            <w:r w:rsidRPr="006E7919">
              <w:rPr>
                <w:sz w:val="28"/>
                <w:szCs w:val="28"/>
              </w:rPr>
              <w:t>rdi sahibkarlar, ail</w:t>
            </w:r>
            <w:r w:rsidR="008A5A8A" w:rsidRPr="006E7919">
              <w:rPr>
                <w:sz w:val="28"/>
                <w:szCs w:val="28"/>
              </w:rPr>
              <w:t>ə</w:t>
            </w:r>
            <w:r w:rsidRPr="006E7919">
              <w:rPr>
                <w:sz w:val="28"/>
                <w:szCs w:val="28"/>
              </w:rPr>
              <w:t xml:space="preserve"> k</w:t>
            </w:r>
            <w:r w:rsidR="008A5A8A" w:rsidRPr="006E7919">
              <w:rPr>
                <w:sz w:val="28"/>
                <w:szCs w:val="28"/>
              </w:rPr>
              <w:t>ə</w:t>
            </w:r>
            <w:r w:rsidRPr="006E7919">
              <w:rPr>
                <w:sz w:val="28"/>
                <w:szCs w:val="28"/>
              </w:rPr>
              <w:t>ndli v</w:t>
            </w:r>
            <w:r w:rsidR="008A5A8A" w:rsidRPr="006E7919">
              <w:rPr>
                <w:sz w:val="28"/>
                <w:szCs w:val="28"/>
              </w:rPr>
              <w:t>ə</w:t>
            </w:r>
            <w:r w:rsidRPr="006E7919">
              <w:rPr>
                <w:sz w:val="28"/>
                <w:szCs w:val="28"/>
              </w:rPr>
              <w:t xml:space="preserve"> ev t</w:t>
            </w:r>
            <w:r w:rsidR="008A5A8A" w:rsidRPr="006E7919">
              <w:rPr>
                <w:sz w:val="28"/>
                <w:szCs w:val="28"/>
              </w:rPr>
              <w:t>ə</w:t>
            </w:r>
            <w:r w:rsidRPr="006E7919">
              <w:rPr>
                <w:sz w:val="28"/>
                <w:szCs w:val="28"/>
              </w:rPr>
              <w:t>s</w:t>
            </w:r>
            <w:r w:rsidR="008A5A8A" w:rsidRPr="006E7919">
              <w:rPr>
                <w:sz w:val="28"/>
                <w:szCs w:val="28"/>
              </w:rPr>
              <w:t>ə</w:t>
            </w:r>
            <w:r w:rsidRPr="006E7919">
              <w:rPr>
                <w:sz w:val="28"/>
                <w:szCs w:val="28"/>
              </w:rPr>
              <w:t>rrüfatlar</w:t>
            </w:r>
            <w:r w:rsidR="008A5A8A" w:rsidRPr="006E7919">
              <w:rPr>
                <w:sz w:val="28"/>
                <w:szCs w:val="28"/>
              </w:rPr>
              <w:t>ı</w:t>
            </w:r>
            <w:r w:rsidRPr="006E7919">
              <w:rPr>
                <w:sz w:val="28"/>
                <w:szCs w:val="28"/>
              </w:rPr>
              <w:t xml:space="preserve"> </w:t>
            </w:r>
          </w:p>
        </w:tc>
        <w:tc>
          <w:tcPr>
            <w:tcW w:w="479" w:type="pct"/>
          </w:tcPr>
          <w:p w:rsidR="008A5A8A" w:rsidRPr="006E7919" w:rsidRDefault="0080200B" w:rsidP="006566B3">
            <w:pPr>
              <w:spacing w:before="60"/>
              <w:jc w:val="right"/>
              <w:rPr>
                <w:sz w:val="28"/>
                <w:szCs w:val="28"/>
              </w:rPr>
            </w:pPr>
            <w:r w:rsidRPr="006E7919">
              <w:rPr>
                <w:sz w:val="28"/>
                <w:szCs w:val="28"/>
              </w:rPr>
              <w:t xml:space="preserve">1036.8 </w:t>
            </w:r>
          </w:p>
        </w:tc>
        <w:tc>
          <w:tcPr>
            <w:tcW w:w="480" w:type="pct"/>
          </w:tcPr>
          <w:p w:rsidR="008A5A8A" w:rsidRPr="006E7919" w:rsidRDefault="0080200B" w:rsidP="006566B3">
            <w:pPr>
              <w:spacing w:before="60"/>
              <w:jc w:val="right"/>
              <w:rPr>
                <w:sz w:val="28"/>
                <w:szCs w:val="28"/>
              </w:rPr>
            </w:pPr>
            <w:r w:rsidRPr="006E7919">
              <w:rPr>
                <w:sz w:val="28"/>
                <w:szCs w:val="28"/>
              </w:rPr>
              <w:t xml:space="preserve">1247.7 </w:t>
            </w:r>
          </w:p>
        </w:tc>
        <w:tc>
          <w:tcPr>
            <w:tcW w:w="480" w:type="pct"/>
          </w:tcPr>
          <w:p w:rsidR="008A5A8A" w:rsidRPr="006E7919" w:rsidRDefault="0080200B" w:rsidP="006566B3">
            <w:pPr>
              <w:spacing w:before="60"/>
              <w:jc w:val="right"/>
              <w:rPr>
                <w:sz w:val="28"/>
                <w:szCs w:val="28"/>
              </w:rPr>
            </w:pPr>
            <w:r w:rsidRPr="006E7919">
              <w:rPr>
                <w:sz w:val="28"/>
                <w:szCs w:val="28"/>
              </w:rPr>
              <w:t xml:space="preserve">1324.9 </w:t>
            </w:r>
          </w:p>
        </w:tc>
        <w:tc>
          <w:tcPr>
            <w:tcW w:w="480" w:type="pct"/>
          </w:tcPr>
          <w:p w:rsidR="008A5A8A" w:rsidRPr="006E7919" w:rsidRDefault="0080200B" w:rsidP="006566B3">
            <w:pPr>
              <w:spacing w:before="60"/>
              <w:jc w:val="right"/>
              <w:rPr>
                <w:sz w:val="28"/>
                <w:szCs w:val="28"/>
              </w:rPr>
            </w:pPr>
            <w:r w:rsidRPr="006E7919">
              <w:rPr>
                <w:sz w:val="28"/>
                <w:szCs w:val="28"/>
              </w:rPr>
              <w:t xml:space="preserve">1413.4 </w:t>
            </w:r>
          </w:p>
        </w:tc>
        <w:tc>
          <w:tcPr>
            <w:tcW w:w="480" w:type="pct"/>
          </w:tcPr>
          <w:p w:rsidR="008A5A8A" w:rsidRPr="006E7919" w:rsidRDefault="0080200B" w:rsidP="006566B3">
            <w:pPr>
              <w:spacing w:before="60"/>
              <w:jc w:val="right"/>
              <w:rPr>
                <w:sz w:val="28"/>
                <w:szCs w:val="28"/>
              </w:rPr>
            </w:pPr>
            <w:r w:rsidRPr="006E7919">
              <w:rPr>
                <w:sz w:val="28"/>
                <w:szCs w:val="28"/>
              </w:rPr>
              <w:t xml:space="preserve">1663.2 </w:t>
            </w:r>
          </w:p>
        </w:tc>
        <w:tc>
          <w:tcPr>
            <w:tcW w:w="480" w:type="pct"/>
          </w:tcPr>
          <w:p w:rsidR="008A5A8A" w:rsidRPr="006E7919" w:rsidRDefault="0080200B" w:rsidP="006566B3">
            <w:pPr>
              <w:spacing w:before="60"/>
              <w:jc w:val="right"/>
              <w:rPr>
                <w:sz w:val="28"/>
                <w:szCs w:val="28"/>
              </w:rPr>
            </w:pPr>
            <w:r w:rsidRPr="006E7919">
              <w:rPr>
                <w:sz w:val="28"/>
                <w:szCs w:val="28"/>
              </w:rPr>
              <w:t xml:space="preserve">1906.1 </w:t>
            </w:r>
          </w:p>
        </w:tc>
        <w:tc>
          <w:tcPr>
            <w:tcW w:w="479" w:type="pct"/>
          </w:tcPr>
          <w:p w:rsidR="008A5A8A" w:rsidRPr="006E7919" w:rsidRDefault="0080200B" w:rsidP="006566B3">
            <w:pPr>
              <w:spacing w:before="60"/>
              <w:jc w:val="right"/>
              <w:rPr>
                <w:sz w:val="28"/>
                <w:szCs w:val="28"/>
              </w:rPr>
            </w:pPr>
            <w:r w:rsidRPr="006E7919">
              <w:rPr>
                <w:sz w:val="28"/>
                <w:szCs w:val="28"/>
              </w:rPr>
              <w:t xml:space="preserve">2219.5 </w:t>
            </w:r>
          </w:p>
        </w:tc>
      </w:tr>
      <w:tr w:rsidR="008A5A8A" w:rsidRPr="006E7919" w:rsidTr="006566B3">
        <w:tc>
          <w:tcPr>
            <w:tcW w:w="5000" w:type="pct"/>
            <w:gridSpan w:val="8"/>
          </w:tcPr>
          <w:p w:rsidR="008A5A8A" w:rsidRPr="006E7919" w:rsidRDefault="0080200B" w:rsidP="006566B3">
            <w:pPr>
              <w:spacing w:before="60"/>
              <w:rPr>
                <w:i/>
                <w:sz w:val="28"/>
                <w:szCs w:val="28"/>
              </w:rPr>
            </w:pPr>
            <w:r w:rsidRPr="006E7919">
              <w:rPr>
                <w:sz w:val="28"/>
                <w:szCs w:val="28"/>
              </w:rPr>
              <w:t xml:space="preserve">   </w:t>
            </w:r>
            <w:r w:rsidRPr="006E7919">
              <w:rPr>
                <w:i/>
                <w:sz w:val="28"/>
                <w:szCs w:val="28"/>
              </w:rPr>
              <w:t>o cüml</w:t>
            </w:r>
            <w:r w:rsidR="008A5A8A" w:rsidRPr="006E7919">
              <w:rPr>
                <w:i/>
                <w:sz w:val="28"/>
                <w:szCs w:val="28"/>
              </w:rPr>
              <w:t>ə</w:t>
            </w:r>
            <w:r w:rsidRPr="006E7919">
              <w:rPr>
                <w:i/>
                <w:sz w:val="28"/>
                <w:szCs w:val="28"/>
              </w:rPr>
              <w:t>d</w:t>
            </w:r>
            <w:r w:rsidR="008A5A8A" w:rsidRPr="006E7919">
              <w:rPr>
                <w:i/>
                <w:sz w:val="28"/>
                <w:szCs w:val="28"/>
              </w:rPr>
              <w:t>ə</w:t>
            </w:r>
            <w:r w:rsidRPr="006E7919">
              <w:rPr>
                <w:i/>
                <w:sz w:val="28"/>
                <w:szCs w:val="28"/>
              </w:rPr>
              <w:t xml:space="preserve">n: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bitkiçilik </w:t>
            </w:r>
          </w:p>
        </w:tc>
        <w:tc>
          <w:tcPr>
            <w:tcW w:w="479" w:type="pct"/>
          </w:tcPr>
          <w:p w:rsidR="008A5A8A" w:rsidRPr="006E7919" w:rsidRDefault="0080200B" w:rsidP="006566B3">
            <w:pPr>
              <w:spacing w:before="60"/>
              <w:jc w:val="right"/>
              <w:rPr>
                <w:sz w:val="28"/>
                <w:szCs w:val="28"/>
              </w:rPr>
            </w:pPr>
            <w:r w:rsidRPr="006E7919">
              <w:rPr>
                <w:sz w:val="28"/>
                <w:szCs w:val="28"/>
              </w:rPr>
              <w:t xml:space="preserve">599.9 </w:t>
            </w:r>
          </w:p>
        </w:tc>
        <w:tc>
          <w:tcPr>
            <w:tcW w:w="480" w:type="pct"/>
          </w:tcPr>
          <w:p w:rsidR="008A5A8A" w:rsidRPr="006E7919" w:rsidRDefault="0080200B" w:rsidP="006566B3">
            <w:pPr>
              <w:spacing w:before="60"/>
              <w:jc w:val="right"/>
              <w:rPr>
                <w:sz w:val="28"/>
                <w:szCs w:val="28"/>
              </w:rPr>
            </w:pPr>
            <w:r w:rsidRPr="006E7919">
              <w:rPr>
                <w:sz w:val="28"/>
                <w:szCs w:val="28"/>
              </w:rPr>
              <w:t xml:space="preserve">763.1 </w:t>
            </w:r>
          </w:p>
        </w:tc>
        <w:tc>
          <w:tcPr>
            <w:tcW w:w="480" w:type="pct"/>
          </w:tcPr>
          <w:p w:rsidR="008A5A8A" w:rsidRPr="006E7919" w:rsidRDefault="0080200B" w:rsidP="006566B3">
            <w:pPr>
              <w:spacing w:before="60"/>
              <w:jc w:val="right"/>
              <w:rPr>
                <w:sz w:val="28"/>
                <w:szCs w:val="28"/>
              </w:rPr>
            </w:pPr>
            <w:r w:rsidRPr="006E7919">
              <w:rPr>
                <w:sz w:val="28"/>
                <w:szCs w:val="28"/>
              </w:rPr>
              <w:t xml:space="preserve">796.7 </w:t>
            </w:r>
          </w:p>
        </w:tc>
        <w:tc>
          <w:tcPr>
            <w:tcW w:w="480" w:type="pct"/>
          </w:tcPr>
          <w:p w:rsidR="008A5A8A" w:rsidRPr="006E7919" w:rsidRDefault="0080200B" w:rsidP="006566B3">
            <w:pPr>
              <w:spacing w:before="60"/>
              <w:jc w:val="right"/>
              <w:rPr>
                <w:sz w:val="28"/>
                <w:szCs w:val="28"/>
              </w:rPr>
            </w:pPr>
            <w:r w:rsidRPr="006E7919">
              <w:rPr>
                <w:sz w:val="28"/>
                <w:szCs w:val="28"/>
              </w:rPr>
              <w:t xml:space="preserve">861.8 </w:t>
            </w:r>
          </w:p>
        </w:tc>
        <w:tc>
          <w:tcPr>
            <w:tcW w:w="480" w:type="pct"/>
          </w:tcPr>
          <w:p w:rsidR="008A5A8A" w:rsidRPr="006E7919" w:rsidRDefault="0080200B" w:rsidP="006566B3">
            <w:pPr>
              <w:spacing w:before="60"/>
              <w:jc w:val="right"/>
              <w:rPr>
                <w:sz w:val="28"/>
                <w:szCs w:val="28"/>
              </w:rPr>
            </w:pPr>
            <w:r w:rsidRPr="006E7919">
              <w:rPr>
                <w:sz w:val="28"/>
                <w:szCs w:val="28"/>
              </w:rPr>
              <w:t xml:space="preserve">974.2 </w:t>
            </w:r>
          </w:p>
        </w:tc>
        <w:tc>
          <w:tcPr>
            <w:tcW w:w="480" w:type="pct"/>
          </w:tcPr>
          <w:p w:rsidR="008A5A8A" w:rsidRPr="006E7919" w:rsidRDefault="0080200B" w:rsidP="006566B3">
            <w:pPr>
              <w:spacing w:before="60"/>
              <w:jc w:val="right"/>
              <w:rPr>
                <w:sz w:val="28"/>
                <w:szCs w:val="28"/>
              </w:rPr>
            </w:pPr>
            <w:r w:rsidRPr="006E7919">
              <w:rPr>
                <w:sz w:val="28"/>
                <w:szCs w:val="28"/>
              </w:rPr>
              <w:t xml:space="preserve">1108.4 </w:t>
            </w:r>
          </w:p>
        </w:tc>
        <w:tc>
          <w:tcPr>
            <w:tcW w:w="479" w:type="pct"/>
          </w:tcPr>
          <w:p w:rsidR="008A5A8A" w:rsidRPr="006E7919" w:rsidRDefault="0080200B" w:rsidP="006566B3">
            <w:pPr>
              <w:spacing w:before="60"/>
              <w:jc w:val="right"/>
              <w:rPr>
                <w:sz w:val="28"/>
                <w:szCs w:val="28"/>
              </w:rPr>
            </w:pPr>
            <w:r w:rsidRPr="006E7919">
              <w:rPr>
                <w:sz w:val="28"/>
                <w:szCs w:val="28"/>
              </w:rPr>
              <w:t xml:space="preserve">1285.4 </w:t>
            </w:r>
          </w:p>
        </w:tc>
      </w:tr>
      <w:tr w:rsidR="008A5A8A" w:rsidRPr="006E7919" w:rsidTr="006566B3">
        <w:tc>
          <w:tcPr>
            <w:tcW w:w="1641" w:type="pct"/>
          </w:tcPr>
          <w:p w:rsidR="008A5A8A" w:rsidRPr="006E7919" w:rsidRDefault="0080200B" w:rsidP="006566B3">
            <w:pPr>
              <w:spacing w:before="60"/>
              <w:rPr>
                <w:i/>
                <w:sz w:val="28"/>
                <w:szCs w:val="28"/>
              </w:rPr>
            </w:pPr>
            <w:r w:rsidRPr="006E7919">
              <w:rPr>
                <w:i/>
                <w:sz w:val="28"/>
                <w:szCs w:val="28"/>
              </w:rPr>
              <w:t xml:space="preserve">   heyvandarl</w:t>
            </w:r>
            <w:r w:rsidR="008A5A8A" w:rsidRPr="006E7919">
              <w:rPr>
                <w:i/>
                <w:sz w:val="28"/>
                <w:szCs w:val="28"/>
              </w:rPr>
              <w:t>ı</w:t>
            </w:r>
            <w:r w:rsidRPr="006E7919">
              <w:rPr>
                <w:i/>
                <w:sz w:val="28"/>
                <w:szCs w:val="28"/>
              </w:rPr>
              <w:t xml:space="preserve">q </w:t>
            </w:r>
          </w:p>
        </w:tc>
        <w:tc>
          <w:tcPr>
            <w:tcW w:w="479" w:type="pct"/>
          </w:tcPr>
          <w:p w:rsidR="008A5A8A" w:rsidRPr="006E7919" w:rsidRDefault="0080200B" w:rsidP="006566B3">
            <w:pPr>
              <w:spacing w:before="60"/>
              <w:jc w:val="right"/>
              <w:rPr>
                <w:sz w:val="28"/>
                <w:szCs w:val="28"/>
              </w:rPr>
            </w:pPr>
            <w:r w:rsidRPr="006E7919">
              <w:rPr>
                <w:sz w:val="28"/>
                <w:szCs w:val="28"/>
              </w:rPr>
              <w:t xml:space="preserve">436.9 </w:t>
            </w:r>
          </w:p>
        </w:tc>
        <w:tc>
          <w:tcPr>
            <w:tcW w:w="480" w:type="pct"/>
          </w:tcPr>
          <w:p w:rsidR="008A5A8A" w:rsidRPr="006E7919" w:rsidRDefault="0080200B" w:rsidP="006566B3">
            <w:pPr>
              <w:spacing w:before="60"/>
              <w:jc w:val="right"/>
              <w:rPr>
                <w:sz w:val="28"/>
                <w:szCs w:val="28"/>
              </w:rPr>
            </w:pPr>
            <w:r w:rsidRPr="006E7919">
              <w:rPr>
                <w:sz w:val="28"/>
                <w:szCs w:val="28"/>
              </w:rPr>
              <w:t xml:space="preserve">484.6 </w:t>
            </w:r>
          </w:p>
        </w:tc>
        <w:tc>
          <w:tcPr>
            <w:tcW w:w="480" w:type="pct"/>
          </w:tcPr>
          <w:p w:rsidR="008A5A8A" w:rsidRPr="006E7919" w:rsidRDefault="0080200B" w:rsidP="006566B3">
            <w:pPr>
              <w:spacing w:before="60"/>
              <w:jc w:val="right"/>
              <w:rPr>
                <w:sz w:val="28"/>
                <w:szCs w:val="28"/>
              </w:rPr>
            </w:pPr>
            <w:r w:rsidRPr="006E7919">
              <w:rPr>
                <w:sz w:val="28"/>
                <w:szCs w:val="28"/>
              </w:rPr>
              <w:t xml:space="preserve">528.2 </w:t>
            </w:r>
          </w:p>
        </w:tc>
        <w:tc>
          <w:tcPr>
            <w:tcW w:w="480" w:type="pct"/>
          </w:tcPr>
          <w:p w:rsidR="008A5A8A" w:rsidRPr="006E7919" w:rsidRDefault="0080200B" w:rsidP="006566B3">
            <w:pPr>
              <w:spacing w:before="60"/>
              <w:jc w:val="right"/>
              <w:rPr>
                <w:sz w:val="28"/>
                <w:szCs w:val="28"/>
              </w:rPr>
            </w:pPr>
            <w:r w:rsidRPr="006E7919">
              <w:rPr>
                <w:sz w:val="28"/>
                <w:szCs w:val="28"/>
              </w:rPr>
              <w:t xml:space="preserve">551.6 </w:t>
            </w:r>
          </w:p>
        </w:tc>
        <w:tc>
          <w:tcPr>
            <w:tcW w:w="480" w:type="pct"/>
          </w:tcPr>
          <w:p w:rsidR="008A5A8A" w:rsidRPr="006E7919" w:rsidRDefault="0080200B" w:rsidP="006566B3">
            <w:pPr>
              <w:spacing w:before="60"/>
              <w:jc w:val="right"/>
              <w:rPr>
                <w:sz w:val="28"/>
                <w:szCs w:val="28"/>
              </w:rPr>
            </w:pPr>
            <w:r w:rsidRPr="006E7919">
              <w:rPr>
                <w:sz w:val="28"/>
                <w:szCs w:val="28"/>
              </w:rPr>
              <w:t xml:space="preserve">689 </w:t>
            </w:r>
          </w:p>
        </w:tc>
        <w:tc>
          <w:tcPr>
            <w:tcW w:w="480" w:type="pct"/>
          </w:tcPr>
          <w:p w:rsidR="008A5A8A" w:rsidRPr="006E7919" w:rsidRDefault="0080200B" w:rsidP="006566B3">
            <w:pPr>
              <w:spacing w:before="60"/>
              <w:jc w:val="right"/>
              <w:rPr>
                <w:sz w:val="28"/>
                <w:szCs w:val="28"/>
              </w:rPr>
            </w:pPr>
            <w:r w:rsidRPr="006E7919">
              <w:rPr>
                <w:sz w:val="28"/>
                <w:szCs w:val="28"/>
              </w:rPr>
              <w:t xml:space="preserve">797.7 </w:t>
            </w:r>
          </w:p>
        </w:tc>
        <w:tc>
          <w:tcPr>
            <w:tcW w:w="479" w:type="pct"/>
          </w:tcPr>
          <w:p w:rsidR="008A5A8A" w:rsidRPr="006E7919" w:rsidRDefault="0080200B" w:rsidP="006566B3">
            <w:pPr>
              <w:spacing w:before="60"/>
              <w:jc w:val="right"/>
              <w:rPr>
                <w:sz w:val="28"/>
                <w:szCs w:val="28"/>
              </w:rPr>
            </w:pPr>
            <w:r w:rsidRPr="006E7919">
              <w:rPr>
                <w:sz w:val="28"/>
                <w:szCs w:val="28"/>
              </w:rPr>
              <w:t xml:space="preserve">934.1 </w:t>
            </w:r>
          </w:p>
        </w:tc>
      </w:tr>
    </w:tbl>
    <w:bookmarkEnd w:id="1"/>
    <w:p w:rsidR="008A5A8A" w:rsidRPr="006E7919" w:rsidRDefault="0080200B" w:rsidP="008A5A8A">
      <w:pPr>
        <w:autoSpaceDE w:val="0"/>
        <w:autoSpaceDN w:val="0"/>
        <w:adjustRightInd w:val="0"/>
        <w:spacing w:after="240" w:line="360" w:lineRule="auto"/>
        <w:ind w:firstLine="624"/>
        <w:jc w:val="right"/>
        <w:rPr>
          <w:b/>
          <w:bCs/>
          <w:sz w:val="28"/>
          <w:szCs w:val="28"/>
        </w:rPr>
      </w:pPr>
      <w:r w:rsidRPr="006E7919">
        <w:rPr>
          <w:bCs/>
          <w:sz w:val="28"/>
          <w:szCs w:val="28"/>
        </w:rPr>
        <w:t xml:space="preserve">Cədvəl </w:t>
      </w:r>
      <w:r w:rsidR="0098391B" w:rsidRPr="006E7919">
        <w:rPr>
          <w:bCs/>
          <w:sz w:val="28"/>
          <w:szCs w:val="28"/>
          <w:lang w:val="az-Latn-AZ"/>
        </w:rPr>
        <w:t xml:space="preserve"> </w:t>
      </w:r>
      <w:r w:rsidRPr="006E7919">
        <w:rPr>
          <w:bCs/>
          <w:sz w:val="28"/>
          <w:szCs w:val="28"/>
        </w:rPr>
        <w:t>DSK-nın məlumatları əsasında hazırlanmışdır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bCs/>
          <w:sz w:val="28"/>
          <w:szCs w:val="28"/>
        </w:rPr>
        <w:lastRenderedPageBreak/>
        <w:t>Azərbaycan Respublikası</w:t>
      </w:r>
      <w:r w:rsidR="004D72C3" w:rsidRPr="006E7919">
        <w:rPr>
          <w:bCs/>
          <w:sz w:val="28"/>
          <w:szCs w:val="28"/>
          <w:lang w:val="az-Latn-AZ"/>
        </w:rPr>
        <w:t>nın</w:t>
      </w:r>
      <w:r w:rsidR="00933029" w:rsidRPr="006E7919">
        <w:rPr>
          <w:bCs/>
          <w:sz w:val="28"/>
          <w:szCs w:val="28"/>
          <w:lang w:val="az-Latn-AZ"/>
        </w:rPr>
        <w:t xml:space="preserve">  </w:t>
      </w:r>
      <w:r w:rsidRPr="006E7919">
        <w:rPr>
          <w:sz w:val="28"/>
          <w:szCs w:val="28"/>
        </w:rPr>
        <w:t>aqrar bölmənin inkişaf prioritetləri aşağıdakı kimi müəyyən</w:t>
      </w:r>
      <w:r w:rsidR="00A54CE8" w:rsidRPr="006E7919">
        <w:rPr>
          <w:sz w:val="28"/>
          <w:szCs w:val="28"/>
          <w:lang w:val="az-Latn-AZ"/>
        </w:rPr>
        <w:t xml:space="preserve"> edilmişdir:</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Respublikada torpaq və su ehtiyatlarından səmərəli istifadənin təmini;</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Respublikada kənd təsərrüfatında suvarma və meliorasiya təminatının bərpası;</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Respublikada aqrar bölmənin maddi-texniki bazasının möhkəmləndirilməsi;</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Ölkədə aqrar bölmənin xammal istehsalı və emalı sahələrinin əlaqəli inkişafının dəstəklənməsi;</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Ölkədə rəqabət qabiliyyətli məhsul istehsalının artırılmasının stimullaşdırılması;</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Respublikanın aqrar bölmənin maliyyə vəziyyətinin yaxşılaşdırılması;</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Ölkədə aqrar bölmənin hüquqi normativ bazasının təkmilləşdirilməsi;</w:t>
      </w:r>
    </w:p>
    <w:p w:rsidR="008A5A8A" w:rsidRPr="006E7919" w:rsidRDefault="0080200B" w:rsidP="00727E1B">
      <w:pPr>
        <w:pStyle w:val="afc"/>
        <w:numPr>
          <w:ilvl w:val="0"/>
          <w:numId w:val="37"/>
        </w:numPr>
        <w:autoSpaceDE w:val="0"/>
        <w:autoSpaceDN w:val="0"/>
        <w:adjustRightInd w:val="0"/>
        <w:spacing w:line="360" w:lineRule="auto"/>
        <w:jc w:val="both"/>
        <w:rPr>
          <w:sz w:val="28"/>
          <w:szCs w:val="28"/>
          <w:lang w:val="az-Latn-AZ"/>
        </w:rPr>
      </w:pPr>
      <w:r w:rsidRPr="006E7919">
        <w:rPr>
          <w:sz w:val="28"/>
          <w:szCs w:val="28"/>
          <w:lang w:val="az-Latn-AZ"/>
        </w:rPr>
        <w:t>Respublikada  aqrar bölmənin elmi-metodiki təminatının və kadr hazırlığı sisteminin        təkmilləşdirilməsi.</w:t>
      </w:r>
    </w:p>
    <w:p w:rsidR="008A5A8A" w:rsidRPr="006E7919" w:rsidRDefault="0080200B" w:rsidP="00D42715">
      <w:pPr>
        <w:autoSpaceDE w:val="0"/>
        <w:autoSpaceDN w:val="0"/>
        <w:adjustRightInd w:val="0"/>
        <w:spacing w:line="360" w:lineRule="auto"/>
        <w:ind w:firstLine="624"/>
        <w:jc w:val="both"/>
        <w:rPr>
          <w:sz w:val="28"/>
          <w:szCs w:val="28"/>
          <w:lang w:val="az-Latn-AZ"/>
        </w:rPr>
      </w:pPr>
      <w:r w:rsidRPr="006E7919">
        <w:rPr>
          <w:sz w:val="28"/>
          <w:szCs w:val="28"/>
          <w:lang w:val="az-Latn-AZ"/>
        </w:rPr>
        <w:t xml:space="preserve">Aparılmış tədqiqatlar və proqnozlara görə 2008-2014-cü illərdə aqrar bölmədə məhsul istehsalı 40 faizə qədər artmışdır və eyni göstərici ixracda da öz əksini tapmışdır. </w:t>
      </w:r>
    </w:p>
    <w:p w:rsidR="008A5A8A" w:rsidRPr="006E7919" w:rsidRDefault="00893872" w:rsidP="008A5A8A">
      <w:pPr>
        <w:autoSpaceDE w:val="0"/>
        <w:autoSpaceDN w:val="0"/>
        <w:adjustRightInd w:val="0"/>
        <w:spacing w:line="360" w:lineRule="auto"/>
        <w:ind w:firstLine="624"/>
        <w:jc w:val="both"/>
        <w:rPr>
          <w:sz w:val="28"/>
          <w:szCs w:val="28"/>
          <w:lang w:val="az-Latn-AZ"/>
        </w:rPr>
      </w:pPr>
      <w:r w:rsidRPr="006E7919">
        <w:rPr>
          <w:bCs/>
          <w:sz w:val="30"/>
          <w:szCs w:val="30"/>
          <w:lang w:val="az-Latn-AZ"/>
        </w:rPr>
        <w:t xml:space="preserve">Qeyd etmək lazımdır ki, </w:t>
      </w:r>
      <w:r w:rsidRPr="006E7919">
        <w:rPr>
          <w:sz w:val="28"/>
          <w:szCs w:val="28"/>
          <w:lang w:val="az-Latn-AZ"/>
        </w:rPr>
        <w:t>i</w:t>
      </w:r>
      <w:r w:rsidR="0080200B" w:rsidRPr="006E7919">
        <w:rPr>
          <w:sz w:val="28"/>
          <w:szCs w:val="28"/>
          <w:lang w:val="az-Latn-AZ"/>
        </w:rPr>
        <w:t xml:space="preserve">stər aqrar bölmənin, istərsə də digər sahələrin ixrac potensialının yüksəldilməsində və ondan milli iqtisadiyyatın inkişafı üçün səmərəli istifadə edilməsində özəl bölmənin, xüsusi mülkiyyətə əsaslanan sahibkarlığın rolu xüsusilə vurğulanmalıdır. </w:t>
      </w:r>
      <w:r w:rsidR="00C86C68" w:rsidRPr="006E7919">
        <w:rPr>
          <w:sz w:val="30"/>
          <w:szCs w:val="30"/>
          <w:lang w:val="az-Latn-AZ"/>
        </w:rPr>
        <w:t>Belə ki,</w:t>
      </w:r>
      <w:r w:rsidR="00C86C68" w:rsidRPr="006E7919">
        <w:rPr>
          <w:sz w:val="28"/>
          <w:szCs w:val="28"/>
          <w:lang w:val="az-Latn-AZ"/>
        </w:rPr>
        <w:t xml:space="preserve"> </w:t>
      </w:r>
      <w:r w:rsidR="0080200B" w:rsidRPr="006E7919">
        <w:rPr>
          <w:sz w:val="28"/>
          <w:szCs w:val="28"/>
          <w:lang w:val="az-Latn-AZ"/>
        </w:rPr>
        <w:t xml:space="preserve"> qeyri-neft sektoru üzrə ixrac əsasən özəl bölmə hesabına formalaşır. Bu baxımdan müasir iqtisadi proseslər şərəaitində dövlətin sahibkarlığa dəstəyi xüsusi əhəmiyyətə malikdir.</w:t>
      </w:r>
    </w:p>
    <w:p w:rsidR="008A5A8A" w:rsidRPr="006E7919" w:rsidRDefault="00030236" w:rsidP="008A5A8A">
      <w:pPr>
        <w:autoSpaceDE w:val="0"/>
        <w:autoSpaceDN w:val="0"/>
        <w:adjustRightInd w:val="0"/>
        <w:spacing w:line="360" w:lineRule="auto"/>
        <w:ind w:firstLine="624"/>
        <w:jc w:val="both"/>
        <w:rPr>
          <w:sz w:val="28"/>
          <w:szCs w:val="28"/>
          <w:lang w:val="az-Latn-AZ"/>
        </w:rPr>
      </w:pPr>
      <w:r w:rsidRPr="006E7919">
        <w:rPr>
          <w:sz w:val="30"/>
          <w:szCs w:val="30"/>
          <w:lang w:val="az-Latn-AZ"/>
        </w:rPr>
        <w:t>Belə ki,</w:t>
      </w:r>
      <w:r w:rsidRPr="006E7919">
        <w:rPr>
          <w:sz w:val="28"/>
          <w:szCs w:val="28"/>
          <w:lang w:val="az-Latn-AZ"/>
        </w:rPr>
        <w:t xml:space="preserve"> </w:t>
      </w:r>
      <w:r w:rsidR="0080200B" w:rsidRPr="006E7919">
        <w:rPr>
          <w:sz w:val="28"/>
          <w:szCs w:val="28"/>
          <w:lang w:val="az-Latn-AZ"/>
        </w:rPr>
        <w:t xml:space="preserve"> «Azərbaycan Respublikası regionlarının sosial-iqtisadi inkişafı üzrə Dovlət Proqramı»nın (2014-2018-ci illər)</w:t>
      </w:r>
      <w:r w:rsidR="008A5A8A" w:rsidRPr="006E7919">
        <w:rPr>
          <w:sz w:val="28"/>
          <w:szCs w:val="28"/>
          <w:lang w:val="az-Latn-AZ"/>
        </w:rPr>
        <w:t>”</w:t>
      </w:r>
      <w:r w:rsidR="0080200B" w:rsidRPr="006E7919">
        <w:rPr>
          <w:sz w:val="28"/>
          <w:szCs w:val="28"/>
          <w:lang w:val="az-Latn-AZ"/>
        </w:rPr>
        <w:t xml:space="preserve"> qəbulundan və həmin proqramda nəzərdə tutulan tədbirlərin reallaşdırıldığı bu illər ərzində ölkədə sahibkarlığın inkişafına göstərilən diqqət və qayğı nəticəsində özəl sektora maraq xeyli artmışdır. 2012-ci ildə ÜDM-in strukturunda özəl bölmənin payı əvvəlki illərə nisbətən xeyli artaraq 84 faizə çatmış, son dörd il ərzində açılmış yeni iş yerlərinin </w:t>
      </w:r>
      <w:r w:rsidR="0080200B" w:rsidRPr="006E7919">
        <w:rPr>
          <w:sz w:val="28"/>
          <w:szCs w:val="28"/>
          <w:lang w:val="az-Latn-AZ"/>
        </w:rPr>
        <w:lastRenderedPageBreak/>
        <w:t>də 85 faizindən çoxu özəl sektorun payına düşmüşdür. Dövlət büdcəsi gəlirlərinin də böyük hissəsi bu sektorda formalaşır.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30"/>
          <w:szCs w:val="30"/>
          <w:lang w:val="az-Latn-AZ"/>
        </w:rPr>
        <w:t>İ</w:t>
      </w:r>
      <w:r w:rsidR="00030236" w:rsidRPr="006E7919">
        <w:rPr>
          <w:sz w:val="30"/>
          <w:szCs w:val="30"/>
          <w:lang w:val="az-Latn-AZ"/>
        </w:rPr>
        <w:t>qtisadiyyat Nazirliyinin</w:t>
      </w:r>
      <w:r w:rsidR="00030236" w:rsidRPr="006E7919">
        <w:rPr>
          <w:sz w:val="28"/>
          <w:szCs w:val="28"/>
          <w:lang w:val="az-Latn-AZ"/>
        </w:rPr>
        <w:t xml:space="preserve"> </w:t>
      </w:r>
      <w:r w:rsidRPr="006E7919">
        <w:rPr>
          <w:sz w:val="28"/>
          <w:szCs w:val="28"/>
          <w:lang w:val="az-Latn-AZ"/>
        </w:rPr>
        <w:t xml:space="preserve"> məlumatına görə 2014-cü ildə ölkədə fəaliyyət göstərən hüquqi şəxslərin sayı 77 mini keçmişdir ki, bu da 2013-cü ilin müvafiq dövrü ilə muqayisədə təxminən 26 faiz çox olmuşdur. Bu ölkədə sahibkarlıq fəaliyyətinin genişlənməsinin əsas göstəricisi kimi də xarakterizə edilə bilər. Bu müddət ərzində sahibkarlıq fəaliyyəti ilə məşğul olan fiziki şəxslərin sayı isə 255 mini ötmüşdür.</w:t>
      </w:r>
    </w:p>
    <w:p w:rsidR="008A5A8A" w:rsidRPr="006E7919" w:rsidRDefault="00030236" w:rsidP="008A5A8A">
      <w:pPr>
        <w:autoSpaceDE w:val="0"/>
        <w:autoSpaceDN w:val="0"/>
        <w:adjustRightInd w:val="0"/>
        <w:spacing w:line="360" w:lineRule="auto"/>
        <w:ind w:firstLine="624"/>
        <w:jc w:val="both"/>
        <w:rPr>
          <w:sz w:val="28"/>
          <w:szCs w:val="28"/>
          <w:lang w:val="az-Latn-AZ"/>
        </w:rPr>
      </w:pPr>
      <w:r w:rsidRPr="006E7919">
        <w:rPr>
          <w:sz w:val="32"/>
          <w:szCs w:val="32"/>
          <w:lang w:val="az-Latn-AZ"/>
        </w:rPr>
        <w:t xml:space="preserve">Azərbaycan </w:t>
      </w:r>
      <w:r w:rsidR="004D72C3" w:rsidRPr="006E7919">
        <w:rPr>
          <w:sz w:val="32"/>
          <w:szCs w:val="32"/>
          <w:lang w:val="az-Latn-AZ"/>
        </w:rPr>
        <w:t>Respublikasının</w:t>
      </w:r>
      <w:r w:rsidR="0080200B" w:rsidRPr="006E7919">
        <w:rPr>
          <w:sz w:val="28"/>
          <w:szCs w:val="28"/>
          <w:lang w:val="az-Latn-AZ"/>
        </w:rPr>
        <w:t xml:space="preserve"> ixrac potensialının artmasında son illər sənaye sahəsində əldə edilmiş nailiyyətlər, inkişaf prosesləri də xüsusi rola malikdir. 2008-2014-cü illər ərzində ölkədə sənaye məhsulu istehsalının həcmi 4020 milyon manatdan 20277 milyon manata yüksəlmişdir. Respublikada </w:t>
      </w:r>
      <w:r w:rsidR="00EC36D8" w:rsidRPr="006E7919">
        <w:rPr>
          <w:sz w:val="28"/>
          <w:szCs w:val="28"/>
          <w:lang w:val="az-Latn-AZ"/>
        </w:rPr>
        <w:t>s</w:t>
      </w:r>
      <w:r w:rsidR="0080200B" w:rsidRPr="006E7919">
        <w:rPr>
          <w:sz w:val="28"/>
          <w:szCs w:val="28"/>
          <w:lang w:val="az-Latn-AZ"/>
        </w:rPr>
        <w:t xml:space="preserve">ənaye istehsalını mədənçıxarma və emal sənayeləri kimi qruplaşdırsaq, görərik ki, son illər birincinin ümumi sənaye məhsulu istehsalında çəkisi durmadan artmışdır. </w:t>
      </w:r>
      <w:r w:rsidR="00F80926" w:rsidRPr="006E7919">
        <w:rPr>
          <w:sz w:val="30"/>
          <w:szCs w:val="30"/>
          <w:lang w:val="az-Latn-AZ"/>
        </w:rPr>
        <w:t>Belə ki,</w:t>
      </w:r>
      <w:r w:rsidR="00F80926" w:rsidRPr="006E7919">
        <w:rPr>
          <w:sz w:val="28"/>
          <w:szCs w:val="28"/>
          <w:lang w:val="az-Latn-AZ"/>
        </w:rPr>
        <w:t xml:space="preserve"> </w:t>
      </w:r>
      <w:r w:rsidR="0080200B" w:rsidRPr="006E7919">
        <w:rPr>
          <w:sz w:val="28"/>
          <w:szCs w:val="28"/>
          <w:lang w:val="az-Latn-AZ"/>
        </w:rPr>
        <w:t xml:space="preserve"> neft sektorunda hasilatın artımı ilə bağlıdır. Amma bununla yanaşı emal sənayesində də inkişaf prosesləri müşahidə edilmişdir. 2008-2014-cü illər ərzində emal sənayesi məhsulu istehsalı 2002 mln. manatdan 14631 mln. manata çatmışdır. Bu sektorda məhsul istehsalı 2012-ci ildə 16 %, 2013-cü ildə 6,9 %, 2014-cü ildə isə 7,3 % artmışdır. </w:t>
      </w:r>
      <w:r w:rsidR="00F80926" w:rsidRPr="006E7919">
        <w:rPr>
          <w:sz w:val="30"/>
          <w:szCs w:val="30"/>
          <w:lang w:val="az-Latn-AZ"/>
        </w:rPr>
        <w:t>Respublikanın</w:t>
      </w:r>
      <w:r w:rsidR="00F80926" w:rsidRPr="006E7919">
        <w:rPr>
          <w:sz w:val="28"/>
          <w:szCs w:val="28"/>
          <w:lang w:val="az-Latn-AZ"/>
        </w:rPr>
        <w:t xml:space="preserve"> e</w:t>
      </w:r>
      <w:r w:rsidR="0080200B" w:rsidRPr="006E7919">
        <w:rPr>
          <w:sz w:val="28"/>
          <w:szCs w:val="28"/>
          <w:lang w:val="az-Latn-AZ"/>
        </w:rPr>
        <w:t>mal sənayesinin daha sürətli artım müşahidə olunan sahələri bunlardır: dəri, dəridən məmulatlar və ayaqqabı istehsalı, oduncaqların emalı və ağacdan məmulatların istehsalı, sellüloz-kağız istehsalı; nəşriyyat işi, maşın və avadanlıqların istehsalı, nəqliyyat vasitələri və avadanlıqlarının istehsalı, rezin və plastik kütlə məmulatlarının istehsalı.</w:t>
      </w:r>
    </w:p>
    <w:p w:rsidR="00872138" w:rsidRPr="006E7919" w:rsidRDefault="00872138" w:rsidP="00C01B48">
      <w:pPr>
        <w:autoSpaceDE w:val="0"/>
        <w:autoSpaceDN w:val="0"/>
        <w:adjustRightInd w:val="0"/>
        <w:spacing w:line="360" w:lineRule="auto"/>
        <w:ind w:firstLine="624"/>
        <w:jc w:val="center"/>
        <w:rPr>
          <w:b/>
          <w:sz w:val="28"/>
          <w:szCs w:val="28"/>
          <w:lang w:val="az-Latn-AZ"/>
        </w:rPr>
      </w:pPr>
    </w:p>
    <w:p w:rsidR="008A5A8A" w:rsidRPr="006E7919" w:rsidRDefault="0080200B" w:rsidP="00C01B48">
      <w:pPr>
        <w:autoSpaceDE w:val="0"/>
        <w:autoSpaceDN w:val="0"/>
        <w:adjustRightInd w:val="0"/>
        <w:spacing w:line="360" w:lineRule="auto"/>
        <w:ind w:firstLine="624"/>
        <w:jc w:val="center"/>
        <w:rPr>
          <w:b/>
          <w:sz w:val="28"/>
          <w:szCs w:val="28"/>
          <w:lang w:val="az-Latn-AZ"/>
        </w:rPr>
      </w:pPr>
      <w:r w:rsidRPr="006E7919">
        <w:rPr>
          <w:b/>
          <w:sz w:val="28"/>
          <w:szCs w:val="28"/>
          <w:lang w:val="az-Latn-AZ"/>
        </w:rPr>
        <w:t>Azərbaycan Respublikasında</w:t>
      </w:r>
      <w:r w:rsidRPr="006E7919">
        <w:rPr>
          <w:sz w:val="28"/>
          <w:szCs w:val="28"/>
          <w:lang w:val="az-Latn-AZ"/>
        </w:rPr>
        <w:t xml:space="preserve"> </w:t>
      </w:r>
      <w:r w:rsidR="00691574" w:rsidRPr="006E7919">
        <w:rPr>
          <w:b/>
          <w:sz w:val="30"/>
          <w:szCs w:val="30"/>
          <w:lang w:val="az-Latn-AZ"/>
        </w:rPr>
        <w:t>s</w:t>
      </w:r>
      <w:r w:rsidRPr="006E7919">
        <w:rPr>
          <w:b/>
          <w:sz w:val="28"/>
          <w:szCs w:val="28"/>
          <w:lang w:val="az-Latn-AZ"/>
        </w:rPr>
        <w:t>ənayenin əsas göstəriciləri, 2009-2014-cü illər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992"/>
        <w:gridCol w:w="993"/>
        <w:gridCol w:w="992"/>
        <w:gridCol w:w="1134"/>
        <w:gridCol w:w="1134"/>
      </w:tblGrid>
      <w:tr w:rsidR="008A5A8A" w:rsidRPr="006E7919" w:rsidTr="00C01B48">
        <w:tc>
          <w:tcPr>
            <w:tcW w:w="3119" w:type="dxa"/>
            <w:vAlign w:val="center"/>
          </w:tcPr>
          <w:p w:rsidR="008A5A8A" w:rsidRPr="006E7919" w:rsidRDefault="008A5A8A" w:rsidP="006566B3">
            <w:pPr>
              <w:widowControl w:val="0"/>
              <w:autoSpaceDE w:val="0"/>
              <w:autoSpaceDN w:val="0"/>
              <w:adjustRightInd w:val="0"/>
              <w:spacing w:line="360" w:lineRule="auto"/>
              <w:rPr>
                <w:b/>
                <w:i/>
                <w:sz w:val="28"/>
                <w:szCs w:val="28"/>
                <w:lang w:val="az-Latn-AZ"/>
              </w:rPr>
            </w:pPr>
          </w:p>
        </w:tc>
        <w:tc>
          <w:tcPr>
            <w:tcW w:w="992" w:type="dxa"/>
            <w:vAlign w:val="center"/>
          </w:tcPr>
          <w:p w:rsidR="008A5A8A" w:rsidRPr="006E7919" w:rsidRDefault="0080200B" w:rsidP="00BD406E">
            <w:pPr>
              <w:widowControl w:val="0"/>
              <w:autoSpaceDE w:val="0"/>
              <w:autoSpaceDN w:val="0"/>
              <w:adjustRightInd w:val="0"/>
              <w:spacing w:line="360" w:lineRule="auto"/>
              <w:jc w:val="center"/>
              <w:rPr>
                <w:b/>
                <w:i/>
                <w:sz w:val="28"/>
                <w:szCs w:val="28"/>
              </w:rPr>
            </w:pPr>
            <w:r w:rsidRPr="006E7919">
              <w:rPr>
                <w:b/>
                <w:i/>
                <w:sz w:val="28"/>
                <w:szCs w:val="28"/>
                <w:lang w:val="en-US"/>
              </w:rPr>
              <w:t>200</w:t>
            </w:r>
            <w:r w:rsidRPr="006E7919">
              <w:rPr>
                <w:b/>
                <w:i/>
                <w:sz w:val="28"/>
                <w:szCs w:val="28"/>
              </w:rPr>
              <w:t>9</w:t>
            </w:r>
          </w:p>
        </w:tc>
        <w:tc>
          <w:tcPr>
            <w:tcW w:w="992" w:type="dxa"/>
            <w:vAlign w:val="center"/>
          </w:tcPr>
          <w:p w:rsidR="008A5A8A" w:rsidRPr="006E7919" w:rsidRDefault="0080200B" w:rsidP="00BD406E">
            <w:pPr>
              <w:widowControl w:val="0"/>
              <w:autoSpaceDE w:val="0"/>
              <w:autoSpaceDN w:val="0"/>
              <w:adjustRightInd w:val="0"/>
              <w:spacing w:line="360" w:lineRule="auto"/>
              <w:jc w:val="center"/>
              <w:rPr>
                <w:b/>
                <w:i/>
                <w:sz w:val="28"/>
                <w:szCs w:val="28"/>
                <w:lang w:val="en-US"/>
              </w:rPr>
            </w:pPr>
            <w:r w:rsidRPr="006E7919">
              <w:rPr>
                <w:b/>
                <w:i/>
                <w:sz w:val="28"/>
                <w:szCs w:val="28"/>
                <w:lang w:val="en-US"/>
              </w:rPr>
              <w:t>20</w:t>
            </w:r>
            <w:r w:rsidRPr="006E7919">
              <w:rPr>
                <w:b/>
                <w:i/>
                <w:sz w:val="28"/>
                <w:szCs w:val="28"/>
              </w:rPr>
              <w:t>1</w:t>
            </w:r>
            <w:r w:rsidRPr="006E7919">
              <w:rPr>
                <w:b/>
                <w:i/>
                <w:sz w:val="28"/>
                <w:szCs w:val="28"/>
                <w:lang w:val="en-US"/>
              </w:rPr>
              <w:t>0</w:t>
            </w:r>
          </w:p>
        </w:tc>
        <w:tc>
          <w:tcPr>
            <w:tcW w:w="993" w:type="dxa"/>
            <w:vAlign w:val="center"/>
          </w:tcPr>
          <w:p w:rsidR="008A5A8A" w:rsidRPr="006E7919" w:rsidRDefault="0080200B" w:rsidP="00BD406E">
            <w:pPr>
              <w:widowControl w:val="0"/>
              <w:autoSpaceDE w:val="0"/>
              <w:autoSpaceDN w:val="0"/>
              <w:adjustRightInd w:val="0"/>
              <w:spacing w:line="360" w:lineRule="auto"/>
              <w:jc w:val="center"/>
              <w:rPr>
                <w:b/>
                <w:i/>
                <w:sz w:val="28"/>
                <w:szCs w:val="28"/>
              </w:rPr>
            </w:pPr>
            <w:r w:rsidRPr="006E7919">
              <w:rPr>
                <w:b/>
                <w:i/>
                <w:sz w:val="28"/>
                <w:szCs w:val="28"/>
                <w:lang w:val="en-US"/>
              </w:rPr>
              <w:t>20</w:t>
            </w:r>
            <w:r w:rsidRPr="006E7919">
              <w:rPr>
                <w:b/>
                <w:i/>
                <w:sz w:val="28"/>
                <w:szCs w:val="28"/>
              </w:rPr>
              <w:t>11</w:t>
            </w:r>
          </w:p>
        </w:tc>
        <w:tc>
          <w:tcPr>
            <w:tcW w:w="992" w:type="dxa"/>
            <w:vAlign w:val="center"/>
          </w:tcPr>
          <w:p w:rsidR="008A5A8A" w:rsidRPr="006E7919" w:rsidRDefault="0080200B" w:rsidP="00BD406E">
            <w:pPr>
              <w:widowControl w:val="0"/>
              <w:autoSpaceDE w:val="0"/>
              <w:autoSpaceDN w:val="0"/>
              <w:adjustRightInd w:val="0"/>
              <w:spacing w:line="360" w:lineRule="auto"/>
              <w:jc w:val="center"/>
              <w:rPr>
                <w:b/>
                <w:i/>
                <w:sz w:val="28"/>
                <w:szCs w:val="28"/>
              </w:rPr>
            </w:pPr>
            <w:r w:rsidRPr="006E7919">
              <w:rPr>
                <w:b/>
                <w:i/>
                <w:sz w:val="28"/>
                <w:szCs w:val="28"/>
                <w:lang w:val="en-US"/>
              </w:rPr>
              <w:t>20</w:t>
            </w:r>
            <w:r w:rsidRPr="006E7919">
              <w:rPr>
                <w:b/>
                <w:i/>
                <w:sz w:val="28"/>
                <w:szCs w:val="28"/>
              </w:rPr>
              <w:t>12</w:t>
            </w:r>
          </w:p>
        </w:tc>
        <w:tc>
          <w:tcPr>
            <w:tcW w:w="1134" w:type="dxa"/>
            <w:vAlign w:val="center"/>
          </w:tcPr>
          <w:p w:rsidR="008A5A8A" w:rsidRPr="006E7919" w:rsidRDefault="0080200B" w:rsidP="00BD406E">
            <w:pPr>
              <w:widowControl w:val="0"/>
              <w:autoSpaceDE w:val="0"/>
              <w:autoSpaceDN w:val="0"/>
              <w:adjustRightInd w:val="0"/>
              <w:spacing w:line="360" w:lineRule="auto"/>
              <w:jc w:val="center"/>
              <w:rPr>
                <w:b/>
                <w:i/>
                <w:sz w:val="28"/>
                <w:szCs w:val="28"/>
              </w:rPr>
            </w:pPr>
            <w:r w:rsidRPr="006E7919">
              <w:rPr>
                <w:b/>
                <w:i/>
                <w:sz w:val="28"/>
                <w:szCs w:val="28"/>
                <w:lang w:val="en-US"/>
              </w:rPr>
              <w:t>20</w:t>
            </w:r>
            <w:r w:rsidRPr="006E7919">
              <w:rPr>
                <w:b/>
                <w:i/>
                <w:sz w:val="28"/>
                <w:szCs w:val="28"/>
              </w:rPr>
              <w:t>13</w:t>
            </w:r>
          </w:p>
        </w:tc>
        <w:tc>
          <w:tcPr>
            <w:tcW w:w="1134" w:type="dxa"/>
          </w:tcPr>
          <w:p w:rsidR="008A5A8A" w:rsidRPr="006E7919" w:rsidRDefault="0080200B" w:rsidP="00BD406E">
            <w:pPr>
              <w:widowControl w:val="0"/>
              <w:autoSpaceDE w:val="0"/>
              <w:autoSpaceDN w:val="0"/>
              <w:adjustRightInd w:val="0"/>
              <w:spacing w:line="360" w:lineRule="auto"/>
              <w:jc w:val="center"/>
              <w:rPr>
                <w:b/>
                <w:i/>
                <w:sz w:val="28"/>
                <w:szCs w:val="28"/>
                <w:lang w:val="en-US"/>
              </w:rPr>
            </w:pPr>
            <w:r w:rsidRPr="006E7919">
              <w:rPr>
                <w:b/>
                <w:i/>
                <w:sz w:val="28"/>
                <w:szCs w:val="28"/>
                <w:lang w:val="en-US"/>
              </w:rPr>
              <w:t>20</w:t>
            </w:r>
            <w:r w:rsidRPr="006E7919">
              <w:rPr>
                <w:b/>
                <w:i/>
                <w:sz w:val="28"/>
                <w:szCs w:val="28"/>
              </w:rPr>
              <w:t>14</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i/>
                <w:sz w:val="28"/>
                <w:szCs w:val="28"/>
              </w:rPr>
            </w:pPr>
            <w:r w:rsidRPr="006E7919">
              <w:rPr>
                <w:i/>
                <w:sz w:val="28"/>
                <w:szCs w:val="28"/>
              </w:rPr>
              <w:t>Sənaye məhsulu (mln. man.)</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4019.5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4982.1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5961.4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9290.5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15509.4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20277.4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Dinamika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103.6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106.1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105.7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133.5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136.6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124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lastRenderedPageBreak/>
              <w:t>Sənaye müəssisələrinin sayı</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2357 </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2421 </w:t>
            </w:r>
          </w:p>
        </w:tc>
        <w:tc>
          <w:tcPr>
            <w:tcW w:w="993" w:type="dxa"/>
            <w:vAlign w:val="center"/>
          </w:tcPr>
          <w:p w:rsidR="008A5A8A" w:rsidRPr="006E7919" w:rsidRDefault="0080200B" w:rsidP="00BD406E">
            <w:pPr>
              <w:spacing w:line="276" w:lineRule="auto"/>
              <w:rPr>
                <w:i/>
                <w:sz w:val="28"/>
                <w:szCs w:val="28"/>
              </w:rPr>
            </w:pPr>
            <w:r w:rsidRPr="006E7919">
              <w:rPr>
                <w:i/>
                <w:sz w:val="28"/>
                <w:szCs w:val="28"/>
              </w:rPr>
              <w:t xml:space="preserve">2439 </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2571 </w:t>
            </w:r>
          </w:p>
        </w:tc>
        <w:tc>
          <w:tcPr>
            <w:tcW w:w="1134" w:type="dxa"/>
            <w:vAlign w:val="center"/>
          </w:tcPr>
          <w:p w:rsidR="008A5A8A" w:rsidRPr="006E7919" w:rsidRDefault="0080200B" w:rsidP="00BD406E">
            <w:pPr>
              <w:spacing w:line="276" w:lineRule="auto"/>
              <w:rPr>
                <w:i/>
                <w:sz w:val="28"/>
                <w:szCs w:val="28"/>
              </w:rPr>
            </w:pPr>
            <w:r w:rsidRPr="006E7919">
              <w:rPr>
                <w:i/>
                <w:sz w:val="28"/>
                <w:szCs w:val="28"/>
              </w:rPr>
              <w:t xml:space="preserve">2664 </w:t>
            </w:r>
          </w:p>
        </w:tc>
        <w:tc>
          <w:tcPr>
            <w:tcW w:w="1134" w:type="dxa"/>
            <w:vAlign w:val="center"/>
          </w:tcPr>
          <w:p w:rsidR="008A5A8A" w:rsidRPr="006E7919" w:rsidRDefault="0080200B" w:rsidP="00BD406E">
            <w:pPr>
              <w:spacing w:line="276" w:lineRule="auto"/>
              <w:rPr>
                <w:i/>
                <w:sz w:val="28"/>
                <w:szCs w:val="28"/>
              </w:rPr>
            </w:pPr>
            <w:r w:rsidRPr="006E7919">
              <w:rPr>
                <w:i/>
                <w:sz w:val="28"/>
                <w:szCs w:val="28"/>
              </w:rPr>
              <w:t xml:space="preserve">2729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Mədənçıxarma sənayesi məhsulu (mln. man.)</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2002.5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2346.6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2958.3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5672.6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10565.9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14630.9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Sənayedə xüsusi çəkisi</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55.6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52.5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50.7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55.2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61.0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68.0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lang w:val="en-US"/>
              </w:rPr>
            </w:pPr>
            <w:r w:rsidRPr="006E7919">
              <w:rPr>
                <w:sz w:val="28"/>
                <w:szCs w:val="28"/>
                <w:lang w:val="en-US"/>
              </w:rPr>
              <w:t>Emal sənayesi məhsulu (mln.man.)</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1664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2220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2543.3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3074.2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4312.2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4440.4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Sənayedə xüsusi çəkisi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29.9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31.5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34.2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32.8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29.0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24.9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Elektrik enerjisi, qaz və suyun istehsalı və bölüşdürülməsi</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353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415.5 </w:t>
            </w:r>
          </w:p>
        </w:tc>
        <w:tc>
          <w:tcPr>
            <w:tcW w:w="993" w:type="dxa"/>
            <w:vAlign w:val="center"/>
          </w:tcPr>
          <w:p w:rsidR="008A5A8A" w:rsidRPr="006E7919" w:rsidRDefault="0080200B" w:rsidP="00BD406E">
            <w:pPr>
              <w:spacing w:line="276" w:lineRule="auto"/>
              <w:rPr>
                <w:bCs/>
                <w:i/>
                <w:sz w:val="28"/>
                <w:szCs w:val="28"/>
              </w:rPr>
            </w:pPr>
            <w:r w:rsidRPr="006E7919">
              <w:rPr>
                <w:bCs/>
                <w:i/>
                <w:sz w:val="28"/>
                <w:szCs w:val="28"/>
              </w:rPr>
              <w:t xml:space="preserve">459.8 </w:t>
            </w:r>
          </w:p>
        </w:tc>
        <w:tc>
          <w:tcPr>
            <w:tcW w:w="992" w:type="dxa"/>
            <w:vAlign w:val="center"/>
          </w:tcPr>
          <w:p w:rsidR="008A5A8A" w:rsidRPr="006E7919" w:rsidRDefault="0080200B" w:rsidP="00BD406E">
            <w:pPr>
              <w:spacing w:line="276" w:lineRule="auto"/>
              <w:rPr>
                <w:bCs/>
                <w:i/>
                <w:sz w:val="28"/>
                <w:szCs w:val="28"/>
              </w:rPr>
            </w:pPr>
            <w:r w:rsidRPr="006E7919">
              <w:rPr>
                <w:bCs/>
                <w:i/>
                <w:sz w:val="28"/>
                <w:szCs w:val="28"/>
              </w:rPr>
              <w:t xml:space="preserve">543.7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631.3 </w:t>
            </w:r>
          </w:p>
        </w:tc>
        <w:tc>
          <w:tcPr>
            <w:tcW w:w="1134" w:type="dxa"/>
            <w:vAlign w:val="center"/>
          </w:tcPr>
          <w:p w:rsidR="008A5A8A" w:rsidRPr="006E7919" w:rsidRDefault="0080200B" w:rsidP="00BD406E">
            <w:pPr>
              <w:spacing w:line="276" w:lineRule="auto"/>
              <w:rPr>
                <w:bCs/>
                <w:i/>
                <w:sz w:val="28"/>
                <w:szCs w:val="28"/>
              </w:rPr>
            </w:pPr>
            <w:r w:rsidRPr="006E7919">
              <w:rPr>
                <w:bCs/>
                <w:i/>
                <w:sz w:val="28"/>
                <w:szCs w:val="28"/>
              </w:rPr>
              <w:t xml:space="preserve">1206.1 </w:t>
            </w:r>
          </w:p>
        </w:tc>
      </w:tr>
      <w:tr w:rsidR="008A5A8A" w:rsidRPr="006E7919" w:rsidTr="00C01B48">
        <w:tc>
          <w:tcPr>
            <w:tcW w:w="3119" w:type="dxa"/>
          </w:tcPr>
          <w:p w:rsidR="008A5A8A" w:rsidRPr="006E7919" w:rsidRDefault="0080200B" w:rsidP="00BD406E">
            <w:pPr>
              <w:widowControl w:val="0"/>
              <w:autoSpaceDE w:val="0"/>
              <w:autoSpaceDN w:val="0"/>
              <w:adjustRightInd w:val="0"/>
              <w:spacing w:line="276" w:lineRule="auto"/>
              <w:rPr>
                <w:sz w:val="28"/>
                <w:szCs w:val="28"/>
              </w:rPr>
            </w:pPr>
            <w:r w:rsidRPr="006E7919">
              <w:rPr>
                <w:sz w:val="28"/>
                <w:szCs w:val="28"/>
              </w:rPr>
              <w:t>Sənayedə xüsusi çəkisi (%)</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14.5 </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16.0 </w:t>
            </w:r>
          </w:p>
        </w:tc>
        <w:tc>
          <w:tcPr>
            <w:tcW w:w="993" w:type="dxa"/>
            <w:vAlign w:val="center"/>
          </w:tcPr>
          <w:p w:rsidR="008A5A8A" w:rsidRPr="006E7919" w:rsidRDefault="0080200B" w:rsidP="00BD406E">
            <w:pPr>
              <w:spacing w:line="276" w:lineRule="auto"/>
              <w:rPr>
                <w:i/>
                <w:sz w:val="28"/>
                <w:szCs w:val="28"/>
              </w:rPr>
            </w:pPr>
            <w:r w:rsidRPr="006E7919">
              <w:rPr>
                <w:i/>
                <w:sz w:val="28"/>
                <w:szCs w:val="28"/>
              </w:rPr>
              <w:t xml:space="preserve">15.1 </w:t>
            </w:r>
          </w:p>
        </w:tc>
        <w:tc>
          <w:tcPr>
            <w:tcW w:w="992" w:type="dxa"/>
            <w:vAlign w:val="center"/>
          </w:tcPr>
          <w:p w:rsidR="008A5A8A" w:rsidRPr="006E7919" w:rsidRDefault="0080200B" w:rsidP="00BD406E">
            <w:pPr>
              <w:spacing w:line="276" w:lineRule="auto"/>
              <w:rPr>
                <w:i/>
                <w:sz w:val="28"/>
                <w:szCs w:val="28"/>
              </w:rPr>
            </w:pPr>
            <w:r w:rsidRPr="006E7919">
              <w:rPr>
                <w:i/>
                <w:sz w:val="28"/>
                <w:szCs w:val="28"/>
              </w:rPr>
              <w:t xml:space="preserve">12.0 </w:t>
            </w:r>
          </w:p>
        </w:tc>
        <w:tc>
          <w:tcPr>
            <w:tcW w:w="1134" w:type="dxa"/>
            <w:vAlign w:val="center"/>
          </w:tcPr>
          <w:p w:rsidR="008A5A8A" w:rsidRPr="006E7919" w:rsidRDefault="0080200B" w:rsidP="00BD406E">
            <w:pPr>
              <w:spacing w:line="276" w:lineRule="auto"/>
              <w:rPr>
                <w:i/>
                <w:sz w:val="28"/>
                <w:szCs w:val="28"/>
              </w:rPr>
            </w:pPr>
            <w:r w:rsidRPr="006E7919">
              <w:rPr>
                <w:i/>
                <w:sz w:val="28"/>
                <w:szCs w:val="28"/>
              </w:rPr>
              <w:t xml:space="preserve">10.0 </w:t>
            </w:r>
          </w:p>
        </w:tc>
        <w:tc>
          <w:tcPr>
            <w:tcW w:w="1134" w:type="dxa"/>
            <w:vAlign w:val="center"/>
          </w:tcPr>
          <w:p w:rsidR="008A5A8A" w:rsidRPr="006E7919" w:rsidRDefault="0080200B" w:rsidP="00BD406E">
            <w:pPr>
              <w:spacing w:line="276" w:lineRule="auto"/>
              <w:rPr>
                <w:i/>
                <w:sz w:val="28"/>
                <w:szCs w:val="28"/>
              </w:rPr>
            </w:pPr>
            <w:r w:rsidRPr="006E7919">
              <w:rPr>
                <w:i/>
                <w:sz w:val="28"/>
                <w:szCs w:val="28"/>
              </w:rPr>
              <w:t xml:space="preserve">7.1 </w:t>
            </w:r>
          </w:p>
        </w:tc>
      </w:tr>
    </w:tbl>
    <w:p w:rsidR="008A5A8A" w:rsidRPr="006E7919" w:rsidRDefault="0080200B" w:rsidP="008A5A8A">
      <w:pPr>
        <w:autoSpaceDE w:val="0"/>
        <w:autoSpaceDN w:val="0"/>
        <w:adjustRightInd w:val="0"/>
        <w:spacing w:after="240" w:line="360" w:lineRule="auto"/>
        <w:ind w:firstLine="624"/>
        <w:jc w:val="right"/>
        <w:rPr>
          <w:b/>
          <w:bCs/>
          <w:sz w:val="28"/>
          <w:szCs w:val="28"/>
        </w:rPr>
      </w:pPr>
      <w:r w:rsidRPr="006E7919">
        <w:rPr>
          <w:bCs/>
          <w:sz w:val="28"/>
          <w:szCs w:val="28"/>
        </w:rPr>
        <w:t>Cədvəl DSK-nın məlumatları əsasında hazırlanmışdır</w:t>
      </w:r>
    </w:p>
    <w:p w:rsidR="008A5A8A" w:rsidRPr="006E7919" w:rsidRDefault="0080200B" w:rsidP="008A5A8A">
      <w:pPr>
        <w:autoSpaceDE w:val="0"/>
        <w:autoSpaceDN w:val="0"/>
        <w:adjustRightInd w:val="0"/>
        <w:spacing w:line="360" w:lineRule="auto"/>
        <w:ind w:firstLine="624"/>
        <w:jc w:val="both"/>
        <w:rPr>
          <w:sz w:val="28"/>
          <w:szCs w:val="28"/>
        </w:rPr>
      </w:pPr>
      <w:r w:rsidRPr="006E7919">
        <w:rPr>
          <w:sz w:val="28"/>
          <w:szCs w:val="28"/>
          <w:lang w:val="az-Latn-AZ"/>
        </w:rPr>
        <w:t xml:space="preserve">Ölkədə qəbul edilmiş </w:t>
      </w:r>
      <w:r w:rsidR="0035591B" w:rsidRPr="006E7919">
        <w:rPr>
          <w:sz w:val="28"/>
          <w:szCs w:val="28"/>
          <w:lang w:val="az-Latn-AZ"/>
        </w:rPr>
        <w:t>m</w:t>
      </w:r>
      <w:r w:rsidRPr="006E7919">
        <w:rPr>
          <w:sz w:val="28"/>
          <w:szCs w:val="28"/>
        </w:rPr>
        <w:t>üxtəlif dövlət proqramlarının, sosial-iqtisadi inkişaf konsepsiyaların təhlili göstərir ki, Azərbaycanda dövlətin iqtisadi siyasətində növbəti illər ərzində sənayenin inkişaf prioritetləri aşağıdakı kimi müəyyənləşdirilmişdir:</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Ölkədə</w:t>
      </w:r>
      <w:r w:rsidRPr="006E7919">
        <w:rPr>
          <w:sz w:val="28"/>
          <w:szCs w:val="28"/>
        </w:rPr>
        <w:t xml:space="preserve"> sənayenin qeyri-neft sektorunun inkişaf istiqamətlərinin müəyyənləş-dirilməsi;</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Ölkədə</w:t>
      </w:r>
      <w:r w:rsidRPr="006E7919">
        <w:rPr>
          <w:sz w:val="28"/>
          <w:szCs w:val="28"/>
        </w:rPr>
        <w:t xml:space="preserve"> sənaye strukturunun seçilmiş inkişaf istiqamətlərinə uyğun olaraq yenidən qurulması və onun investisiya tələblərinə uyğunlaşdırılması;</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 xml:space="preserve">Respublikada </w:t>
      </w:r>
      <w:r w:rsidRPr="006E7919">
        <w:rPr>
          <w:sz w:val="28"/>
          <w:szCs w:val="28"/>
        </w:rPr>
        <w:t xml:space="preserve"> dövlət mülkiyyətində olan və ya səhmlərin nəzarət zərfi dövlətə məxsus olan sənaye müəssisələrinin sağlamlaşdırılması;</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 xml:space="preserve">Respublikada </w:t>
      </w:r>
      <w:r w:rsidRPr="006E7919">
        <w:rPr>
          <w:sz w:val="28"/>
          <w:szCs w:val="28"/>
        </w:rPr>
        <w:t xml:space="preserve"> istehsalın texnoloji cəhətdən yenidən qurulması;</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Respublikada</w:t>
      </w:r>
      <w:r w:rsidRPr="006E7919">
        <w:rPr>
          <w:sz w:val="28"/>
          <w:szCs w:val="28"/>
        </w:rPr>
        <w:t xml:space="preserve"> investisiya mənbələrinin və resurslarının müəyyənləşdirilməsi və artırılması;</w:t>
      </w:r>
    </w:p>
    <w:p w:rsidR="008A5A8A" w:rsidRPr="006E7919" w:rsidRDefault="001B72A8" w:rsidP="001B72A8">
      <w:pPr>
        <w:pStyle w:val="afc"/>
        <w:numPr>
          <w:ilvl w:val="0"/>
          <w:numId w:val="38"/>
        </w:numPr>
        <w:autoSpaceDE w:val="0"/>
        <w:autoSpaceDN w:val="0"/>
        <w:adjustRightInd w:val="0"/>
        <w:spacing w:line="360" w:lineRule="auto"/>
        <w:jc w:val="both"/>
        <w:rPr>
          <w:sz w:val="28"/>
          <w:szCs w:val="28"/>
        </w:rPr>
      </w:pPr>
      <w:r w:rsidRPr="006E7919">
        <w:rPr>
          <w:sz w:val="30"/>
          <w:szCs w:val="30"/>
          <w:lang w:val="az-Latn-AZ"/>
        </w:rPr>
        <w:t>Azərbaycanda</w:t>
      </w:r>
      <w:r w:rsidRPr="006E7919">
        <w:rPr>
          <w:sz w:val="28"/>
          <w:szCs w:val="28"/>
          <w:lang w:val="az-Latn-AZ"/>
        </w:rPr>
        <w:t xml:space="preserve"> </w:t>
      </w:r>
      <w:r w:rsidR="0080200B" w:rsidRPr="006E7919">
        <w:rPr>
          <w:sz w:val="28"/>
          <w:szCs w:val="28"/>
        </w:rPr>
        <w:t xml:space="preserve"> güzəştli büdcə vəsaiti hesabına sənayenin inkişafının dəstəklənməsi;</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lastRenderedPageBreak/>
        <w:t>Respublikada</w:t>
      </w:r>
      <w:r w:rsidRPr="006E7919">
        <w:rPr>
          <w:sz w:val="28"/>
          <w:szCs w:val="28"/>
        </w:rPr>
        <w:t xml:space="preserve"> vergi və gömrük siyasətinin təkmilləşdirilməsi, ixracın dəstəklənməsi və daxili bazarın qorunması;</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Ölkədə</w:t>
      </w:r>
      <w:r w:rsidRPr="006E7919">
        <w:rPr>
          <w:sz w:val="28"/>
          <w:szCs w:val="28"/>
        </w:rPr>
        <w:t xml:space="preserve"> ixtisaslı işçi qüvvəsinin hazırlanması;</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Respublikada</w:t>
      </w:r>
      <w:r w:rsidRPr="006E7919">
        <w:rPr>
          <w:sz w:val="28"/>
          <w:szCs w:val="28"/>
        </w:rPr>
        <w:t xml:space="preserve"> sənaye şəhərciklərinin yaradılması ilə rəqabətədavamlı sənaye məhsullarının istehsalının dəstəklənməsi;</w:t>
      </w:r>
    </w:p>
    <w:p w:rsidR="008A5A8A" w:rsidRPr="006E7919" w:rsidRDefault="0080200B" w:rsidP="001B72A8">
      <w:pPr>
        <w:pStyle w:val="afc"/>
        <w:numPr>
          <w:ilvl w:val="0"/>
          <w:numId w:val="38"/>
        </w:numPr>
        <w:autoSpaceDE w:val="0"/>
        <w:autoSpaceDN w:val="0"/>
        <w:adjustRightInd w:val="0"/>
        <w:spacing w:line="360" w:lineRule="auto"/>
        <w:jc w:val="both"/>
        <w:rPr>
          <w:sz w:val="28"/>
          <w:szCs w:val="28"/>
        </w:rPr>
      </w:pPr>
      <w:r w:rsidRPr="006E7919">
        <w:rPr>
          <w:sz w:val="28"/>
          <w:szCs w:val="28"/>
          <w:lang w:val="az-Latn-AZ"/>
        </w:rPr>
        <w:t>Respublikada</w:t>
      </w:r>
      <w:r w:rsidRPr="006E7919">
        <w:rPr>
          <w:sz w:val="28"/>
          <w:szCs w:val="28"/>
        </w:rPr>
        <w:t xml:space="preserve"> </w:t>
      </w:r>
      <w:r w:rsidR="001B72A8" w:rsidRPr="006E7919">
        <w:rPr>
          <w:sz w:val="28"/>
          <w:szCs w:val="28"/>
          <w:lang w:val="az-Latn-AZ"/>
        </w:rPr>
        <w:t xml:space="preserve"> </w:t>
      </w:r>
      <w:r w:rsidRPr="006E7919">
        <w:rPr>
          <w:sz w:val="28"/>
          <w:szCs w:val="28"/>
        </w:rPr>
        <w:t>ixrac</w:t>
      </w:r>
      <w:r w:rsidR="001B72A8" w:rsidRPr="006E7919">
        <w:rPr>
          <w:sz w:val="28"/>
          <w:szCs w:val="28"/>
          <w:lang w:val="az-Latn-AZ"/>
        </w:rPr>
        <w:t xml:space="preserve">  </w:t>
      </w:r>
      <w:r w:rsidRPr="006E7919">
        <w:rPr>
          <w:sz w:val="28"/>
          <w:szCs w:val="28"/>
        </w:rPr>
        <w:t>yönümlü istehsalların yaradılmasının təşviqi və bu sayədə regional və  dünya iqtisadiyyatına inteqrasiyanın gücləndirilməsi;</w:t>
      </w:r>
    </w:p>
    <w:p w:rsidR="00700B39" w:rsidRPr="00B503F5" w:rsidRDefault="00700B39" w:rsidP="00F73927">
      <w:pPr>
        <w:autoSpaceDE w:val="0"/>
        <w:autoSpaceDN w:val="0"/>
        <w:adjustRightInd w:val="0"/>
        <w:spacing w:line="360" w:lineRule="auto"/>
        <w:jc w:val="both"/>
        <w:rPr>
          <w:sz w:val="28"/>
          <w:szCs w:val="28"/>
        </w:rPr>
      </w:pPr>
    </w:p>
    <w:p w:rsidR="00700B39" w:rsidRPr="006E7919" w:rsidRDefault="00700B39" w:rsidP="008A5A8A">
      <w:pPr>
        <w:autoSpaceDE w:val="0"/>
        <w:autoSpaceDN w:val="0"/>
        <w:adjustRightInd w:val="0"/>
        <w:spacing w:line="360" w:lineRule="auto"/>
        <w:ind w:firstLine="624"/>
        <w:jc w:val="both"/>
        <w:rPr>
          <w:sz w:val="28"/>
          <w:szCs w:val="28"/>
        </w:rPr>
      </w:pPr>
    </w:p>
    <w:p w:rsidR="008A5A8A" w:rsidRPr="006E7919" w:rsidRDefault="0080200B" w:rsidP="00BB4736">
      <w:pPr>
        <w:widowControl w:val="0"/>
        <w:autoSpaceDE w:val="0"/>
        <w:autoSpaceDN w:val="0"/>
        <w:adjustRightInd w:val="0"/>
        <w:spacing w:line="360" w:lineRule="auto"/>
        <w:ind w:firstLine="624"/>
        <w:jc w:val="center"/>
        <w:rPr>
          <w:b/>
          <w:sz w:val="28"/>
          <w:szCs w:val="28"/>
        </w:rPr>
      </w:pPr>
      <w:r w:rsidRPr="006E7919">
        <w:rPr>
          <w:b/>
          <w:sz w:val="28"/>
          <w:szCs w:val="28"/>
          <w:lang w:val="az-Latn-AZ"/>
        </w:rPr>
        <w:t>Azərbaycan Respublikasında</w:t>
      </w:r>
      <w:r w:rsidRPr="006E7919">
        <w:rPr>
          <w:sz w:val="28"/>
          <w:szCs w:val="28"/>
          <w:lang w:val="az-Latn-AZ"/>
        </w:rPr>
        <w:t xml:space="preserve"> </w:t>
      </w:r>
      <w:r w:rsidRPr="006E7919">
        <w:rPr>
          <w:b/>
          <w:sz w:val="28"/>
          <w:szCs w:val="28"/>
        </w:rPr>
        <w:t>2004-2007-ci illərdə yaradılmış yeni məssisələrin regionlar üzrə strukturu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1081"/>
        <w:gridCol w:w="1081"/>
        <w:gridCol w:w="1081"/>
        <w:gridCol w:w="1081"/>
        <w:gridCol w:w="1022"/>
        <w:gridCol w:w="1100"/>
      </w:tblGrid>
      <w:tr w:rsidR="008A5A8A" w:rsidRPr="006E7919" w:rsidTr="006566B3">
        <w:tc>
          <w:tcPr>
            <w:tcW w:w="3018" w:type="dxa"/>
            <w:vAlign w:val="center"/>
          </w:tcPr>
          <w:p w:rsidR="008A5A8A" w:rsidRPr="006E7919" w:rsidRDefault="008A5A8A" w:rsidP="006566B3">
            <w:pPr>
              <w:widowControl w:val="0"/>
              <w:autoSpaceDE w:val="0"/>
              <w:autoSpaceDN w:val="0"/>
              <w:adjustRightInd w:val="0"/>
              <w:spacing w:line="360" w:lineRule="auto"/>
              <w:jc w:val="center"/>
              <w:rPr>
                <w:b/>
                <w:i/>
                <w:sz w:val="28"/>
                <w:szCs w:val="28"/>
              </w:rPr>
            </w:pPr>
          </w:p>
        </w:tc>
        <w:tc>
          <w:tcPr>
            <w:tcW w:w="1081" w:type="dxa"/>
            <w:vAlign w:val="center"/>
          </w:tcPr>
          <w:p w:rsidR="008A5A8A" w:rsidRPr="006E7919" w:rsidRDefault="0080200B" w:rsidP="00BB4736">
            <w:pPr>
              <w:widowControl w:val="0"/>
              <w:autoSpaceDE w:val="0"/>
              <w:autoSpaceDN w:val="0"/>
              <w:adjustRightInd w:val="0"/>
              <w:spacing w:line="360" w:lineRule="auto"/>
              <w:jc w:val="center"/>
              <w:rPr>
                <w:b/>
                <w:i/>
                <w:sz w:val="28"/>
                <w:szCs w:val="28"/>
              </w:rPr>
            </w:pPr>
            <w:r w:rsidRPr="006E7919">
              <w:rPr>
                <w:b/>
                <w:i/>
                <w:sz w:val="28"/>
                <w:szCs w:val="28"/>
              </w:rPr>
              <w:t>2011</w:t>
            </w:r>
          </w:p>
        </w:tc>
        <w:tc>
          <w:tcPr>
            <w:tcW w:w="1081" w:type="dxa"/>
            <w:vAlign w:val="center"/>
          </w:tcPr>
          <w:p w:rsidR="008A5A8A" w:rsidRPr="006E7919" w:rsidRDefault="0080200B" w:rsidP="00BB4736">
            <w:pPr>
              <w:widowControl w:val="0"/>
              <w:autoSpaceDE w:val="0"/>
              <w:autoSpaceDN w:val="0"/>
              <w:adjustRightInd w:val="0"/>
              <w:spacing w:line="360" w:lineRule="auto"/>
              <w:jc w:val="center"/>
              <w:rPr>
                <w:b/>
                <w:i/>
                <w:sz w:val="28"/>
                <w:szCs w:val="28"/>
              </w:rPr>
            </w:pPr>
            <w:r w:rsidRPr="006E7919">
              <w:rPr>
                <w:b/>
                <w:i/>
                <w:sz w:val="28"/>
                <w:szCs w:val="28"/>
              </w:rPr>
              <w:t>2012</w:t>
            </w:r>
          </w:p>
        </w:tc>
        <w:tc>
          <w:tcPr>
            <w:tcW w:w="1081" w:type="dxa"/>
            <w:vAlign w:val="center"/>
          </w:tcPr>
          <w:p w:rsidR="008A5A8A" w:rsidRPr="006E7919" w:rsidRDefault="0080200B" w:rsidP="00BB4736">
            <w:pPr>
              <w:widowControl w:val="0"/>
              <w:autoSpaceDE w:val="0"/>
              <w:autoSpaceDN w:val="0"/>
              <w:adjustRightInd w:val="0"/>
              <w:spacing w:line="360" w:lineRule="auto"/>
              <w:jc w:val="center"/>
              <w:rPr>
                <w:b/>
                <w:i/>
                <w:sz w:val="28"/>
                <w:szCs w:val="28"/>
              </w:rPr>
            </w:pPr>
            <w:r w:rsidRPr="006E7919">
              <w:rPr>
                <w:b/>
                <w:i/>
                <w:sz w:val="28"/>
                <w:szCs w:val="28"/>
              </w:rPr>
              <w:t>2013</w:t>
            </w:r>
          </w:p>
        </w:tc>
        <w:tc>
          <w:tcPr>
            <w:tcW w:w="1081" w:type="dxa"/>
            <w:vAlign w:val="center"/>
          </w:tcPr>
          <w:p w:rsidR="008A5A8A" w:rsidRPr="006E7919" w:rsidRDefault="0080200B" w:rsidP="00BB4736">
            <w:pPr>
              <w:widowControl w:val="0"/>
              <w:autoSpaceDE w:val="0"/>
              <w:autoSpaceDN w:val="0"/>
              <w:adjustRightInd w:val="0"/>
              <w:spacing w:line="360" w:lineRule="auto"/>
              <w:jc w:val="center"/>
              <w:rPr>
                <w:b/>
                <w:i/>
                <w:sz w:val="28"/>
                <w:szCs w:val="28"/>
              </w:rPr>
            </w:pPr>
            <w:r w:rsidRPr="006E7919">
              <w:rPr>
                <w:b/>
                <w:i/>
                <w:sz w:val="28"/>
                <w:szCs w:val="28"/>
              </w:rPr>
              <w:t>2014</w:t>
            </w:r>
          </w:p>
        </w:tc>
        <w:tc>
          <w:tcPr>
            <w:tcW w:w="1022" w:type="dxa"/>
            <w:vAlign w:val="center"/>
          </w:tcPr>
          <w:p w:rsidR="008A5A8A" w:rsidRPr="006E7919" w:rsidRDefault="0080200B" w:rsidP="006566B3">
            <w:pPr>
              <w:widowControl w:val="0"/>
              <w:autoSpaceDE w:val="0"/>
              <w:autoSpaceDN w:val="0"/>
              <w:adjustRightInd w:val="0"/>
              <w:spacing w:line="360" w:lineRule="auto"/>
              <w:jc w:val="center"/>
              <w:rPr>
                <w:b/>
                <w:i/>
                <w:sz w:val="28"/>
                <w:szCs w:val="28"/>
              </w:rPr>
            </w:pPr>
            <w:r w:rsidRPr="006E7919">
              <w:rPr>
                <w:b/>
                <w:i/>
                <w:sz w:val="28"/>
                <w:szCs w:val="28"/>
              </w:rPr>
              <w:t>Cəmi</w:t>
            </w:r>
          </w:p>
        </w:tc>
        <w:tc>
          <w:tcPr>
            <w:tcW w:w="1100" w:type="dxa"/>
            <w:vAlign w:val="center"/>
          </w:tcPr>
          <w:p w:rsidR="008A5A8A" w:rsidRPr="006E7919" w:rsidRDefault="0080200B" w:rsidP="006566B3">
            <w:pPr>
              <w:widowControl w:val="0"/>
              <w:autoSpaceDE w:val="0"/>
              <w:autoSpaceDN w:val="0"/>
              <w:adjustRightInd w:val="0"/>
              <w:spacing w:line="360" w:lineRule="auto"/>
              <w:jc w:val="center"/>
              <w:rPr>
                <w:b/>
                <w:i/>
                <w:sz w:val="28"/>
                <w:szCs w:val="28"/>
              </w:rPr>
            </w:pPr>
            <w:r w:rsidRPr="006E7919">
              <w:rPr>
                <w:b/>
                <w:i/>
                <w:sz w:val="28"/>
                <w:szCs w:val="28"/>
              </w:rPr>
              <w:t>Xüsusi çəkisi</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i/>
                <w:sz w:val="28"/>
                <w:szCs w:val="28"/>
              </w:rPr>
            </w:pPr>
            <w:r w:rsidRPr="006E7919">
              <w:rPr>
                <w:i/>
                <w:sz w:val="28"/>
                <w:szCs w:val="28"/>
              </w:rPr>
              <w:t>ÖLKƏ ÜZRƏ CƏMİ:</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4921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5516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5123</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5145</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20705</w:t>
            </w:r>
          </w:p>
        </w:tc>
        <w:tc>
          <w:tcPr>
            <w:tcW w:w="1100"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 100 %</w:t>
            </w:r>
          </w:p>
        </w:tc>
      </w:tr>
      <w:tr w:rsidR="008A5A8A" w:rsidRPr="006E7919" w:rsidTr="006566B3">
        <w:tc>
          <w:tcPr>
            <w:tcW w:w="9464" w:type="dxa"/>
            <w:gridSpan w:val="7"/>
          </w:tcPr>
          <w:p w:rsidR="008A5A8A" w:rsidRPr="006E7919" w:rsidRDefault="0080200B" w:rsidP="006566B3">
            <w:pPr>
              <w:widowControl w:val="0"/>
              <w:autoSpaceDE w:val="0"/>
              <w:autoSpaceDN w:val="0"/>
              <w:adjustRightInd w:val="0"/>
              <w:spacing w:line="360" w:lineRule="auto"/>
              <w:ind w:firstLine="993"/>
              <w:jc w:val="both"/>
              <w:rPr>
                <w:i/>
                <w:sz w:val="28"/>
                <w:szCs w:val="28"/>
              </w:rPr>
            </w:pPr>
            <w:r w:rsidRPr="006E7919">
              <w:rPr>
                <w:i/>
                <w:sz w:val="28"/>
                <w:szCs w:val="28"/>
              </w:rPr>
              <w:t>İqtisadi rayonlar</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rPr>
                <w:sz w:val="28"/>
                <w:szCs w:val="28"/>
              </w:rPr>
            </w:pPr>
            <w:r w:rsidRPr="006E7919">
              <w:rPr>
                <w:sz w:val="28"/>
                <w:szCs w:val="28"/>
              </w:rPr>
              <w:t>Bakı</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2916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3326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3040</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3144</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12426</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60,0 %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Abşeron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320</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287</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242</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268</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1117</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5,4 %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Gəncə-Qazax</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311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246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251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246</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1054</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5,1 %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Şəki-Zaqatala</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144</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196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195</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152</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687</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3,3 %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Lənkəran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200</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204</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198</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265</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867</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4,2 %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Quba-Xaçmaz</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84</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119</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149</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142</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494</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2,4 %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Aran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440</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562</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498</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539</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2039</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9,8 %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Yuxarı Qarabağ</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144</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105</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81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109</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439</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2,1 %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Kəlbəcər-Laçın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61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43</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31</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23</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158</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0,8 %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Dağlıq Şirvan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35</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102</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72</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47</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256</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1,4 %</w:t>
            </w:r>
          </w:p>
        </w:tc>
      </w:tr>
      <w:tr w:rsidR="008A5A8A" w:rsidRPr="006E7919" w:rsidTr="006566B3">
        <w:tc>
          <w:tcPr>
            <w:tcW w:w="3018" w:type="dxa"/>
          </w:tcPr>
          <w:p w:rsidR="008A5A8A" w:rsidRPr="006E7919" w:rsidRDefault="0080200B" w:rsidP="006566B3">
            <w:pPr>
              <w:widowControl w:val="0"/>
              <w:autoSpaceDE w:val="0"/>
              <w:autoSpaceDN w:val="0"/>
              <w:adjustRightInd w:val="0"/>
              <w:spacing w:line="360" w:lineRule="auto"/>
              <w:jc w:val="both"/>
              <w:rPr>
                <w:sz w:val="28"/>
                <w:szCs w:val="28"/>
              </w:rPr>
            </w:pPr>
            <w:r w:rsidRPr="006E7919">
              <w:rPr>
                <w:sz w:val="28"/>
                <w:szCs w:val="28"/>
              </w:rPr>
              <w:t>Naxçıvan</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266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326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366</w:t>
            </w:r>
          </w:p>
        </w:tc>
        <w:tc>
          <w:tcPr>
            <w:tcW w:w="1081"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210</w:t>
            </w:r>
          </w:p>
        </w:tc>
        <w:tc>
          <w:tcPr>
            <w:tcW w:w="1022"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1168</w:t>
            </w:r>
          </w:p>
        </w:tc>
        <w:tc>
          <w:tcPr>
            <w:tcW w:w="1100" w:type="dxa"/>
          </w:tcPr>
          <w:p w:rsidR="008A5A8A" w:rsidRPr="006E7919" w:rsidRDefault="0080200B" w:rsidP="006566B3">
            <w:pPr>
              <w:widowControl w:val="0"/>
              <w:autoSpaceDE w:val="0"/>
              <w:autoSpaceDN w:val="0"/>
              <w:adjustRightInd w:val="0"/>
              <w:spacing w:line="360" w:lineRule="auto"/>
              <w:jc w:val="right"/>
              <w:rPr>
                <w:sz w:val="28"/>
                <w:szCs w:val="28"/>
              </w:rPr>
            </w:pPr>
            <w:r w:rsidRPr="006E7919">
              <w:rPr>
                <w:sz w:val="28"/>
                <w:szCs w:val="28"/>
              </w:rPr>
              <w:t>5,6 %</w:t>
            </w:r>
          </w:p>
        </w:tc>
      </w:tr>
    </w:tbl>
    <w:p w:rsidR="008A5A8A" w:rsidRPr="006E7919" w:rsidRDefault="0080200B" w:rsidP="008A5A8A">
      <w:pPr>
        <w:autoSpaceDE w:val="0"/>
        <w:autoSpaceDN w:val="0"/>
        <w:adjustRightInd w:val="0"/>
        <w:spacing w:after="240" w:line="360" w:lineRule="auto"/>
        <w:ind w:firstLine="624"/>
        <w:jc w:val="right"/>
        <w:rPr>
          <w:b/>
          <w:bCs/>
          <w:sz w:val="28"/>
          <w:szCs w:val="28"/>
        </w:rPr>
      </w:pPr>
      <w:r w:rsidRPr="006E7919">
        <w:rPr>
          <w:bCs/>
          <w:sz w:val="28"/>
          <w:szCs w:val="28"/>
        </w:rPr>
        <w:t>Cədvəl İİN-ın məlumatları əsasında hazırlanmışdır</w:t>
      </w:r>
    </w:p>
    <w:p w:rsidR="008A5A8A" w:rsidRPr="006E7919" w:rsidRDefault="0080200B" w:rsidP="008A5A8A">
      <w:pPr>
        <w:autoSpaceDE w:val="0"/>
        <w:autoSpaceDN w:val="0"/>
        <w:adjustRightInd w:val="0"/>
        <w:spacing w:line="360" w:lineRule="auto"/>
        <w:ind w:firstLine="624"/>
        <w:jc w:val="both"/>
        <w:rPr>
          <w:sz w:val="28"/>
          <w:szCs w:val="28"/>
        </w:rPr>
      </w:pPr>
      <w:r w:rsidRPr="006E7919">
        <w:rPr>
          <w:sz w:val="28"/>
          <w:szCs w:val="28"/>
          <w:lang w:val="az-Latn-AZ"/>
        </w:rPr>
        <w:lastRenderedPageBreak/>
        <w:t xml:space="preserve">Respublikamızda </w:t>
      </w:r>
      <w:r w:rsidR="002210C7" w:rsidRPr="006E7919">
        <w:rPr>
          <w:sz w:val="28"/>
          <w:szCs w:val="28"/>
          <w:lang w:val="az-Latn-AZ"/>
        </w:rPr>
        <w:t>y</w:t>
      </w:r>
      <w:r w:rsidRPr="006E7919">
        <w:rPr>
          <w:sz w:val="28"/>
          <w:szCs w:val="28"/>
        </w:rPr>
        <w:t xml:space="preserve">eni müəssisələrin yaradılması, ölkədə fəaliyyət göstərən müəssisələrin ərazi baxımından, sahə baxımından strukturu da iqtisadi inkişaf xüsusiyətlərini təzahür etdirən göstəricilərdən biridir. Müşahidələr göstərir ki, son illər ölkədə yaradılmış müxtəlif profilli yeni sənaye və aqrar müəssisələr ölkənin ixrac potensialından istifadədə aparıcı rola malik olublar. </w:t>
      </w:r>
    </w:p>
    <w:p w:rsidR="008A5A8A" w:rsidRPr="006E7919" w:rsidRDefault="00292374" w:rsidP="008B09A8">
      <w:pPr>
        <w:autoSpaceDE w:val="0"/>
        <w:autoSpaceDN w:val="0"/>
        <w:adjustRightInd w:val="0"/>
        <w:spacing w:line="360" w:lineRule="auto"/>
        <w:ind w:firstLine="624"/>
        <w:jc w:val="both"/>
        <w:rPr>
          <w:sz w:val="28"/>
          <w:szCs w:val="28"/>
          <w:lang w:val="az-Latn-AZ"/>
        </w:rPr>
      </w:pPr>
      <w:r w:rsidRPr="006E7919">
        <w:rPr>
          <w:sz w:val="30"/>
          <w:szCs w:val="30"/>
          <w:lang w:val="az-Latn-AZ"/>
        </w:rPr>
        <w:t>Son illərin məlumatların</w:t>
      </w:r>
      <w:r w:rsidR="00DF556D" w:rsidRPr="006E7919">
        <w:rPr>
          <w:sz w:val="30"/>
          <w:szCs w:val="30"/>
          <w:lang w:val="az-Latn-AZ"/>
        </w:rPr>
        <w:t>a</w:t>
      </w:r>
      <w:r w:rsidR="0080200B" w:rsidRPr="006E7919">
        <w:rPr>
          <w:sz w:val="28"/>
          <w:szCs w:val="28"/>
        </w:rPr>
        <w:t xml:space="preserve"> diqqət yetirsək görərik ki, son dörd ildə ölkə üzrə yaradılmış yeni müəssisələrin 60 faizi paytaxtın payına düşüb</w:t>
      </w:r>
      <w:r w:rsidR="00D710AA" w:rsidRPr="006E7919">
        <w:rPr>
          <w:sz w:val="28"/>
          <w:szCs w:val="28"/>
          <w:lang w:val="az-Latn-AZ"/>
        </w:rPr>
        <w:t xml:space="preserve"> </w:t>
      </w:r>
      <w:r w:rsidR="0080200B" w:rsidRPr="006E7919">
        <w:rPr>
          <w:sz w:val="28"/>
          <w:szCs w:val="28"/>
        </w:rPr>
        <w:t xml:space="preserve">Azərbaycan hökuməti iqtisadi sahədəki siyasətinin prioritetlərindən biri kimi ölkə regionlarının inkişaf etdirilməsini müəyyənləşdirmişdir. 2011-2014-cü illərdə icra edilmiş «Azərbaycan Respublikası regionlarının sosial-iqtisadi inkişafı üzrə Dövlət Proqramı» da bu məqsədə xidmət etmişdir. </w:t>
      </w:r>
      <w:proofErr w:type="gramStart"/>
      <w:r w:rsidR="0080200B" w:rsidRPr="006E7919">
        <w:rPr>
          <w:sz w:val="28"/>
          <w:szCs w:val="28"/>
        </w:rPr>
        <w:t xml:space="preserve">Tədqiqatlar göstərir ki, proqramın icrası və onun çərçivəsində regionlarda çoxsaylı müəssisələrin yaradılmasına, inkişafına dəstək verilməsi, regionlarda infrastrukturun inkişaf etdiridlməsi ixrac potensialından səmərəli istifadə üçün geniş imkanlar açmışdır. </w:t>
      </w:r>
      <w:r w:rsidR="0080200B" w:rsidRPr="006E7919">
        <w:rPr>
          <w:sz w:val="30"/>
          <w:szCs w:val="30"/>
        </w:rPr>
        <w:t>İ</w:t>
      </w:r>
      <w:r w:rsidR="00C3615C" w:rsidRPr="006E7919">
        <w:rPr>
          <w:sz w:val="30"/>
          <w:szCs w:val="30"/>
          <w:lang w:val="az-Latn-AZ"/>
        </w:rPr>
        <w:t>qtisadiyyat Nazirliyinin</w:t>
      </w:r>
      <w:r w:rsidR="00C3615C" w:rsidRPr="006E7919">
        <w:rPr>
          <w:sz w:val="28"/>
          <w:szCs w:val="28"/>
          <w:lang w:val="az-Latn-AZ"/>
        </w:rPr>
        <w:t xml:space="preserve"> </w:t>
      </w:r>
      <w:r w:rsidR="0080200B" w:rsidRPr="006E7919">
        <w:rPr>
          <w:sz w:val="28"/>
          <w:szCs w:val="28"/>
        </w:rPr>
        <w:t xml:space="preserve"> sənədində sözü ged</w:t>
      </w:r>
      <w:proofErr w:type="gramEnd"/>
      <w:r w:rsidR="0080200B" w:rsidRPr="006E7919">
        <w:rPr>
          <w:sz w:val="28"/>
          <w:szCs w:val="28"/>
        </w:rPr>
        <w:t xml:space="preserve">ən dövlət proqramının icrası və onun nəticələri belə qiymətləndirilmişdir: </w:t>
      </w:r>
      <w:proofErr w:type="gramStart"/>
      <w:r w:rsidR="0080200B" w:rsidRPr="006E7919">
        <w:rPr>
          <w:sz w:val="28"/>
          <w:szCs w:val="28"/>
        </w:rPr>
        <w:t>«Dovlət Proqramının icrası dovrundə sənaye sahəsində əsas məqsədlərdən biri olaraq regionlardakı sənaye muəssisələrinin fəaliyyətinin bərpası, yeni muəssisələrin yaradılması, eləcə də kənd təsərrufatı məhsullarının emalı muəssisələrinin istehsal imkanlarının art</w:t>
      </w:r>
      <w:proofErr w:type="gramEnd"/>
      <w:r w:rsidR="0080200B" w:rsidRPr="006E7919">
        <w:rPr>
          <w:sz w:val="28"/>
          <w:szCs w:val="28"/>
        </w:rPr>
        <w:t xml:space="preserve">ırılmasına xüsusi diqqət yetirilmişdir. </w:t>
      </w:r>
      <w:r w:rsidR="00C3615C" w:rsidRPr="006E7919">
        <w:rPr>
          <w:sz w:val="30"/>
          <w:szCs w:val="30"/>
          <w:lang w:val="az-Latn-AZ"/>
        </w:rPr>
        <w:t xml:space="preserve">Prezidentin </w:t>
      </w:r>
      <w:r w:rsidR="0080200B" w:rsidRPr="006E7919">
        <w:rPr>
          <w:sz w:val="28"/>
          <w:szCs w:val="28"/>
        </w:rPr>
        <w:t xml:space="preserve"> regionlara səfərləri bu prosesi daha da surətləndirmiş, yerli və xarici sahibkarların işgüzar fəallığının artması ilə muşahidə olunmuşdur. </w:t>
      </w:r>
      <w:proofErr w:type="gramStart"/>
      <w:r w:rsidR="0080200B" w:rsidRPr="006E7919">
        <w:rPr>
          <w:sz w:val="28"/>
          <w:szCs w:val="28"/>
        </w:rPr>
        <w:t>Proqramın icrası muddətində regionlarda mövcud təbii və əmək potensialından səmərəli istifadə məqsədilə onlarla yeni istehsal və emal muəssisələri yaradılmışdır ki, bu da yerli əhalinin məşğulluğunun və olkədə dinamik inkişafın təmin edilməsində əsas inkişaf gostəricil</w:t>
      </w:r>
      <w:proofErr w:type="gramEnd"/>
      <w:r w:rsidR="0080200B" w:rsidRPr="006E7919">
        <w:rPr>
          <w:sz w:val="28"/>
          <w:szCs w:val="28"/>
        </w:rPr>
        <w:t xml:space="preserve">ərindən biri kimi qiymətləndirilmişdir. </w:t>
      </w:r>
      <w:r w:rsidR="00A16286" w:rsidRPr="006E7919">
        <w:rPr>
          <w:sz w:val="30"/>
          <w:szCs w:val="30"/>
          <w:lang w:val="az-Latn-AZ"/>
        </w:rPr>
        <w:t>Belə ki,</w:t>
      </w:r>
      <w:r w:rsidR="00A16286" w:rsidRPr="006E7919">
        <w:rPr>
          <w:sz w:val="28"/>
          <w:szCs w:val="28"/>
          <w:lang w:val="az-Latn-AZ"/>
        </w:rPr>
        <w:t xml:space="preserve"> </w:t>
      </w:r>
      <w:r w:rsidR="0080200B" w:rsidRPr="006E7919">
        <w:rPr>
          <w:sz w:val="28"/>
          <w:szCs w:val="28"/>
        </w:rPr>
        <w:t xml:space="preserve">Dovlət Proqramının qəbulundan kecən dövr ərzində qeyri-neft sektorunun dinamik inkişafı və regionların iqtisadi potensialından səmərəli istifadə edilməsinə yonəldilmiş tədbirlər həyata kecirilmiş, sosial-mədəni infrastruktur obyektləri </w:t>
      </w:r>
      <w:r w:rsidR="0080200B" w:rsidRPr="006E7919">
        <w:rPr>
          <w:sz w:val="28"/>
          <w:szCs w:val="28"/>
        </w:rPr>
        <w:lastRenderedPageBreak/>
        <w:t xml:space="preserve">yenidən qurulmuş, yeni iş yerlərinin açılması və əhalinin həyat səviyyəsinin yuksəldilməsi istiqamətində mühüm nailiyyətlər əldə edilmişdir». </w:t>
      </w:r>
    </w:p>
    <w:p w:rsidR="008A5A8A" w:rsidRPr="006E7919" w:rsidRDefault="0069641C" w:rsidP="008A5A8A">
      <w:pPr>
        <w:autoSpaceDE w:val="0"/>
        <w:autoSpaceDN w:val="0"/>
        <w:adjustRightInd w:val="0"/>
        <w:spacing w:line="360" w:lineRule="auto"/>
        <w:ind w:firstLine="624"/>
        <w:jc w:val="both"/>
        <w:rPr>
          <w:sz w:val="28"/>
          <w:szCs w:val="28"/>
          <w:lang w:val="az-Latn-AZ"/>
        </w:rPr>
      </w:pPr>
      <w:r w:rsidRPr="006E7919">
        <w:rPr>
          <w:bCs/>
          <w:sz w:val="30"/>
          <w:szCs w:val="30"/>
          <w:lang w:val="az-Latn-AZ"/>
        </w:rPr>
        <w:t xml:space="preserve">Qeyd etmək lazımdır ki, </w:t>
      </w:r>
      <w:r w:rsidR="0080200B" w:rsidRPr="006E7919">
        <w:rPr>
          <w:sz w:val="28"/>
          <w:szCs w:val="28"/>
          <w:lang w:val="az-Latn-AZ"/>
        </w:rPr>
        <w:t>Abşeron iqtisadi rayonunda  qeyd edilən dövrdə fəaliyyətə başlamış «Tam»</w:t>
      </w:r>
      <w:r w:rsidR="008A5A8A" w:rsidRPr="006E7919">
        <w:rPr>
          <w:sz w:val="28"/>
          <w:szCs w:val="28"/>
          <w:lang w:val="az-Latn-AZ"/>
        </w:rPr>
        <w:t>”</w:t>
      </w:r>
      <w:r w:rsidR="0080200B" w:rsidRPr="006E7919">
        <w:rPr>
          <w:sz w:val="28"/>
          <w:szCs w:val="28"/>
          <w:lang w:val="az-Latn-AZ"/>
        </w:rPr>
        <w:t xml:space="preserve"> qida sənayesi muəssisəsində  150 ceşiddən çox şirniyyat məhsulu istehsal edilir və muəssisənin gundəlik gücü 10 tondur. Burada 500 nəfərdən çox işçi çalışır. Muəssisənin yuksək keyfiyyətli məhsulları yerli tələbatı odəməklə yanaşı, həm də ixrac olunaraq  xarici bazarlara - Gürcüstana, Orta Asiya olkələrinə də gondərilir.</w:t>
      </w:r>
    </w:p>
    <w:p w:rsidR="008A5A8A" w:rsidRPr="006E7919" w:rsidRDefault="00497DA0" w:rsidP="008A5A8A">
      <w:pPr>
        <w:autoSpaceDE w:val="0"/>
        <w:autoSpaceDN w:val="0"/>
        <w:adjustRightInd w:val="0"/>
        <w:spacing w:line="360" w:lineRule="auto"/>
        <w:ind w:firstLine="624"/>
        <w:jc w:val="both"/>
        <w:rPr>
          <w:sz w:val="28"/>
          <w:szCs w:val="28"/>
          <w:lang w:val="az-Latn-AZ"/>
        </w:rPr>
      </w:pPr>
      <w:r w:rsidRPr="006E7919">
        <w:rPr>
          <w:sz w:val="32"/>
          <w:szCs w:val="32"/>
          <w:lang w:val="az-Latn-AZ"/>
        </w:rPr>
        <w:t xml:space="preserve">Respublikanın </w:t>
      </w:r>
      <w:r w:rsidR="0080200B" w:rsidRPr="006E7919">
        <w:rPr>
          <w:sz w:val="28"/>
          <w:szCs w:val="28"/>
          <w:lang w:val="az-Latn-AZ"/>
        </w:rPr>
        <w:t>Sumqayıt şəhərində fəaliyyətə başlamış «Bismak</w:t>
      </w:r>
      <w:r w:rsidR="008A5A8A" w:rsidRPr="006E7919">
        <w:rPr>
          <w:sz w:val="28"/>
          <w:szCs w:val="28"/>
          <w:lang w:val="az-Latn-AZ"/>
        </w:rPr>
        <w:t>”</w:t>
      </w:r>
      <w:r w:rsidR="0080200B" w:rsidRPr="006E7919">
        <w:rPr>
          <w:sz w:val="28"/>
          <w:szCs w:val="28"/>
          <w:lang w:val="az-Latn-AZ"/>
        </w:rPr>
        <w:t xml:space="preserve"> MMC» Qida-Sənaye Kompleksi də bu qəbildən olan müəssisədir. 20-dək ceşiddə məhsul istehsal edən bu muəssisəyə əsas texnologiyalar Almaniyadan, Rusiyadan və Turkiyədən gətirilmiş və müasir avadanlıqlar quraşdırılmışdır. Kompleksdə dəyirman, qənnadı fabriki, biskvit və makaron sexləri fəaliyyət göstərir. Burada sutkada 12 ton qənnadı məmulatı, 3 ton vafli, 20 ton makaron istehsal olunur və gələcəkdə şokolad fabrikinin də istifadəyə verilməsi nəzərdə tutulmuşdur. Bu müəssisənin də məhsulları xarici ölkələrə ixrac olunur.</w:t>
      </w:r>
    </w:p>
    <w:p w:rsidR="008A5A8A" w:rsidRPr="006E7919" w:rsidRDefault="005B1122" w:rsidP="008A5A8A">
      <w:pPr>
        <w:autoSpaceDE w:val="0"/>
        <w:autoSpaceDN w:val="0"/>
        <w:adjustRightInd w:val="0"/>
        <w:spacing w:line="360" w:lineRule="auto"/>
        <w:ind w:firstLine="624"/>
        <w:jc w:val="both"/>
        <w:rPr>
          <w:sz w:val="28"/>
          <w:szCs w:val="28"/>
          <w:lang w:val="az-Latn-AZ"/>
        </w:rPr>
      </w:pPr>
      <w:r w:rsidRPr="006E7919">
        <w:rPr>
          <w:sz w:val="32"/>
          <w:szCs w:val="32"/>
          <w:lang w:val="az-Latn-AZ"/>
        </w:rPr>
        <w:t xml:space="preserve">Respublikada </w:t>
      </w:r>
      <w:r w:rsidR="0080200B" w:rsidRPr="006E7919">
        <w:rPr>
          <w:sz w:val="28"/>
          <w:szCs w:val="28"/>
          <w:lang w:val="az-Latn-AZ"/>
        </w:rPr>
        <w:t>İxrac potensialı nəzərə çarpacaq şəkildə artan və yeni bərpa edilmiş müəssisələrdən biri «Azərbaycan Alüminiumu»</w:t>
      </w:r>
      <w:r w:rsidR="008A5A8A" w:rsidRPr="006E7919">
        <w:rPr>
          <w:sz w:val="28"/>
          <w:szCs w:val="28"/>
          <w:lang w:val="az-Latn-AZ"/>
        </w:rPr>
        <w:t>”</w:t>
      </w:r>
      <w:r w:rsidR="0080200B" w:rsidRPr="006E7919">
        <w:rPr>
          <w:sz w:val="28"/>
          <w:szCs w:val="28"/>
          <w:lang w:val="az-Latn-AZ"/>
        </w:rPr>
        <w:t xml:space="preserve"> ASC-nin Sumqayıt «Alüminium</w:t>
      </w:r>
      <w:r w:rsidR="008A5A8A" w:rsidRPr="006E7919">
        <w:rPr>
          <w:sz w:val="28"/>
          <w:szCs w:val="28"/>
          <w:lang w:val="az-Latn-AZ"/>
        </w:rPr>
        <w:t>”</w:t>
      </w:r>
      <w:r w:rsidR="0080200B" w:rsidRPr="006E7919">
        <w:rPr>
          <w:sz w:val="28"/>
          <w:szCs w:val="28"/>
          <w:lang w:val="az-Latn-AZ"/>
        </w:rPr>
        <w:t xml:space="preserve"> istehsalat sahəsi»dir. Müəssisəyə xarici investisiyanın cəlb edilməsi nəticəsində onun istehsal həcmi və ixracı bir-neçə dəfə artmış, burada əlavə 600 iş yeri yaradılmışdır.</w:t>
      </w:r>
    </w:p>
    <w:p w:rsidR="008A5A8A" w:rsidRPr="006E7919" w:rsidRDefault="00293504" w:rsidP="008A5A8A">
      <w:pPr>
        <w:autoSpaceDE w:val="0"/>
        <w:autoSpaceDN w:val="0"/>
        <w:adjustRightInd w:val="0"/>
        <w:spacing w:line="360" w:lineRule="auto"/>
        <w:ind w:firstLine="624"/>
        <w:jc w:val="both"/>
        <w:rPr>
          <w:sz w:val="28"/>
          <w:szCs w:val="28"/>
          <w:lang w:val="az-Latn-AZ"/>
        </w:rPr>
      </w:pPr>
      <w:r w:rsidRPr="006E7919">
        <w:rPr>
          <w:sz w:val="32"/>
          <w:szCs w:val="32"/>
          <w:lang w:val="az-Latn-AZ"/>
        </w:rPr>
        <w:t>Respublika</w:t>
      </w:r>
      <w:r w:rsidR="006E616A" w:rsidRPr="006E7919">
        <w:rPr>
          <w:sz w:val="32"/>
          <w:szCs w:val="32"/>
          <w:lang w:val="az-Latn-AZ"/>
        </w:rPr>
        <w:t xml:space="preserve">nın </w:t>
      </w:r>
      <w:r w:rsidR="0080200B" w:rsidRPr="006E7919">
        <w:rPr>
          <w:sz w:val="28"/>
          <w:szCs w:val="28"/>
          <w:lang w:val="az-Latn-AZ"/>
        </w:rPr>
        <w:t>Sumqayıt şəhərində 2003-cü ildən inşasına başlanan və yuksək keyfiyyətli polietilen boruların istehsalı üçün nəzərdə tutulan «Dizayn-Genay Azərbaycan»</w:t>
      </w:r>
      <w:r w:rsidR="008A5A8A" w:rsidRPr="006E7919">
        <w:rPr>
          <w:sz w:val="28"/>
          <w:szCs w:val="28"/>
          <w:lang w:val="az-Latn-AZ"/>
        </w:rPr>
        <w:t>”</w:t>
      </w:r>
      <w:r w:rsidR="0080200B" w:rsidRPr="006E7919">
        <w:rPr>
          <w:sz w:val="28"/>
          <w:szCs w:val="28"/>
          <w:lang w:val="az-Latn-AZ"/>
        </w:rPr>
        <w:t xml:space="preserve"> zavodu 2006-cı ilin oktyabrından işə başlamışdır. Müəssisənin istehsal edəcəyi məhsul çeşidlərinin böyük hissəsi ixrac üçün nəzərdə tutulub.</w:t>
      </w:r>
    </w:p>
    <w:p w:rsidR="008A5A8A" w:rsidRPr="006E7919" w:rsidRDefault="007828B0" w:rsidP="008A5A8A">
      <w:pPr>
        <w:autoSpaceDE w:val="0"/>
        <w:autoSpaceDN w:val="0"/>
        <w:adjustRightInd w:val="0"/>
        <w:spacing w:line="360" w:lineRule="auto"/>
        <w:ind w:firstLine="624"/>
        <w:jc w:val="both"/>
        <w:rPr>
          <w:sz w:val="28"/>
          <w:szCs w:val="28"/>
          <w:lang w:val="az-Latn-AZ"/>
        </w:rPr>
      </w:pPr>
      <w:r w:rsidRPr="006E7919">
        <w:rPr>
          <w:sz w:val="32"/>
          <w:szCs w:val="32"/>
          <w:lang w:val="az-Latn-AZ"/>
        </w:rPr>
        <w:t>Belə ki,</w:t>
      </w:r>
      <w:r w:rsidRPr="006E7919">
        <w:rPr>
          <w:sz w:val="28"/>
          <w:szCs w:val="28"/>
          <w:lang w:val="az-Latn-AZ"/>
        </w:rPr>
        <w:t xml:space="preserve"> </w:t>
      </w:r>
      <w:r w:rsidR="0080200B" w:rsidRPr="006E7919">
        <w:rPr>
          <w:sz w:val="28"/>
          <w:szCs w:val="28"/>
          <w:lang w:val="az-Latn-AZ"/>
        </w:rPr>
        <w:t xml:space="preserve">«Azkompozit» boru istehsalı zavodu da 2006-cı ilin ikinci yarısından fəaliyyətə başlamışdır. Hazırda burada komponent maddələrdən gundə 500 metr boru istehsal edilir və gələcəkdə bu göstəricinin 1000 metrə çatdırılması </w:t>
      </w:r>
      <w:r w:rsidR="0080200B" w:rsidRPr="006E7919">
        <w:rPr>
          <w:sz w:val="28"/>
          <w:szCs w:val="28"/>
          <w:lang w:val="az-Latn-AZ"/>
        </w:rPr>
        <w:lastRenderedPageBreak/>
        <w:t>nəzərdə tutulub. Muəssisədə ilkin mərhələdə boru istehsalı, gələcəkdə isə iri həcmli su, neft çənlərinin buraxılması planlaşdırılıb. İtaliya, İngiltərə və Fransadan gətirilmiş müasir avadanlıqların quraşdırıldığı bu müəssisədə istehsal olunan borulardan Oğuz-Qəbələ-Bakı su kəmərinin, şəhərlərin daxili su və kanalizasiya xətlərinin cəkilişində istifadə edilməsi, daxili tələbat odənildikdən sonra isə ixraca yönəldilməsi məqsəd kimi qarşıya qoyulmuşdur.</w:t>
      </w:r>
    </w:p>
    <w:p w:rsidR="008A5A8A" w:rsidRPr="006E7919" w:rsidRDefault="00FF0E15" w:rsidP="008A5A8A">
      <w:pPr>
        <w:autoSpaceDE w:val="0"/>
        <w:autoSpaceDN w:val="0"/>
        <w:adjustRightInd w:val="0"/>
        <w:spacing w:line="360" w:lineRule="auto"/>
        <w:ind w:firstLine="624"/>
        <w:jc w:val="both"/>
        <w:rPr>
          <w:sz w:val="28"/>
          <w:szCs w:val="28"/>
          <w:lang w:val="az-Latn-AZ"/>
        </w:rPr>
      </w:pPr>
      <w:r w:rsidRPr="006E7919">
        <w:rPr>
          <w:sz w:val="28"/>
          <w:szCs w:val="28"/>
          <w:lang w:val="az-Latn-AZ"/>
        </w:rPr>
        <w:t xml:space="preserve">Azərbaycan </w:t>
      </w:r>
      <w:r w:rsidR="0080200B" w:rsidRPr="006E7919">
        <w:rPr>
          <w:sz w:val="28"/>
          <w:szCs w:val="28"/>
          <w:lang w:val="az-Latn-AZ"/>
        </w:rPr>
        <w:t xml:space="preserve"> prezidenti İ.Əliyev Gəncə şəhərində və Daşkəsən rayonuna səfər edərkən «Daşkəsən Filizsaflaşdırma</w:t>
      </w:r>
      <w:r w:rsidR="008A5A8A" w:rsidRPr="006E7919">
        <w:rPr>
          <w:sz w:val="28"/>
          <w:szCs w:val="28"/>
          <w:lang w:val="az-Latn-AZ"/>
        </w:rPr>
        <w:t>”</w:t>
      </w:r>
      <w:r w:rsidR="0080200B" w:rsidRPr="006E7919">
        <w:rPr>
          <w:sz w:val="28"/>
          <w:szCs w:val="28"/>
          <w:lang w:val="az-Latn-AZ"/>
        </w:rPr>
        <w:t xml:space="preserve"> ASC»də olmuş və ona bu nəhəng müəssisənin Daşkəsən</w:t>
      </w:r>
      <w:r w:rsidR="008A5A8A" w:rsidRPr="006E7919">
        <w:rPr>
          <w:sz w:val="28"/>
          <w:szCs w:val="28"/>
          <w:lang w:val="az-Latn-AZ"/>
        </w:rPr>
        <w:t>”</w:t>
      </w:r>
      <w:r w:rsidR="0080200B" w:rsidRPr="006E7919">
        <w:rPr>
          <w:sz w:val="28"/>
          <w:szCs w:val="28"/>
          <w:lang w:val="az-Latn-AZ"/>
        </w:rPr>
        <w:t xml:space="preserve"> və Gəncə</w:t>
      </w:r>
      <w:r w:rsidR="008A5A8A" w:rsidRPr="006E7919">
        <w:rPr>
          <w:sz w:val="28"/>
          <w:szCs w:val="28"/>
          <w:lang w:val="az-Latn-AZ"/>
        </w:rPr>
        <w:t>”</w:t>
      </w:r>
      <w:r w:rsidR="0080200B" w:rsidRPr="006E7919">
        <w:rPr>
          <w:sz w:val="28"/>
          <w:szCs w:val="28"/>
          <w:lang w:val="az-Latn-AZ"/>
        </w:rPr>
        <w:t xml:space="preserve"> layihələri, gələcəkdə yaradılacaq zavodların planları təqdim edilmişdir. Bildirilmişdir ki, dünyada ABŞ-dan sonra bu tipli ikinci muəssisə Azərbaycanda olacaqdır. 5 mindən çox insanın işlə təmin ediləcəyi bu müəssisə də ölkənin ixrac potensialında xüsusi əhəmiyyətə malikdir..</w:t>
      </w:r>
    </w:p>
    <w:p w:rsidR="008A5A8A" w:rsidRPr="006E7919" w:rsidRDefault="00C7525B" w:rsidP="008A5A8A">
      <w:pPr>
        <w:autoSpaceDE w:val="0"/>
        <w:autoSpaceDN w:val="0"/>
        <w:adjustRightInd w:val="0"/>
        <w:spacing w:line="360" w:lineRule="auto"/>
        <w:ind w:firstLine="624"/>
        <w:jc w:val="both"/>
        <w:rPr>
          <w:sz w:val="28"/>
          <w:szCs w:val="28"/>
          <w:lang w:val="az-Latn-AZ"/>
        </w:rPr>
      </w:pPr>
      <w:r w:rsidRPr="006E7919">
        <w:rPr>
          <w:sz w:val="28"/>
          <w:szCs w:val="28"/>
          <w:lang w:val="az-Latn-AZ"/>
        </w:rPr>
        <w:t>2003</w:t>
      </w:r>
      <w:r w:rsidR="008A5A8A" w:rsidRPr="006E7919">
        <w:rPr>
          <w:sz w:val="28"/>
          <w:szCs w:val="28"/>
          <w:lang w:val="az-Latn-AZ"/>
        </w:rPr>
        <w:t>-</w:t>
      </w:r>
      <w:r w:rsidR="0080200B" w:rsidRPr="006E7919">
        <w:rPr>
          <w:sz w:val="28"/>
          <w:szCs w:val="28"/>
          <w:lang w:val="az-Latn-AZ"/>
        </w:rPr>
        <w:t>ci ildən başlayaraq Qəbələ rayonunda  «Gilan» Holdinqin tərkibində olan müəssisələr tərəfindən müxtəlif sahələri əhatə edən iri istehsal sahələri qurulmuşdur. Konserv zavodu, fındıq emalı və corək zavodları,  tikinti materialları istehsalı muəssisələri kompleksi, qum-çınqıl zavodu və asfalt zavodu, kərpic zavodu və digərlərini buna misal göstərmək olar.</w:t>
      </w:r>
    </w:p>
    <w:p w:rsidR="008A5A8A" w:rsidRPr="006E7919" w:rsidRDefault="00C7525B" w:rsidP="008A5A8A">
      <w:pPr>
        <w:autoSpaceDE w:val="0"/>
        <w:autoSpaceDN w:val="0"/>
        <w:adjustRightInd w:val="0"/>
        <w:spacing w:line="360" w:lineRule="auto"/>
        <w:ind w:firstLine="624"/>
        <w:jc w:val="both"/>
        <w:rPr>
          <w:sz w:val="28"/>
          <w:szCs w:val="28"/>
          <w:lang w:val="az-Latn-AZ"/>
        </w:rPr>
      </w:pPr>
      <w:r w:rsidRPr="006E7919">
        <w:rPr>
          <w:sz w:val="32"/>
          <w:szCs w:val="32"/>
          <w:lang w:val="az-Latn-AZ"/>
        </w:rPr>
        <w:t>Belə ki,</w:t>
      </w:r>
      <w:r w:rsidRPr="006E7919">
        <w:rPr>
          <w:sz w:val="28"/>
          <w:szCs w:val="28"/>
          <w:lang w:val="az-Latn-AZ"/>
        </w:rPr>
        <w:t xml:space="preserve"> </w:t>
      </w:r>
      <w:r w:rsidR="0080200B" w:rsidRPr="006E7919">
        <w:rPr>
          <w:sz w:val="28"/>
          <w:szCs w:val="28"/>
          <w:lang w:val="az-Latn-AZ"/>
        </w:rPr>
        <w:t xml:space="preserve"> regionlarda fəaliyyət göstərən müəssisələrdən inkişafı daha çox diqqəti cəlb edənlərdən biri də «Şəki-İpək</w:t>
      </w:r>
      <w:r w:rsidR="008A5A8A" w:rsidRPr="006E7919">
        <w:rPr>
          <w:sz w:val="28"/>
          <w:szCs w:val="28"/>
          <w:lang w:val="az-Latn-AZ"/>
        </w:rPr>
        <w:t>”</w:t>
      </w:r>
      <w:r w:rsidR="0080200B" w:rsidRPr="006E7919">
        <w:rPr>
          <w:sz w:val="28"/>
          <w:szCs w:val="28"/>
          <w:lang w:val="az-Latn-AZ"/>
        </w:rPr>
        <w:t xml:space="preserve"> ASC»dir. Bu müəssisənin fəaliyyəti hesabına respublikanın baramaçılıq və pambıqçılıq rayonlarında 20 min nəfərə yaxın yerli sakin mövsümi işlərə cəlb edilir. Müəssisə əsasən ixrac təyinatlıdır.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28"/>
          <w:szCs w:val="28"/>
          <w:lang w:val="az-Latn-AZ"/>
        </w:rPr>
        <w:t>Qeyd etmək lazımdır ki, Masallı rayonunda  1996-cı ildən fəaliyyətə başlamış «Embawood»</w:t>
      </w:r>
      <w:r w:rsidR="008A5A8A" w:rsidRPr="006E7919">
        <w:rPr>
          <w:sz w:val="28"/>
          <w:szCs w:val="28"/>
          <w:lang w:val="az-Latn-AZ"/>
        </w:rPr>
        <w:t>”</w:t>
      </w:r>
      <w:r w:rsidRPr="006E7919">
        <w:rPr>
          <w:sz w:val="28"/>
          <w:szCs w:val="28"/>
          <w:lang w:val="az-Latn-AZ"/>
        </w:rPr>
        <w:t xml:space="preserve"> mebel fabrikində ildə 45 min dəst yuksək keyfiyyətli yumşaq və bərk mebellər istehsal olunur. Bu məhsullar Rusiyaya, Gürcüstana və Orta Asiya respublikalarına ixrac edilir. Daha keyfiyyətli məhsul istehsal etmək üçün İtaliya, Bolqarıstan, Rumıniya, Turkiyə kimi xarici ölkələrdən yarımfabrikatlar gətirilir. Muəssisə «İSO-9001» beynəlxalq keyfiyyət sertifikatı almış, bir sıra beynəlxalq sərgilərin diplomuna layiq görülmüşdür. </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28"/>
          <w:szCs w:val="28"/>
          <w:lang w:val="az-Latn-AZ"/>
        </w:rPr>
        <w:t xml:space="preserve">Qeyd etmək lazımdır ki,  2006-cı ildə İmişli Şəkər Zavodunun açılışı olmuşdur. Azərbaycanın ilk şəkər zavodu olan bu muəssisənin işə salınması kənd </w:t>
      </w:r>
      <w:r w:rsidRPr="006E7919">
        <w:rPr>
          <w:sz w:val="28"/>
          <w:szCs w:val="28"/>
          <w:lang w:val="az-Latn-AZ"/>
        </w:rPr>
        <w:lastRenderedPageBreak/>
        <w:t>təsərrufatının digər sahələrinin də inkişafına, işsizliyin aradan qaldırılmasına böyük köməklik göstərmişdir. Zavodda Turkiyə, Ukrayna, Çexiya, Polşa, Almaniya və İran mutəxəssisləri də çalışırlar. Bu müəssisə həm ixrac potensialına görə, həm də regionda məşğulluğun artırılması baxımından ən strateji müəssisəyə çevrilmişdir.</w:t>
      </w:r>
    </w:p>
    <w:p w:rsidR="008A5A8A" w:rsidRPr="006E7919" w:rsidRDefault="009B5C51" w:rsidP="008A5A8A">
      <w:pPr>
        <w:autoSpaceDE w:val="0"/>
        <w:autoSpaceDN w:val="0"/>
        <w:adjustRightInd w:val="0"/>
        <w:spacing w:line="360" w:lineRule="auto"/>
        <w:ind w:firstLine="624"/>
        <w:jc w:val="both"/>
        <w:rPr>
          <w:sz w:val="28"/>
          <w:szCs w:val="28"/>
          <w:lang w:val="az-Latn-AZ"/>
        </w:rPr>
      </w:pPr>
      <w:r w:rsidRPr="006E7919">
        <w:rPr>
          <w:sz w:val="32"/>
          <w:szCs w:val="32"/>
          <w:lang w:val="az-Latn-AZ"/>
        </w:rPr>
        <w:t>Belə ki,</w:t>
      </w:r>
      <w:r w:rsidRPr="006E7919">
        <w:rPr>
          <w:sz w:val="28"/>
          <w:szCs w:val="28"/>
          <w:lang w:val="az-Latn-AZ"/>
        </w:rPr>
        <w:t xml:space="preserve"> </w:t>
      </w:r>
      <w:r w:rsidR="0080200B" w:rsidRPr="006E7919">
        <w:rPr>
          <w:sz w:val="28"/>
          <w:szCs w:val="28"/>
          <w:lang w:val="az-Latn-AZ"/>
        </w:rPr>
        <w:t>2005-ci il aprelin 26-da Şamaxıda «Star Ltd»</w:t>
      </w:r>
      <w:r w:rsidR="008A5A8A" w:rsidRPr="006E7919">
        <w:rPr>
          <w:sz w:val="28"/>
          <w:szCs w:val="28"/>
          <w:lang w:val="az-Latn-AZ"/>
        </w:rPr>
        <w:t>”</w:t>
      </w:r>
      <w:r w:rsidR="0080200B" w:rsidRPr="006E7919">
        <w:rPr>
          <w:sz w:val="28"/>
          <w:szCs w:val="28"/>
          <w:lang w:val="az-Latn-AZ"/>
        </w:rPr>
        <w:t xml:space="preserve"> televizor zavodunun açılışı olmuşdur. Bu Turkiyə, Cənubi Koreya və Çin birgə muəssisəsidir. Müəssisədə müasir standartlara cavab verən muxtəlif ölçülü televizorlar istehsal edilir və bu məhsullar Ukrayna və Orta Asiya olkələrinə ixrac olunur. «Star»</w:t>
      </w:r>
      <w:r w:rsidR="008A5A8A" w:rsidRPr="006E7919">
        <w:rPr>
          <w:sz w:val="28"/>
          <w:szCs w:val="28"/>
          <w:lang w:val="az-Latn-AZ"/>
        </w:rPr>
        <w:t>”</w:t>
      </w:r>
      <w:r w:rsidR="0080200B" w:rsidRPr="006E7919">
        <w:rPr>
          <w:sz w:val="28"/>
          <w:szCs w:val="28"/>
          <w:lang w:val="az-Latn-AZ"/>
        </w:rPr>
        <w:t xml:space="preserve"> məişət avadanlığı zavodunda isə il ərzində muxtəlif modellərdə 300 min ədəd kondisioner, 200 min ədəd muxtəlif ölçülü soyuducu və 150 min ədəd paltaryuyan maşının istehsal edilməsi nəzərdə tutulmuşdur.</w:t>
      </w:r>
    </w:p>
    <w:p w:rsidR="008A5A8A" w:rsidRPr="006E7919" w:rsidRDefault="0080200B" w:rsidP="008A5A8A">
      <w:pPr>
        <w:autoSpaceDE w:val="0"/>
        <w:autoSpaceDN w:val="0"/>
        <w:adjustRightInd w:val="0"/>
        <w:spacing w:line="360" w:lineRule="auto"/>
        <w:ind w:firstLine="624"/>
        <w:jc w:val="both"/>
        <w:rPr>
          <w:sz w:val="28"/>
          <w:szCs w:val="28"/>
          <w:lang w:val="az-Latn-AZ"/>
        </w:rPr>
      </w:pPr>
      <w:r w:rsidRPr="006E7919">
        <w:rPr>
          <w:sz w:val="28"/>
          <w:szCs w:val="28"/>
          <w:lang w:val="az-Latn-AZ"/>
        </w:rPr>
        <w:t xml:space="preserve">Qeyd etmək vacibdir ki, belə nümunələri çoxaltmaq da olar. Cədvəl 1.5-dən göründüyü kimi təkcə 2014-cü ildə açılmış müəssisələrin sayı 7 mini keçmişdir. </w:t>
      </w:r>
      <w:r w:rsidRPr="006E7919">
        <w:rPr>
          <w:sz w:val="30"/>
          <w:szCs w:val="30"/>
          <w:lang w:val="az-Latn-AZ"/>
        </w:rPr>
        <w:t>Tə</w:t>
      </w:r>
      <w:r w:rsidR="00250287" w:rsidRPr="006E7919">
        <w:rPr>
          <w:sz w:val="30"/>
          <w:szCs w:val="30"/>
          <w:lang w:val="az-Latn-AZ"/>
        </w:rPr>
        <w:t xml:space="preserve">hlillər </w:t>
      </w:r>
      <w:r w:rsidRPr="006E7919">
        <w:rPr>
          <w:sz w:val="28"/>
          <w:szCs w:val="28"/>
          <w:lang w:val="az-Latn-AZ"/>
        </w:rPr>
        <w:t xml:space="preserve"> göstərir ki, ixracın artımında, onun diversifikasiyalaşmasında, müxtəlif yeni sahələrdə ixrac potensiallarının formalaşdırıldmasında sahibkarlıq təşəbbüsləri ən əsas amil kimi çıxış edir. Bu baxımdan da dövlətin ixrac potensialını tənzimləməsində belə sahibkarlıq təşəbbüslərinə geniş meydan açması, investorlara dəstək verməsi zəruri görünür.</w:t>
      </w:r>
    </w:p>
    <w:p w:rsidR="008A5A8A" w:rsidRPr="006E7919" w:rsidRDefault="005F7573" w:rsidP="008A5A8A">
      <w:pPr>
        <w:autoSpaceDE w:val="0"/>
        <w:autoSpaceDN w:val="0"/>
        <w:adjustRightInd w:val="0"/>
        <w:spacing w:line="360" w:lineRule="auto"/>
        <w:ind w:firstLine="624"/>
        <w:jc w:val="both"/>
        <w:rPr>
          <w:sz w:val="28"/>
          <w:szCs w:val="28"/>
          <w:lang w:val="az-Latn-AZ"/>
        </w:rPr>
      </w:pPr>
      <w:r w:rsidRPr="006E7919">
        <w:rPr>
          <w:sz w:val="32"/>
          <w:szCs w:val="32"/>
          <w:lang w:val="az-Latn-AZ"/>
        </w:rPr>
        <w:t>Azərbaycan hökümətinin dəstəklərindən</w:t>
      </w:r>
      <w:r w:rsidRPr="006E7919">
        <w:rPr>
          <w:sz w:val="28"/>
          <w:szCs w:val="28"/>
          <w:lang w:val="az-Latn-AZ"/>
        </w:rPr>
        <w:t xml:space="preserve"> </w:t>
      </w:r>
      <w:r w:rsidR="0080200B" w:rsidRPr="006E7919">
        <w:rPr>
          <w:sz w:val="28"/>
          <w:szCs w:val="28"/>
          <w:lang w:val="az-Latn-AZ"/>
        </w:rPr>
        <w:t xml:space="preserve"> biri hökumətin sahibkarlığa subsidiyalar verməsi və güzəştli kredit xətlərini açmasıdır ki, son illərdə bu sahədə pozitiv meyllər müşahidə edilir. </w:t>
      </w:r>
      <w:r w:rsidR="0080200B" w:rsidRPr="006E7919">
        <w:rPr>
          <w:sz w:val="32"/>
          <w:szCs w:val="32"/>
          <w:lang w:val="az-Latn-AZ"/>
        </w:rPr>
        <w:t>İ</w:t>
      </w:r>
      <w:r w:rsidR="00590D6F" w:rsidRPr="006E7919">
        <w:rPr>
          <w:sz w:val="32"/>
          <w:szCs w:val="32"/>
          <w:lang w:val="az-Latn-AZ"/>
        </w:rPr>
        <w:t>qtisadiyyat Nazirliyi</w:t>
      </w:r>
      <w:r w:rsidR="00590D6F" w:rsidRPr="006E7919">
        <w:rPr>
          <w:sz w:val="28"/>
          <w:szCs w:val="28"/>
          <w:lang w:val="az-Latn-AZ"/>
        </w:rPr>
        <w:t xml:space="preserve"> </w:t>
      </w:r>
      <w:r w:rsidR="0080200B" w:rsidRPr="006E7919">
        <w:rPr>
          <w:sz w:val="28"/>
          <w:szCs w:val="28"/>
          <w:lang w:val="az-Latn-AZ"/>
        </w:rPr>
        <w:t xml:space="preserve"> hesabatına görə: 2009-2013-cü illər ərzində Nazirliyin tabeliyində olan Sahibkarlığa Kömək Milli Fonduna sahibkarlıq subyektlərinə yardım məqsədilə dövlət büdcəsindən 74 milyon manat vəsait ayrılmışdır, 2014-cü ildə isə bu rəqəm artaraq 80 milyon manata çatmışdır ki, bu da 2011-ci illə muqayisədə 4 dəfə, 2010-cu illə muqayisədə 7 dəfə, 2009-cu illə muqayisədə isə təxminən 30 dəfə çox olmuşdur. 2011-2014-cü illər ərzində Fondun vəsaitləri hesabına olkə üzrə 6194 sahibkarlıq subyektinə 235.6 milyon manat kredit verilmişdir.</w:t>
      </w:r>
    </w:p>
    <w:p w:rsidR="00AB47DC" w:rsidRPr="006E7919" w:rsidRDefault="00AB47DC" w:rsidP="005043E6">
      <w:pPr>
        <w:autoSpaceDE w:val="0"/>
        <w:autoSpaceDN w:val="0"/>
        <w:adjustRightInd w:val="0"/>
        <w:ind w:firstLine="624"/>
        <w:jc w:val="center"/>
        <w:rPr>
          <w:b/>
          <w:sz w:val="28"/>
          <w:szCs w:val="28"/>
          <w:lang w:val="az-Latn-AZ"/>
        </w:rPr>
      </w:pPr>
    </w:p>
    <w:p w:rsidR="004E0150" w:rsidRPr="006E7919" w:rsidRDefault="004E0150" w:rsidP="005043E6">
      <w:pPr>
        <w:autoSpaceDE w:val="0"/>
        <w:autoSpaceDN w:val="0"/>
        <w:adjustRightInd w:val="0"/>
        <w:ind w:firstLine="624"/>
        <w:jc w:val="center"/>
        <w:rPr>
          <w:b/>
          <w:sz w:val="28"/>
          <w:szCs w:val="28"/>
          <w:lang w:val="az-Latn-AZ"/>
        </w:rPr>
      </w:pPr>
    </w:p>
    <w:p w:rsidR="008A5A8A" w:rsidRPr="006E7919" w:rsidRDefault="0080200B" w:rsidP="005043E6">
      <w:pPr>
        <w:autoSpaceDE w:val="0"/>
        <w:autoSpaceDN w:val="0"/>
        <w:adjustRightInd w:val="0"/>
        <w:ind w:firstLine="624"/>
        <w:jc w:val="center"/>
        <w:rPr>
          <w:b/>
          <w:sz w:val="28"/>
          <w:szCs w:val="28"/>
          <w:lang w:val="az-Latn-AZ"/>
        </w:rPr>
      </w:pPr>
      <w:r w:rsidRPr="006E7919">
        <w:rPr>
          <w:b/>
          <w:sz w:val="28"/>
          <w:szCs w:val="28"/>
          <w:lang w:val="az-Latn-AZ"/>
        </w:rPr>
        <w:lastRenderedPageBreak/>
        <w:t>Az</w:t>
      </w:r>
      <w:r w:rsidR="00B50D3A" w:rsidRPr="006E7919">
        <w:rPr>
          <w:b/>
          <w:sz w:val="28"/>
          <w:szCs w:val="28"/>
          <w:lang w:val="az-Latn-AZ"/>
        </w:rPr>
        <w:t>ə</w:t>
      </w:r>
      <w:r w:rsidR="002A3E9B" w:rsidRPr="006E7919">
        <w:rPr>
          <w:b/>
          <w:sz w:val="28"/>
          <w:szCs w:val="28"/>
          <w:lang w:val="az-Latn-AZ"/>
        </w:rPr>
        <w:t xml:space="preserve">rbaycan Respublikasında </w:t>
      </w:r>
      <w:r w:rsidRPr="006E7919">
        <w:rPr>
          <w:b/>
          <w:sz w:val="28"/>
          <w:szCs w:val="28"/>
          <w:lang w:val="az-Latn-AZ"/>
        </w:rPr>
        <w:t>2005-2014-</w:t>
      </w:r>
      <w:r w:rsidR="008A5A8A" w:rsidRPr="006E7919">
        <w:rPr>
          <w:b/>
          <w:sz w:val="28"/>
          <w:szCs w:val="28"/>
          <w:lang w:val="az-Latn-AZ"/>
        </w:rPr>
        <w:t>ъ</w:t>
      </w:r>
      <w:r w:rsidR="005043E6" w:rsidRPr="006E7919">
        <w:rPr>
          <w:b/>
          <w:sz w:val="28"/>
          <w:szCs w:val="28"/>
          <w:lang w:val="az-Latn-AZ"/>
        </w:rPr>
        <w:t>ц</w:t>
      </w:r>
      <w:r w:rsidRPr="006E7919">
        <w:rPr>
          <w:b/>
          <w:sz w:val="28"/>
          <w:szCs w:val="28"/>
          <w:lang w:val="az-Latn-AZ"/>
        </w:rPr>
        <w:t xml:space="preserve"> </w:t>
      </w:r>
      <w:r w:rsidR="008A5A8A" w:rsidRPr="006E7919">
        <w:rPr>
          <w:b/>
          <w:sz w:val="28"/>
          <w:szCs w:val="28"/>
          <w:lang w:val="az-Latn-AZ"/>
        </w:rPr>
        <w:t>иллярдя</w:t>
      </w:r>
      <w:r w:rsidRPr="006E7919">
        <w:rPr>
          <w:b/>
          <w:sz w:val="28"/>
          <w:szCs w:val="28"/>
          <w:lang w:val="az-Latn-AZ"/>
        </w:rPr>
        <w:t xml:space="preserve"> </w:t>
      </w:r>
      <w:r w:rsidR="008A5A8A" w:rsidRPr="006E7919">
        <w:rPr>
          <w:b/>
          <w:sz w:val="28"/>
          <w:szCs w:val="28"/>
          <w:lang w:val="az-Latn-AZ"/>
        </w:rPr>
        <w:t>юлкя</w:t>
      </w:r>
      <w:r w:rsidRPr="006E7919">
        <w:rPr>
          <w:b/>
          <w:sz w:val="28"/>
          <w:szCs w:val="28"/>
          <w:lang w:val="az-Latn-AZ"/>
        </w:rPr>
        <w:t xml:space="preserve"> </w:t>
      </w:r>
      <w:r w:rsidR="008A5A8A" w:rsidRPr="006E7919">
        <w:rPr>
          <w:b/>
          <w:sz w:val="28"/>
          <w:szCs w:val="28"/>
          <w:lang w:val="az-Latn-AZ"/>
        </w:rPr>
        <w:t>игтисадиййатына</w:t>
      </w:r>
      <w:r w:rsidRPr="006E7919">
        <w:rPr>
          <w:b/>
          <w:sz w:val="28"/>
          <w:szCs w:val="28"/>
          <w:lang w:val="az-Latn-AZ"/>
        </w:rPr>
        <w:t xml:space="preserve"> </w:t>
      </w:r>
      <w:r w:rsidR="008A5A8A" w:rsidRPr="006E7919">
        <w:rPr>
          <w:b/>
          <w:sz w:val="28"/>
          <w:szCs w:val="28"/>
          <w:lang w:val="az-Latn-AZ"/>
        </w:rPr>
        <w:t>йюнялдилмиш</w:t>
      </w:r>
      <w:r w:rsidRPr="006E7919">
        <w:rPr>
          <w:b/>
          <w:sz w:val="28"/>
          <w:szCs w:val="28"/>
          <w:lang w:val="az-Latn-AZ"/>
        </w:rPr>
        <w:t xml:space="preserve"> </w:t>
      </w:r>
      <w:r w:rsidR="00AB47DC" w:rsidRPr="006E7919">
        <w:rPr>
          <w:b/>
          <w:sz w:val="28"/>
          <w:szCs w:val="28"/>
          <w:lang w:val="az-Latn-AZ"/>
        </w:rPr>
        <w:t>инвестисийалар</w:t>
      </w:r>
    </w:p>
    <w:p w:rsidR="00AB47DC" w:rsidRPr="006E7919" w:rsidRDefault="00AB47DC" w:rsidP="005043E6">
      <w:pPr>
        <w:autoSpaceDE w:val="0"/>
        <w:autoSpaceDN w:val="0"/>
        <w:adjustRightInd w:val="0"/>
        <w:ind w:firstLine="624"/>
        <w:jc w:val="center"/>
        <w:rPr>
          <w:b/>
          <w:sz w:val="28"/>
          <w:szCs w:val="28"/>
          <w:lang w:val="az-Latn-AZ"/>
        </w:rPr>
      </w:pPr>
    </w:p>
    <w:tbl>
      <w:tblPr>
        <w:tblW w:w="9464" w:type="dxa"/>
        <w:jc w:val="right"/>
        <w:tblInd w:w="1624" w:type="dxa"/>
        <w:tblLayout w:type="fixed"/>
        <w:tblLook w:val="04A0" w:firstRow="1" w:lastRow="0" w:firstColumn="1" w:lastColumn="0" w:noHBand="0" w:noVBand="1"/>
      </w:tblPr>
      <w:tblGrid>
        <w:gridCol w:w="1560"/>
        <w:gridCol w:w="659"/>
        <w:gridCol w:w="805"/>
        <w:gridCol w:w="805"/>
        <w:gridCol w:w="805"/>
        <w:gridCol w:w="805"/>
        <w:gridCol w:w="805"/>
        <w:gridCol w:w="805"/>
        <w:gridCol w:w="805"/>
        <w:gridCol w:w="805"/>
        <w:gridCol w:w="805"/>
      </w:tblGrid>
      <w:tr w:rsidR="008A5A8A" w:rsidRPr="006E7919" w:rsidTr="006566B3">
        <w:trPr>
          <w:trHeight w:val="600"/>
          <w:jc w:val="right"/>
        </w:trPr>
        <w:tc>
          <w:tcPr>
            <w:tcW w:w="1560" w:type="dxa"/>
            <w:tcBorders>
              <w:top w:val="single" w:sz="4" w:space="0" w:color="auto"/>
              <w:left w:val="single" w:sz="4" w:space="0" w:color="auto"/>
              <w:bottom w:val="single" w:sz="4" w:space="0" w:color="auto"/>
              <w:right w:val="single" w:sz="4" w:space="0" w:color="auto"/>
            </w:tcBorders>
          </w:tcPr>
          <w:p w:rsidR="008A5A8A" w:rsidRPr="006E7919" w:rsidRDefault="008A5A8A" w:rsidP="006566B3">
            <w:pPr>
              <w:spacing w:line="360" w:lineRule="auto"/>
              <w:rPr>
                <w:b/>
                <w:i/>
                <w:sz w:val="28"/>
                <w:szCs w:val="28"/>
                <w:lang w:val="az-Latn-AZ"/>
              </w:rPr>
            </w:pPr>
          </w:p>
        </w:tc>
        <w:tc>
          <w:tcPr>
            <w:tcW w:w="659" w:type="dxa"/>
            <w:tcBorders>
              <w:top w:val="single" w:sz="4" w:space="0" w:color="auto"/>
              <w:left w:val="single" w:sz="4" w:space="0" w:color="auto"/>
              <w:bottom w:val="single" w:sz="4" w:space="0" w:color="auto"/>
              <w:right w:val="single" w:sz="4" w:space="0" w:color="auto"/>
            </w:tcBorders>
            <w:vAlign w:val="center"/>
          </w:tcPr>
          <w:p w:rsidR="008A5A8A" w:rsidRPr="006E7919" w:rsidRDefault="008A5A8A" w:rsidP="006566B3">
            <w:pPr>
              <w:spacing w:line="360" w:lineRule="auto"/>
              <w:ind w:left="-68"/>
              <w:jc w:val="center"/>
              <w:rPr>
                <w:b/>
                <w:i/>
                <w:sz w:val="28"/>
                <w:szCs w:val="28"/>
                <w:lang w:val="az-Latn-AZ"/>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jc w:val="right"/>
              <w:rPr>
                <w:b/>
                <w:i/>
                <w:sz w:val="28"/>
                <w:szCs w:val="28"/>
              </w:rPr>
            </w:pPr>
            <w:r w:rsidRPr="006E7919">
              <w:rPr>
                <w:b/>
                <w:i/>
                <w:sz w:val="28"/>
                <w:szCs w:val="28"/>
              </w:rPr>
              <w:t>2005</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jc w:val="right"/>
              <w:rPr>
                <w:b/>
                <w:i/>
                <w:sz w:val="28"/>
                <w:szCs w:val="28"/>
              </w:rPr>
            </w:pPr>
            <w:r w:rsidRPr="006E7919">
              <w:rPr>
                <w:b/>
                <w:i/>
                <w:sz w:val="28"/>
                <w:szCs w:val="28"/>
              </w:rPr>
              <w:t>2007</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2008</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2009</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2010</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2011</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2012</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jc w:val="right"/>
              <w:rPr>
                <w:b/>
                <w:i/>
                <w:sz w:val="28"/>
                <w:szCs w:val="28"/>
              </w:rPr>
            </w:pPr>
            <w:r w:rsidRPr="006E7919">
              <w:rPr>
                <w:b/>
                <w:i/>
                <w:sz w:val="28"/>
                <w:szCs w:val="28"/>
              </w:rPr>
              <w:t>2013</w:t>
            </w:r>
          </w:p>
        </w:tc>
        <w:tc>
          <w:tcPr>
            <w:tcW w:w="805" w:type="dxa"/>
            <w:tcBorders>
              <w:top w:val="single" w:sz="4" w:space="0" w:color="auto"/>
              <w:left w:val="nil"/>
              <w:bottom w:val="single" w:sz="4" w:space="0" w:color="auto"/>
              <w:right w:val="single" w:sz="8" w:space="0" w:color="auto"/>
            </w:tcBorders>
            <w:shd w:val="clear" w:color="auto" w:fill="auto"/>
            <w:noWrap/>
            <w:vAlign w:val="center"/>
          </w:tcPr>
          <w:p w:rsidR="008A5A8A" w:rsidRPr="006E7919" w:rsidRDefault="0080200B" w:rsidP="005043E6">
            <w:pPr>
              <w:spacing w:line="360" w:lineRule="auto"/>
              <w:ind w:left="-1189"/>
              <w:jc w:val="right"/>
              <w:rPr>
                <w:b/>
                <w:i/>
                <w:sz w:val="28"/>
                <w:szCs w:val="28"/>
              </w:rPr>
            </w:pPr>
            <w:r w:rsidRPr="006E7919">
              <w:rPr>
                <w:b/>
                <w:i/>
                <w:sz w:val="28"/>
                <w:szCs w:val="28"/>
              </w:rPr>
              <w:t>2014</w:t>
            </w:r>
          </w:p>
        </w:tc>
      </w:tr>
      <w:tr w:rsidR="008A5A8A" w:rsidRPr="006E7919" w:rsidTr="006566B3">
        <w:trPr>
          <w:trHeight w:val="600"/>
          <w:jc w:val="right"/>
        </w:trPr>
        <w:tc>
          <w:tcPr>
            <w:tcW w:w="1560" w:type="dxa"/>
            <w:vMerge w:val="restart"/>
            <w:tcBorders>
              <w:top w:val="single" w:sz="4" w:space="0" w:color="auto"/>
              <w:left w:val="single" w:sz="4" w:space="0" w:color="auto"/>
              <w:right w:val="single" w:sz="4" w:space="0" w:color="auto"/>
            </w:tcBorders>
            <w:vAlign w:val="center"/>
          </w:tcPr>
          <w:p w:rsidR="008A5A8A" w:rsidRPr="006E7919" w:rsidRDefault="0080200B" w:rsidP="006566B3">
            <w:pPr>
              <w:spacing w:line="360" w:lineRule="auto"/>
              <w:rPr>
                <w:sz w:val="28"/>
                <w:szCs w:val="28"/>
              </w:rPr>
            </w:pPr>
            <w:r w:rsidRPr="006E7919">
              <w:rPr>
                <w:sz w:val="28"/>
                <w:szCs w:val="28"/>
              </w:rPr>
              <w:t>Cəmi kapital qoyuluşları</w:t>
            </w:r>
          </w:p>
        </w:tc>
        <w:tc>
          <w:tcPr>
            <w:tcW w:w="659" w:type="dxa"/>
            <w:tcBorders>
              <w:top w:val="single" w:sz="4" w:space="0" w:color="auto"/>
              <w:left w:val="single" w:sz="4" w:space="0" w:color="auto"/>
              <w:bottom w:val="single" w:sz="4" w:space="0" w:color="auto"/>
              <w:right w:val="single" w:sz="4" w:space="0" w:color="auto"/>
            </w:tcBorders>
            <w:vAlign w:val="center"/>
          </w:tcPr>
          <w:p w:rsidR="008A5A8A" w:rsidRPr="006E7919" w:rsidRDefault="0080200B" w:rsidP="005043E6">
            <w:pPr>
              <w:spacing w:line="360" w:lineRule="auto"/>
              <w:ind w:left="-68"/>
              <w:jc w:val="center"/>
              <w:rPr>
                <w:i/>
                <w:sz w:val="28"/>
                <w:szCs w:val="28"/>
              </w:rPr>
            </w:pPr>
            <w:r w:rsidRPr="006E7919">
              <w:rPr>
                <w:i/>
                <w:sz w:val="28"/>
                <w:szCs w:val="28"/>
              </w:rPr>
              <w:t>mln. man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480,6</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1351,8</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1293,8</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1454,6</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4249,2</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01" w:right="-61"/>
              <w:jc w:val="right"/>
              <w:rPr>
                <w:sz w:val="28"/>
                <w:szCs w:val="28"/>
              </w:rPr>
            </w:pPr>
            <w:r w:rsidRPr="006E7919">
              <w:rPr>
                <w:sz w:val="28"/>
                <w:szCs w:val="28"/>
              </w:rPr>
              <w:t>5820,4</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55" w:right="-61"/>
              <w:jc w:val="right"/>
              <w:rPr>
                <w:sz w:val="28"/>
                <w:szCs w:val="28"/>
              </w:rPr>
            </w:pPr>
            <w:r w:rsidRPr="006E7919">
              <w:rPr>
                <w:sz w:val="28"/>
                <w:szCs w:val="28"/>
              </w:rPr>
              <w:t>5769,9</w:t>
            </w:r>
          </w:p>
        </w:tc>
        <w:tc>
          <w:tcPr>
            <w:tcW w:w="805" w:type="dxa"/>
            <w:tcBorders>
              <w:top w:val="single" w:sz="4" w:space="0" w:color="auto"/>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068" w:right="-61"/>
              <w:jc w:val="right"/>
              <w:rPr>
                <w:sz w:val="28"/>
                <w:szCs w:val="28"/>
              </w:rPr>
            </w:pPr>
            <w:r w:rsidRPr="006E7919">
              <w:rPr>
                <w:sz w:val="28"/>
                <w:szCs w:val="28"/>
              </w:rPr>
              <w:t>6234,5</w:t>
            </w:r>
          </w:p>
        </w:tc>
        <w:tc>
          <w:tcPr>
            <w:tcW w:w="805" w:type="dxa"/>
            <w:tcBorders>
              <w:top w:val="single" w:sz="4" w:space="0" w:color="auto"/>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6774,8</w:t>
            </w:r>
          </w:p>
        </w:tc>
      </w:tr>
      <w:tr w:rsidR="008A5A8A" w:rsidRPr="006E7919" w:rsidTr="006566B3">
        <w:trPr>
          <w:trHeight w:val="600"/>
          <w:jc w:val="right"/>
        </w:trPr>
        <w:tc>
          <w:tcPr>
            <w:tcW w:w="1560" w:type="dxa"/>
            <w:vMerge/>
            <w:tcBorders>
              <w:left w:val="single" w:sz="4" w:space="0" w:color="auto"/>
              <w:bottom w:val="single" w:sz="4" w:space="0" w:color="auto"/>
              <w:right w:val="single" w:sz="4" w:space="0" w:color="auto"/>
            </w:tcBorders>
          </w:tcPr>
          <w:p w:rsidR="008A5A8A" w:rsidRPr="006E7919" w:rsidRDefault="008A5A8A" w:rsidP="006566B3">
            <w:pPr>
              <w:spacing w:line="360" w:lineRule="auto"/>
              <w:rPr>
                <w:sz w:val="28"/>
                <w:szCs w:val="28"/>
              </w:rPr>
            </w:pPr>
          </w:p>
        </w:tc>
        <w:tc>
          <w:tcPr>
            <w:tcW w:w="659" w:type="dxa"/>
            <w:tcBorders>
              <w:top w:val="single" w:sz="4" w:space="0" w:color="auto"/>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mln. dol.</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544,0</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1695,0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1571,0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1562,1</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4326,4</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5922,8</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7118,3</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7249,4</w:t>
            </w:r>
          </w:p>
        </w:tc>
        <w:tc>
          <w:tcPr>
            <w:tcW w:w="805" w:type="dxa"/>
            <w:tcBorders>
              <w:top w:val="nil"/>
              <w:left w:val="nil"/>
              <w:bottom w:val="single" w:sz="4" w:space="0" w:color="auto"/>
              <w:right w:val="single" w:sz="8"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7584,0</w:t>
            </w:r>
          </w:p>
        </w:tc>
      </w:tr>
      <w:tr w:rsidR="008A5A8A" w:rsidRPr="006E7919" w:rsidTr="006566B3">
        <w:trPr>
          <w:trHeight w:val="495"/>
          <w:jc w:val="right"/>
        </w:trPr>
        <w:tc>
          <w:tcPr>
            <w:tcW w:w="1560"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jc w:val="right"/>
              <w:rPr>
                <w:i/>
                <w:sz w:val="28"/>
                <w:szCs w:val="28"/>
              </w:rPr>
            </w:pPr>
            <w:r w:rsidRPr="006E7919">
              <w:rPr>
                <w:i/>
                <w:sz w:val="28"/>
                <w:szCs w:val="28"/>
              </w:rPr>
              <w:t>Dinamika</w:t>
            </w: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691,0</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168,7</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84,3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110,6</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156,3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132,8</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115,7</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114,8</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117,8</w:t>
            </w:r>
          </w:p>
        </w:tc>
      </w:tr>
      <w:tr w:rsidR="008A5A8A" w:rsidRPr="006E7919" w:rsidTr="006566B3">
        <w:trPr>
          <w:trHeight w:val="402"/>
          <w:jc w:val="right"/>
        </w:trPr>
        <w:tc>
          <w:tcPr>
            <w:tcW w:w="1560" w:type="dxa"/>
            <w:vMerge w:val="restart"/>
            <w:tcBorders>
              <w:top w:val="nil"/>
              <w:left w:val="single" w:sz="4" w:space="0" w:color="auto"/>
              <w:right w:val="single" w:sz="4" w:space="0" w:color="auto"/>
            </w:tcBorders>
            <w:vAlign w:val="center"/>
          </w:tcPr>
          <w:p w:rsidR="005043E6" w:rsidRPr="006E7919" w:rsidRDefault="0080200B" w:rsidP="006566B3">
            <w:pPr>
              <w:spacing w:line="360" w:lineRule="auto"/>
              <w:rPr>
                <w:sz w:val="28"/>
                <w:szCs w:val="28"/>
              </w:rPr>
            </w:pPr>
            <w:r w:rsidRPr="006E7919">
              <w:rPr>
                <w:sz w:val="28"/>
                <w:szCs w:val="28"/>
              </w:rPr>
              <w:t>Daxili investisi-</w:t>
            </w:r>
          </w:p>
          <w:p w:rsidR="008A5A8A" w:rsidRPr="006E7919" w:rsidRDefault="0080200B" w:rsidP="006566B3">
            <w:pPr>
              <w:spacing w:line="360" w:lineRule="auto"/>
              <w:rPr>
                <w:sz w:val="28"/>
                <w:szCs w:val="28"/>
              </w:rPr>
            </w:pPr>
            <w:r w:rsidRPr="006E7919">
              <w:rPr>
                <w:sz w:val="28"/>
                <w:szCs w:val="28"/>
              </w:rPr>
              <w:t>yalar</w:t>
            </w: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mln. man</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149,3</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308,8</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395,2</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437,7</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938,3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1324,0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2104,9</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2756,1</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4037,8</w:t>
            </w:r>
          </w:p>
        </w:tc>
      </w:tr>
      <w:tr w:rsidR="008A5A8A" w:rsidRPr="006E7919" w:rsidTr="006566B3">
        <w:trPr>
          <w:trHeight w:val="402"/>
          <w:jc w:val="right"/>
        </w:trPr>
        <w:tc>
          <w:tcPr>
            <w:tcW w:w="1560" w:type="dxa"/>
            <w:vMerge/>
            <w:tcBorders>
              <w:left w:val="single" w:sz="4" w:space="0" w:color="auto"/>
              <w:bottom w:val="single" w:sz="4" w:space="0" w:color="auto"/>
              <w:right w:val="single" w:sz="4" w:space="0" w:color="auto"/>
            </w:tcBorders>
          </w:tcPr>
          <w:p w:rsidR="008A5A8A" w:rsidRPr="006E7919" w:rsidRDefault="008A5A8A" w:rsidP="006566B3">
            <w:pPr>
              <w:spacing w:line="360" w:lineRule="auto"/>
              <w:rPr>
                <w:sz w:val="28"/>
                <w:szCs w:val="28"/>
              </w:rPr>
            </w:pP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mln. dol.</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175,6</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387,2</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480,0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470,1</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955,4</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1347,3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2225,1</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3096,7</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4695,1</w:t>
            </w:r>
          </w:p>
        </w:tc>
      </w:tr>
      <w:tr w:rsidR="008A5A8A" w:rsidRPr="006E7919" w:rsidTr="006566B3">
        <w:trPr>
          <w:trHeight w:val="480"/>
          <w:jc w:val="right"/>
        </w:trPr>
        <w:tc>
          <w:tcPr>
            <w:tcW w:w="1560"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jc w:val="right"/>
              <w:rPr>
                <w:sz w:val="28"/>
                <w:szCs w:val="28"/>
              </w:rPr>
            </w:pPr>
            <w:r w:rsidRPr="006E7919">
              <w:rPr>
                <w:i/>
                <w:sz w:val="28"/>
                <w:szCs w:val="28"/>
              </w:rPr>
              <w:t>Dinamika</w:t>
            </w: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423,9</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115,3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110,9</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95,1</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168,2</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141,1</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159,0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130,9</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150,7</w:t>
            </w:r>
          </w:p>
        </w:tc>
      </w:tr>
      <w:tr w:rsidR="008A5A8A" w:rsidRPr="006E7919" w:rsidTr="006566B3">
        <w:trPr>
          <w:trHeight w:val="402"/>
          <w:jc w:val="right"/>
        </w:trPr>
        <w:tc>
          <w:tcPr>
            <w:tcW w:w="1560" w:type="dxa"/>
            <w:vMerge w:val="restart"/>
            <w:tcBorders>
              <w:top w:val="nil"/>
              <w:left w:val="single" w:sz="4" w:space="0" w:color="auto"/>
              <w:right w:val="single" w:sz="4" w:space="0" w:color="auto"/>
            </w:tcBorders>
            <w:vAlign w:val="center"/>
          </w:tcPr>
          <w:p w:rsidR="008A5A8A" w:rsidRPr="006E7919" w:rsidRDefault="0080200B" w:rsidP="006566B3">
            <w:pPr>
              <w:spacing w:line="360" w:lineRule="auto"/>
              <w:rPr>
                <w:sz w:val="28"/>
                <w:szCs w:val="28"/>
              </w:rPr>
            </w:pPr>
            <w:r w:rsidRPr="006E7919">
              <w:rPr>
                <w:sz w:val="28"/>
                <w:szCs w:val="28"/>
              </w:rPr>
              <w:t>Xarici  investisi-yalar</w:t>
            </w: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mln. man</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331,4</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1043,0</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898,6</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1016,9</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3310,9</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4496,4</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4628,9</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4154,1</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2737,0</w:t>
            </w:r>
          </w:p>
        </w:tc>
      </w:tr>
      <w:tr w:rsidR="008A5A8A" w:rsidRPr="006E7919" w:rsidTr="006566B3">
        <w:trPr>
          <w:trHeight w:val="402"/>
          <w:jc w:val="right"/>
        </w:trPr>
        <w:tc>
          <w:tcPr>
            <w:tcW w:w="1560" w:type="dxa"/>
            <w:vMerge/>
            <w:tcBorders>
              <w:left w:val="single" w:sz="4" w:space="0" w:color="auto"/>
              <w:bottom w:val="single" w:sz="4" w:space="0" w:color="auto"/>
              <w:right w:val="single" w:sz="4" w:space="0" w:color="auto"/>
            </w:tcBorders>
          </w:tcPr>
          <w:p w:rsidR="008A5A8A" w:rsidRPr="006E7919" w:rsidRDefault="008A5A8A" w:rsidP="006566B3">
            <w:pPr>
              <w:spacing w:line="360" w:lineRule="auto"/>
              <w:rPr>
                <w:sz w:val="28"/>
                <w:szCs w:val="28"/>
              </w:rPr>
            </w:pP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center"/>
              <w:rPr>
                <w:i/>
                <w:sz w:val="28"/>
                <w:szCs w:val="28"/>
              </w:rPr>
            </w:pPr>
            <w:r w:rsidRPr="006E7919">
              <w:rPr>
                <w:i/>
                <w:sz w:val="28"/>
                <w:szCs w:val="28"/>
              </w:rPr>
              <w:t>mln. dol.</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368,4</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1307,0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1090,2</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1092,0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3371,0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4275,5</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4893,2</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4667,5</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3182,6</w:t>
            </w:r>
          </w:p>
        </w:tc>
      </w:tr>
      <w:tr w:rsidR="008A5A8A" w:rsidRPr="006E7919" w:rsidTr="006566B3">
        <w:trPr>
          <w:trHeight w:val="402"/>
          <w:jc w:val="right"/>
        </w:trPr>
        <w:tc>
          <w:tcPr>
            <w:tcW w:w="1560"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jc w:val="right"/>
              <w:rPr>
                <w:i/>
                <w:sz w:val="28"/>
                <w:szCs w:val="28"/>
              </w:rPr>
            </w:pPr>
            <w:r w:rsidRPr="006E7919">
              <w:rPr>
                <w:i/>
                <w:sz w:val="28"/>
                <w:szCs w:val="28"/>
              </w:rPr>
              <w:t>Dinamika</w:t>
            </w:r>
          </w:p>
        </w:tc>
        <w:tc>
          <w:tcPr>
            <w:tcW w:w="659" w:type="dxa"/>
            <w:tcBorders>
              <w:top w:val="nil"/>
              <w:left w:val="single" w:sz="4" w:space="0" w:color="auto"/>
              <w:bottom w:val="single" w:sz="4" w:space="0" w:color="auto"/>
              <w:right w:val="single" w:sz="4" w:space="0" w:color="auto"/>
            </w:tcBorders>
            <w:vAlign w:val="center"/>
          </w:tcPr>
          <w:p w:rsidR="008A5A8A" w:rsidRPr="006E7919" w:rsidRDefault="0080200B" w:rsidP="006566B3">
            <w:pPr>
              <w:spacing w:line="360" w:lineRule="auto"/>
              <w:ind w:left="-68"/>
              <w:jc w:val="right"/>
              <w:rPr>
                <w:i/>
                <w:sz w:val="28"/>
                <w:szCs w:val="28"/>
              </w:rPr>
            </w:pPr>
            <w:r w:rsidRPr="006E7919">
              <w:rPr>
                <w:i/>
                <w:sz w:val="28"/>
                <w:szCs w:val="28"/>
              </w:rPr>
              <w:t>%</w:t>
            </w:r>
          </w:p>
        </w:tc>
        <w:tc>
          <w:tcPr>
            <w:tcW w:w="805" w:type="dxa"/>
            <w:tcBorders>
              <w:top w:val="nil"/>
              <w:left w:val="single" w:sz="4" w:space="0" w:color="auto"/>
              <w:bottom w:val="single" w:sz="4" w:space="0" w:color="auto"/>
              <w:right w:val="single" w:sz="4" w:space="0" w:color="auto"/>
            </w:tcBorders>
            <w:shd w:val="clear" w:color="auto" w:fill="auto"/>
            <w:vAlign w:val="center"/>
          </w:tcPr>
          <w:p w:rsidR="008A5A8A" w:rsidRPr="006E7919" w:rsidRDefault="0080200B" w:rsidP="005043E6">
            <w:pPr>
              <w:spacing w:line="360" w:lineRule="auto"/>
              <w:ind w:left="-1189" w:right="-61"/>
              <w:jc w:val="right"/>
              <w:rPr>
                <w:sz w:val="28"/>
                <w:szCs w:val="28"/>
              </w:rPr>
            </w:pPr>
            <w:r w:rsidRPr="006E7919">
              <w:rPr>
                <w:sz w:val="28"/>
                <w:szCs w:val="28"/>
              </w:rPr>
              <w:t>9,6</w:t>
            </w:r>
          </w:p>
        </w:tc>
        <w:tc>
          <w:tcPr>
            <w:tcW w:w="805" w:type="dxa"/>
            <w:tcBorders>
              <w:top w:val="nil"/>
              <w:left w:val="nil"/>
              <w:bottom w:val="single" w:sz="4" w:space="0" w:color="auto"/>
              <w:right w:val="single" w:sz="4" w:space="0" w:color="auto"/>
            </w:tcBorders>
            <w:shd w:val="clear" w:color="auto" w:fill="auto"/>
            <w:vAlign w:val="center"/>
          </w:tcPr>
          <w:p w:rsidR="008A5A8A" w:rsidRPr="006E7919" w:rsidRDefault="0080200B" w:rsidP="006566B3">
            <w:pPr>
              <w:spacing w:line="360" w:lineRule="auto"/>
              <w:ind w:left="-1189" w:right="-61"/>
              <w:jc w:val="right"/>
              <w:rPr>
                <w:sz w:val="28"/>
                <w:szCs w:val="28"/>
              </w:rPr>
            </w:pPr>
            <w:r w:rsidRPr="006E7919">
              <w:rPr>
                <w:sz w:val="28"/>
                <w:szCs w:val="28"/>
              </w:rPr>
              <w:t>195,5</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76,3</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119,0</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146,5</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130,4</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106,9</w:t>
            </w:r>
          </w:p>
        </w:tc>
        <w:tc>
          <w:tcPr>
            <w:tcW w:w="805" w:type="dxa"/>
            <w:tcBorders>
              <w:top w:val="nil"/>
              <w:left w:val="nil"/>
              <w:bottom w:val="single" w:sz="4" w:space="0" w:color="auto"/>
              <w:right w:val="single" w:sz="4"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89,7</w:t>
            </w:r>
          </w:p>
        </w:tc>
        <w:tc>
          <w:tcPr>
            <w:tcW w:w="805" w:type="dxa"/>
            <w:tcBorders>
              <w:top w:val="nil"/>
              <w:left w:val="nil"/>
              <w:bottom w:val="single" w:sz="4" w:space="0" w:color="auto"/>
              <w:right w:val="single" w:sz="8" w:space="0" w:color="auto"/>
            </w:tcBorders>
            <w:shd w:val="clear" w:color="auto" w:fill="auto"/>
            <w:noWrap/>
            <w:vAlign w:val="center"/>
          </w:tcPr>
          <w:p w:rsidR="008A5A8A" w:rsidRPr="006E7919" w:rsidRDefault="0080200B" w:rsidP="006566B3">
            <w:pPr>
              <w:spacing w:line="360" w:lineRule="auto"/>
              <w:ind w:left="-1189" w:right="-61"/>
              <w:jc w:val="right"/>
              <w:rPr>
                <w:sz w:val="28"/>
                <w:szCs w:val="28"/>
              </w:rPr>
            </w:pPr>
            <w:r w:rsidRPr="006E7919">
              <w:rPr>
                <w:sz w:val="28"/>
                <w:szCs w:val="28"/>
              </w:rPr>
              <w:t>89,1</w:t>
            </w:r>
          </w:p>
        </w:tc>
      </w:tr>
    </w:tbl>
    <w:p w:rsidR="008A5A8A" w:rsidRPr="006E7919" w:rsidRDefault="0080200B" w:rsidP="008A5A8A">
      <w:pPr>
        <w:autoSpaceDE w:val="0"/>
        <w:autoSpaceDN w:val="0"/>
        <w:adjustRightInd w:val="0"/>
        <w:spacing w:after="240" w:line="360" w:lineRule="auto"/>
        <w:ind w:firstLine="624"/>
        <w:jc w:val="right"/>
        <w:rPr>
          <w:b/>
          <w:bCs/>
          <w:sz w:val="28"/>
          <w:szCs w:val="28"/>
        </w:rPr>
      </w:pPr>
      <w:r w:rsidRPr="006E7919">
        <w:rPr>
          <w:bCs/>
          <w:sz w:val="28"/>
          <w:szCs w:val="28"/>
        </w:rPr>
        <w:t>Cədvəl DSK-nın məlumatları əsasında hazırlanmışdır</w:t>
      </w:r>
    </w:p>
    <w:p w:rsidR="008A5A8A" w:rsidRPr="006E7919" w:rsidRDefault="00E070F0" w:rsidP="008A5A8A">
      <w:pPr>
        <w:autoSpaceDE w:val="0"/>
        <w:autoSpaceDN w:val="0"/>
        <w:adjustRightInd w:val="0"/>
        <w:spacing w:line="360" w:lineRule="auto"/>
        <w:ind w:firstLine="624"/>
        <w:jc w:val="both"/>
        <w:rPr>
          <w:sz w:val="28"/>
          <w:szCs w:val="28"/>
        </w:rPr>
      </w:pPr>
      <w:r w:rsidRPr="006E7919">
        <w:rPr>
          <w:sz w:val="32"/>
          <w:szCs w:val="32"/>
          <w:lang w:val="az-Latn-AZ"/>
        </w:rPr>
        <w:t>Respublikanın</w:t>
      </w:r>
      <w:r w:rsidRPr="006E7919">
        <w:rPr>
          <w:sz w:val="28"/>
          <w:szCs w:val="28"/>
          <w:lang w:val="az-Latn-AZ"/>
        </w:rPr>
        <w:t xml:space="preserve"> i</w:t>
      </w:r>
      <w:r w:rsidR="0080200B" w:rsidRPr="006E7919">
        <w:rPr>
          <w:sz w:val="28"/>
          <w:szCs w:val="28"/>
        </w:rPr>
        <w:t xml:space="preserve">xrac potensialından səmərəli istifadədə və onun iqtisadi inkişaf istiqamətində tənzimlənməsində iqtisadiyyata qoyulan investisiyalar mühüm əhəmiyyətə malikdir. </w:t>
      </w:r>
      <w:proofErr w:type="gramStart"/>
      <w:r w:rsidR="0080200B" w:rsidRPr="006E7919">
        <w:rPr>
          <w:sz w:val="28"/>
          <w:szCs w:val="28"/>
        </w:rPr>
        <w:t>B</w:t>
      </w:r>
      <w:r w:rsidR="00FF3F7F" w:rsidRPr="006E7919">
        <w:rPr>
          <w:sz w:val="28"/>
          <w:szCs w:val="28"/>
          <w:lang w:val="az-Latn-AZ"/>
        </w:rPr>
        <w:t xml:space="preserve">elə ki, </w:t>
      </w:r>
      <w:r w:rsidR="0080200B" w:rsidRPr="006E7919">
        <w:rPr>
          <w:sz w:val="28"/>
          <w:szCs w:val="28"/>
        </w:rPr>
        <w:t xml:space="preserve"> investisiyaların bir hissəsi mövcud istehsal sahələrinin  inkişafına, o cümlədən də bu sahələrdə ixracın artımına yönəldilirsə, onların əsas hissəsi yeni istehsal, xidmət və ifrastruktur sahələrinin yaradılmasına istiqamətləndirilir.</w:t>
      </w:r>
      <w:proofErr w:type="gramEnd"/>
      <w:r w:rsidR="0080200B" w:rsidRPr="006E7919">
        <w:rPr>
          <w:sz w:val="28"/>
          <w:szCs w:val="28"/>
        </w:rPr>
        <w:t xml:space="preserve"> </w:t>
      </w:r>
      <w:proofErr w:type="gramStart"/>
      <w:r w:rsidR="0080200B" w:rsidRPr="006E7919">
        <w:rPr>
          <w:sz w:val="28"/>
          <w:szCs w:val="28"/>
        </w:rPr>
        <w:t>Neft sektorunda əldə edilmiş nailiyyətlər, neftin dünya bazarına çıxarılması nəticəsində iri həcmli valyuta ehtiyatlarının əldə edilməsi, dövlət büdcəsi gəlirlərinin sürətli artımı son illər ərzində dövlət investisiyalarının həcminin durmadan artmasını şərtləndirmişsə, xarici</w:t>
      </w:r>
      <w:proofErr w:type="gramEnd"/>
      <w:r w:rsidR="0080200B" w:rsidRPr="006E7919">
        <w:rPr>
          <w:sz w:val="28"/>
          <w:szCs w:val="28"/>
        </w:rPr>
        <w:t xml:space="preserve"> </w:t>
      </w:r>
      <w:proofErr w:type="gramStart"/>
      <w:r w:rsidR="0080200B" w:rsidRPr="006E7919">
        <w:rPr>
          <w:sz w:val="28"/>
          <w:szCs w:val="28"/>
        </w:rPr>
        <w:t xml:space="preserve">iqtisadi əlaqələrin genişləndirilməsi, ölkədə makroiqtisadi-maliyyə sabitliyinin möhkəmləndirilməsi </w:t>
      </w:r>
      <w:r w:rsidR="0080200B" w:rsidRPr="006E7919">
        <w:rPr>
          <w:sz w:val="28"/>
          <w:szCs w:val="28"/>
        </w:rPr>
        <w:lastRenderedPageBreak/>
        <w:t>xarici investisiyaların artımına, sahibkarlığın inkişafı, investisiya mühitinin yaxşılaşdırılması isə öz növbəsində daxili özəl investisiyaların artımına rəvac vermişdir.</w:t>
      </w:r>
      <w:proofErr w:type="gramEnd"/>
    </w:p>
    <w:p w:rsidR="008A5A8A" w:rsidRPr="006E7919" w:rsidRDefault="0080200B" w:rsidP="008A5A8A">
      <w:pPr>
        <w:autoSpaceDE w:val="0"/>
        <w:autoSpaceDN w:val="0"/>
        <w:adjustRightInd w:val="0"/>
        <w:spacing w:line="336" w:lineRule="auto"/>
        <w:ind w:firstLine="624"/>
        <w:jc w:val="both"/>
        <w:rPr>
          <w:sz w:val="28"/>
          <w:szCs w:val="28"/>
        </w:rPr>
      </w:pPr>
      <w:r w:rsidRPr="006E7919">
        <w:rPr>
          <w:sz w:val="28"/>
          <w:szCs w:val="28"/>
          <w:lang w:val="en-US"/>
        </w:rPr>
        <w:t>Qeyd</w:t>
      </w:r>
      <w:r w:rsidRPr="006E7919">
        <w:rPr>
          <w:sz w:val="28"/>
          <w:szCs w:val="28"/>
        </w:rPr>
        <w:t xml:space="preserve"> </w:t>
      </w:r>
      <w:r w:rsidRPr="006E7919">
        <w:rPr>
          <w:sz w:val="28"/>
          <w:szCs w:val="28"/>
          <w:lang w:val="en-US"/>
        </w:rPr>
        <w:t>etm</w:t>
      </w:r>
      <w:r w:rsidRPr="006E7919">
        <w:rPr>
          <w:sz w:val="28"/>
          <w:szCs w:val="28"/>
        </w:rPr>
        <w:t>ə</w:t>
      </w:r>
      <w:r w:rsidRPr="006E7919">
        <w:rPr>
          <w:sz w:val="28"/>
          <w:szCs w:val="28"/>
          <w:lang w:val="en-US"/>
        </w:rPr>
        <w:t>k</w:t>
      </w:r>
      <w:r w:rsidRPr="006E7919">
        <w:rPr>
          <w:sz w:val="28"/>
          <w:szCs w:val="28"/>
        </w:rPr>
        <w:t xml:space="preserve"> </w:t>
      </w:r>
      <w:r w:rsidRPr="006E7919">
        <w:rPr>
          <w:sz w:val="28"/>
          <w:szCs w:val="28"/>
          <w:lang w:val="en-US"/>
        </w:rPr>
        <w:t>laz</w:t>
      </w:r>
      <w:r w:rsidRPr="006E7919">
        <w:rPr>
          <w:sz w:val="28"/>
          <w:szCs w:val="28"/>
        </w:rPr>
        <w:t>ı</w:t>
      </w:r>
      <w:r w:rsidRPr="006E7919">
        <w:rPr>
          <w:sz w:val="28"/>
          <w:szCs w:val="28"/>
          <w:lang w:val="en-US"/>
        </w:rPr>
        <w:t>md</w:t>
      </w:r>
      <w:r w:rsidRPr="006E7919">
        <w:rPr>
          <w:sz w:val="28"/>
          <w:szCs w:val="28"/>
        </w:rPr>
        <w:t>ı</w:t>
      </w:r>
      <w:r w:rsidRPr="006E7919">
        <w:rPr>
          <w:sz w:val="28"/>
          <w:szCs w:val="28"/>
          <w:lang w:val="en-US"/>
        </w:rPr>
        <w:t>r</w:t>
      </w:r>
      <w:r w:rsidRPr="006E7919">
        <w:rPr>
          <w:sz w:val="28"/>
          <w:szCs w:val="28"/>
        </w:rPr>
        <w:t xml:space="preserve"> </w:t>
      </w:r>
      <w:r w:rsidRPr="006E7919">
        <w:rPr>
          <w:sz w:val="28"/>
          <w:szCs w:val="28"/>
          <w:lang w:val="en-US"/>
        </w:rPr>
        <w:t>ki</w:t>
      </w:r>
      <w:r w:rsidRPr="006E7919">
        <w:rPr>
          <w:sz w:val="28"/>
          <w:szCs w:val="28"/>
        </w:rPr>
        <w:t xml:space="preserve">, 2005-2014-cü illərdə il ərzində ölkə iqtisadiyyatına qoyulan investisiyaların həcmi </w:t>
      </w:r>
      <w:r w:rsidR="00D41CD7" w:rsidRPr="006E7919">
        <w:rPr>
          <w:sz w:val="32"/>
          <w:szCs w:val="32"/>
        </w:rPr>
        <w:t>1</w:t>
      </w:r>
      <w:r w:rsidR="00D41CD7" w:rsidRPr="006E7919">
        <w:rPr>
          <w:sz w:val="32"/>
          <w:szCs w:val="32"/>
          <w:lang w:val="az-Latn-AZ"/>
        </w:rPr>
        <w:t>5</w:t>
      </w:r>
      <w:r w:rsidR="008A5A8A" w:rsidRPr="006E7919">
        <w:rPr>
          <w:sz w:val="32"/>
          <w:szCs w:val="32"/>
        </w:rPr>
        <w:t xml:space="preserve"> </w:t>
      </w:r>
      <w:r w:rsidRPr="006E7919">
        <w:rPr>
          <w:sz w:val="28"/>
          <w:szCs w:val="28"/>
        </w:rPr>
        <w:t>dəfə, o cümlədən daxili investisiyaların illik həcmi 27 dəfə, xarici investisiyalar isə 8,2 dəfə artmışdır. 2010-2011-ci illərdən başlayaraq bu sahədə müşahidə edilən pozitiv tendensiyalardan biri daxili investisiyaların sürətli artımı və ümumi ivestisiyalardakı xüsusi çəkisinə görə xarici investisiyaları üstələməsidir.</w:t>
      </w:r>
    </w:p>
    <w:p w:rsidR="008A5A8A" w:rsidRPr="006E7919" w:rsidRDefault="00106D08" w:rsidP="008A5A8A">
      <w:pPr>
        <w:autoSpaceDE w:val="0"/>
        <w:autoSpaceDN w:val="0"/>
        <w:adjustRightInd w:val="0"/>
        <w:spacing w:line="336" w:lineRule="auto"/>
        <w:ind w:firstLine="624"/>
        <w:jc w:val="both"/>
        <w:rPr>
          <w:sz w:val="28"/>
          <w:szCs w:val="28"/>
        </w:rPr>
      </w:pPr>
      <w:r w:rsidRPr="006E7919">
        <w:rPr>
          <w:sz w:val="32"/>
          <w:szCs w:val="32"/>
          <w:lang w:val="az-Latn-AZ"/>
        </w:rPr>
        <w:t>Statistik mə</w:t>
      </w:r>
      <w:r w:rsidR="001810FA" w:rsidRPr="006E7919">
        <w:rPr>
          <w:sz w:val="32"/>
          <w:szCs w:val="32"/>
          <w:lang w:val="az-Latn-AZ"/>
        </w:rPr>
        <w:t>lumatlar</w:t>
      </w:r>
      <w:r w:rsidRPr="006E7919">
        <w:rPr>
          <w:sz w:val="32"/>
          <w:szCs w:val="32"/>
          <w:lang w:val="az-Latn-AZ"/>
        </w:rPr>
        <w:t>a əsasən</w:t>
      </w:r>
      <w:r w:rsidRPr="006E7919">
        <w:rPr>
          <w:sz w:val="28"/>
          <w:szCs w:val="28"/>
          <w:lang w:val="az-Latn-AZ"/>
        </w:rPr>
        <w:t xml:space="preserve"> </w:t>
      </w:r>
      <w:r w:rsidR="0080200B" w:rsidRPr="006E7919">
        <w:rPr>
          <w:sz w:val="28"/>
          <w:szCs w:val="28"/>
        </w:rPr>
        <w:t xml:space="preserve"> 2014-cü ildə ölkə iqtisadiyyatında ə</w:t>
      </w:r>
      <w:r w:rsidR="0080200B" w:rsidRPr="006E7919">
        <w:rPr>
          <w:sz w:val="28"/>
          <w:szCs w:val="28"/>
          <w:lang w:val="en-US"/>
        </w:rPr>
        <w:t>sas</w:t>
      </w:r>
      <w:r w:rsidR="0080200B" w:rsidRPr="006E7919">
        <w:rPr>
          <w:sz w:val="28"/>
          <w:szCs w:val="28"/>
        </w:rPr>
        <w:t xml:space="preserve"> </w:t>
      </w:r>
      <w:r w:rsidR="0080200B" w:rsidRPr="006E7919">
        <w:rPr>
          <w:sz w:val="28"/>
          <w:szCs w:val="28"/>
          <w:lang w:val="en-US"/>
        </w:rPr>
        <w:t>kap</w:t>
      </w:r>
      <w:r w:rsidR="0080200B" w:rsidRPr="006E7919">
        <w:rPr>
          <w:sz w:val="28"/>
          <w:szCs w:val="28"/>
        </w:rPr>
        <w:t>i</w:t>
      </w:r>
      <w:r w:rsidR="0080200B" w:rsidRPr="006E7919">
        <w:rPr>
          <w:sz w:val="28"/>
          <w:szCs w:val="28"/>
          <w:lang w:val="en-US"/>
        </w:rPr>
        <w:t>tala</w:t>
      </w:r>
      <w:r w:rsidR="0080200B" w:rsidRPr="006E7919">
        <w:rPr>
          <w:sz w:val="28"/>
          <w:szCs w:val="28"/>
        </w:rPr>
        <w:t xml:space="preserve"> </w:t>
      </w:r>
      <w:r w:rsidR="0080200B" w:rsidRPr="006E7919">
        <w:rPr>
          <w:sz w:val="28"/>
          <w:szCs w:val="28"/>
          <w:lang w:val="en-US"/>
        </w:rPr>
        <w:t>yon</w:t>
      </w:r>
      <w:r w:rsidR="0080200B" w:rsidRPr="006E7919">
        <w:rPr>
          <w:sz w:val="28"/>
          <w:szCs w:val="28"/>
        </w:rPr>
        <w:t>ə</w:t>
      </w:r>
      <w:r w:rsidR="0080200B" w:rsidRPr="006E7919">
        <w:rPr>
          <w:sz w:val="28"/>
          <w:szCs w:val="28"/>
          <w:lang w:val="en-US"/>
        </w:rPr>
        <w:t>ld</w:t>
      </w:r>
      <w:r w:rsidR="0080200B" w:rsidRPr="006E7919">
        <w:rPr>
          <w:sz w:val="28"/>
          <w:szCs w:val="28"/>
        </w:rPr>
        <w:t>i</w:t>
      </w:r>
      <w:r w:rsidR="0080200B" w:rsidRPr="006E7919">
        <w:rPr>
          <w:sz w:val="28"/>
          <w:szCs w:val="28"/>
          <w:lang w:val="en-US"/>
        </w:rPr>
        <w:t>lm</w:t>
      </w:r>
      <w:r w:rsidR="0080200B" w:rsidRPr="006E7919">
        <w:rPr>
          <w:sz w:val="28"/>
          <w:szCs w:val="28"/>
        </w:rPr>
        <w:t>iş ü</w:t>
      </w:r>
      <w:r w:rsidR="0080200B" w:rsidRPr="006E7919">
        <w:rPr>
          <w:sz w:val="28"/>
          <w:szCs w:val="28"/>
          <w:lang w:val="en-US"/>
        </w:rPr>
        <w:t>mum</w:t>
      </w:r>
      <w:r w:rsidR="0080200B" w:rsidRPr="006E7919">
        <w:rPr>
          <w:sz w:val="28"/>
          <w:szCs w:val="28"/>
        </w:rPr>
        <w:t>i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yan</w:t>
      </w:r>
      <w:r w:rsidR="0080200B" w:rsidRPr="006E7919">
        <w:rPr>
          <w:sz w:val="28"/>
          <w:szCs w:val="28"/>
        </w:rPr>
        <w:t>ı</w:t>
      </w:r>
      <w:r w:rsidR="0080200B" w:rsidRPr="006E7919">
        <w:rPr>
          <w:sz w:val="28"/>
          <w:szCs w:val="28"/>
          <w:lang w:val="en-US"/>
        </w:rPr>
        <w:t>n</w:t>
      </w:r>
      <w:r w:rsidR="0080200B" w:rsidRPr="006E7919">
        <w:rPr>
          <w:sz w:val="28"/>
          <w:szCs w:val="28"/>
        </w:rPr>
        <w:t xml:space="preserve"> 3456,6 </w:t>
      </w:r>
      <w:r w:rsidR="0080200B" w:rsidRPr="006E7919">
        <w:rPr>
          <w:sz w:val="28"/>
          <w:szCs w:val="28"/>
          <w:lang w:val="en-US"/>
        </w:rPr>
        <w:t>m</w:t>
      </w:r>
      <w:r w:rsidR="0080200B" w:rsidRPr="006E7919">
        <w:rPr>
          <w:sz w:val="28"/>
          <w:szCs w:val="28"/>
        </w:rPr>
        <w:t>i</w:t>
      </w:r>
      <w:r w:rsidR="0080200B" w:rsidRPr="006E7919">
        <w:rPr>
          <w:sz w:val="28"/>
          <w:szCs w:val="28"/>
          <w:lang w:val="en-US"/>
        </w:rPr>
        <w:t>lyon</w:t>
      </w:r>
      <w:r w:rsidR="0080200B" w:rsidRPr="006E7919">
        <w:rPr>
          <w:sz w:val="28"/>
          <w:szCs w:val="28"/>
        </w:rPr>
        <w:t xml:space="preserve"> </w:t>
      </w:r>
      <w:r w:rsidR="0080200B" w:rsidRPr="006E7919">
        <w:rPr>
          <w:sz w:val="28"/>
          <w:szCs w:val="28"/>
          <w:lang w:val="en-US"/>
        </w:rPr>
        <w:t>manat</w:t>
      </w:r>
      <w:r w:rsidR="0080200B" w:rsidRPr="006E7919">
        <w:rPr>
          <w:sz w:val="28"/>
          <w:szCs w:val="28"/>
        </w:rPr>
        <w:t xml:space="preserve">ı, yaxud 51,0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i </w:t>
      </w:r>
      <w:r w:rsidR="0080200B" w:rsidRPr="006E7919">
        <w:rPr>
          <w:sz w:val="28"/>
          <w:szCs w:val="28"/>
          <w:lang w:val="en-US"/>
        </w:rPr>
        <w:t>neft</w:t>
      </w:r>
      <w:r w:rsidR="0080200B" w:rsidRPr="006E7919">
        <w:rPr>
          <w:sz w:val="28"/>
          <w:szCs w:val="28"/>
        </w:rPr>
        <w:t xml:space="preserve"> </w:t>
      </w:r>
      <w:r w:rsidR="0080200B" w:rsidRPr="006E7919">
        <w:rPr>
          <w:sz w:val="28"/>
          <w:szCs w:val="28"/>
          <w:lang w:val="en-US"/>
        </w:rPr>
        <w:t>sektorunun</w:t>
      </w:r>
      <w:r w:rsidR="0080200B" w:rsidRPr="006E7919">
        <w:rPr>
          <w:sz w:val="28"/>
          <w:szCs w:val="28"/>
        </w:rPr>
        <w:t xml:space="preserve">, 3318,2 </w:t>
      </w:r>
      <w:r w:rsidR="0080200B" w:rsidRPr="006E7919">
        <w:rPr>
          <w:sz w:val="28"/>
          <w:szCs w:val="28"/>
          <w:lang w:val="en-US"/>
        </w:rPr>
        <w:t>m</w:t>
      </w:r>
      <w:r w:rsidR="0080200B" w:rsidRPr="006E7919">
        <w:rPr>
          <w:sz w:val="28"/>
          <w:szCs w:val="28"/>
        </w:rPr>
        <w:t>i</w:t>
      </w:r>
      <w:r w:rsidR="0080200B" w:rsidRPr="006E7919">
        <w:rPr>
          <w:sz w:val="28"/>
          <w:szCs w:val="28"/>
          <w:lang w:val="en-US"/>
        </w:rPr>
        <w:t>lyon</w:t>
      </w:r>
      <w:r w:rsidR="0080200B" w:rsidRPr="006E7919">
        <w:rPr>
          <w:sz w:val="28"/>
          <w:szCs w:val="28"/>
        </w:rPr>
        <w:t xml:space="preserve"> </w:t>
      </w:r>
      <w:r w:rsidR="0080200B" w:rsidRPr="006E7919">
        <w:rPr>
          <w:sz w:val="28"/>
          <w:szCs w:val="28"/>
          <w:lang w:val="en-US"/>
        </w:rPr>
        <w:t>manat</w:t>
      </w:r>
      <w:r w:rsidR="0080200B" w:rsidRPr="006E7919">
        <w:rPr>
          <w:sz w:val="28"/>
          <w:szCs w:val="28"/>
        </w:rPr>
        <w:t xml:space="preserve">ı, yaxud 49,0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i </w:t>
      </w:r>
      <w:r w:rsidR="0080200B" w:rsidRPr="006E7919">
        <w:rPr>
          <w:sz w:val="28"/>
          <w:szCs w:val="28"/>
          <w:lang w:val="en-US"/>
        </w:rPr>
        <w:t>qeyr</w:t>
      </w:r>
      <w:r w:rsidR="0080200B" w:rsidRPr="006E7919">
        <w:rPr>
          <w:sz w:val="28"/>
          <w:szCs w:val="28"/>
        </w:rPr>
        <w:t>i-</w:t>
      </w:r>
      <w:r w:rsidR="0080200B" w:rsidRPr="006E7919">
        <w:rPr>
          <w:sz w:val="28"/>
          <w:szCs w:val="28"/>
          <w:lang w:val="en-US"/>
        </w:rPr>
        <w:t>neft</w:t>
      </w:r>
      <w:r w:rsidR="0080200B" w:rsidRPr="006E7919">
        <w:rPr>
          <w:sz w:val="28"/>
          <w:szCs w:val="28"/>
        </w:rPr>
        <w:t xml:space="preserve"> </w:t>
      </w:r>
      <w:r w:rsidR="0080200B" w:rsidRPr="006E7919">
        <w:rPr>
          <w:sz w:val="28"/>
          <w:szCs w:val="28"/>
          <w:lang w:val="en-US"/>
        </w:rPr>
        <w:t>sektorunun</w:t>
      </w:r>
      <w:r w:rsidR="0080200B" w:rsidRPr="006E7919">
        <w:rPr>
          <w:sz w:val="28"/>
          <w:szCs w:val="28"/>
        </w:rPr>
        <w:t xml:space="preserve"> payına düşmüşdür. </w:t>
      </w:r>
      <w:proofErr w:type="gramStart"/>
      <w:r w:rsidR="0080200B" w:rsidRPr="006E7919">
        <w:rPr>
          <w:sz w:val="28"/>
          <w:szCs w:val="28"/>
        </w:rPr>
        <w:t xml:space="preserve">2006-cı illə  </w:t>
      </w:r>
      <w:r w:rsidR="0080200B" w:rsidRPr="006E7919">
        <w:rPr>
          <w:sz w:val="28"/>
          <w:szCs w:val="28"/>
          <w:lang w:val="en-US"/>
        </w:rPr>
        <w:t>muqay</w:t>
      </w:r>
      <w:r w:rsidR="0080200B" w:rsidRPr="006E7919">
        <w:rPr>
          <w:sz w:val="28"/>
          <w:szCs w:val="28"/>
        </w:rPr>
        <w:t>i</w:t>
      </w:r>
      <w:r w:rsidR="0080200B" w:rsidRPr="006E7919">
        <w:rPr>
          <w:sz w:val="28"/>
          <w:szCs w:val="28"/>
          <w:lang w:val="en-US"/>
        </w:rPr>
        <w:t>s</w:t>
      </w:r>
      <w:r w:rsidR="0080200B" w:rsidRPr="006E7919">
        <w:rPr>
          <w:sz w:val="28"/>
          <w:szCs w:val="28"/>
        </w:rPr>
        <w:t>ə</w:t>
      </w:r>
      <w:r w:rsidR="0080200B" w:rsidRPr="006E7919">
        <w:rPr>
          <w:sz w:val="28"/>
          <w:szCs w:val="28"/>
          <w:lang w:val="en-US"/>
        </w:rPr>
        <w:t>d</w:t>
      </w:r>
      <w:r w:rsidR="0080200B" w:rsidRPr="006E7919">
        <w:rPr>
          <w:sz w:val="28"/>
          <w:szCs w:val="28"/>
        </w:rPr>
        <w:t xml:space="preserve">ə </w:t>
      </w:r>
      <w:r w:rsidR="0080200B" w:rsidRPr="006E7919">
        <w:rPr>
          <w:sz w:val="28"/>
          <w:szCs w:val="28"/>
          <w:lang w:val="en-US"/>
        </w:rPr>
        <w:t>qeyr</w:t>
      </w:r>
      <w:r w:rsidR="0080200B" w:rsidRPr="006E7919">
        <w:rPr>
          <w:sz w:val="28"/>
          <w:szCs w:val="28"/>
        </w:rPr>
        <w:t>i-</w:t>
      </w:r>
      <w:r w:rsidR="0080200B" w:rsidRPr="006E7919">
        <w:rPr>
          <w:sz w:val="28"/>
          <w:szCs w:val="28"/>
          <w:lang w:val="en-US"/>
        </w:rPr>
        <w:t>neft</w:t>
      </w:r>
      <w:r w:rsidR="0080200B" w:rsidRPr="006E7919">
        <w:rPr>
          <w:sz w:val="28"/>
          <w:szCs w:val="28"/>
        </w:rPr>
        <w:t xml:space="preserve"> </w:t>
      </w:r>
      <w:r w:rsidR="0080200B" w:rsidRPr="006E7919">
        <w:rPr>
          <w:sz w:val="28"/>
          <w:szCs w:val="28"/>
          <w:lang w:val="en-US"/>
        </w:rPr>
        <w:t>sektoruna</w:t>
      </w:r>
      <w:r w:rsidR="0080200B" w:rsidRPr="006E7919">
        <w:rPr>
          <w:sz w:val="28"/>
          <w:szCs w:val="28"/>
        </w:rPr>
        <w:t xml:space="preserve"> </w:t>
      </w:r>
      <w:r w:rsidR="0080200B" w:rsidRPr="006E7919">
        <w:rPr>
          <w:sz w:val="28"/>
          <w:szCs w:val="28"/>
          <w:lang w:val="en-US"/>
        </w:rPr>
        <w:t>yon</w:t>
      </w:r>
      <w:r w:rsidR="0080200B" w:rsidRPr="006E7919">
        <w:rPr>
          <w:sz w:val="28"/>
          <w:szCs w:val="28"/>
        </w:rPr>
        <w:t>ə</w:t>
      </w:r>
      <w:r w:rsidR="0080200B" w:rsidRPr="006E7919">
        <w:rPr>
          <w:sz w:val="28"/>
          <w:szCs w:val="28"/>
          <w:lang w:val="en-US"/>
        </w:rPr>
        <w:t>ld</w:t>
      </w:r>
      <w:r w:rsidR="0080200B" w:rsidRPr="006E7919">
        <w:rPr>
          <w:sz w:val="28"/>
          <w:szCs w:val="28"/>
        </w:rPr>
        <w:t>i</w:t>
      </w:r>
      <w:r w:rsidR="0080200B" w:rsidRPr="006E7919">
        <w:rPr>
          <w:sz w:val="28"/>
          <w:szCs w:val="28"/>
          <w:lang w:val="en-US"/>
        </w:rPr>
        <w:t>lm</w:t>
      </w:r>
      <w:r w:rsidR="0080200B" w:rsidRPr="006E7919">
        <w:rPr>
          <w:sz w:val="28"/>
          <w:szCs w:val="28"/>
        </w:rPr>
        <w:t>iş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yan</w:t>
      </w:r>
      <w:r w:rsidR="0080200B" w:rsidRPr="006E7919">
        <w:rPr>
          <w:sz w:val="28"/>
          <w:szCs w:val="28"/>
        </w:rPr>
        <w:t>ı</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h</w:t>
      </w:r>
      <w:r w:rsidR="0080200B" w:rsidRPr="006E7919">
        <w:rPr>
          <w:sz w:val="28"/>
          <w:szCs w:val="28"/>
        </w:rPr>
        <w:t>ə</w:t>
      </w:r>
      <w:r w:rsidR="0080200B" w:rsidRPr="006E7919">
        <w:rPr>
          <w:sz w:val="28"/>
          <w:szCs w:val="28"/>
          <w:lang w:val="en-US"/>
        </w:rPr>
        <w:t>cm</w:t>
      </w:r>
      <w:r w:rsidR="0080200B" w:rsidRPr="006E7919">
        <w:rPr>
          <w:sz w:val="28"/>
          <w:szCs w:val="28"/>
        </w:rPr>
        <w:t xml:space="preserve">i 28,8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ç</w:t>
      </w:r>
      <w:r w:rsidR="0080200B" w:rsidRPr="006E7919">
        <w:rPr>
          <w:sz w:val="28"/>
          <w:szCs w:val="28"/>
          <w:lang w:val="en-US"/>
        </w:rPr>
        <w:t>ox</w:t>
      </w:r>
      <w:r w:rsidR="0080200B" w:rsidRPr="006E7919">
        <w:rPr>
          <w:sz w:val="28"/>
          <w:szCs w:val="28"/>
        </w:rPr>
        <w:t xml:space="preserve"> </w:t>
      </w:r>
      <w:r w:rsidR="0080200B" w:rsidRPr="006E7919">
        <w:rPr>
          <w:sz w:val="28"/>
          <w:szCs w:val="28"/>
          <w:lang w:val="en-US"/>
        </w:rPr>
        <w:t>olmu</w:t>
      </w:r>
      <w:r w:rsidR="0080200B" w:rsidRPr="006E7919">
        <w:rPr>
          <w:sz w:val="28"/>
          <w:szCs w:val="28"/>
        </w:rPr>
        <w:t>ş, ə</w:t>
      </w:r>
      <w:r w:rsidR="0080200B" w:rsidRPr="006E7919">
        <w:rPr>
          <w:sz w:val="28"/>
          <w:szCs w:val="28"/>
          <w:lang w:val="en-US"/>
        </w:rPr>
        <w:t>sas</w:t>
      </w:r>
      <w:r w:rsidR="0080200B" w:rsidRPr="006E7919">
        <w:rPr>
          <w:sz w:val="28"/>
          <w:szCs w:val="28"/>
        </w:rPr>
        <w:t xml:space="preserve"> </w:t>
      </w:r>
      <w:r w:rsidR="0080200B" w:rsidRPr="006E7919">
        <w:rPr>
          <w:sz w:val="28"/>
          <w:szCs w:val="28"/>
          <w:lang w:val="en-US"/>
        </w:rPr>
        <w:t>kap</w:t>
      </w:r>
      <w:r w:rsidR="0080200B" w:rsidRPr="006E7919">
        <w:rPr>
          <w:sz w:val="28"/>
          <w:szCs w:val="28"/>
        </w:rPr>
        <w:t>i</w:t>
      </w:r>
      <w:r w:rsidR="0080200B" w:rsidRPr="006E7919">
        <w:rPr>
          <w:sz w:val="28"/>
          <w:szCs w:val="28"/>
          <w:lang w:val="en-US"/>
        </w:rPr>
        <w:t>tala</w:t>
      </w:r>
      <w:r w:rsidR="0080200B" w:rsidRPr="006E7919">
        <w:rPr>
          <w:sz w:val="28"/>
          <w:szCs w:val="28"/>
        </w:rPr>
        <w:t xml:space="preserve"> </w:t>
      </w:r>
      <w:r w:rsidR="0080200B" w:rsidRPr="006E7919">
        <w:rPr>
          <w:sz w:val="28"/>
          <w:szCs w:val="28"/>
          <w:lang w:val="en-US"/>
        </w:rPr>
        <w:t>yon</w:t>
      </w:r>
      <w:r w:rsidR="0080200B" w:rsidRPr="006E7919">
        <w:rPr>
          <w:sz w:val="28"/>
          <w:szCs w:val="28"/>
        </w:rPr>
        <w:t>ə</w:t>
      </w:r>
      <w:r w:rsidR="0080200B" w:rsidRPr="006E7919">
        <w:rPr>
          <w:sz w:val="28"/>
          <w:szCs w:val="28"/>
          <w:lang w:val="en-US"/>
        </w:rPr>
        <w:t>ld</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xar</w:t>
      </w:r>
      <w:r w:rsidR="0080200B" w:rsidRPr="006E7919">
        <w:rPr>
          <w:sz w:val="28"/>
          <w:szCs w:val="28"/>
        </w:rPr>
        <w:t>i</w:t>
      </w:r>
      <w:r w:rsidR="0080200B" w:rsidRPr="006E7919">
        <w:rPr>
          <w:sz w:val="28"/>
          <w:szCs w:val="28"/>
          <w:lang w:val="en-US"/>
        </w:rPr>
        <w:t>c</w:t>
      </w:r>
      <w:r w:rsidR="0080200B" w:rsidRPr="006E7919">
        <w:rPr>
          <w:sz w:val="28"/>
          <w:szCs w:val="28"/>
        </w:rPr>
        <w:t>i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yan</w:t>
      </w:r>
      <w:r w:rsidR="0080200B" w:rsidRPr="006E7919">
        <w:rPr>
          <w:sz w:val="28"/>
          <w:szCs w:val="28"/>
        </w:rPr>
        <w:t>ı</w:t>
      </w:r>
      <w:r w:rsidR="0080200B" w:rsidRPr="006E7919">
        <w:rPr>
          <w:sz w:val="28"/>
          <w:szCs w:val="28"/>
          <w:lang w:val="en-US"/>
        </w:rPr>
        <w:t>n</w:t>
      </w:r>
      <w:r w:rsidR="0080200B" w:rsidRPr="006E7919">
        <w:rPr>
          <w:sz w:val="28"/>
          <w:szCs w:val="28"/>
        </w:rPr>
        <w:t xml:space="preserve"> i</w:t>
      </w:r>
      <w:r w:rsidR="0080200B" w:rsidRPr="006E7919">
        <w:rPr>
          <w:sz w:val="28"/>
          <w:szCs w:val="28"/>
          <w:lang w:val="en-US"/>
        </w:rPr>
        <w:t>st</w:t>
      </w:r>
      <w:r w:rsidR="0080200B" w:rsidRPr="006E7919">
        <w:rPr>
          <w:sz w:val="28"/>
          <w:szCs w:val="28"/>
        </w:rPr>
        <w:t>i</w:t>
      </w:r>
      <w:r w:rsidR="0080200B" w:rsidRPr="006E7919">
        <w:rPr>
          <w:sz w:val="28"/>
          <w:szCs w:val="28"/>
          <w:lang w:val="en-US"/>
        </w:rPr>
        <w:t>fad</w:t>
      </w:r>
      <w:r w:rsidR="0080200B" w:rsidRPr="006E7919">
        <w:rPr>
          <w:sz w:val="28"/>
          <w:szCs w:val="28"/>
        </w:rPr>
        <w:t xml:space="preserve">ə </w:t>
      </w:r>
      <w:r w:rsidR="0080200B" w:rsidRPr="006E7919">
        <w:rPr>
          <w:sz w:val="28"/>
          <w:szCs w:val="28"/>
          <w:lang w:val="en-US"/>
        </w:rPr>
        <w:t>ed</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b</w:t>
      </w:r>
      <w:r w:rsidR="0080200B" w:rsidRPr="006E7919">
        <w:rPr>
          <w:sz w:val="28"/>
          <w:szCs w:val="28"/>
        </w:rPr>
        <w:t>ü</w:t>
      </w:r>
      <w:r w:rsidR="0080200B" w:rsidRPr="006E7919">
        <w:rPr>
          <w:sz w:val="28"/>
          <w:szCs w:val="28"/>
          <w:lang w:val="en-US"/>
        </w:rPr>
        <w:t>t</w:t>
      </w:r>
      <w:r w:rsidR="0080200B" w:rsidRPr="006E7919">
        <w:rPr>
          <w:sz w:val="28"/>
          <w:szCs w:val="28"/>
        </w:rPr>
        <w:t>ü</w:t>
      </w:r>
      <w:r w:rsidR="0080200B" w:rsidRPr="006E7919">
        <w:rPr>
          <w:sz w:val="28"/>
          <w:szCs w:val="28"/>
          <w:lang w:val="en-US"/>
        </w:rPr>
        <w:t>n</w:t>
      </w:r>
      <w:r w:rsidR="0080200B" w:rsidRPr="006E7919">
        <w:rPr>
          <w:sz w:val="28"/>
          <w:szCs w:val="28"/>
        </w:rPr>
        <w:t xml:space="preserve"> </w:t>
      </w:r>
      <w:r w:rsidR="0080200B" w:rsidRPr="006E7919">
        <w:rPr>
          <w:sz w:val="28"/>
          <w:szCs w:val="28"/>
          <w:lang w:val="en-US"/>
        </w:rPr>
        <w:t>s</w:t>
      </w:r>
      <w:r w:rsidR="0080200B" w:rsidRPr="006E7919">
        <w:rPr>
          <w:sz w:val="28"/>
          <w:szCs w:val="28"/>
        </w:rPr>
        <w:t>ə</w:t>
      </w:r>
      <w:r w:rsidR="0080200B" w:rsidRPr="006E7919">
        <w:rPr>
          <w:sz w:val="28"/>
          <w:szCs w:val="28"/>
          <w:lang w:val="en-US"/>
        </w:rPr>
        <w:t>rmay</w:t>
      </w:r>
      <w:r w:rsidR="0080200B" w:rsidRPr="006E7919">
        <w:rPr>
          <w:sz w:val="28"/>
          <w:szCs w:val="28"/>
        </w:rPr>
        <w:t>ə</w:t>
      </w:r>
      <w:r w:rsidR="0080200B" w:rsidRPr="006E7919">
        <w:rPr>
          <w:sz w:val="28"/>
          <w:szCs w:val="28"/>
          <w:lang w:val="en-US"/>
        </w:rPr>
        <w:t>d</w:t>
      </w:r>
      <w:r w:rsidR="0080200B" w:rsidRPr="006E7919">
        <w:rPr>
          <w:sz w:val="28"/>
          <w:szCs w:val="28"/>
        </w:rPr>
        <w:t>ə</w:t>
      </w:r>
      <w:r w:rsidR="0080200B" w:rsidRPr="006E7919">
        <w:rPr>
          <w:sz w:val="28"/>
          <w:szCs w:val="28"/>
          <w:lang w:val="en-US"/>
        </w:rPr>
        <w:t>k</w:t>
      </w:r>
      <w:r w:rsidR="0080200B" w:rsidRPr="006E7919">
        <w:rPr>
          <w:sz w:val="28"/>
          <w:szCs w:val="28"/>
        </w:rPr>
        <w:t xml:space="preserve">i </w:t>
      </w:r>
      <w:r w:rsidR="0080200B" w:rsidRPr="006E7919">
        <w:rPr>
          <w:sz w:val="28"/>
          <w:szCs w:val="28"/>
          <w:lang w:val="en-US"/>
        </w:rPr>
        <w:t>x</w:t>
      </w:r>
      <w:r w:rsidR="0080200B" w:rsidRPr="006E7919">
        <w:rPr>
          <w:sz w:val="28"/>
          <w:szCs w:val="28"/>
        </w:rPr>
        <w:t>ü</w:t>
      </w:r>
      <w:r w:rsidR="0080200B" w:rsidRPr="006E7919">
        <w:rPr>
          <w:sz w:val="28"/>
          <w:szCs w:val="28"/>
          <w:lang w:val="en-US"/>
        </w:rPr>
        <w:t>sus</w:t>
      </w:r>
      <w:r w:rsidR="0080200B" w:rsidRPr="006E7919">
        <w:rPr>
          <w:sz w:val="28"/>
          <w:szCs w:val="28"/>
        </w:rPr>
        <w:t xml:space="preserve">i </w:t>
      </w:r>
      <w:r w:rsidR="0080200B" w:rsidRPr="006E7919">
        <w:rPr>
          <w:sz w:val="28"/>
          <w:szCs w:val="28"/>
          <w:lang w:val="en-US"/>
        </w:rPr>
        <w:t>c</w:t>
      </w:r>
      <w:r w:rsidR="0080200B" w:rsidRPr="006E7919">
        <w:rPr>
          <w:sz w:val="28"/>
          <w:szCs w:val="28"/>
        </w:rPr>
        <w:t>ə</w:t>
      </w:r>
      <w:r w:rsidR="0080200B" w:rsidRPr="006E7919">
        <w:rPr>
          <w:sz w:val="28"/>
          <w:szCs w:val="28"/>
          <w:lang w:val="en-US"/>
        </w:rPr>
        <w:t>k</w:t>
      </w:r>
      <w:r w:rsidR="0080200B" w:rsidRPr="006E7919">
        <w:rPr>
          <w:sz w:val="28"/>
          <w:szCs w:val="28"/>
        </w:rPr>
        <w:t>i</w:t>
      </w:r>
      <w:r w:rsidR="0080200B" w:rsidRPr="006E7919">
        <w:rPr>
          <w:sz w:val="28"/>
          <w:szCs w:val="28"/>
          <w:lang w:val="en-US"/>
        </w:rPr>
        <w:t>s</w:t>
      </w:r>
      <w:r w:rsidR="0080200B" w:rsidRPr="006E7919">
        <w:rPr>
          <w:sz w:val="28"/>
          <w:szCs w:val="28"/>
        </w:rPr>
        <w:t xml:space="preserve">i 40,4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dax</w:t>
      </w:r>
      <w:r w:rsidR="0080200B" w:rsidRPr="006E7919">
        <w:rPr>
          <w:sz w:val="28"/>
          <w:szCs w:val="28"/>
        </w:rPr>
        <w:t>i</w:t>
      </w:r>
      <w:r w:rsidR="0080200B" w:rsidRPr="006E7919">
        <w:rPr>
          <w:sz w:val="28"/>
          <w:szCs w:val="28"/>
          <w:lang w:val="en-US"/>
        </w:rPr>
        <w:t>l</w:t>
      </w:r>
      <w:r w:rsidR="0080200B" w:rsidRPr="006E7919">
        <w:rPr>
          <w:sz w:val="28"/>
          <w:szCs w:val="28"/>
        </w:rPr>
        <w:t>i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w:t>
      </w:r>
      <w:r w:rsidR="0080200B" w:rsidRPr="006E7919">
        <w:rPr>
          <w:sz w:val="28"/>
          <w:szCs w:val="28"/>
        </w:rPr>
        <w:t xml:space="preserve"> i</w:t>
      </w:r>
      <w:r w:rsidR="0080200B" w:rsidRPr="006E7919">
        <w:rPr>
          <w:sz w:val="28"/>
          <w:szCs w:val="28"/>
          <w:lang w:val="en-US"/>
        </w:rPr>
        <w:t>s</w:t>
      </w:r>
      <w:r w:rsidR="0080200B" w:rsidRPr="006E7919">
        <w:rPr>
          <w:sz w:val="28"/>
          <w:szCs w:val="28"/>
        </w:rPr>
        <w:t xml:space="preserve">ə 59,6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w:t>
      </w:r>
      <w:r w:rsidR="0080200B" w:rsidRPr="006E7919">
        <w:rPr>
          <w:sz w:val="28"/>
          <w:szCs w:val="28"/>
          <w:lang w:val="en-US"/>
        </w:rPr>
        <w:t>t</w:t>
      </w:r>
      <w:r w:rsidR="0080200B" w:rsidRPr="006E7919">
        <w:rPr>
          <w:sz w:val="28"/>
          <w:szCs w:val="28"/>
        </w:rPr>
        <w:t>əş</w:t>
      </w:r>
      <w:r w:rsidR="0080200B" w:rsidRPr="006E7919">
        <w:rPr>
          <w:sz w:val="28"/>
          <w:szCs w:val="28"/>
          <w:lang w:val="en-US"/>
        </w:rPr>
        <w:t>k</w:t>
      </w:r>
      <w:r w:rsidR="0080200B" w:rsidRPr="006E7919">
        <w:rPr>
          <w:sz w:val="28"/>
          <w:szCs w:val="28"/>
        </w:rPr>
        <w:t>i</w:t>
      </w:r>
      <w:r w:rsidR="0080200B" w:rsidRPr="006E7919">
        <w:rPr>
          <w:sz w:val="28"/>
          <w:szCs w:val="28"/>
          <w:lang w:val="en-US"/>
        </w:rPr>
        <w:t>l</w:t>
      </w:r>
      <w:r w:rsidR="0080200B" w:rsidRPr="006E7919">
        <w:rPr>
          <w:sz w:val="28"/>
          <w:szCs w:val="28"/>
        </w:rPr>
        <w:t xml:space="preserve"> </w:t>
      </w:r>
      <w:r w:rsidR="0080200B" w:rsidRPr="006E7919">
        <w:rPr>
          <w:sz w:val="28"/>
          <w:szCs w:val="28"/>
          <w:lang w:val="en-US"/>
        </w:rPr>
        <w:t>etm</w:t>
      </w:r>
      <w:r w:rsidR="0080200B" w:rsidRPr="006E7919">
        <w:rPr>
          <w:sz w:val="28"/>
          <w:szCs w:val="28"/>
        </w:rPr>
        <w:t>iş</w:t>
      </w:r>
      <w:r w:rsidR="0080200B" w:rsidRPr="006E7919">
        <w:rPr>
          <w:sz w:val="28"/>
          <w:szCs w:val="28"/>
          <w:lang w:val="en-US"/>
        </w:rPr>
        <w:t>d</w:t>
      </w:r>
      <w:r w:rsidR="0080200B" w:rsidRPr="006E7919">
        <w:rPr>
          <w:sz w:val="28"/>
          <w:szCs w:val="28"/>
        </w:rPr>
        <w:t>i</w:t>
      </w:r>
      <w:r w:rsidR="0080200B" w:rsidRPr="006E7919">
        <w:rPr>
          <w:sz w:val="28"/>
          <w:szCs w:val="28"/>
          <w:lang w:val="en-US"/>
        </w:rPr>
        <w:t>r</w:t>
      </w:r>
      <w:r w:rsidR="0080200B" w:rsidRPr="006E7919">
        <w:rPr>
          <w:sz w:val="28"/>
          <w:szCs w:val="28"/>
        </w:rPr>
        <w:t>. İ</w:t>
      </w:r>
      <w:r w:rsidR="0080200B" w:rsidRPr="006E7919">
        <w:rPr>
          <w:sz w:val="28"/>
          <w:szCs w:val="28"/>
          <w:lang w:val="en-US"/>
        </w:rPr>
        <w:t>l</w:t>
      </w:r>
      <w:r w:rsidR="0080200B" w:rsidRPr="006E7919">
        <w:rPr>
          <w:sz w:val="28"/>
          <w:szCs w:val="28"/>
        </w:rPr>
        <w:t xml:space="preserve"> ərzində əsas </w:t>
      </w:r>
      <w:r w:rsidR="0080200B" w:rsidRPr="006E7919">
        <w:rPr>
          <w:sz w:val="28"/>
          <w:szCs w:val="28"/>
          <w:lang w:val="en-US"/>
        </w:rPr>
        <w:t>kap</w:t>
      </w:r>
      <w:r w:rsidR="0080200B" w:rsidRPr="006E7919">
        <w:rPr>
          <w:sz w:val="28"/>
          <w:szCs w:val="28"/>
        </w:rPr>
        <w:t>i</w:t>
      </w:r>
      <w:r w:rsidR="0080200B" w:rsidRPr="006E7919">
        <w:rPr>
          <w:sz w:val="28"/>
          <w:szCs w:val="28"/>
          <w:lang w:val="en-US"/>
        </w:rPr>
        <w:t>tala</w:t>
      </w:r>
      <w:r w:rsidR="0080200B" w:rsidRPr="006E7919">
        <w:rPr>
          <w:sz w:val="28"/>
          <w:szCs w:val="28"/>
        </w:rPr>
        <w:t xml:space="preserve"> </w:t>
      </w:r>
      <w:r w:rsidR="0080200B" w:rsidRPr="006E7919">
        <w:rPr>
          <w:sz w:val="28"/>
          <w:szCs w:val="28"/>
          <w:lang w:val="en-US"/>
        </w:rPr>
        <w:t>yon</w:t>
      </w:r>
      <w:r w:rsidR="0080200B" w:rsidRPr="006E7919">
        <w:rPr>
          <w:sz w:val="28"/>
          <w:szCs w:val="28"/>
        </w:rPr>
        <w:t>ə</w:t>
      </w:r>
      <w:r w:rsidR="0080200B" w:rsidRPr="006E7919">
        <w:rPr>
          <w:sz w:val="28"/>
          <w:szCs w:val="28"/>
          <w:lang w:val="en-US"/>
        </w:rPr>
        <w:t>ld</w:t>
      </w:r>
      <w:r w:rsidR="0080200B" w:rsidRPr="006E7919">
        <w:rPr>
          <w:sz w:val="28"/>
          <w:szCs w:val="28"/>
        </w:rPr>
        <w:t>i</w:t>
      </w:r>
      <w:r w:rsidR="0080200B" w:rsidRPr="006E7919">
        <w:rPr>
          <w:sz w:val="28"/>
          <w:szCs w:val="28"/>
          <w:lang w:val="en-US"/>
        </w:rPr>
        <w:t>lm</w:t>
      </w:r>
      <w:r w:rsidR="0080200B" w:rsidRPr="006E7919">
        <w:rPr>
          <w:sz w:val="28"/>
          <w:szCs w:val="28"/>
        </w:rPr>
        <w:t xml:space="preserve">iş </w:t>
      </w:r>
      <w:r w:rsidR="0080200B" w:rsidRPr="006E7919">
        <w:rPr>
          <w:sz w:val="28"/>
          <w:szCs w:val="28"/>
          <w:lang w:val="en-US"/>
        </w:rPr>
        <w:t>dax</w:t>
      </w:r>
      <w:r w:rsidR="0080200B" w:rsidRPr="006E7919">
        <w:rPr>
          <w:sz w:val="28"/>
          <w:szCs w:val="28"/>
        </w:rPr>
        <w:t>i</w:t>
      </w:r>
      <w:r w:rsidR="0080200B" w:rsidRPr="006E7919">
        <w:rPr>
          <w:sz w:val="28"/>
          <w:szCs w:val="28"/>
          <w:lang w:val="en-US"/>
        </w:rPr>
        <w:t>l</w:t>
      </w:r>
      <w:r w:rsidR="0080200B" w:rsidRPr="006E7919">
        <w:rPr>
          <w:sz w:val="28"/>
          <w:szCs w:val="28"/>
        </w:rPr>
        <w:t>i i</w:t>
      </w:r>
      <w:r w:rsidR="0080200B" w:rsidRPr="006E7919">
        <w:rPr>
          <w:sz w:val="28"/>
          <w:szCs w:val="28"/>
          <w:lang w:val="en-US"/>
        </w:rPr>
        <w:t>nvest</w:t>
      </w:r>
      <w:r w:rsidR="0080200B" w:rsidRPr="006E7919">
        <w:rPr>
          <w:sz w:val="28"/>
          <w:szCs w:val="28"/>
        </w:rPr>
        <w:t>i</w:t>
      </w:r>
      <w:r w:rsidR="0080200B" w:rsidRPr="006E7919">
        <w:rPr>
          <w:sz w:val="28"/>
          <w:szCs w:val="28"/>
          <w:lang w:val="en-US"/>
        </w:rPr>
        <w:t>s</w:t>
      </w:r>
      <w:r w:rsidR="0080200B" w:rsidRPr="006E7919">
        <w:rPr>
          <w:sz w:val="28"/>
          <w:szCs w:val="28"/>
        </w:rPr>
        <w:t>i</w:t>
      </w:r>
      <w:r w:rsidR="0080200B" w:rsidRPr="006E7919">
        <w:rPr>
          <w:sz w:val="28"/>
          <w:szCs w:val="28"/>
          <w:lang w:val="en-US"/>
        </w:rPr>
        <w:t>ya</w:t>
      </w:r>
      <w:r w:rsidR="0080200B" w:rsidRPr="006E7919">
        <w:rPr>
          <w:sz w:val="28"/>
          <w:szCs w:val="28"/>
        </w:rPr>
        <w:t xml:space="preserve"> ə</w:t>
      </w:r>
      <w:r w:rsidR="0080200B" w:rsidRPr="006E7919">
        <w:rPr>
          <w:sz w:val="28"/>
          <w:szCs w:val="28"/>
          <w:lang w:val="en-US"/>
        </w:rPr>
        <w:t>vv</w:t>
      </w:r>
      <w:r w:rsidR="0080200B" w:rsidRPr="006E7919">
        <w:rPr>
          <w:sz w:val="28"/>
          <w:szCs w:val="28"/>
        </w:rPr>
        <w:t>ə</w:t>
      </w:r>
      <w:r w:rsidR="0080200B" w:rsidRPr="006E7919">
        <w:rPr>
          <w:sz w:val="28"/>
          <w:szCs w:val="28"/>
          <w:lang w:val="en-US"/>
        </w:rPr>
        <w:t>lk</w:t>
      </w:r>
      <w:r w:rsidR="0080200B" w:rsidRPr="006E7919">
        <w:rPr>
          <w:sz w:val="28"/>
          <w:szCs w:val="28"/>
        </w:rPr>
        <w:t>i i</w:t>
      </w:r>
      <w:r w:rsidR="0080200B" w:rsidRPr="006E7919">
        <w:rPr>
          <w:sz w:val="28"/>
          <w:szCs w:val="28"/>
          <w:lang w:val="en-US"/>
        </w:rPr>
        <w:t>l</w:t>
      </w:r>
      <w:r w:rsidR="0080200B" w:rsidRPr="006E7919">
        <w:rPr>
          <w:sz w:val="28"/>
          <w:szCs w:val="28"/>
        </w:rPr>
        <w:t>dəkindən</w:t>
      </w:r>
      <w:proofErr w:type="gramEnd"/>
      <w:r w:rsidR="0080200B" w:rsidRPr="006E7919">
        <w:rPr>
          <w:sz w:val="28"/>
          <w:szCs w:val="28"/>
        </w:rPr>
        <w:t xml:space="preserve"> 50,</w:t>
      </w:r>
      <w:r w:rsidR="00495EE6" w:rsidRPr="006E7919">
        <w:rPr>
          <w:sz w:val="28"/>
          <w:szCs w:val="28"/>
          <w:lang w:val="az-Latn-AZ"/>
        </w:rPr>
        <w:t>9</w:t>
      </w:r>
      <w:r w:rsidR="0080200B" w:rsidRPr="006E7919">
        <w:rPr>
          <w:sz w:val="28"/>
          <w:szCs w:val="28"/>
        </w:rPr>
        <w:t xml:space="preserve"> </w:t>
      </w:r>
      <w:r w:rsidR="0080200B" w:rsidRPr="006E7919">
        <w:rPr>
          <w:sz w:val="28"/>
          <w:szCs w:val="28"/>
          <w:lang w:val="en-US"/>
        </w:rPr>
        <w:t>fa</w:t>
      </w:r>
      <w:r w:rsidR="0080200B" w:rsidRPr="006E7919">
        <w:rPr>
          <w:sz w:val="28"/>
          <w:szCs w:val="28"/>
        </w:rPr>
        <w:t>i</w:t>
      </w:r>
      <w:r w:rsidR="0080200B" w:rsidRPr="006E7919">
        <w:rPr>
          <w:sz w:val="28"/>
          <w:szCs w:val="28"/>
          <w:lang w:val="en-US"/>
        </w:rPr>
        <w:t>z</w:t>
      </w:r>
      <w:r w:rsidR="0080200B" w:rsidRPr="006E7919">
        <w:rPr>
          <w:sz w:val="28"/>
          <w:szCs w:val="28"/>
        </w:rPr>
        <w:t xml:space="preserve"> çox olmuşdur. </w:t>
      </w:r>
    </w:p>
    <w:p w:rsidR="008A5A8A" w:rsidRPr="006E7919" w:rsidRDefault="0080200B" w:rsidP="008A5A8A">
      <w:pPr>
        <w:autoSpaceDE w:val="0"/>
        <w:autoSpaceDN w:val="0"/>
        <w:adjustRightInd w:val="0"/>
        <w:spacing w:line="360" w:lineRule="auto"/>
        <w:ind w:firstLine="624"/>
        <w:jc w:val="both"/>
        <w:rPr>
          <w:noProof/>
          <w:sz w:val="28"/>
          <w:szCs w:val="28"/>
          <w:lang w:val="az-Latn-AZ"/>
        </w:rPr>
      </w:pPr>
      <w:proofErr w:type="gramStart"/>
      <w:r w:rsidRPr="006E7919">
        <w:rPr>
          <w:noProof/>
          <w:sz w:val="28"/>
          <w:szCs w:val="28"/>
        </w:rPr>
        <w:t>İxrac potensialından səmərəli istifadə göstəricilərindən biri də ölkənin ixracının artım səviyyəsi, mövcud sahələrin ixrac potensiallarına uyğunluğu məsələsidir. İxracın səviyyəsi və artım tempi ölkədəki iqtisadi inkişafa uyğundurmu?</w:t>
      </w:r>
      <w:proofErr w:type="gramEnd"/>
      <w:r w:rsidRPr="006E7919">
        <w:rPr>
          <w:noProof/>
          <w:sz w:val="28"/>
          <w:szCs w:val="28"/>
        </w:rPr>
        <w:t xml:space="preserve"> </w:t>
      </w:r>
      <w:r w:rsidR="00595F45" w:rsidRPr="006E7919">
        <w:rPr>
          <w:noProof/>
          <w:sz w:val="28"/>
          <w:szCs w:val="28"/>
          <w:lang w:val="az-Latn-AZ"/>
        </w:rPr>
        <w:t xml:space="preserve"> </w:t>
      </w:r>
      <w:r w:rsidRPr="006E7919">
        <w:rPr>
          <w:noProof/>
          <w:sz w:val="32"/>
          <w:szCs w:val="32"/>
          <w:lang w:val="az-Latn-AZ"/>
        </w:rPr>
        <w:t>B</w:t>
      </w:r>
      <w:r w:rsidR="00595F45" w:rsidRPr="006E7919">
        <w:rPr>
          <w:noProof/>
          <w:sz w:val="32"/>
          <w:szCs w:val="32"/>
          <w:lang w:val="az-Latn-AZ"/>
        </w:rPr>
        <w:t>elə ki,</w:t>
      </w:r>
      <w:r w:rsidR="00595F45" w:rsidRPr="006E7919">
        <w:rPr>
          <w:noProof/>
          <w:sz w:val="28"/>
          <w:szCs w:val="28"/>
          <w:lang w:val="az-Latn-AZ"/>
        </w:rPr>
        <w:t xml:space="preserve"> </w:t>
      </w:r>
      <w:r w:rsidRPr="006E7919">
        <w:rPr>
          <w:noProof/>
          <w:sz w:val="28"/>
          <w:szCs w:val="28"/>
          <w:lang w:val="az-Latn-AZ"/>
        </w:rPr>
        <w:t xml:space="preserve"> ən əsası ölkənin əsas makroiqtisadi göstəricisi olan ÜDM-də ixracın payı və bu iki göstəricinin artım templərinin müqayisəsidir. Məlum olduğu kimi ÜDM hesablanarkən onun tərkibindəki əsas hissələrdən biri ixrac götürülür.  Bu da ondan xəbər verir ki, ÜDM-in artımında başqa amillərin rolu yüksəlmişdir. Bir sözlə bu ilkin sadə bir təhlil olsa da onu göstərir ki, ixracın artımı ölkədəki iqtisadi artımla adekvat deyildir. Ölkədəki makroiqtisadi sabitlikdən, artan maliyyə resurslarından daha səmərəli istifadə etməklə ixrac potensiallarını effektli reallaşdırmaq olar.</w:t>
      </w:r>
    </w:p>
    <w:p w:rsidR="008A5A8A" w:rsidRPr="006E7919" w:rsidRDefault="004D268E" w:rsidP="008A5A8A">
      <w:pPr>
        <w:autoSpaceDE w:val="0"/>
        <w:autoSpaceDN w:val="0"/>
        <w:adjustRightInd w:val="0"/>
        <w:spacing w:line="360" w:lineRule="auto"/>
        <w:ind w:firstLine="624"/>
        <w:jc w:val="both"/>
        <w:rPr>
          <w:noProof/>
          <w:sz w:val="28"/>
          <w:szCs w:val="28"/>
          <w:lang w:val="az-Latn-AZ"/>
        </w:rPr>
      </w:pPr>
      <w:r w:rsidRPr="006E7919">
        <w:rPr>
          <w:noProof/>
          <w:sz w:val="32"/>
          <w:szCs w:val="32"/>
          <w:lang w:val="az-Latn-AZ"/>
        </w:rPr>
        <w:t>Respublikada</w:t>
      </w:r>
      <w:r w:rsidRPr="006E7919">
        <w:rPr>
          <w:noProof/>
          <w:sz w:val="28"/>
          <w:szCs w:val="28"/>
          <w:lang w:val="az-Latn-AZ"/>
        </w:rPr>
        <w:t xml:space="preserve"> </w:t>
      </w:r>
      <w:r w:rsidR="0080200B" w:rsidRPr="006E7919">
        <w:rPr>
          <w:noProof/>
          <w:sz w:val="28"/>
          <w:szCs w:val="28"/>
          <w:lang w:val="az-Latn-AZ"/>
        </w:rPr>
        <w:t xml:space="preserve"> ixrac potensialından səmərəli istifadəyə əhəmiyyətli dərəcədə təsir edən və onun tənzimlənməsinin əsas aləti olan amillərdən biri də </w:t>
      </w:r>
      <w:r w:rsidR="0080200B" w:rsidRPr="006E7919">
        <w:rPr>
          <w:noProof/>
          <w:sz w:val="28"/>
          <w:szCs w:val="28"/>
          <w:lang w:val="az-Latn-AZ"/>
        </w:rPr>
        <w:lastRenderedPageBreak/>
        <w:t>gömrük sistemi və onun inkişafı məsələləridir. Gömrük sisteminin, gömrük tarif tənzimlənməsinin cari vəziyyəti həm də xarici ticarətin liberallaşdırılma səviyyəsini xaroakterizə edir.</w:t>
      </w:r>
    </w:p>
    <w:p w:rsidR="002A0DBB" w:rsidRPr="006E7919" w:rsidRDefault="0080200B" w:rsidP="008A5A8A">
      <w:pPr>
        <w:autoSpaceDE w:val="0"/>
        <w:autoSpaceDN w:val="0"/>
        <w:adjustRightInd w:val="0"/>
        <w:spacing w:line="360" w:lineRule="auto"/>
        <w:ind w:firstLine="624"/>
        <w:jc w:val="both"/>
        <w:rPr>
          <w:noProof/>
          <w:sz w:val="28"/>
          <w:szCs w:val="28"/>
          <w:lang w:val="az-Latn-AZ"/>
        </w:rPr>
      </w:pPr>
      <w:r w:rsidRPr="006E7919">
        <w:rPr>
          <w:noProof/>
          <w:sz w:val="30"/>
          <w:szCs w:val="30"/>
          <w:lang w:val="az-Latn-AZ"/>
        </w:rPr>
        <w:t>Azərbaycan</w:t>
      </w:r>
      <w:r w:rsidR="00453191" w:rsidRPr="006E7919">
        <w:rPr>
          <w:noProof/>
          <w:sz w:val="30"/>
          <w:szCs w:val="30"/>
          <w:lang w:val="az-Latn-AZ"/>
        </w:rPr>
        <w:t xml:space="preserve"> Respublikasında</w:t>
      </w:r>
      <w:r w:rsidR="00453191" w:rsidRPr="006E7919">
        <w:rPr>
          <w:noProof/>
          <w:sz w:val="28"/>
          <w:szCs w:val="28"/>
          <w:lang w:val="az-Latn-AZ"/>
        </w:rPr>
        <w:t xml:space="preserve"> </w:t>
      </w:r>
      <w:r w:rsidRPr="006E7919">
        <w:rPr>
          <w:noProof/>
          <w:sz w:val="28"/>
          <w:szCs w:val="28"/>
          <w:lang w:val="az-Latn-AZ"/>
        </w:rPr>
        <w:t xml:space="preserve"> iqtisadi inkişaf strategiyasında gömrük sisteminin növbəti illərdə aşağıdakı istiqamətlərdə inkişafı </w:t>
      </w:r>
      <w:r w:rsidR="002A0DBB" w:rsidRPr="006E7919">
        <w:rPr>
          <w:noProof/>
          <w:sz w:val="28"/>
          <w:szCs w:val="28"/>
          <w:lang w:val="az-Latn-AZ"/>
        </w:rPr>
        <w:t>etdirmək olar:</w:t>
      </w:r>
    </w:p>
    <w:p w:rsidR="008A5A8A" w:rsidRPr="006E7919" w:rsidRDefault="0080200B" w:rsidP="006D6B08">
      <w:pPr>
        <w:pStyle w:val="afc"/>
        <w:numPr>
          <w:ilvl w:val="0"/>
          <w:numId w:val="41"/>
        </w:numPr>
        <w:autoSpaceDE w:val="0"/>
        <w:autoSpaceDN w:val="0"/>
        <w:adjustRightInd w:val="0"/>
        <w:spacing w:line="360" w:lineRule="auto"/>
        <w:jc w:val="both"/>
        <w:rPr>
          <w:sz w:val="28"/>
          <w:szCs w:val="28"/>
          <w:lang w:val="az-Latn-AZ"/>
        </w:rPr>
      </w:pPr>
      <w:r w:rsidRPr="006E7919">
        <w:rPr>
          <w:sz w:val="28"/>
          <w:szCs w:val="28"/>
          <w:lang w:val="az-Latn-AZ"/>
        </w:rPr>
        <w:t>Respublikada yerli istehsalçıların maraqları və istehsal olunan məhsulların rəqabətqabiliyyətinin artırılması nəzərə alınmaqla gömrük rüsumlarının dərəcələrinin çevik tənzimlənməsi, eyni zamanda gömrük tənzimlənməsi zamanı ölkə iqtisadiyyatının investisiya mallarına artan tələbatının nəzərə alınması;</w:t>
      </w:r>
    </w:p>
    <w:p w:rsidR="008A5A8A" w:rsidRPr="006E7919" w:rsidRDefault="0080200B" w:rsidP="006D6B08">
      <w:pPr>
        <w:pStyle w:val="afc"/>
        <w:numPr>
          <w:ilvl w:val="0"/>
          <w:numId w:val="41"/>
        </w:numPr>
        <w:autoSpaceDE w:val="0"/>
        <w:autoSpaceDN w:val="0"/>
        <w:adjustRightInd w:val="0"/>
        <w:spacing w:line="360" w:lineRule="auto"/>
        <w:jc w:val="both"/>
        <w:rPr>
          <w:sz w:val="28"/>
          <w:szCs w:val="28"/>
          <w:lang w:val="az-Latn-AZ"/>
        </w:rPr>
      </w:pPr>
      <w:r w:rsidRPr="006E7919">
        <w:rPr>
          <w:sz w:val="28"/>
          <w:szCs w:val="28"/>
          <w:lang w:val="az-Latn-AZ"/>
        </w:rPr>
        <w:t>Əmtəələrin  idxalı zamanı gömrük siyasətinin ən vacib istiqamətlərindən biri kimi xammal və investisiya yönümlü mallara daha əlverişli şəraitin yaradılması və idxal mallarının milli istehsalçılara mənfi təsirinin azaldılması kimi müəyyənləşdirilməsi;</w:t>
      </w:r>
    </w:p>
    <w:p w:rsidR="008A5A8A" w:rsidRPr="006E7919" w:rsidRDefault="0080200B" w:rsidP="006D6B08">
      <w:pPr>
        <w:pStyle w:val="afc"/>
        <w:numPr>
          <w:ilvl w:val="0"/>
          <w:numId w:val="41"/>
        </w:numPr>
        <w:autoSpaceDE w:val="0"/>
        <w:autoSpaceDN w:val="0"/>
        <w:adjustRightInd w:val="0"/>
        <w:spacing w:line="360" w:lineRule="auto"/>
        <w:jc w:val="both"/>
        <w:rPr>
          <w:bCs/>
          <w:sz w:val="28"/>
          <w:szCs w:val="28"/>
          <w:lang w:val="az-Latn-AZ"/>
        </w:rPr>
      </w:pPr>
      <w:r w:rsidRPr="006E7919">
        <w:rPr>
          <w:sz w:val="28"/>
          <w:szCs w:val="28"/>
          <w:lang w:val="az-Latn-AZ"/>
        </w:rPr>
        <w:t xml:space="preserve">Respublikada </w:t>
      </w:r>
      <w:r w:rsidRPr="006E7919">
        <w:rPr>
          <w:bCs/>
          <w:sz w:val="28"/>
          <w:szCs w:val="28"/>
          <w:lang w:val="az-Latn-AZ"/>
        </w:rPr>
        <w:t>gömrük xidmətinin təkmilləşdirilməsi, gömrük işi sahəsində beynəlxalq əməkdaşlığın genişləndirilməsi və inkişaf etdirilməsi, gömrük rəsmiləşdirilməsi prosedurlarının daha da sadələşdirilməsi, qaçaqmalçılıq və gömrük qaydalarının pozulması ilə mübarizənin səmərəliliyinin artırılması, gömrük brokeri institutlarının yaradılması istiqamətlərində tədbirlərin görülməsi;</w:t>
      </w:r>
    </w:p>
    <w:p w:rsidR="008A5A8A" w:rsidRPr="006E7919" w:rsidRDefault="0080200B" w:rsidP="006D6B08">
      <w:pPr>
        <w:pStyle w:val="afc"/>
        <w:numPr>
          <w:ilvl w:val="0"/>
          <w:numId w:val="41"/>
        </w:numPr>
        <w:autoSpaceDE w:val="0"/>
        <w:autoSpaceDN w:val="0"/>
        <w:adjustRightInd w:val="0"/>
        <w:spacing w:line="360" w:lineRule="auto"/>
        <w:jc w:val="both"/>
        <w:rPr>
          <w:sz w:val="28"/>
          <w:szCs w:val="28"/>
          <w:lang w:val="az-Latn-AZ"/>
        </w:rPr>
      </w:pPr>
      <w:r w:rsidRPr="006E7919">
        <w:rPr>
          <w:sz w:val="28"/>
          <w:szCs w:val="28"/>
          <w:lang w:val="az-Latn-AZ"/>
        </w:rPr>
        <w:t xml:space="preserve">Ölkədə daxili bazarın qorunması tədbirlərinin gömrük siyasətinin əsas istiqamətlərindən biri kimi olaraq qalması və s.  </w:t>
      </w:r>
    </w:p>
    <w:p w:rsidR="008A5A8A" w:rsidRPr="006E7919" w:rsidRDefault="00F37B06" w:rsidP="008A5A8A">
      <w:pPr>
        <w:autoSpaceDE w:val="0"/>
        <w:autoSpaceDN w:val="0"/>
        <w:adjustRightInd w:val="0"/>
        <w:spacing w:line="360" w:lineRule="auto"/>
        <w:ind w:firstLine="624"/>
        <w:jc w:val="both"/>
        <w:rPr>
          <w:sz w:val="28"/>
          <w:szCs w:val="28"/>
          <w:lang w:val="az-Latn-AZ"/>
        </w:rPr>
      </w:pPr>
      <w:r w:rsidRPr="006E7919">
        <w:rPr>
          <w:sz w:val="32"/>
          <w:szCs w:val="32"/>
          <w:lang w:val="az-Latn-AZ"/>
        </w:rPr>
        <w:t>Nəhayət</w:t>
      </w:r>
      <w:r w:rsidRPr="006E7919">
        <w:rPr>
          <w:sz w:val="28"/>
          <w:szCs w:val="28"/>
          <w:lang w:val="az-Latn-AZ"/>
        </w:rPr>
        <w:t xml:space="preserve"> </w:t>
      </w:r>
      <w:r w:rsidR="0080200B" w:rsidRPr="006E7919">
        <w:rPr>
          <w:sz w:val="28"/>
          <w:szCs w:val="28"/>
          <w:lang w:val="az-Latn-AZ"/>
        </w:rPr>
        <w:t>gömrük tarif tənzimlənməsinin iqtisadi inkişafı, ixrac potensialından istifadənin yüksəldilməsini stimullaşdıracaq şəkildə təkmilləşdirilməsi günün ən aktual tələblərindən biridir. İxrac potensiallarının xarici ticarətdə daha dolğun əks olunması üçün bu məsələyə diqqət yetirilməsi vacibdir.</w:t>
      </w:r>
    </w:p>
    <w:p w:rsidR="008A5A8A" w:rsidRPr="006E7919" w:rsidRDefault="008A5A8A">
      <w:pPr>
        <w:rPr>
          <w:sz w:val="28"/>
          <w:szCs w:val="28"/>
          <w:lang w:val="az-Latn-AZ"/>
        </w:rPr>
      </w:pPr>
    </w:p>
    <w:p w:rsidR="00ED0E75" w:rsidRPr="006E7919" w:rsidRDefault="00ED0E75">
      <w:pPr>
        <w:rPr>
          <w:sz w:val="28"/>
          <w:szCs w:val="28"/>
          <w:lang w:val="az-Latn-AZ"/>
        </w:rPr>
      </w:pPr>
    </w:p>
    <w:p w:rsidR="00ED0E75" w:rsidRPr="006E7919" w:rsidRDefault="00ED0E75">
      <w:pPr>
        <w:rPr>
          <w:sz w:val="28"/>
          <w:szCs w:val="28"/>
          <w:lang w:val="az-Latn-AZ"/>
        </w:rPr>
      </w:pPr>
    </w:p>
    <w:p w:rsidR="00ED0E75" w:rsidRPr="006E7919" w:rsidRDefault="00ED0E75">
      <w:pPr>
        <w:rPr>
          <w:sz w:val="28"/>
          <w:szCs w:val="28"/>
          <w:lang w:val="az-Latn-AZ"/>
        </w:rPr>
      </w:pPr>
    </w:p>
    <w:p w:rsidR="00ED0E75" w:rsidRPr="006E7919" w:rsidRDefault="0080200B" w:rsidP="00ED0E75">
      <w:pPr>
        <w:spacing w:line="360" w:lineRule="auto"/>
        <w:ind w:firstLine="540"/>
        <w:jc w:val="center"/>
        <w:rPr>
          <w:b/>
          <w:sz w:val="28"/>
          <w:szCs w:val="28"/>
          <w:lang w:val="az-Latn-AZ"/>
        </w:rPr>
      </w:pPr>
      <w:r w:rsidRPr="006E7919">
        <w:rPr>
          <w:b/>
          <w:sz w:val="28"/>
          <w:szCs w:val="28"/>
          <w:lang w:val="az-Latn-AZ"/>
        </w:rPr>
        <w:lastRenderedPageBreak/>
        <w:t xml:space="preserve">II Fəsil. </w:t>
      </w:r>
      <w:r w:rsidR="001A727F" w:rsidRPr="006E7919">
        <w:rPr>
          <w:b/>
          <w:sz w:val="28"/>
          <w:szCs w:val="28"/>
          <w:lang w:val="az-Latn-AZ"/>
        </w:rPr>
        <w:t>İ</w:t>
      </w:r>
      <w:r w:rsidRPr="006E7919">
        <w:rPr>
          <w:b/>
          <w:sz w:val="28"/>
          <w:szCs w:val="28"/>
          <w:lang w:val="az-Latn-AZ"/>
        </w:rPr>
        <w:t xml:space="preserve">xrac potensialından istifadənin mövcud durumu və onun </w:t>
      </w:r>
      <w:r w:rsidR="001B4193" w:rsidRPr="006E7919">
        <w:rPr>
          <w:b/>
          <w:sz w:val="28"/>
          <w:szCs w:val="28"/>
          <w:lang w:val="az-Latn-AZ"/>
        </w:rPr>
        <w:t>qiymətləndirilməsi</w:t>
      </w:r>
    </w:p>
    <w:p w:rsidR="00ED0E75" w:rsidRPr="006E7919" w:rsidRDefault="0080200B" w:rsidP="00ED0E75">
      <w:pPr>
        <w:spacing w:line="360" w:lineRule="auto"/>
        <w:ind w:firstLine="540"/>
        <w:jc w:val="center"/>
        <w:rPr>
          <w:sz w:val="28"/>
          <w:szCs w:val="28"/>
          <w:lang w:val="az-Latn-AZ"/>
        </w:rPr>
      </w:pPr>
      <w:r w:rsidRPr="006E7919">
        <w:rPr>
          <w:b/>
          <w:sz w:val="28"/>
          <w:szCs w:val="28"/>
          <w:lang w:val="az-Latn-AZ"/>
        </w:rPr>
        <w:t xml:space="preserve">2.1 </w:t>
      </w:r>
      <w:r w:rsidR="001E3B0B" w:rsidRPr="006E7919">
        <w:rPr>
          <w:b/>
          <w:sz w:val="28"/>
          <w:szCs w:val="28"/>
          <w:lang w:val="az-Latn-AZ"/>
        </w:rPr>
        <w:t>İ</w:t>
      </w:r>
      <w:r w:rsidRPr="006E7919">
        <w:rPr>
          <w:b/>
          <w:sz w:val="28"/>
          <w:szCs w:val="28"/>
          <w:lang w:val="az-Latn-AZ"/>
        </w:rPr>
        <w:t>xrac potensialından istifadənin ixrac əməliyyatılarını xarakterizə edən göstəricilərinin müqayisəli təhlili və onun qiymətləndirilməsi</w:t>
      </w:r>
    </w:p>
    <w:p w:rsidR="00ED0E75" w:rsidRPr="006E7919" w:rsidRDefault="0080200B" w:rsidP="00ED0E75">
      <w:pPr>
        <w:spacing w:line="360" w:lineRule="auto"/>
        <w:ind w:firstLine="540"/>
        <w:jc w:val="both"/>
        <w:rPr>
          <w:sz w:val="28"/>
          <w:szCs w:val="28"/>
          <w:lang w:val="az-Latn-AZ"/>
        </w:rPr>
      </w:pPr>
      <w:r w:rsidRPr="006E7919">
        <w:rPr>
          <w:sz w:val="28"/>
          <w:szCs w:val="28"/>
          <w:lang w:val="az-Latn-AZ"/>
        </w:rPr>
        <w:t>Sovetl</w:t>
      </w:r>
      <w:r w:rsidR="001E3B0B" w:rsidRPr="006E7919">
        <w:rPr>
          <w:sz w:val="28"/>
          <w:szCs w:val="28"/>
          <w:lang w:val="az-Latn-AZ"/>
        </w:rPr>
        <w:t xml:space="preserve">ər İttifaqının </w:t>
      </w:r>
      <w:r w:rsidRPr="006E7919">
        <w:rPr>
          <w:sz w:val="28"/>
          <w:szCs w:val="28"/>
          <w:lang w:val="az-Latn-AZ"/>
        </w:rPr>
        <w:t xml:space="preserve"> dağıldıqdan sonra postsovet məkanında yaranmış bütün yeni müstəqil dövlətlər kimi Azərbaycan da bazar iqtisadiyyatı sisteminə keçidi bir məqsəd kimi müəyyən etdi. Bel</w:t>
      </w:r>
      <w:r w:rsidR="0030622A" w:rsidRPr="006E7919">
        <w:rPr>
          <w:sz w:val="28"/>
          <w:szCs w:val="28"/>
          <w:lang w:val="az-Latn-AZ"/>
        </w:rPr>
        <w:t xml:space="preserve">ə ki, </w:t>
      </w:r>
      <w:r w:rsidRPr="006E7919">
        <w:rPr>
          <w:sz w:val="28"/>
          <w:szCs w:val="28"/>
          <w:lang w:val="az-Latn-AZ"/>
        </w:rPr>
        <w:t xml:space="preserve"> bu islahatların ilkin illərində iqtisadi sistemdə həyata keçirilən dəyişikliklər ardıcıl deyildi və əsasən sistemsiz şəkildə həyata keçirilirdi. Respublika iqtisadiyyatında həyata keçirilən mürəkkəb islahatlar prosesində 3 dövrü fərqləndirmək olar:</w:t>
      </w:r>
    </w:p>
    <w:p w:rsidR="00ED0E75" w:rsidRPr="006E7919" w:rsidRDefault="00D02AEC" w:rsidP="00ED0E75">
      <w:pPr>
        <w:spacing w:line="360" w:lineRule="auto"/>
        <w:ind w:firstLine="540"/>
        <w:jc w:val="both"/>
        <w:rPr>
          <w:sz w:val="28"/>
          <w:szCs w:val="28"/>
          <w:lang w:val="az-Latn-AZ"/>
        </w:rPr>
      </w:pPr>
      <w:r w:rsidRPr="006E7919">
        <w:rPr>
          <w:sz w:val="28"/>
          <w:szCs w:val="28"/>
          <w:lang w:val="az-Latn-AZ"/>
        </w:rPr>
        <w:t xml:space="preserve">I </w:t>
      </w:r>
      <w:r w:rsidR="0080200B" w:rsidRPr="006E7919">
        <w:rPr>
          <w:sz w:val="28"/>
          <w:szCs w:val="28"/>
          <w:lang w:val="az-Latn-AZ"/>
        </w:rPr>
        <w:t xml:space="preserve"> dövr 1991-ci ilin sonunda 1996-cı ilə qədər davam etmişdir. Bu dövrün özünü də 2 hissəyə bölmək olar: 1991-1993-cü illər və 1994-1995-ci illər Azərbaycanın əsas makroiqtisadi göstəricilərin təhlili nəticəsində belə bir nəticəyə gəlmişdir ki, əsas iqtisadi tənəzzül əsasən 1991-1993-cü illərdə baş vermişdi. ÜDM, sənaye istehsalı hər il 20-25% aşağı düşürdü. Qiymətlər hər gün dəyişir, aylıq infyasiya isə 70-80%-ə çatırdı.Dövlət büdcəsinin kəsiri ÜDM-in 13 %-ni  təşkil edirdi və yalnız nağd pulun çap edilməsi yolu ilə maliyyələşdirilmişdi. Ölkədə hərbi-siyasi gərginliyin kulminasiya nöqtəsinə çatması iqtisadiyyatı iflic vəziyyətinə gətirmişdi.</w:t>
      </w:r>
    </w:p>
    <w:p w:rsidR="00ED0E75" w:rsidRPr="006E7919" w:rsidRDefault="00CA4BFF" w:rsidP="00ED0E75">
      <w:pPr>
        <w:spacing w:line="360" w:lineRule="auto"/>
        <w:ind w:firstLine="540"/>
        <w:jc w:val="both"/>
        <w:rPr>
          <w:sz w:val="28"/>
          <w:szCs w:val="28"/>
          <w:lang w:val="az-Latn-AZ"/>
        </w:rPr>
      </w:pPr>
      <w:r w:rsidRPr="006E7919">
        <w:rPr>
          <w:sz w:val="28"/>
          <w:szCs w:val="28"/>
          <w:lang w:val="az-Latn-AZ"/>
        </w:rPr>
        <w:t>Ü</w:t>
      </w:r>
      <w:r w:rsidR="0080200B" w:rsidRPr="006E7919">
        <w:rPr>
          <w:sz w:val="28"/>
          <w:szCs w:val="28"/>
          <w:lang w:val="az-Latn-AZ"/>
        </w:rPr>
        <w:t>mumilli lider Heydər Əliyevin 1993-cü ildə siyasi hakimiyyətə qayıtmasından sonra əldə edilmiş ictimai-siyasi sabitlik digər sahələrlə yanaşı, iqtisadi islahatlar üçün də şərait yaratdı.</w:t>
      </w:r>
    </w:p>
    <w:p w:rsidR="00ED0E75" w:rsidRPr="006E7919" w:rsidRDefault="0080200B" w:rsidP="00ED0E75">
      <w:pPr>
        <w:spacing w:line="360" w:lineRule="auto"/>
        <w:ind w:firstLine="540"/>
        <w:jc w:val="both"/>
        <w:rPr>
          <w:sz w:val="28"/>
          <w:szCs w:val="28"/>
          <w:lang w:val="az-Latn-AZ"/>
        </w:rPr>
      </w:pPr>
      <w:r w:rsidRPr="006E7919">
        <w:rPr>
          <w:sz w:val="28"/>
          <w:szCs w:val="28"/>
          <w:lang w:val="az-Latn-AZ"/>
        </w:rPr>
        <w:t xml:space="preserve">II dövr isə 1996-cı ildən 2003-cü ilə qədər olan dövrü əhatə edir. Bu dövrün əsas xüsusiyyəti ondan ibarətdir ki, ümummilli lider Heydər Əliyevin rəhbərliyi altında dünya ölkələrinin təcrübəsi nəzərə alınmaqla və beynəlxalq maliyyə təşkilatları ilə sıx əməkdaşlıq şəraitində ölkənin sosial iqtisadi inkişaf strategiyası müəyyən edildi və müvəffəqiyyətlə həyata keçirilməyə başlanıldı. </w:t>
      </w:r>
      <w:r w:rsidR="00B96709" w:rsidRPr="006E7919">
        <w:rPr>
          <w:sz w:val="28"/>
          <w:szCs w:val="28"/>
          <w:lang w:val="az-Latn-AZ"/>
        </w:rPr>
        <w:t>Belə ki,</w:t>
      </w:r>
      <w:r w:rsidRPr="006E7919">
        <w:rPr>
          <w:sz w:val="28"/>
          <w:szCs w:val="28"/>
          <w:lang w:val="az-Latn-AZ"/>
        </w:rPr>
        <w:t xml:space="preserve"> bazar iqtisadiyyatının formalaşdırılması yolu ilə sabit sosial-iqtisadi inkişafın təmin olunmasından, əhalinin həyat səviyyəsinin ilbəil yaxşılaşdırılmasından ibarətdir. </w:t>
      </w:r>
      <w:r w:rsidR="00A9255E" w:rsidRPr="006E7919">
        <w:rPr>
          <w:sz w:val="28"/>
          <w:szCs w:val="28"/>
          <w:lang w:val="az-Latn-AZ"/>
        </w:rPr>
        <w:t xml:space="preserve">Belə ki, </w:t>
      </w:r>
      <w:r w:rsidRPr="006E7919">
        <w:rPr>
          <w:sz w:val="28"/>
          <w:szCs w:val="28"/>
          <w:lang w:val="az-Latn-AZ"/>
        </w:rPr>
        <w:t xml:space="preserve">uğurla həyata keçirilən bu strategiya nəticəsində ölkə iqtisadiyyatının </w:t>
      </w:r>
      <w:r w:rsidRPr="006E7919">
        <w:rPr>
          <w:sz w:val="28"/>
          <w:szCs w:val="28"/>
          <w:lang w:val="az-Latn-AZ"/>
        </w:rPr>
        <w:lastRenderedPageBreak/>
        <w:t xml:space="preserve">strukturu mülkiyyət və təşkilati-hüquqi baxımdan köklü surətdə dəyişdirilmiş, bir sıra mərkəzi və dövlət idarəetmə orqanları ləğv edilmişdir. 1995-ci ildən etibarən ölkədə beynəlxalq maliyyə qurumlarının maliyyə və texniki yardımı ilə makroiqtisadi sabitləşdirmə və struktur islahatları üzrə proqram həyata keçirilməyə başlanıldı. Xarici ticarət sferasının da liberallaşdırılması sahəsində əsaslı tədbirlər həyata keçirilərək ixracın kvotalışdırılması və lissenziyalaşdırılması sistemi və idxal üzrə inzibati məhdudiyyətlər ləğv edildi. Ticarət əməliyyatlarında vergi və rüsum uyğunsuzluqlarının və ixracatçılar tərəfindən valyuta gəlirinin məcburi satışı qaydalarının aradan qaldırılması təmin edildi. </w:t>
      </w:r>
      <w:r w:rsidR="004F2AA3" w:rsidRPr="006E7919">
        <w:rPr>
          <w:sz w:val="28"/>
          <w:szCs w:val="28"/>
          <w:lang w:val="az-Latn-AZ"/>
        </w:rPr>
        <w:t xml:space="preserve">Ölkələ </w:t>
      </w:r>
      <w:r w:rsidRPr="006E7919">
        <w:rPr>
          <w:sz w:val="28"/>
          <w:szCs w:val="28"/>
          <w:lang w:val="az-Latn-AZ"/>
        </w:rPr>
        <w:t xml:space="preserve">sabitləşmə proqramının uğurla yerinə yetirilməsi ölkədə islahatların keyfiyyətcə yeni mərhələsininin-struktur islahatları mərhələsinin başlanılması üçün əlverişli şərait yaratdı. </w:t>
      </w:r>
      <w:r w:rsidR="00124B10" w:rsidRPr="006E7919">
        <w:rPr>
          <w:sz w:val="28"/>
          <w:szCs w:val="28"/>
          <w:lang w:val="az-Latn-AZ"/>
        </w:rPr>
        <w:t xml:space="preserve">Ölkələ </w:t>
      </w:r>
      <w:r w:rsidRPr="006E7919">
        <w:rPr>
          <w:sz w:val="28"/>
          <w:szCs w:val="28"/>
          <w:lang w:val="az-Latn-AZ"/>
        </w:rPr>
        <w:t>həyata keçirilən pul-kredit, vergi-büdcə və institusional siyasət nəticəsində Respublikam</w:t>
      </w:r>
      <w:r w:rsidR="002A444B" w:rsidRPr="006E7919">
        <w:rPr>
          <w:sz w:val="28"/>
          <w:szCs w:val="28"/>
          <w:lang w:val="az-Latn-AZ"/>
        </w:rPr>
        <w:t xml:space="preserve">ız </w:t>
      </w:r>
      <w:r w:rsidRPr="006E7919">
        <w:rPr>
          <w:sz w:val="28"/>
          <w:szCs w:val="28"/>
          <w:lang w:val="az-Latn-AZ"/>
        </w:rPr>
        <w:t>1996-cı ildən başlayaraq  dayanıqlı iqtisadi inkişaf yoluna qədəm qoydu. Buna əsas makoiqtisadi göstəricilərin dinamikasından da görmək olar. 1996-2004-cü illərdə ölkəmizdə ÜDM-ın orta illik artımı 8-10% təşkil etmiş, inflyasiyanın orta illik artım tempi isə 2-3% ətrafında tərəddüd etmiş (sonuncu il istisna olmaqla), kapital qoyuluşlarının həcmi xüsusilə sürətlə artmışdı. İkinci mərhələdə toplanmış sıçrayışlı inkişaf potensialının artıq reallaşdırılması yeni inkişaf mərəhələsinin əsas vəzifəsinə çevrilmişdir.</w:t>
      </w:r>
    </w:p>
    <w:p w:rsidR="00ED0E75" w:rsidRPr="006E7919" w:rsidRDefault="0082006B" w:rsidP="00ED0E75">
      <w:pPr>
        <w:spacing w:line="360" w:lineRule="auto"/>
        <w:ind w:firstLine="540"/>
        <w:jc w:val="both"/>
        <w:rPr>
          <w:sz w:val="28"/>
          <w:szCs w:val="28"/>
          <w:lang w:val="az-Latn-AZ"/>
        </w:rPr>
      </w:pPr>
      <w:r w:rsidRPr="006E7919">
        <w:rPr>
          <w:sz w:val="28"/>
          <w:szCs w:val="28"/>
          <w:lang w:val="az-Latn-AZ"/>
        </w:rPr>
        <w:t xml:space="preserve">Ücuncü </w:t>
      </w:r>
      <w:r w:rsidR="0080200B" w:rsidRPr="006E7919">
        <w:rPr>
          <w:sz w:val="28"/>
          <w:szCs w:val="28"/>
          <w:lang w:val="az-Latn-AZ"/>
        </w:rPr>
        <w:t>dövr İlham Əliyevin Azərbaycan Respublikasının Prezidenti seçilməsi ilə ölkə iqtisadiyyatının inkişafında yeni bir tarixi mərhələnin başlanılması ilə start götürmüşdü. Bu mərhələ son 10 ildə ölkədə görülmüş nəhəng quruculuq işlərinə, təməli ümummilli liderimiz Heydər Əliyev tərəfindən qoyulmuş inkişaf kursuna əsaslanaraq ölkə iqtisadiyyatının sürətli inkişafı və struktunun diversifikasiyası, yoxsulluğun azaldılması və əhalinin sosial rifahının davamlı olaraq yüksəldilməsi, bazar  iqtisadiyyatına keçidin daha da dərinləşdirilməsi bazar mexanizminə əsaslanan s</w:t>
      </w:r>
      <w:r w:rsidR="00100868" w:rsidRPr="006E7919">
        <w:rPr>
          <w:sz w:val="28"/>
          <w:szCs w:val="28"/>
          <w:lang w:val="az-Latn-AZ"/>
        </w:rPr>
        <w:t xml:space="preserve">əmərəli </w:t>
      </w:r>
      <w:r w:rsidR="0080200B" w:rsidRPr="006E7919">
        <w:rPr>
          <w:sz w:val="28"/>
          <w:szCs w:val="28"/>
          <w:lang w:val="az-Latn-AZ"/>
        </w:rPr>
        <w:t xml:space="preserve"> iqtisadiyyatın və idarəetmə sistemini formalaşması kimi yeni strateci vəzifələri irəli sürür. III mərhələnin birinci ili olan 2004-cü ilin nəticələri bütün bunları sübut edir. Ölkənin iqtisadi sosial həyatında müşahidə edilən yüksəliş 2005-2010-cü illərdə də davam </w:t>
      </w:r>
      <w:r w:rsidR="0080200B" w:rsidRPr="006E7919">
        <w:rPr>
          <w:sz w:val="28"/>
          <w:szCs w:val="28"/>
          <w:lang w:val="az-Latn-AZ"/>
        </w:rPr>
        <w:lastRenderedPageBreak/>
        <w:t>edərək, ölkənin həm iqtisadi və həm də sosial sahələrində qazanılmış nailiyyətlərlə əlamətdar olmuş, bu proseslərə əyani nümayiş etdirən makroiqtisadi göstəricilər isə əvvəlki illə müqayisədə əhəmiyyət dərəcədə yaxşılaşmışdır. Respublika  iqtisadiyyatı və sosial sahələrdə vəziyyət xarakterizə edən əsas indikator- ÜDM istehsalı 10,2% və ya müqayisəli qiymətlərlə 3,6 trilyon manat artaraq 41,9 trilyon manata çatmışdır. Adambaşına 5,1 milyon manatlıq (1041,0 ABŞ dollar), yaxud 2010-cu ildəkindən 9,2% çox məhsul istehsalı olmuşdur. ÜDM strukturunda sənaye sahələri 38,1 %, kənd təsərrüfatı 11,4% tikinti kompleksi 13,0% ticarət və pulu xidmət 7,6%, nəqliyyat 7%, rabitə 2,5%, digər sahələr 20,4% təşkil etmişdir. ÜDM-in 73,5%-i qeyri dövlət bölməsində istehsal olunmuşdur. Sənaye məhsul istehsalı 2010-cu illə müqayisədə 5,7%, kənd təsərrüfatında 4,6%, o cümlədən, bitkiçilik məhsulları istehsalı 3,6 %, heyvandarlıq məhsulları istehsalı 6,0% artmışdır.</w:t>
      </w:r>
    </w:p>
    <w:p w:rsidR="00ED0E75" w:rsidRPr="006E7919" w:rsidRDefault="0080200B" w:rsidP="00ED0E75">
      <w:pPr>
        <w:spacing w:line="360" w:lineRule="auto"/>
        <w:ind w:firstLine="540"/>
        <w:jc w:val="both"/>
        <w:rPr>
          <w:sz w:val="28"/>
          <w:szCs w:val="28"/>
          <w:lang w:val="az-Latn-AZ"/>
        </w:rPr>
      </w:pPr>
      <w:r w:rsidRPr="006E7919">
        <w:rPr>
          <w:sz w:val="28"/>
          <w:szCs w:val="28"/>
          <w:lang w:val="az-Latn-AZ"/>
        </w:rPr>
        <w:t>Yuxar</w:t>
      </w:r>
      <w:r w:rsidR="00B100FE" w:rsidRPr="006E7919">
        <w:rPr>
          <w:sz w:val="28"/>
          <w:szCs w:val="28"/>
          <w:lang w:val="az-Latn-AZ"/>
        </w:rPr>
        <w:t xml:space="preserve">ıda göstərilənləri </w:t>
      </w:r>
      <w:r w:rsidRPr="006E7919">
        <w:rPr>
          <w:sz w:val="28"/>
          <w:szCs w:val="28"/>
          <w:lang w:val="az-Latn-AZ"/>
        </w:rPr>
        <w:t xml:space="preserve"> sübut edən ölkəmizin göstərilən dövrləri əhatə edən əsas makroiqtisadi göstəricilərinin əks olunduğu cədvəllə tanış olaq: </w:t>
      </w:r>
    </w:p>
    <w:p w:rsidR="00ED0E75" w:rsidRPr="006E7919" w:rsidRDefault="00ED0E75" w:rsidP="00ED0E75">
      <w:pPr>
        <w:spacing w:line="360" w:lineRule="auto"/>
        <w:ind w:firstLine="540"/>
        <w:jc w:val="both"/>
        <w:rPr>
          <w:sz w:val="28"/>
          <w:szCs w:val="28"/>
          <w:lang w:val="az-Latn-AZ"/>
        </w:rPr>
      </w:pPr>
    </w:p>
    <w:p w:rsidR="004A6587" w:rsidRPr="006E7919" w:rsidRDefault="004A6587" w:rsidP="00ED0E75">
      <w:pPr>
        <w:spacing w:line="360" w:lineRule="auto"/>
        <w:ind w:firstLine="540"/>
        <w:jc w:val="center"/>
        <w:rPr>
          <w:b/>
          <w:sz w:val="28"/>
          <w:szCs w:val="28"/>
          <w:lang w:val="az-Latn-AZ"/>
        </w:rPr>
      </w:pPr>
    </w:p>
    <w:p w:rsidR="00ED0E75" w:rsidRPr="006E7919" w:rsidRDefault="0080200B" w:rsidP="00ED0E75">
      <w:pPr>
        <w:spacing w:line="360" w:lineRule="auto"/>
        <w:ind w:firstLine="540"/>
        <w:jc w:val="center"/>
        <w:rPr>
          <w:b/>
          <w:sz w:val="28"/>
          <w:szCs w:val="28"/>
          <w:lang w:val="az-Latn-AZ"/>
        </w:rPr>
      </w:pPr>
      <w:r w:rsidRPr="006E7919">
        <w:rPr>
          <w:b/>
          <w:sz w:val="28"/>
          <w:szCs w:val="28"/>
          <w:lang w:val="az-Latn-AZ"/>
        </w:rPr>
        <w:t>Respublikasm</w:t>
      </w:r>
      <w:r w:rsidR="00065749" w:rsidRPr="006E7919">
        <w:rPr>
          <w:b/>
          <w:sz w:val="28"/>
          <w:szCs w:val="28"/>
          <w:lang w:val="az-Latn-AZ"/>
        </w:rPr>
        <w:t xml:space="preserve">ızın </w:t>
      </w:r>
      <w:r w:rsidRPr="006E7919">
        <w:rPr>
          <w:b/>
          <w:sz w:val="28"/>
          <w:szCs w:val="28"/>
          <w:lang w:val="az-Latn-AZ"/>
        </w:rPr>
        <w:t>əsas makroiqtisadi göstəricilərinin dinamikası,</w:t>
      </w:r>
    </w:p>
    <w:p w:rsidR="00ED0E75" w:rsidRPr="006E7919" w:rsidRDefault="0080200B" w:rsidP="00ED0E75">
      <w:pPr>
        <w:spacing w:line="360" w:lineRule="auto"/>
        <w:ind w:firstLine="540"/>
        <w:jc w:val="center"/>
        <w:rPr>
          <w:b/>
          <w:sz w:val="28"/>
          <w:szCs w:val="28"/>
        </w:rPr>
      </w:pPr>
      <w:r w:rsidRPr="006E7919">
        <w:rPr>
          <w:b/>
          <w:sz w:val="28"/>
          <w:szCs w:val="28"/>
          <w:lang w:val="az-Latn-AZ"/>
        </w:rPr>
        <w:t>(</w:t>
      </w:r>
      <w:r w:rsidRPr="006E7919">
        <w:rPr>
          <w:b/>
          <w:sz w:val="28"/>
          <w:szCs w:val="28"/>
        </w:rPr>
        <w:t>Əvvəlki ilə nisbətən %-lə</w:t>
      </w:r>
      <w:r w:rsidR="00065749" w:rsidRPr="006E7919">
        <w:rPr>
          <w:b/>
          <w:sz w:val="28"/>
          <w:szCs w:val="28"/>
          <w:lang w:val="az-Latn-AZ"/>
        </w:rPr>
        <w:t>)</w:t>
      </w:r>
      <w:r w:rsidR="008619D2" w:rsidRPr="006E7919">
        <w:rPr>
          <w:rStyle w:val="afb"/>
          <w:b/>
          <w:sz w:val="28"/>
          <w:szCs w:val="28"/>
        </w:rPr>
        <w:footnoteReference w:id="1"/>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1134"/>
        <w:gridCol w:w="992"/>
        <w:gridCol w:w="992"/>
        <w:gridCol w:w="1134"/>
        <w:gridCol w:w="993"/>
        <w:gridCol w:w="1275"/>
        <w:gridCol w:w="1276"/>
      </w:tblGrid>
      <w:tr w:rsidR="000505A5" w:rsidRPr="006E7919" w:rsidTr="000505A5">
        <w:trPr>
          <w:trHeight w:val="165"/>
        </w:trPr>
        <w:tc>
          <w:tcPr>
            <w:tcW w:w="2318" w:type="dxa"/>
            <w:vMerge w:val="restart"/>
            <w:shd w:val="clear" w:color="auto" w:fill="auto"/>
          </w:tcPr>
          <w:p w:rsidR="000505A5" w:rsidRPr="006E7919" w:rsidRDefault="0080200B" w:rsidP="008619D2">
            <w:pPr>
              <w:spacing w:line="360" w:lineRule="auto"/>
              <w:jc w:val="center"/>
              <w:rPr>
                <w:b/>
                <w:sz w:val="28"/>
                <w:szCs w:val="28"/>
              </w:rPr>
            </w:pPr>
            <w:r w:rsidRPr="006E7919">
              <w:rPr>
                <w:b/>
                <w:sz w:val="28"/>
                <w:szCs w:val="28"/>
              </w:rPr>
              <w:t>Göstəricilər</w:t>
            </w:r>
          </w:p>
        </w:tc>
        <w:tc>
          <w:tcPr>
            <w:tcW w:w="7796" w:type="dxa"/>
            <w:gridSpan w:val="7"/>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İllər</w:t>
            </w:r>
          </w:p>
        </w:tc>
      </w:tr>
      <w:tr w:rsidR="000505A5" w:rsidRPr="006E7919" w:rsidTr="000505A5">
        <w:trPr>
          <w:trHeight w:val="315"/>
        </w:trPr>
        <w:tc>
          <w:tcPr>
            <w:tcW w:w="2318" w:type="dxa"/>
            <w:vMerge/>
            <w:shd w:val="clear" w:color="auto" w:fill="auto"/>
          </w:tcPr>
          <w:p w:rsidR="000505A5" w:rsidRPr="006E7919" w:rsidRDefault="000505A5" w:rsidP="008619D2">
            <w:pPr>
              <w:spacing w:line="360" w:lineRule="auto"/>
              <w:jc w:val="center"/>
              <w:rPr>
                <w:b/>
                <w:sz w:val="28"/>
                <w:szCs w:val="28"/>
              </w:rPr>
            </w:pPr>
          </w:p>
        </w:tc>
        <w:tc>
          <w:tcPr>
            <w:tcW w:w="1134"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2008</w:t>
            </w:r>
          </w:p>
        </w:tc>
        <w:tc>
          <w:tcPr>
            <w:tcW w:w="992"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2009</w:t>
            </w:r>
          </w:p>
        </w:tc>
        <w:tc>
          <w:tcPr>
            <w:tcW w:w="992" w:type="dxa"/>
            <w:shd w:val="clear" w:color="auto" w:fill="auto"/>
            <w:vAlign w:val="center"/>
          </w:tcPr>
          <w:p w:rsidR="000505A5" w:rsidRPr="006E7919" w:rsidRDefault="0080200B" w:rsidP="008619D2">
            <w:pPr>
              <w:spacing w:line="360" w:lineRule="auto"/>
              <w:jc w:val="center"/>
              <w:rPr>
                <w:b/>
                <w:sz w:val="28"/>
                <w:szCs w:val="28"/>
                <w:lang w:val="az-Latn-AZ"/>
              </w:rPr>
            </w:pPr>
            <w:r w:rsidRPr="006E7919">
              <w:rPr>
                <w:b/>
                <w:sz w:val="28"/>
                <w:szCs w:val="28"/>
              </w:rPr>
              <w:t>201</w:t>
            </w:r>
            <w:r w:rsidRPr="006E7919">
              <w:rPr>
                <w:b/>
                <w:sz w:val="28"/>
                <w:szCs w:val="28"/>
                <w:lang w:val="az-Latn-AZ"/>
              </w:rPr>
              <w:t>0</w:t>
            </w:r>
          </w:p>
        </w:tc>
        <w:tc>
          <w:tcPr>
            <w:tcW w:w="1134"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2011</w:t>
            </w:r>
          </w:p>
        </w:tc>
        <w:tc>
          <w:tcPr>
            <w:tcW w:w="993"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2012</w:t>
            </w:r>
          </w:p>
        </w:tc>
        <w:tc>
          <w:tcPr>
            <w:tcW w:w="1275"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2013</w:t>
            </w:r>
          </w:p>
        </w:tc>
        <w:tc>
          <w:tcPr>
            <w:tcW w:w="1276" w:type="dxa"/>
            <w:shd w:val="clear" w:color="auto" w:fill="auto"/>
            <w:vAlign w:val="center"/>
          </w:tcPr>
          <w:p w:rsidR="000505A5" w:rsidRPr="006E7919" w:rsidRDefault="0080200B" w:rsidP="008619D2">
            <w:pPr>
              <w:spacing w:line="360" w:lineRule="auto"/>
              <w:jc w:val="center"/>
              <w:rPr>
                <w:b/>
                <w:sz w:val="28"/>
                <w:szCs w:val="28"/>
              </w:rPr>
            </w:pPr>
            <w:r w:rsidRPr="006E7919">
              <w:rPr>
                <w:b/>
                <w:sz w:val="28"/>
                <w:szCs w:val="28"/>
              </w:rPr>
              <w:t>2014</w:t>
            </w:r>
          </w:p>
        </w:tc>
      </w:tr>
      <w:tr w:rsidR="000505A5" w:rsidRPr="006E7919" w:rsidTr="000505A5">
        <w:tc>
          <w:tcPr>
            <w:tcW w:w="2318" w:type="dxa"/>
            <w:shd w:val="clear" w:color="auto" w:fill="auto"/>
          </w:tcPr>
          <w:p w:rsidR="000505A5" w:rsidRPr="006E7919" w:rsidRDefault="0080200B" w:rsidP="008619D2">
            <w:pPr>
              <w:spacing w:line="360" w:lineRule="auto"/>
              <w:jc w:val="center"/>
              <w:rPr>
                <w:b/>
                <w:sz w:val="28"/>
                <w:szCs w:val="28"/>
              </w:rPr>
            </w:pPr>
            <w:r w:rsidRPr="006E7919">
              <w:rPr>
                <w:b/>
                <w:sz w:val="28"/>
                <w:szCs w:val="28"/>
              </w:rPr>
              <w:t>ÜDM</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110.0</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107.4</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111.1</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109.9</w:t>
            </w:r>
          </w:p>
        </w:tc>
        <w:tc>
          <w:tcPr>
            <w:tcW w:w="993"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110.6</w:t>
            </w:r>
          </w:p>
        </w:tc>
        <w:tc>
          <w:tcPr>
            <w:tcW w:w="1275"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111.2</w:t>
            </w:r>
          </w:p>
        </w:tc>
        <w:tc>
          <w:tcPr>
            <w:tcW w:w="1276"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110.2</w:t>
            </w:r>
          </w:p>
        </w:tc>
      </w:tr>
      <w:tr w:rsidR="000505A5" w:rsidRPr="006E7919" w:rsidTr="000505A5">
        <w:tc>
          <w:tcPr>
            <w:tcW w:w="2318" w:type="dxa"/>
            <w:shd w:val="clear" w:color="auto" w:fill="auto"/>
          </w:tcPr>
          <w:p w:rsidR="000505A5" w:rsidRPr="006E7919" w:rsidRDefault="0080200B" w:rsidP="008619D2">
            <w:pPr>
              <w:spacing w:line="360" w:lineRule="auto"/>
              <w:jc w:val="center"/>
              <w:rPr>
                <w:b/>
                <w:sz w:val="28"/>
                <w:szCs w:val="28"/>
              </w:rPr>
            </w:pPr>
            <w:r w:rsidRPr="006E7919">
              <w:rPr>
                <w:b/>
                <w:sz w:val="28"/>
                <w:szCs w:val="28"/>
              </w:rPr>
              <w:t>Sənaye İstehsalı</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102.2</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103.6</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106.9</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105.1</w:t>
            </w:r>
          </w:p>
        </w:tc>
        <w:tc>
          <w:tcPr>
            <w:tcW w:w="993"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103.6</w:t>
            </w:r>
          </w:p>
        </w:tc>
        <w:tc>
          <w:tcPr>
            <w:tcW w:w="1275"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106.1</w:t>
            </w:r>
          </w:p>
        </w:tc>
        <w:tc>
          <w:tcPr>
            <w:tcW w:w="1276"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105.7</w:t>
            </w:r>
          </w:p>
        </w:tc>
      </w:tr>
      <w:tr w:rsidR="000505A5" w:rsidRPr="006E7919" w:rsidTr="000505A5">
        <w:tc>
          <w:tcPr>
            <w:tcW w:w="2318" w:type="dxa"/>
            <w:shd w:val="clear" w:color="auto" w:fill="auto"/>
          </w:tcPr>
          <w:p w:rsidR="000505A5" w:rsidRPr="006E7919" w:rsidRDefault="0080200B" w:rsidP="008619D2">
            <w:pPr>
              <w:spacing w:line="360" w:lineRule="auto"/>
              <w:jc w:val="center"/>
              <w:rPr>
                <w:b/>
                <w:sz w:val="28"/>
                <w:szCs w:val="28"/>
              </w:rPr>
            </w:pPr>
            <w:r w:rsidRPr="006E7919">
              <w:rPr>
                <w:b/>
                <w:sz w:val="28"/>
                <w:szCs w:val="28"/>
              </w:rPr>
              <w:t>K/t istehsalı</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106.2</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107.1</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112.1</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111.1</w:t>
            </w:r>
          </w:p>
        </w:tc>
        <w:tc>
          <w:tcPr>
            <w:tcW w:w="993"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106.4</w:t>
            </w:r>
          </w:p>
        </w:tc>
        <w:tc>
          <w:tcPr>
            <w:tcW w:w="1275"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105.6</w:t>
            </w:r>
          </w:p>
        </w:tc>
        <w:tc>
          <w:tcPr>
            <w:tcW w:w="1276"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104.6</w:t>
            </w:r>
          </w:p>
        </w:tc>
      </w:tr>
      <w:tr w:rsidR="000505A5" w:rsidRPr="006E7919" w:rsidTr="000505A5">
        <w:tc>
          <w:tcPr>
            <w:tcW w:w="2318" w:type="dxa"/>
            <w:shd w:val="clear" w:color="auto" w:fill="auto"/>
          </w:tcPr>
          <w:p w:rsidR="000505A5" w:rsidRPr="006E7919" w:rsidRDefault="0080200B" w:rsidP="008619D2">
            <w:pPr>
              <w:spacing w:line="360" w:lineRule="auto"/>
              <w:jc w:val="center"/>
              <w:rPr>
                <w:b/>
                <w:sz w:val="28"/>
                <w:szCs w:val="28"/>
              </w:rPr>
            </w:pPr>
            <w:r w:rsidRPr="006E7919">
              <w:rPr>
                <w:b/>
                <w:sz w:val="28"/>
                <w:szCs w:val="28"/>
              </w:rPr>
              <w:t>Kapital qoyuluşları</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123.0</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98.0</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103.0</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121.0</w:t>
            </w:r>
          </w:p>
        </w:tc>
        <w:tc>
          <w:tcPr>
            <w:tcW w:w="993"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184.2</w:t>
            </w:r>
          </w:p>
        </w:tc>
        <w:tc>
          <w:tcPr>
            <w:tcW w:w="1275"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173.5</w:t>
            </w:r>
          </w:p>
        </w:tc>
        <w:tc>
          <w:tcPr>
            <w:tcW w:w="1276"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136.1</w:t>
            </w:r>
          </w:p>
        </w:tc>
      </w:tr>
      <w:tr w:rsidR="000505A5" w:rsidRPr="006E7919" w:rsidTr="000505A5">
        <w:tc>
          <w:tcPr>
            <w:tcW w:w="2318" w:type="dxa"/>
            <w:shd w:val="clear" w:color="auto" w:fill="auto"/>
          </w:tcPr>
          <w:p w:rsidR="000505A5" w:rsidRPr="006E7919" w:rsidRDefault="0080200B" w:rsidP="008619D2">
            <w:pPr>
              <w:spacing w:line="360" w:lineRule="auto"/>
              <w:jc w:val="center"/>
              <w:rPr>
                <w:b/>
                <w:sz w:val="28"/>
                <w:szCs w:val="28"/>
              </w:rPr>
            </w:pPr>
            <w:r w:rsidRPr="006E7919">
              <w:rPr>
                <w:b/>
                <w:sz w:val="28"/>
                <w:szCs w:val="28"/>
              </w:rPr>
              <w:t>İnfilyasiya</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99.2</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91.5</w:t>
            </w:r>
          </w:p>
        </w:tc>
        <w:tc>
          <w:tcPr>
            <w:tcW w:w="992"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101.8</w:t>
            </w:r>
          </w:p>
        </w:tc>
        <w:tc>
          <w:tcPr>
            <w:tcW w:w="1134"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101.5</w:t>
            </w:r>
          </w:p>
        </w:tc>
        <w:tc>
          <w:tcPr>
            <w:tcW w:w="993"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102.8</w:t>
            </w:r>
          </w:p>
        </w:tc>
        <w:tc>
          <w:tcPr>
            <w:tcW w:w="1275"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102.2</w:t>
            </w:r>
          </w:p>
        </w:tc>
        <w:tc>
          <w:tcPr>
            <w:tcW w:w="1276" w:type="dxa"/>
            <w:shd w:val="clear" w:color="auto" w:fill="auto"/>
            <w:vAlign w:val="center"/>
          </w:tcPr>
          <w:p w:rsidR="000505A5" w:rsidRPr="006E7919" w:rsidRDefault="0080200B" w:rsidP="008619D2">
            <w:pPr>
              <w:spacing w:line="360" w:lineRule="auto"/>
              <w:jc w:val="center"/>
              <w:rPr>
                <w:sz w:val="28"/>
                <w:szCs w:val="28"/>
              </w:rPr>
            </w:pPr>
            <w:r w:rsidRPr="006E7919">
              <w:rPr>
                <w:sz w:val="28"/>
                <w:szCs w:val="28"/>
              </w:rPr>
              <w:t>106.7</w:t>
            </w:r>
          </w:p>
        </w:tc>
      </w:tr>
    </w:tbl>
    <w:p w:rsidR="0080200B" w:rsidRPr="006E7919" w:rsidRDefault="0080200B" w:rsidP="00ED0E75">
      <w:pPr>
        <w:spacing w:line="360" w:lineRule="auto"/>
        <w:ind w:firstLine="540"/>
        <w:jc w:val="center"/>
        <w:rPr>
          <w:b/>
          <w:sz w:val="28"/>
          <w:szCs w:val="28"/>
        </w:rPr>
      </w:pPr>
    </w:p>
    <w:p w:rsidR="0080200B" w:rsidRPr="006E7919" w:rsidRDefault="0080200B" w:rsidP="00ED0E75">
      <w:pPr>
        <w:spacing w:line="360" w:lineRule="auto"/>
        <w:ind w:firstLine="540"/>
        <w:jc w:val="both"/>
        <w:rPr>
          <w:sz w:val="28"/>
          <w:szCs w:val="28"/>
          <w:lang w:val="az-Latn-AZ"/>
        </w:rPr>
      </w:pPr>
      <w:proofErr w:type="gramStart"/>
      <w:r w:rsidRPr="006E7919">
        <w:rPr>
          <w:sz w:val="28"/>
          <w:szCs w:val="28"/>
        </w:rPr>
        <w:lastRenderedPageBreak/>
        <w:t>Yuxarıda deyilənləri nəzərə alaraq ölkəmizin ixrac potensialından istifadənin konkret göstəricilərlə öyrənilməsini 2004-cü ildən yəni sabit inkişaf yoluna qədəm qoyduqdan sonrakı illərin göstəriciləri vasitəsilə etməyi qərara aldıq. Əvvəlcə ölkənin xarici ticarətinin ümumi</w:t>
      </w:r>
      <w:proofErr w:type="gramEnd"/>
      <w:r w:rsidRPr="006E7919">
        <w:rPr>
          <w:sz w:val="28"/>
          <w:szCs w:val="28"/>
        </w:rPr>
        <w:t xml:space="preserve"> vəziyyətini öyrənmək üçün aşağıdakı cədvəlin göstəriciləri ilə tanış olaq </w:t>
      </w:r>
    </w:p>
    <w:p w:rsidR="0080200B" w:rsidRPr="006E7919" w:rsidRDefault="0080200B" w:rsidP="008B5574">
      <w:pPr>
        <w:spacing w:line="360" w:lineRule="auto"/>
        <w:ind w:firstLine="540"/>
        <w:jc w:val="center"/>
        <w:rPr>
          <w:b/>
          <w:sz w:val="28"/>
          <w:szCs w:val="28"/>
          <w:lang w:val="az-Latn-AZ"/>
        </w:rPr>
      </w:pPr>
    </w:p>
    <w:p w:rsidR="00ED0E75" w:rsidRPr="006E7919" w:rsidRDefault="0080200B" w:rsidP="008B5574">
      <w:pPr>
        <w:spacing w:line="360" w:lineRule="auto"/>
        <w:ind w:firstLine="540"/>
        <w:jc w:val="center"/>
        <w:rPr>
          <w:b/>
          <w:sz w:val="28"/>
          <w:szCs w:val="28"/>
          <w:lang w:val="az-Latn-AZ"/>
        </w:rPr>
      </w:pPr>
      <w:r w:rsidRPr="006E7919">
        <w:rPr>
          <w:b/>
          <w:sz w:val="28"/>
          <w:szCs w:val="28"/>
          <w:lang w:val="az-Latn-AZ"/>
        </w:rPr>
        <w:t xml:space="preserve">Azərbaycan xarici ticarəti </w:t>
      </w:r>
      <w:r w:rsidR="008B5574" w:rsidRPr="006E7919">
        <w:rPr>
          <w:rStyle w:val="afb"/>
          <w:b/>
          <w:sz w:val="28"/>
          <w:szCs w:val="28"/>
          <w:lang w:val="az-Latn-AZ"/>
        </w:rPr>
        <w:footnoteReference w:id="2"/>
      </w:r>
      <w:r w:rsidRPr="006E7919">
        <w:rPr>
          <w:b/>
          <w:sz w:val="28"/>
          <w:szCs w:val="28"/>
          <w:lang w:val="az-Latn-AZ"/>
        </w:rPr>
        <w:t>(mln ABŞ dolları)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417"/>
        <w:gridCol w:w="1418"/>
        <w:gridCol w:w="1275"/>
        <w:gridCol w:w="1276"/>
      </w:tblGrid>
      <w:tr w:rsidR="008B5574" w:rsidRPr="006E7919" w:rsidTr="008B5574">
        <w:tc>
          <w:tcPr>
            <w:tcW w:w="2376"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Göstəricilər</w:t>
            </w:r>
          </w:p>
        </w:tc>
        <w:tc>
          <w:tcPr>
            <w:tcW w:w="1560"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2010</w:t>
            </w:r>
          </w:p>
        </w:tc>
        <w:tc>
          <w:tcPr>
            <w:tcW w:w="1417"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2011</w:t>
            </w:r>
          </w:p>
        </w:tc>
        <w:tc>
          <w:tcPr>
            <w:tcW w:w="1418"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2012</w:t>
            </w:r>
          </w:p>
        </w:tc>
        <w:tc>
          <w:tcPr>
            <w:tcW w:w="1275"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2013</w:t>
            </w:r>
          </w:p>
        </w:tc>
        <w:tc>
          <w:tcPr>
            <w:tcW w:w="1276" w:type="dxa"/>
            <w:shd w:val="clear" w:color="auto" w:fill="auto"/>
            <w:vAlign w:val="center"/>
          </w:tcPr>
          <w:p w:rsidR="008B5574" w:rsidRPr="006E7919" w:rsidRDefault="0080200B" w:rsidP="00C54B4C">
            <w:pPr>
              <w:spacing w:line="360" w:lineRule="auto"/>
              <w:jc w:val="center"/>
              <w:rPr>
                <w:b/>
                <w:i/>
                <w:sz w:val="28"/>
                <w:szCs w:val="28"/>
              </w:rPr>
            </w:pPr>
            <w:r w:rsidRPr="006E7919">
              <w:rPr>
                <w:b/>
                <w:i/>
                <w:sz w:val="28"/>
                <w:szCs w:val="28"/>
              </w:rPr>
              <w:t>2014</w:t>
            </w:r>
          </w:p>
        </w:tc>
      </w:tr>
      <w:tr w:rsidR="008B5574" w:rsidRPr="006E7919" w:rsidTr="008B5574">
        <w:tc>
          <w:tcPr>
            <w:tcW w:w="2376" w:type="dxa"/>
            <w:shd w:val="clear" w:color="auto" w:fill="auto"/>
          </w:tcPr>
          <w:p w:rsidR="008B5574" w:rsidRPr="006E7919" w:rsidRDefault="0080200B" w:rsidP="00C54B4C">
            <w:pPr>
              <w:spacing w:line="360" w:lineRule="auto"/>
              <w:jc w:val="both"/>
              <w:rPr>
                <w:sz w:val="28"/>
                <w:szCs w:val="28"/>
              </w:rPr>
            </w:pPr>
            <w:r w:rsidRPr="006E7919">
              <w:rPr>
                <w:sz w:val="28"/>
                <w:szCs w:val="28"/>
              </w:rPr>
              <w:t xml:space="preserve">Xarici ticarət dövriyyəsi </w:t>
            </w:r>
          </w:p>
        </w:tc>
        <w:tc>
          <w:tcPr>
            <w:tcW w:w="1560"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7131,4</w:t>
            </w:r>
          </w:p>
        </w:tc>
        <w:tc>
          <w:tcPr>
            <w:tcW w:w="1417"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8558,4</w:t>
            </w:r>
          </w:p>
        </w:tc>
        <w:tc>
          <w:tcPr>
            <w:tcW w:w="1418"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11638,9</w:t>
            </w:r>
          </w:p>
        </w:tc>
        <w:tc>
          <w:tcPr>
            <w:tcW w:w="1275"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11771,7</w:t>
            </w:r>
          </w:p>
        </w:tc>
        <w:tc>
          <w:tcPr>
            <w:tcW w:w="1276"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54922,8</w:t>
            </w:r>
          </w:p>
        </w:tc>
      </w:tr>
      <w:tr w:rsidR="008B5574" w:rsidRPr="006E7919" w:rsidTr="008B5574">
        <w:tc>
          <w:tcPr>
            <w:tcW w:w="2376" w:type="dxa"/>
            <w:shd w:val="clear" w:color="auto" w:fill="auto"/>
          </w:tcPr>
          <w:p w:rsidR="008B5574" w:rsidRPr="006E7919" w:rsidRDefault="0080200B" w:rsidP="00C54B4C">
            <w:pPr>
              <w:spacing w:line="360" w:lineRule="auto"/>
              <w:jc w:val="both"/>
              <w:rPr>
                <w:sz w:val="28"/>
                <w:szCs w:val="28"/>
              </w:rPr>
            </w:pPr>
            <w:r w:rsidRPr="006E7919">
              <w:rPr>
                <w:sz w:val="28"/>
                <w:szCs w:val="28"/>
              </w:rPr>
              <w:t xml:space="preserve">İxrac </w:t>
            </w:r>
          </w:p>
        </w:tc>
        <w:tc>
          <w:tcPr>
            <w:tcW w:w="1560"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3615,5</w:t>
            </w:r>
          </w:p>
        </w:tc>
        <w:tc>
          <w:tcPr>
            <w:tcW w:w="1417"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4377,2</w:t>
            </w:r>
          </w:p>
        </w:tc>
        <w:tc>
          <w:tcPr>
            <w:tcW w:w="1418"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6372,2</w:t>
            </w:r>
          </w:p>
        </w:tc>
        <w:tc>
          <w:tcPr>
            <w:tcW w:w="1275"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6058,2</w:t>
            </w:r>
          </w:p>
        </w:tc>
        <w:tc>
          <w:tcPr>
            <w:tcW w:w="1276"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47756,2</w:t>
            </w:r>
          </w:p>
        </w:tc>
      </w:tr>
      <w:tr w:rsidR="008B5574" w:rsidRPr="006E7919" w:rsidTr="008B5574">
        <w:tc>
          <w:tcPr>
            <w:tcW w:w="2376" w:type="dxa"/>
            <w:shd w:val="clear" w:color="auto" w:fill="auto"/>
          </w:tcPr>
          <w:p w:rsidR="008B5574" w:rsidRPr="006E7919" w:rsidRDefault="0080200B" w:rsidP="00C54B4C">
            <w:pPr>
              <w:spacing w:line="360" w:lineRule="auto"/>
              <w:jc w:val="both"/>
              <w:rPr>
                <w:sz w:val="28"/>
                <w:szCs w:val="28"/>
              </w:rPr>
            </w:pPr>
            <w:r w:rsidRPr="006E7919">
              <w:rPr>
                <w:sz w:val="28"/>
                <w:szCs w:val="28"/>
              </w:rPr>
              <w:t xml:space="preserve">İdxal </w:t>
            </w:r>
          </w:p>
        </w:tc>
        <w:tc>
          <w:tcPr>
            <w:tcW w:w="1560"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3515,9</w:t>
            </w:r>
          </w:p>
        </w:tc>
        <w:tc>
          <w:tcPr>
            <w:tcW w:w="1417"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4211,2</w:t>
            </w:r>
          </w:p>
        </w:tc>
        <w:tc>
          <w:tcPr>
            <w:tcW w:w="1418"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5266</w:t>
            </w:r>
          </w:p>
        </w:tc>
        <w:tc>
          <w:tcPr>
            <w:tcW w:w="1275"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5713,5</w:t>
            </w:r>
          </w:p>
        </w:tc>
        <w:tc>
          <w:tcPr>
            <w:tcW w:w="1276"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7166,6</w:t>
            </w:r>
          </w:p>
        </w:tc>
      </w:tr>
      <w:tr w:rsidR="008B5574" w:rsidRPr="006E7919" w:rsidTr="008B5574">
        <w:tc>
          <w:tcPr>
            <w:tcW w:w="2376" w:type="dxa"/>
            <w:shd w:val="clear" w:color="auto" w:fill="auto"/>
          </w:tcPr>
          <w:p w:rsidR="008B5574" w:rsidRPr="006E7919" w:rsidRDefault="0080200B" w:rsidP="00C54B4C">
            <w:pPr>
              <w:spacing w:line="360" w:lineRule="auto"/>
              <w:jc w:val="both"/>
              <w:rPr>
                <w:sz w:val="28"/>
                <w:szCs w:val="28"/>
              </w:rPr>
            </w:pPr>
            <w:r w:rsidRPr="006E7919">
              <w:rPr>
                <w:sz w:val="28"/>
                <w:szCs w:val="28"/>
              </w:rPr>
              <w:t xml:space="preserve">Saldo (+,-) </w:t>
            </w:r>
          </w:p>
        </w:tc>
        <w:tc>
          <w:tcPr>
            <w:tcW w:w="1560"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+99,6</w:t>
            </w:r>
          </w:p>
        </w:tc>
        <w:tc>
          <w:tcPr>
            <w:tcW w:w="1417"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+136</w:t>
            </w:r>
          </w:p>
        </w:tc>
        <w:tc>
          <w:tcPr>
            <w:tcW w:w="1418"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+1105,5</w:t>
            </w:r>
          </w:p>
        </w:tc>
        <w:tc>
          <w:tcPr>
            <w:tcW w:w="1275"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+344,7</w:t>
            </w:r>
          </w:p>
        </w:tc>
        <w:tc>
          <w:tcPr>
            <w:tcW w:w="1276" w:type="dxa"/>
            <w:shd w:val="clear" w:color="auto" w:fill="auto"/>
            <w:vAlign w:val="center"/>
          </w:tcPr>
          <w:p w:rsidR="008B5574" w:rsidRPr="006E7919" w:rsidRDefault="0080200B" w:rsidP="00C54B4C">
            <w:pPr>
              <w:spacing w:line="360" w:lineRule="auto"/>
              <w:jc w:val="center"/>
              <w:rPr>
                <w:sz w:val="28"/>
                <w:szCs w:val="28"/>
              </w:rPr>
            </w:pPr>
            <w:r w:rsidRPr="006E7919">
              <w:rPr>
                <w:sz w:val="28"/>
                <w:szCs w:val="28"/>
              </w:rPr>
              <w:t>+40589,6</w:t>
            </w:r>
          </w:p>
        </w:tc>
      </w:tr>
    </w:tbl>
    <w:p w:rsidR="0080200B" w:rsidRPr="006E7919" w:rsidRDefault="0080200B" w:rsidP="00ED0E75">
      <w:pPr>
        <w:spacing w:line="360" w:lineRule="auto"/>
        <w:ind w:firstLine="540"/>
        <w:jc w:val="both"/>
        <w:rPr>
          <w:sz w:val="28"/>
          <w:szCs w:val="28"/>
        </w:rPr>
      </w:pPr>
    </w:p>
    <w:p w:rsidR="0080200B" w:rsidRPr="006E7919" w:rsidRDefault="004A6587" w:rsidP="00ED0E75">
      <w:pPr>
        <w:spacing w:line="360" w:lineRule="auto"/>
        <w:ind w:firstLine="540"/>
        <w:jc w:val="both"/>
        <w:rPr>
          <w:sz w:val="28"/>
          <w:szCs w:val="28"/>
        </w:rPr>
      </w:pPr>
      <w:r w:rsidRPr="006E7919">
        <w:rPr>
          <w:sz w:val="28"/>
          <w:szCs w:val="28"/>
          <w:lang w:val="az-Latn-AZ"/>
        </w:rPr>
        <w:t xml:space="preserve">Qeyd etmək lazımdır ki, </w:t>
      </w:r>
      <w:r w:rsidR="0080200B" w:rsidRPr="006E7919">
        <w:rPr>
          <w:sz w:val="28"/>
          <w:szCs w:val="28"/>
        </w:rPr>
        <w:t>2010-</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 xml:space="preserve">ü illər ərzində ölkəmizin xarici ticarət dövriyyəsi ildən ilə artma dinamikası üzrə inkişaf etmişdir. Lakin buna  baxmayaraq  2010-cu ilə qədər ticarət saldomuzun aşağı göstəriciləri ixrac potensialımızdan aşağı səviyyədə   istifadə olunmasını bir daha sübut edir. Artıq ticarətdə müsbət saldoya 2014-cü ildən başlayaraq nail olunmuşdur. </w:t>
      </w:r>
      <w:proofErr w:type="gramStart"/>
      <w:r w:rsidR="0080200B" w:rsidRPr="006E7919">
        <w:rPr>
          <w:sz w:val="28"/>
          <w:szCs w:val="28"/>
        </w:rPr>
        <w:t>Lakin bu hələ idxalı əvəz edən və ixrac yönümlü iqtisadi  inkişafın  bərqərar olmasının göstəricisi sayıla bilməz. İxrac göstəricilərimizin  artımı iqtisadiyyatın bütün sahələrinin potensial  imkanlarından istifadə olunması və onların ixracyönümlü inkişafı s</w:t>
      </w:r>
      <w:proofErr w:type="gramEnd"/>
      <w:r w:rsidR="0080200B" w:rsidRPr="006E7919">
        <w:rPr>
          <w:sz w:val="28"/>
          <w:szCs w:val="28"/>
        </w:rPr>
        <w:t>əbəbindən alınmamasını qarşıdakı təhlillərimizdə aydın görə bilərik.</w:t>
      </w:r>
    </w:p>
    <w:p w:rsidR="00C54B4C" w:rsidRDefault="00C54B4C" w:rsidP="005C023C">
      <w:pPr>
        <w:spacing w:line="360" w:lineRule="auto"/>
        <w:jc w:val="both"/>
        <w:rPr>
          <w:sz w:val="28"/>
          <w:szCs w:val="28"/>
          <w:lang w:val="az-Latn-AZ"/>
        </w:rPr>
      </w:pPr>
    </w:p>
    <w:p w:rsidR="00F73927" w:rsidRDefault="00F73927" w:rsidP="005C023C">
      <w:pPr>
        <w:spacing w:line="360" w:lineRule="auto"/>
        <w:jc w:val="both"/>
        <w:rPr>
          <w:sz w:val="28"/>
          <w:szCs w:val="28"/>
          <w:lang w:val="az-Latn-AZ"/>
        </w:rPr>
      </w:pPr>
    </w:p>
    <w:p w:rsidR="00F73927" w:rsidRPr="006E7919" w:rsidRDefault="00F73927" w:rsidP="005C023C">
      <w:pPr>
        <w:spacing w:line="360" w:lineRule="auto"/>
        <w:jc w:val="both"/>
        <w:rPr>
          <w:sz w:val="28"/>
          <w:szCs w:val="28"/>
          <w:lang w:val="az-Latn-AZ"/>
        </w:rPr>
      </w:pPr>
    </w:p>
    <w:p w:rsidR="00ED0E75" w:rsidRPr="006E7919" w:rsidRDefault="0080200B" w:rsidP="00CA5C48">
      <w:pPr>
        <w:spacing w:line="360" w:lineRule="auto"/>
        <w:jc w:val="center"/>
        <w:rPr>
          <w:i/>
          <w:sz w:val="28"/>
          <w:szCs w:val="28"/>
          <w:lang w:val="az-Latn-AZ"/>
        </w:rPr>
      </w:pPr>
      <w:r w:rsidRPr="006E7919">
        <w:rPr>
          <w:b/>
          <w:sz w:val="28"/>
          <w:szCs w:val="28"/>
          <w:lang w:val="az-Latn-AZ"/>
        </w:rPr>
        <w:lastRenderedPageBreak/>
        <w:t>Azərbaycanın  Respublikas</w:t>
      </w:r>
      <w:r w:rsidR="005C023C" w:rsidRPr="006E7919">
        <w:rPr>
          <w:b/>
          <w:sz w:val="28"/>
          <w:szCs w:val="28"/>
          <w:lang w:val="az-Latn-AZ"/>
        </w:rPr>
        <w:t xml:space="preserve">ının </w:t>
      </w:r>
      <w:r w:rsidRPr="006E7919">
        <w:rPr>
          <w:b/>
          <w:sz w:val="28"/>
          <w:szCs w:val="28"/>
          <w:lang w:val="az-Latn-AZ"/>
        </w:rPr>
        <w:t xml:space="preserve">ÜDM və xarici ticarət göstəricilərinin dinamikası </w:t>
      </w:r>
      <w:r w:rsidRPr="006E7919">
        <w:rPr>
          <w:i/>
          <w:sz w:val="28"/>
          <w:szCs w:val="28"/>
          <w:lang w:val="az-Latn-AZ"/>
        </w:rPr>
        <w:t>(min ABŞ dolları ilə)</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456"/>
        <w:gridCol w:w="1456"/>
        <w:gridCol w:w="1456"/>
        <w:gridCol w:w="1649"/>
        <w:gridCol w:w="1800"/>
      </w:tblGrid>
      <w:tr w:rsidR="00ED0E75" w:rsidRPr="006E7919" w:rsidTr="00CF7A36">
        <w:trPr>
          <w:trHeight w:val="236"/>
        </w:trPr>
        <w:tc>
          <w:tcPr>
            <w:tcW w:w="1767"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Göstəricilər</w:t>
            </w:r>
          </w:p>
        </w:tc>
        <w:tc>
          <w:tcPr>
            <w:tcW w:w="1456"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2010</w:t>
            </w:r>
          </w:p>
        </w:tc>
        <w:tc>
          <w:tcPr>
            <w:tcW w:w="1456"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2011</w:t>
            </w:r>
          </w:p>
        </w:tc>
        <w:tc>
          <w:tcPr>
            <w:tcW w:w="1456"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2012</w:t>
            </w:r>
          </w:p>
        </w:tc>
        <w:tc>
          <w:tcPr>
            <w:tcW w:w="1649"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2013</w:t>
            </w:r>
          </w:p>
        </w:tc>
        <w:tc>
          <w:tcPr>
            <w:tcW w:w="1800"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lang w:val="az-Latn-AZ"/>
              </w:rPr>
              <w:t>20</w:t>
            </w:r>
            <w:r w:rsidRPr="006E7919">
              <w:rPr>
                <w:b/>
                <w:i/>
                <w:sz w:val="28"/>
                <w:szCs w:val="28"/>
              </w:rPr>
              <w:t>14</w:t>
            </w:r>
          </w:p>
        </w:tc>
      </w:tr>
      <w:tr w:rsidR="00ED0E75" w:rsidRPr="006E7919" w:rsidTr="00CF7A36">
        <w:trPr>
          <w:trHeight w:val="220"/>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ÜDM</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8680400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13238700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20983000</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33050300</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48852500</w:t>
            </w:r>
          </w:p>
        </w:tc>
      </w:tr>
      <w:tr w:rsidR="00ED0E75" w:rsidRPr="006E7919" w:rsidTr="00CF7A36">
        <w:trPr>
          <w:trHeight w:val="220"/>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XTD</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7131394</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8558373,2</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11638909</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11771748</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54922823,4</w:t>
            </w:r>
          </w:p>
        </w:tc>
      </w:tr>
      <w:tr w:rsidR="00ED0E75" w:rsidRPr="006E7919" w:rsidTr="00CF7A36">
        <w:trPr>
          <w:trHeight w:val="236"/>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İdxal</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351593,0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4211222,0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5266743,7</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5713525,3</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7166577,1</w:t>
            </w:r>
          </w:p>
        </w:tc>
      </w:tr>
      <w:tr w:rsidR="00ED0E75" w:rsidRPr="006E7919" w:rsidTr="00CF7A36">
        <w:trPr>
          <w:trHeight w:val="220"/>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İxrac</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3615464,0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4347151,2</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6372165,0</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6058222,3</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47756246,3</w:t>
            </w:r>
          </w:p>
        </w:tc>
      </w:tr>
      <w:tr w:rsidR="00ED0E75" w:rsidRPr="006E7919" w:rsidTr="00CF7A36">
        <w:trPr>
          <w:trHeight w:val="220"/>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XTD/ÜDM</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82</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65</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55</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36</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112</w:t>
            </w:r>
          </w:p>
        </w:tc>
      </w:tr>
      <w:tr w:rsidR="00ED0E75" w:rsidRPr="006E7919" w:rsidTr="00CF7A36">
        <w:trPr>
          <w:trHeight w:val="455"/>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İxrac/ÜDM (İ</w:t>
            </w:r>
            <w:r w:rsidRPr="006E7919">
              <w:rPr>
                <w:sz w:val="28"/>
                <w:szCs w:val="28"/>
                <w:vertAlign w:val="subscript"/>
              </w:rPr>
              <w:t>xk</w:t>
            </w:r>
            <w:r w:rsidRPr="006E7919">
              <w:rPr>
                <w:sz w:val="28"/>
                <w:szCs w:val="28"/>
              </w:rPr>
              <w:t>)</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42</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33</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30</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18</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98</w:t>
            </w:r>
          </w:p>
        </w:tc>
      </w:tr>
      <w:tr w:rsidR="00ED0E75" w:rsidRPr="006E7919" w:rsidTr="00CF7A36">
        <w:trPr>
          <w:trHeight w:val="472"/>
        </w:trPr>
        <w:tc>
          <w:tcPr>
            <w:tcW w:w="1767"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İdxal/ÜDM (İ</w:t>
            </w:r>
            <w:r w:rsidRPr="006E7919">
              <w:rPr>
                <w:sz w:val="28"/>
                <w:szCs w:val="28"/>
                <w:vertAlign w:val="subscript"/>
              </w:rPr>
              <w:t>dk</w:t>
            </w:r>
            <w:r w:rsidRPr="006E7919">
              <w:rPr>
                <w:sz w:val="28"/>
                <w:szCs w:val="28"/>
              </w:rPr>
              <w:t>)</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40</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32</w:t>
            </w:r>
          </w:p>
        </w:tc>
        <w:tc>
          <w:tcPr>
            <w:tcW w:w="1456"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25</w:t>
            </w:r>
          </w:p>
        </w:tc>
        <w:tc>
          <w:tcPr>
            <w:tcW w:w="16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17</w:t>
            </w:r>
          </w:p>
        </w:tc>
        <w:tc>
          <w:tcPr>
            <w:tcW w:w="1800"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14</w:t>
            </w:r>
          </w:p>
        </w:tc>
      </w:tr>
    </w:tbl>
    <w:p w:rsidR="0080200B" w:rsidRPr="006E7919" w:rsidRDefault="0080200B" w:rsidP="00ED0E75">
      <w:pPr>
        <w:spacing w:line="360" w:lineRule="auto"/>
        <w:ind w:firstLine="540"/>
        <w:jc w:val="both"/>
        <w:rPr>
          <w:sz w:val="28"/>
          <w:szCs w:val="28"/>
        </w:rPr>
      </w:pPr>
    </w:p>
    <w:p w:rsidR="0080200B" w:rsidRPr="006E7919" w:rsidRDefault="0080200B" w:rsidP="00ED0E75">
      <w:pPr>
        <w:spacing w:line="360" w:lineRule="auto"/>
        <w:ind w:firstLine="540"/>
        <w:jc w:val="both"/>
        <w:rPr>
          <w:sz w:val="28"/>
          <w:szCs w:val="28"/>
        </w:rPr>
      </w:pPr>
    </w:p>
    <w:p w:rsidR="0080200B" w:rsidRPr="006E7919" w:rsidRDefault="0050737A" w:rsidP="00C54B4C">
      <w:pPr>
        <w:spacing w:line="408" w:lineRule="auto"/>
        <w:ind w:firstLine="539"/>
        <w:jc w:val="both"/>
        <w:rPr>
          <w:sz w:val="28"/>
          <w:szCs w:val="28"/>
        </w:rPr>
      </w:pPr>
      <w:r w:rsidRPr="006E7919">
        <w:rPr>
          <w:sz w:val="28"/>
          <w:szCs w:val="28"/>
          <w:lang w:val="az-Latn-AZ"/>
        </w:rPr>
        <w:t xml:space="preserve">Qeyd etmək lazımdır ki, </w:t>
      </w:r>
      <w:r w:rsidR="0080200B" w:rsidRPr="006E7919">
        <w:rPr>
          <w:sz w:val="28"/>
          <w:szCs w:val="28"/>
        </w:rPr>
        <w:t xml:space="preserve">ölkəmizin xarici ticarət kvotası 2010-cü ildə yüksək 82 % göstəricisi 2011-2013-cü illərdə azalma istiqamətində dəyişmiş,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 xml:space="preserve">ü ildə isə yenidən yüksələrək ən yüksək həddə 112 %-ə qalxmışdır. Təhlil apardığımız illərdə ölkəmizin idxal və ixrac kvotaları da yüksək göstəricilərə malikdir. </w:t>
      </w:r>
      <w:proofErr w:type="gramStart"/>
      <w:r w:rsidR="0080200B" w:rsidRPr="006E7919">
        <w:rPr>
          <w:sz w:val="28"/>
          <w:szCs w:val="28"/>
        </w:rPr>
        <w:t>Lakin nəzərə almalıyıq ki, bu dövrdə ÜDM göstəricilərinin də artımı baş vermişdir. İdxal kvotası 40 %-dən 14 %-ə dək enmişdir. İxrac kvotası isə əksinə 42 %-dən 98 %-ə qədər yüksəlmişdir. İxrac kvotasının yüksək alınma ölkəmizin ixrac etdiyi</w:t>
      </w:r>
      <w:proofErr w:type="gramEnd"/>
      <w:r w:rsidR="0080200B" w:rsidRPr="006E7919">
        <w:rPr>
          <w:sz w:val="28"/>
          <w:szCs w:val="28"/>
        </w:rPr>
        <w:t xml:space="preserve"> </w:t>
      </w:r>
      <w:proofErr w:type="gramStart"/>
      <w:r w:rsidR="0080200B" w:rsidRPr="006E7919">
        <w:rPr>
          <w:sz w:val="28"/>
          <w:szCs w:val="28"/>
        </w:rPr>
        <w:t>mallara dünya səviyyəsində kəmiyyət məhdudiyyətlərinin tətbiq olunması və ya hökumətin əhalinin rifahını təmin etmək üçün müəyyən malların ixracına məhdudiyyətlər qoyur. İdxal kvotasının qiymətinin yüksək həddi ölkəmizin idxaldan asılı olduğunu s</w:t>
      </w:r>
      <w:proofErr w:type="gramEnd"/>
      <w:r w:rsidR="0080200B" w:rsidRPr="006E7919">
        <w:rPr>
          <w:sz w:val="28"/>
          <w:szCs w:val="28"/>
        </w:rPr>
        <w:t xml:space="preserve">übut etmiş olur. </w:t>
      </w:r>
      <w:r w:rsidR="00F157BE" w:rsidRPr="006E7919">
        <w:rPr>
          <w:sz w:val="30"/>
          <w:szCs w:val="30"/>
          <w:lang w:val="az-Latn-AZ"/>
        </w:rPr>
        <w:t>Belə ki,</w:t>
      </w:r>
      <w:r w:rsidR="00F157BE" w:rsidRPr="006E7919">
        <w:rPr>
          <w:sz w:val="28"/>
          <w:szCs w:val="28"/>
          <w:lang w:val="az-Latn-AZ"/>
        </w:rPr>
        <w:t xml:space="preserve"> b</w:t>
      </w:r>
      <w:r w:rsidR="0080200B" w:rsidRPr="006E7919">
        <w:rPr>
          <w:sz w:val="28"/>
          <w:szCs w:val="28"/>
        </w:rPr>
        <w:t xml:space="preserve">una görə də onun azalması ölkə iqtisadiyyatına müsbət təsir edir. </w:t>
      </w:r>
    </w:p>
    <w:p w:rsidR="0080200B" w:rsidRPr="006E7919" w:rsidRDefault="0080200B" w:rsidP="00ED0E75">
      <w:pPr>
        <w:spacing w:line="360" w:lineRule="auto"/>
        <w:ind w:firstLine="540"/>
        <w:jc w:val="right"/>
        <w:rPr>
          <w:b/>
          <w:i/>
          <w:sz w:val="28"/>
          <w:szCs w:val="28"/>
        </w:rPr>
      </w:pPr>
    </w:p>
    <w:p w:rsidR="0080200B" w:rsidRPr="006E7919" w:rsidRDefault="0080200B" w:rsidP="00ED0E75">
      <w:pPr>
        <w:spacing w:line="360" w:lineRule="auto"/>
        <w:ind w:firstLine="540"/>
        <w:jc w:val="right"/>
        <w:rPr>
          <w:b/>
          <w:i/>
          <w:sz w:val="28"/>
          <w:szCs w:val="28"/>
        </w:rPr>
      </w:pPr>
    </w:p>
    <w:p w:rsidR="00ED0E75" w:rsidRPr="006E7919" w:rsidRDefault="0080200B" w:rsidP="00ED0E75">
      <w:pPr>
        <w:spacing w:line="360" w:lineRule="auto"/>
        <w:ind w:firstLine="540"/>
        <w:jc w:val="center"/>
        <w:rPr>
          <w:b/>
          <w:sz w:val="28"/>
          <w:szCs w:val="28"/>
          <w:lang w:val="az-Latn-AZ"/>
        </w:rPr>
      </w:pPr>
      <w:r w:rsidRPr="006E7919">
        <w:rPr>
          <w:b/>
          <w:sz w:val="28"/>
          <w:szCs w:val="28"/>
          <w:lang w:val="az-Latn-AZ"/>
        </w:rPr>
        <w:lastRenderedPageBreak/>
        <w:t>Azərbaycanın Respublikas</w:t>
      </w:r>
      <w:r w:rsidR="00CA5C48" w:rsidRPr="006E7919">
        <w:rPr>
          <w:b/>
          <w:sz w:val="28"/>
          <w:szCs w:val="28"/>
          <w:lang w:val="az-Latn-AZ"/>
        </w:rPr>
        <w:t>ının</w:t>
      </w:r>
      <w:r w:rsidRPr="006E7919">
        <w:rPr>
          <w:b/>
          <w:sz w:val="28"/>
          <w:szCs w:val="28"/>
          <w:lang w:val="az-Latn-AZ"/>
        </w:rPr>
        <w:t xml:space="preserve"> ixracında əsas tərəfdaşların xüsusi çəkisi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8"/>
        <w:gridCol w:w="748"/>
        <w:gridCol w:w="748"/>
        <w:gridCol w:w="749"/>
        <w:gridCol w:w="748"/>
        <w:gridCol w:w="748"/>
        <w:gridCol w:w="749"/>
        <w:gridCol w:w="748"/>
        <w:gridCol w:w="748"/>
        <w:gridCol w:w="749"/>
      </w:tblGrid>
      <w:tr w:rsidR="00ED0E75" w:rsidRPr="006E7919" w:rsidTr="00CF7A36">
        <w:tc>
          <w:tcPr>
            <w:tcW w:w="2088" w:type="dxa"/>
            <w:vMerge w:val="restart"/>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Göstəricilər</w:t>
            </w:r>
          </w:p>
        </w:tc>
        <w:tc>
          <w:tcPr>
            <w:tcW w:w="3741" w:type="dxa"/>
            <w:gridSpan w:val="5"/>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Xüsusi çəkisi, faizlə</w:t>
            </w:r>
          </w:p>
        </w:tc>
        <w:tc>
          <w:tcPr>
            <w:tcW w:w="3742" w:type="dxa"/>
            <w:gridSpan w:val="5"/>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Yeri</w:t>
            </w:r>
          </w:p>
        </w:tc>
      </w:tr>
      <w:tr w:rsidR="00ED0E75" w:rsidRPr="006E7919" w:rsidTr="00CF7A36">
        <w:tc>
          <w:tcPr>
            <w:tcW w:w="2088" w:type="dxa"/>
            <w:vMerge/>
            <w:shd w:val="clear" w:color="auto" w:fill="auto"/>
            <w:vAlign w:val="center"/>
          </w:tcPr>
          <w:p w:rsidR="00ED0E75" w:rsidRPr="006E7919" w:rsidRDefault="00ED0E75" w:rsidP="00C54B4C">
            <w:pPr>
              <w:spacing w:line="360" w:lineRule="auto"/>
              <w:jc w:val="center"/>
              <w:rPr>
                <w:b/>
                <w:i/>
                <w:sz w:val="28"/>
                <w:szCs w:val="28"/>
              </w:rPr>
            </w:pPr>
          </w:p>
        </w:tc>
        <w:tc>
          <w:tcPr>
            <w:tcW w:w="748"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2004</w:t>
            </w:r>
          </w:p>
        </w:tc>
        <w:tc>
          <w:tcPr>
            <w:tcW w:w="748"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2005</w:t>
            </w:r>
          </w:p>
        </w:tc>
        <w:tc>
          <w:tcPr>
            <w:tcW w:w="748"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200</w:t>
            </w:r>
            <w:r w:rsidRPr="006E7919">
              <w:rPr>
                <w:b/>
                <w:i/>
                <w:sz w:val="28"/>
                <w:szCs w:val="28"/>
                <w:lang w:val="az-Latn-AZ"/>
              </w:rPr>
              <w:t>7</w:t>
            </w:r>
          </w:p>
        </w:tc>
        <w:tc>
          <w:tcPr>
            <w:tcW w:w="749"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200</w:t>
            </w:r>
            <w:r w:rsidRPr="006E7919">
              <w:rPr>
                <w:b/>
                <w:i/>
                <w:sz w:val="28"/>
                <w:szCs w:val="28"/>
                <w:lang w:val="az-Latn-AZ"/>
              </w:rPr>
              <w:t>9</w:t>
            </w:r>
          </w:p>
        </w:tc>
        <w:tc>
          <w:tcPr>
            <w:tcW w:w="748"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w:t>
            </w:r>
            <w:r w:rsidRPr="006E7919">
              <w:rPr>
                <w:b/>
                <w:i/>
                <w:sz w:val="28"/>
                <w:szCs w:val="28"/>
                <w:lang w:val="az-Latn-AZ"/>
              </w:rPr>
              <w:t>10</w:t>
            </w:r>
          </w:p>
        </w:tc>
        <w:tc>
          <w:tcPr>
            <w:tcW w:w="748"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2004</w:t>
            </w:r>
          </w:p>
        </w:tc>
        <w:tc>
          <w:tcPr>
            <w:tcW w:w="749"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2005</w:t>
            </w:r>
          </w:p>
        </w:tc>
        <w:tc>
          <w:tcPr>
            <w:tcW w:w="748"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2007</w:t>
            </w:r>
          </w:p>
        </w:tc>
        <w:tc>
          <w:tcPr>
            <w:tcW w:w="748"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200</w:t>
            </w:r>
            <w:r w:rsidRPr="006E7919">
              <w:rPr>
                <w:b/>
                <w:i/>
                <w:sz w:val="28"/>
                <w:szCs w:val="28"/>
                <w:lang w:val="az-Latn-AZ"/>
              </w:rPr>
              <w:t>9</w:t>
            </w:r>
          </w:p>
        </w:tc>
        <w:tc>
          <w:tcPr>
            <w:tcW w:w="749"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lang w:val="az-Latn-AZ"/>
              </w:rPr>
              <w:t>2010</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İtaliya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44,7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30,3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44,7</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15,5</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40,2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İsrail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9,0</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4,5</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10,7</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Fransa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1,9</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9,4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5,5</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4,9</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İndoneziya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3,0</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80</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Türkiyə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17,4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12</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Rusiya Federasiyası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5,8</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5,4</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13</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Xorvatiya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3,0</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9</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8</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23</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15</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Gürcüstan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4,8</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4,6</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1,0</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17</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İran İslam Respublikası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3,8</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4,6</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9</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4</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18</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Bolqarıstan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0,1</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12</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36</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38</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24</w:t>
            </w:r>
          </w:p>
        </w:tc>
      </w:tr>
      <w:tr w:rsidR="00ED0E75" w:rsidRPr="006E7919" w:rsidTr="00CF7A36">
        <w:tc>
          <w:tcPr>
            <w:tcW w:w="2088" w:type="dxa"/>
            <w:shd w:val="clear" w:color="auto" w:fill="auto"/>
          </w:tcPr>
          <w:p w:rsidR="00ED0E75" w:rsidRPr="006E7919" w:rsidRDefault="0080200B" w:rsidP="00C54B4C">
            <w:pPr>
              <w:spacing w:line="360" w:lineRule="auto"/>
              <w:rPr>
                <w:sz w:val="28"/>
                <w:szCs w:val="28"/>
              </w:rPr>
            </w:pPr>
            <w:r w:rsidRPr="006E7919">
              <w:rPr>
                <w:sz w:val="28"/>
                <w:szCs w:val="28"/>
              </w:rPr>
              <w:t xml:space="preserve">Ruminiya </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2,7</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1,3</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1,4</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0,3</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10</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11</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12</w:t>
            </w:r>
          </w:p>
        </w:tc>
        <w:tc>
          <w:tcPr>
            <w:tcW w:w="748"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16</w:t>
            </w:r>
          </w:p>
        </w:tc>
        <w:tc>
          <w:tcPr>
            <w:tcW w:w="749"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27</w:t>
            </w:r>
          </w:p>
        </w:tc>
      </w:tr>
    </w:tbl>
    <w:p w:rsidR="0080200B" w:rsidRPr="006E7919" w:rsidRDefault="0080200B" w:rsidP="00ED0E75">
      <w:pPr>
        <w:rPr>
          <w:sz w:val="28"/>
          <w:szCs w:val="28"/>
        </w:rPr>
      </w:pPr>
    </w:p>
    <w:p w:rsidR="0080200B" w:rsidRPr="006E7919" w:rsidRDefault="0080200B" w:rsidP="00ED0E75">
      <w:pPr>
        <w:spacing w:line="360" w:lineRule="auto"/>
        <w:ind w:firstLine="540"/>
        <w:jc w:val="both"/>
        <w:rPr>
          <w:sz w:val="28"/>
          <w:szCs w:val="28"/>
        </w:rPr>
      </w:pPr>
    </w:p>
    <w:p w:rsidR="0080200B" w:rsidRPr="006E7919" w:rsidRDefault="00CA5C48" w:rsidP="00ED0E75">
      <w:pPr>
        <w:spacing w:line="360" w:lineRule="auto"/>
        <w:ind w:firstLine="540"/>
        <w:jc w:val="both"/>
        <w:rPr>
          <w:sz w:val="28"/>
          <w:szCs w:val="28"/>
        </w:rPr>
      </w:pPr>
      <w:r w:rsidRPr="006E7919">
        <w:rPr>
          <w:sz w:val="28"/>
          <w:szCs w:val="28"/>
          <w:lang w:val="az-Latn-AZ"/>
        </w:rPr>
        <w:t xml:space="preserve">Respublikamızın </w:t>
      </w:r>
      <w:r w:rsidR="0080200B" w:rsidRPr="006E7919">
        <w:rPr>
          <w:sz w:val="28"/>
          <w:szCs w:val="28"/>
        </w:rPr>
        <w:t xml:space="preserve"> ixracında xüsusi çəkiyə malik olan 40 ölkənin adının yer aldığı statistik cədvəldən götürülmüşdür. Ölkələrin seçilməsində üstünlük xüsusi çəkisinə görə üstün olanların fərqləndirilməsi  ilə verilmişdir. </w:t>
      </w:r>
    </w:p>
    <w:p w:rsidR="0080200B" w:rsidRPr="006E7919" w:rsidRDefault="007B7154" w:rsidP="00ED0E75">
      <w:pPr>
        <w:spacing w:line="360" w:lineRule="auto"/>
        <w:ind w:firstLine="540"/>
        <w:jc w:val="both"/>
        <w:rPr>
          <w:sz w:val="28"/>
          <w:szCs w:val="28"/>
        </w:rPr>
      </w:pPr>
      <w:r w:rsidRPr="006E7919">
        <w:rPr>
          <w:sz w:val="28"/>
          <w:szCs w:val="28"/>
          <w:lang w:val="az-Latn-AZ"/>
        </w:rPr>
        <w:t>Ö</w:t>
      </w:r>
      <w:r w:rsidR="0080200B" w:rsidRPr="006E7919">
        <w:rPr>
          <w:sz w:val="28"/>
          <w:szCs w:val="28"/>
        </w:rPr>
        <w:t xml:space="preserve">lkə ixracında I yeri İtaliya, 3-cü yeri İsrail, 5-ci yeri Fransa tutur. </w:t>
      </w:r>
      <w:proofErr w:type="gramStart"/>
      <w:r w:rsidR="0080200B" w:rsidRPr="006E7919">
        <w:rPr>
          <w:sz w:val="28"/>
          <w:szCs w:val="28"/>
        </w:rPr>
        <w:t xml:space="preserve">Həmin illər üzrə ixracın əmtəə strukturu cədvəli ilə  tanış olduqda ixracın 70-80 %-nin «mineral yanacaq, neft və neft emalı məhsullarının» tutması faktoru dünyanın İEÖ-əri ilə ixrac əməliyyatlarınızın məzmunu və predmeti bizə aydın olur. İran, Türkiyə, </w:t>
      </w:r>
      <w:r w:rsidR="004063B8" w:rsidRPr="006E7919">
        <w:rPr>
          <w:sz w:val="28"/>
          <w:szCs w:val="28"/>
          <w:lang w:val="az-Latn-AZ"/>
        </w:rPr>
        <w:t xml:space="preserve">Ukrayna, </w:t>
      </w:r>
      <w:r w:rsidR="0080200B" w:rsidRPr="006E7919">
        <w:rPr>
          <w:sz w:val="28"/>
          <w:szCs w:val="28"/>
        </w:rPr>
        <w:t>Gürcüstan və Rusiya</w:t>
      </w:r>
      <w:proofErr w:type="gramEnd"/>
      <w:r w:rsidR="0080200B" w:rsidRPr="006E7919">
        <w:rPr>
          <w:sz w:val="28"/>
          <w:szCs w:val="28"/>
        </w:rPr>
        <w:t xml:space="preserve"> Federasiyası ilə ixracın xüsusi çəkisinin çox olması onların qonşuluq, həmsərhəd ölkələr olmasını bilməyimiz bunun səbəbini izah etməyə kifayətdir. </w:t>
      </w:r>
    </w:p>
    <w:p w:rsidR="0080200B" w:rsidRPr="006E7919" w:rsidRDefault="0080200B" w:rsidP="00ED0E75">
      <w:pPr>
        <w:spacing w:line="360" w:lineRule="auto"/>
        <w:ind w:firstLine="540"/>
        <w:jc w:val="right"/>
        <w:rPr>
          <w:b/>
          <w:i/>
          <w:sz w:val="28"/>
          <w:szCs w:val="28"/>
        </w:rPr>
      </w:pPr>
    </w:p>
    <w:p w:rsidR="0080200B" w:rsidRPr="006E7919" w:rsidRDefault="0080200B" w:rsidP="00ED0E75">
      <w:pPr>
        <w:spacing w:line="360" w:lineRule="auto"/>
        <w:ind w:firstLine="540"/>
        <w:jc w:val="right"/>
        <w:rPr>
          <w:b/>
          <w:i/>
          <w:sz w:val="28"/>
          <w:szCs w:val="28"/>
        </w:rPr>
      </w:pPr>
    </w:p>
    <w:p w:rsidR="0080200B" w:rsidRPr="006E7919" w:rsidRDefault="0080200B" w:rsidP="00C54B4C">
      <w:pPr>
        <w:spacing w:line="276" w:lineRule="auto"/>
        <w:ind w:firstLine="540"/>
        <w:jc w:val="center"/>
        <w:rPr>
          <w:b/>
          <w:sz w:val="28"/>
          <w:szCs w:val="28"/>
          <w:lang w:val="az-Latn-AZ"/>
        </w:rPr>
      </w:pPr>
      <w:r w:rsidRPr="006E7919">
        <w:rPr>
          <w:b/>
          <w:sz w:val="28"/>
          <w:szCs w:val="28"/>
          <w:lang w:val="az-Latn-AZ"/>
        </w:rPr>
        <w:t>Azərbaycanın Respublikas</w:t>
      </w:r>
      <w:r w:rsidR="008D0D17" w:rsidRPr="006E7919">
        <w:rPr>
          <w:b/>
          <w:sz w:val="28"/>
          <w:szCs w:val="28"/>
          <w:lang w:val="az-Latn-AZ"/>
        </w:rPr>
        <w:t xml:space="preserve">ında </w:t>
      </w:r>
      <w:r w:rsidRPr="006E7919">
        <w:rPr>
          <w:b/>
          <w:sz w:val="28"/>
          <w:szCs w:val="28"/>
          <w:lang w:val="az-Latn-AZ"/>
        </w:rPr>
        <w:t xml:space="preserve">2010-2014-cü illərdə ölkə qrupları üzrə ixrac (ixracda ölkə qruplarının xüsusi çəkisi, faizlə) </w:t>
      </w:r>
    </w:p>
    <w:p w:rsidR="00C54B4C" w:rsidRPr="006E7919" w:rsidRDefault="00C54B4C" w:rsidP="00C54B4C">
      <w:pPr>
        <w:spacing w:line="276" w:lineRule="auto"/>
        <w:ind w:firstLine="540"/>
        <w:jc w:val="center"/>
        <w:rPr>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260"/>
        <w:gridCol w:w="1260"/>
        <w:gridCol w:w="1260"/>
        <w:gridCol w:w="1260"/>
      </w:tblGrid>
      <w:tr w:rsidR="00ED0E75" w:rsidRPr="006E7919" w:rsidTr="00CF7A36">
        <w:tc>
          <w:tcPr>
            <w:tcW w:w="3168" w:type="dxa"/>
            <w:shd w:val="clear" w:color="auto" w:fill="auto"/>
            <w:vAlign w:val="center"/>
          </w:tcPr>
          <w:p w:rsidR="00ED0E75" w:rsidRPr="006E7919" w:rsidRDefault="0080200B" w:rsidP="00CF7A36">
            <w:pPr>
              <w:jc w:val="center"/>
              <w:rPr>
                <w:b/>
                <w:i/>
                <w:sz w:val="28"/>
                <w:szCs w:val="28"/>
              </w:rPr>
            </w:pPr>
            <w:r w:rsidRPr="006E7919">
              <w:rPr>
                <w:b/>
                <w:i/>
                <w:sz w:val="28"/>
                <w:szCs w:val="28"/>
              </w:rPr>
              <w:t xml:space="preserve">Ölkə qrupları </w:t>
            </w:r>
          </w:p>
        </w:tc>
        <w:tc>
          <w:tcPr>
            <w:tcW w:w="1260" w:type="dxa"/>
            <w:shd w:val="clear" w:color="auto" w:fill="auto"/>
            <w:vAlign w:val="center"/>
          </w:tcPr>
          <w:p w:rsidR="00ED0E75" w:rsidRPr="006E7919" w:rsidRDefault="0080200B" w:rsidP="00FA4D9E">
            <w:pPr>
              <w:jc w:val="center"/>
              <w:rPr>
                <w:b/>
                <w:i/>
                <w:sz w:val="28"/>
                <w:szCs w:val="28"/>
              </w:rPr>
            </w:pPr>
            <w:r w:rsidRPr="006E7919">
              <w:rPr>
                <w:b/>
                <w:i/>
                <w:sz w:val="28"/>
                <w:szCs w:val="28"/>
              </w:rPr>
              <w:t>2010</w:t>
            </w:r>
          </w:p>
        </w:tc>
        <w:tc>
          <w:tcPr>
            <w:tcW w:w="1260" w:type="dxa"/>
            <w:shd w:val="clear" w:color="auto" w:fill="auto"/>
            <w:vAlign w:val="center"/>
          </w:tcPr>
          <w:p w:rsidR="00ED0E75" w:rsidRPr="006E7919" w:rsidRDefault="0080200B" w:rsidP="00FA4D9E">
            <w:pPr>
              <w:jc w:val="center"/>
              <w:rPr>
                <w:b/>
                <w:i/>
                <w:sz w:val="28"/>
                <w:szCs w:val="28"/>
              </w:rPr>
            </w:pPr>
            <w:r w:rsidRPr="006E7919">
              <w:rPr>
                <w:b/>
                <w:i/>
                <w:sz w:val="28"/>
                <w:szCs w:val="28"/>
              </w:rPr>
              <w:t>2011</w:t>
            </w:r>
          </w:p>
        </w:tc>
        <w:tc>
          <w:tcPr>
            <w:tcW w:w="1260" w:type="dxa"/>
            <w:shd w:val="clear" w:color="auto" w:fill="auto"/>
            <w:vAlign w:val="center"/>
          </w:tcPr>
          <w:p w:rsidR="00ED0E75" w:rsidRPr="006E7919" w:rsidRDefault="0080200B" w:rsidP="00FA4D9E">
            <w:pPr>
              <w:jc w:val="center"/>
              <w:rPr>
                <w:b/>
                <w:i/>
                <w:sz w:val="28"/>
                <w:szCs w:val="28"/>
                <w:lang w:val="az-Latn-AZ"/>
              </w:rPr>
            </w:pPr>
            <w:r w:rsidRPr="006E7919">
              <w:rPr>
                <w:b/>
                <w:i/>
                <w:sz w:val="28"/>
                <w:szCs w:val="28"/>
              </w:rPr>
              <w:t>2012</w:t>
            </w:r>
          </w:p>
        </w:tc>
        <w:tc>
          <w:tcPr>
            <w:tcW w:w="1260" w:type="dxa"/>
            <w:shd w:val="clear" w:color="auto" w:fill="auto"/>
            <w:vAlign w:val="center"/>
          </w:tcPr>
          <w:p w:rsidR="00ED0E75" w:rsidRPr="006E7919" w:rsidRDefault="0080200B" w:rsidP="00FA4D9E">
            <w:pPr>
              <w:jc w:val="center"/>
              <w:rPr>
                <w:b/>
                <w:i/>
                <w:sz w:val="28"/>
                <w:szCs w:val="28"/>
                <w:lang w:val="az-Latn-AZ"/>
              </w:rPr>
            </w:pPr>
            <w:r w:rsidRPr="006E7919">
              <w:rPr>
                <w:b/>
                <w:i/>
                <w:sz w:val="28"/>
                <w:szCs w:val="28"/>
              </w:rPr>
              <w:t>2013</w:t>
            </w:r>
          </w:p>
        </w:tc>
        <w:tc>
          <w:tcPr>
            <w:tcW w:w="1260" w:type="dxa"/>
            <w:shd w:val="clear" w:color="auto" w:fill="auto"/>
            <w:vAlign w:val="center"/>
          </w:tcPr>
          <w:p w:rsidR="00ED0E75" w:rsidRPr="006E7919" w:rsidRDefault="0080200B" w:rsidP="00FA4D9E">
            <w:pPr>
              <w:jc w:val="center"/>
              <w:rPr>
                <w:b/>
                <w:i/>
                <w:sz w:val="28"/>
                <w:szCs w:val="28"/>
              </w:rPr>
            </w:pPr>
            <w:r w:rsidRPr="006E7919">
              <w:rPr>
                <w:b/>
                <w:i/>
                <w:sz w:val="28"/>
                <w:szCs w:val="28"/>
              </w:rPr>
              <w:t>20</w:t>
            </w:r>
            <w:r w:rsidRPr="006E7919">
              <w:rPr>
                <w:b/>
                <w:i/>
                <w:sz w:val="28"/>
                <w:szCs w:val="28"/>
                <w:lang w:val="az-Latn-AZ"/>
              </w:rPr>
              <w:t>1</w:t>
            </w:r>
            <w:r w:rsidRPr="006E7919">
              <w:rPr>
                <w:b/>
                <w:i/>
                <w:sz w:val="28"/>
                <w:szCs w:val="28"/>
              </w:rPr>
              <w:t>4</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Müstəqil Dövlətlər Birliyi (MDB)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17,0</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20,8</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14,6</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18,2</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3,4</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Avropa ittifaqı (Aİ)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54,6</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51,7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57,2</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27,6</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56,5</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Qara Dəniz İqtisadi Əməkdaşlıq Təşkilatı (QDİƏT)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20,7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25,8</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20,8</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35,9</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5,3</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İqtisadi Əməkdaşlıq Təşkilatı (İƏT)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15,0</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19,1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15,3</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28,7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3,0</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Demokratiya və iqtisadi inkişaf uğrunda təşkilat-GUAM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5,6</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5,6</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6,2</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1,4</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Neft ixrac edən ölkələrin Təşkilatı (OPEK)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8,1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4,5</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5,0</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14,3</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4,1</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İslam Konfransı Təşkilatı (İKT)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19,4</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20,8</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16,2</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36,4</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6,5</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Asiya-Sakit okeanı iqtisadi əməkdaşlıq təşkilatı (ASİƏT)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11,7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13,0</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9,9</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24,3</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23,9</w:t>
            </w:r>
          </w:p>
        </w:tc>
      </w:tr>
      <w:tr w:rsidR="00ED0E75" w:rsidRPr="006E7919" w:rsidTr="00CF7A36">
        <w:tc>
          <w:tcPr>
            <w:tcW w:w="3168" w:type="dxa"/>
            <w:shd w:val="clear" w:color="auto" w:fill="auto"/>
          </w:tcPr>
          <w:p w:rsidR="00ED0E75" w:rsidRPr="006E7919" w:rsidRDefault="0080200B" w:rsidP="00CF7A36">
            <w:pPr>
              <w:rPr>
                <w:sz w:val="28"/>
                <w:szCs w:val="28"/>
                <w:lang w:val="en-US"/>
              </w:rPr>
            </w:pPr>
            <w:r w:rsidRPr="006E7919">
              <w:rPr>
                <w:sz w:val="28"/>
                <w:szCs w:val="28"/>
                <w:lang w:val="en-US"/>
              </w:rPr>
              <w:t xml:space="preserve">Avropa Azad Ticarət Assosiasiyası (AATA)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0,1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0,1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0,1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0,1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0,2</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Cənub-Şərqi Asiya Dövlətlərinin Assosiasiyası (ASEAN)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2,8</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1,1</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6,9</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3,2</w:t>
            </w:r>
          </w:p>
        </w:tc>
      </w:tr>
      <w:tr w:rsidR="00ED0E75" w:rsidRPr="006E7919" w:rsidTr="00CF7A36">
        <w:tc>
          <w:tcPr>
            <w:tcW w:w="3168" w:type="dxa"/>
            <w:shd w:val="clear" w:color="auto" w:fill="auto"/>
          </w:tcPr>
          <w:p w:rsidR="00ED0E75" w:rsidRPr="006E7919" w:rsidRDefault="0080200B" w:rsidP="00CF7A36">
            <w:pPr>
              <w:rPr>
                <w:sz w:val="28"/>
                <w:szCs w:val="28"/>
              </w:rPr>
            </w:pPr>
            <w:r w:rsidRPr="006E7919">
              <w:rPr>
                <w:sz w:val="28"/>
                <w:szCs w:val="28"/>
              </w:rPr>
              <w:t xml:space="preserve">İqtisadi Əməkdaşlıq və inkişaf təşkilatı (İƏİT) </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55,5</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52,7</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63,5</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46,9</w:t>
            </w:r>
          </w:p>
        </w:tc>
        <w:tc>
          <w:tcPr>
            <w:tcW w:w="1260" w:type="dxa"/>
            <w:shd w:val="clear" w:color="auto" w:fill="auto"/>
            <w:vAlign w:val="center"/>
          </w:tcPr>
          <w:p w:rsidR="00ED0E75" w:rsidRPr="006E7919" w:rsidRDefault="0080200B" w:rsidP="00CF7A36">
            <w:pPr>
              <w:jc w:val="center"/>
              <w:rPr>
                <w:sz w:val="28"/>
                <w:szCs w:val="28"/>
              </w:rPr>
            </w:pPr>
            <w:r w:rsidRPr="006E7919">
              <w:rPr>
                <w:sz w:val="28"/>
                <w:szCs w:val="28"/>
              </w:rPr>
              <w:t>72,4</w:t>
            </w:r>
          </w:p>
        </w:tc>
      </w:tr>
    </w:tbl>
    <w:p w:rsidR="0080200B" w:rsidRPr="006E7919" w:rsidRDefault="0080200B" w:rsidP="00ED0E75">
      <w:pPr>
        <w:spacing w:line="360" w:lineRule="auto"/>
        <w:ind w:firstLine="540"/>
        <w:rPr>
          <w:sz w:val="28"/>
          <w:szCs w:val="28"/>
        </w:rPr>
      </w:pPr>
    </w:p>
    <w:p w:rsidR="0080200B" w:rsidRPr="006E7919" w:rsidRDefault="00A3666A" w:rsidP="00C54B4C">
      <w:pPr>
        <w:spacing w:line="408" w:lineRule="auto"/>
        <w:ind w:firstLine="539"/>
        <w:jc w:val="both"/>
        <w:rPr>
          <w:sz w:val="28"/>
          <w:szCs w:val="28"/>
        </w:rPr>
      </w:pPr>
      <w:r w:rsidRPr="006E7919">
        <w:rPr>
          <w:sz w:val="28"/>
          <w:szCs w:val="28"/>
          <w:lang w:val="az-Latn-AZ"/>
        </w:rPr>
        <w:t xml:space="preserve">Belə ki, </w:t>
      </w:r>
      <w:r w:rsidR="0080200B" w:rsidRPr="006E7919">
        <w:rPr>
          <w:sz w:val="28"/>
          <w:szCs w:val="28"/>
        </w:rPr>
        <w:t xml:space="preserve"> qloballaşan dünyada ölkələrin müxtəlif istiqamətli hərbi, iqtisadi, siyasi təşkilatlar ətrafında birləşərək öz mənafelərini, mili maraqlarını müdafiə etmək və iqtisadi inkişafa nail olmağın qlobal səviyyədə həllini tapmaq və onun davamlılığını qorumaq uğrunda fəaliyyəti normal hal hesab olunur. </w:t>
      </w:r>
      <w:proofErr w:type="gramStart"/>
      <w:r w:rsidR="0080200B" w:rsidRPr="006E7919">
        <w:rPr>
          <w:sz w:val="28"/>
          <w:szCs w:val="28"/>
        </w:rPr>
        <w:t>Bu həmin ölkələrin iqtisadi inkişafına, milli təhlükəsizliyinə, iqtisadi təhlükəsizliyinə təminat verən bir addımdır. Ölkəmiz də digər dövlətlər kimi müstəqilliyinin ilk illərindən dünyaya inteqrasiya etmək məqsədilə müxtəlif beynəlxalq təşkilatla</w:t>
      </w:r>
      <w:proofErr w:type="gramEnd"/>
      <w:r w:rsidR="0080200B" w:rsidRPr="006E7919">
        <w:rPr>
          <w:sz w:val="28"/>
          <w:szCs w:val="28"/>
        </w:rPr>
        <w:t xml:space="preserve"> əməkdaşlıq </w:t>
      </w:r>
      <w:r w:rsidR="0080200B" w:rsidRPr="006E7919">
        <w:rPr>
          <w:sz w:val="28"/>
          <w:szCs w:val="28"/>
        </w:rPr>
        <w:lastRenderedPageBreak/>
        <w:t xml:space="preserve">etmişdir. Bu isə öz növbəsində ölkəmizin dünya səviyyəsində nüfuzunun artmasına və eyni zamanda iqtisadiyyatımızın inkişaf etdirilməsində xarici iqtisadi əlaqələrin təsirinin qüvvətləndirilməsinə yönəlmiş bir siyasətdir. </w:t>
      </w:r>
      <w:proofErr w:type="gramStart"/>
      <w:r w:rsidR="0080200B" w:rsidRPr="006E7919">
        <w:rPr>
          <w:sz w:val="28"/>
          <w:szCs w:val="28"/>
        </w:rPr>
        <w:t>Cədvəl 2.1.5-dən  göründüyü kimi ölkəmizin  ixrac strukturunda təhlil  etdiyimiz 2010-20</w:t>
      </w:r>
      <w:r w:rsidR="0080200B" w:rsidRPr="006E7919">
        <w:rPr>
          <w:sz w:val="28"/>
          <w:szCs w:val="28"/>
          <w:lang w:val="az-Latn-AZ"/>
        </w:rPr>
        <w:t>1</w:t>
      </w:r>
      <w:r w:rsidR="0080200B" w:rsidRPr="006E7919">
        <w:rPr>
          <w:sz w:val="28"/>
          <w:szCs w:val="28"/>
        </w:rPr>
        <w:t>4</w:t>
      </w:r>
      <w:r w:rsidR="0080200B" w:rsidRPr="006E7919">
        <w:rPr>
          <w:sz w:val="28"/>
          <w:szCs w:val="28"/>
          <w:lang w:val="az-Latn-AZ"/>
        </w:rPr>
        <w:t>-c</w:t>
      </w:r>
      <w:r w:rsidR="0080200B" w:rsidRPr="006E7919">
        <w:rPr>
          <w:sz w:val="28"/>
          <w:szCs w:val="28"/>
        </w:rPr>
        <w:t>ü illərin göstəricilərinə görə iqtisadi Əməkdaşlıq və İnkişaf Təşkilatı (İƏİT)-nın və ona daxil olan ölkələr üzrə xüsusi çəkisi digər təşkilatla  müqayisədə daha çoxdur</w:t>
      </w:r>
      <w:proofErr w:type="gramEnd"/>
      <w:r w:rsidR="0080200B" w:rsidRPr="006E7919">
        <w:rPr>
          <w:sz w:val="28"/>
          <w:szCs w:val="28"/>
        </w:rPr>
        <w:t xml:space="preserve">.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 xml:space="preserve">ü ildə bu göstərici özünün ən yüksək həddinə  çatmışdır. </w:t>
      </w:r>
      <w:proofErr w:type="gramStart"/>
      <w:r w:rsidR="0080200B" w:rsidRPr="006E7919">
        <w:rPr>
          <w:sz w:val="28"/>
          <w:szCs w:val="28"/>
        </w:rPr>
        <w:t>Digər tərəfdən Avropa İttifaqı (Aİ) kimi nüfuzlu bir  təşkilatla bağlı nəticələrdə əvvəl adını çəkdiyimiz təşkilatla təxminən eyni  səviyyədə olmasını qeyd etməyiniz, ölkəmiz üçün çox  müsəbt  hal hesab olunur deyə bilərik.</w:t>
      </w:r>
      <w:proofErr w:type="gramEnd"/>
      <w:r w:rsidR="0080200B" w:rsidRPr="006E7919">
        <w:rPr>
          <w:sz w:val="28"/>
          <w:szCs w:val="28"/>
        </w:rPr>
        <w:t xml:space="preserve"> </w:t>
      </w:r>
      <w:r w:rsidR="00D853DA" w:rsidRPr="006E7919">
        <w:rPr>
          <w:sz w:val="28"/>
          <w:szCs w:val="28"/>
          <w:lang w:val="az-Latn-AZ"/>
        </w:rPr>
        <w:t xml:space="preserve">Belə ki, </w:t>
      </w:r>
      <w:r w:rsidR="0080200B" w:rsidRPr="006E7919">
        <w:rPr>
          <w:sz w:val="28"/>
          <w:szCs w:val="28"/>
        </w:rPr>
        <w:t xml:space="preserve"> bu təşkilata üzv  olmamağımız heç də bizim həmin təşkilata üzv olan digər ölkələrlə  olan iqtisadi əlaqələrimizə mənfi təsir etməmişdir. Digər təşkilatlarla  müqayisədə MDB və QDİƏT təşkilatı ilə daha çıx əməkdaşlıq  etməyimizə baxmayaraq  ixracımızda həmin təşkilatlara  üzv ölkələrin xüsusi çəkisi aşağıdır. Bu fakt ölkəmizin ixrac potensialının  reallaşdırılması prosesində geriyə atılmış addım kimi qiymətləndirilə  bilər. MDB ölkələrinin ölkə ixracında xüsusi çəkisi 2010-cu ildə 20</w:t>
      </w:r>
      <w:r w:rsidR="0080200B" w:rsidRPr="006E7919">
        <w:rPr>
          <w:sz w:val="28"/>
          <w:szCs w:val="28"/>
          <w:lang w:val="az-Latn-AZ"/>
        </w:rPr>
        <w:t>1</w:t>
      </w:r>
      <w:r w:rsidR="0080200B" w:rsidRPr="006E7919">
        <w:rPr>
          <w:sz w:val="28"/>
          <w:szCs w:val="28"/>
        </w:rPr>
        <w:t>4</w:t>
      </w:r>
      <w:r w:rsidR="0080200B" w:rsidRPr="006E7919">
        <w:rPr>
          <w:sz w:val="28"/>
          <w:szCs w:val="28"/>
          <w:lang w:val="az-Latn-AZ"/>
        </w:rPr>
        <w:t>-c</w:t>
      </w:r>
      <w:r w:rsidR="0080200B" w:rsidRPr="006E7919">
        <w:rPr>
          <w:sz w:val="28"/>
          <w:szCs w:val="28"/>
        </w:rPr>
        <w:t>ü</w:t>
      </w:r>
      <w:r w:rsidR="0080200B" w:rsidRPr="006E7919">
        <w:rPr>
          <w:sz w:val="28"/>
          <w:szCs w:val="28"/>
          <w:lang w:val="az-Latn-AZ"/>
        </w:rPr>
        <w:t xml:space="preserve"> </w:t>
      </w:r>
      <w:r w:rsidR="0080200B" w:rsidRPr="006E7919">
        <w:rPr>
          <w:sz w:val="28"/>
          <w:szCs w:val="28"/>
        </w:rPr>
        <w:t xml:space="preserve"> ilədək 17 %-dən 3,4 %-ə qədər, yəni 13,6 % azalması iqtisadi cəhətdən çox zəif göstəricidir. </w:t>
      </w:r>
    </w:p>
    <w:p w:rsidR="00E34781" w:rsidRPr="006E7919" w:rsidRDefault="00E34781" w:rsidP="00ED0E75">
      <w:pPr>
        <w:spacing w:line="360" w:lineRule="auto"/>
        <w:ind w:firstLine="540"/>
        <w:jc w:val="center"/>
        <w:rPr>
          <w:b/>
          <w:i/>
          <w:sz w:val="28"/>
          <w:szCs w:val="28"/>
          <w:lang w:val="az-Latn-AZ"/>
        </w:rPr>
      </w:pPr>
    </w:p>
    <w:p w:rsidR="00E34781" w:rsidRPr="006E7919" w:rsidRDefault="00E34781" w:rsidP="00ED0E75">
      <w:pPr>
        <w:spacing w:line="360" w:lineRule="auto"/>
        <w:ind w:firstLine="540"/>
        <w:jc w:val="center"/>
        <w:rPr>
          <w:b/>
          <w:i/>
          <w:sz w:val="28"/>
          <w:szCs w:val="28"/>
          <w:lang w:val="az-Latn-AZ"/>
        </w:rPr>
      </w:pPr>
    </w:p>
    <w:p w:rsidR="00E34781" w:rsidRPr="006E7919" w:rsidRDefault="00E34781" w:rsidP="00ED0E75">
      <w:pPr>
        <w:spacing w:line="360" w:lineRule="auto"/>
        <w:ind w:firstLine="540"/>
        <w:jc w:val="center"/>
        <w:rPr>
          <w:b/>
          <w:i/>
          <w:sz w:val="28"/>
          <w:szCs w:val="28"/>
          <w:lang w:val="az-Latn-AZ"/>
        </w:rPr>
      </w:pPr>
    </w:p>
    <w:p w:rsidR="00E34781" w:rsidRDefault="00E34781" w:rsidP="00ED0E75">
      <w:pPr>
        <w:spacing w:line="360" w:lineRule="auto"/>
        <w:ind w:firstLine="540"/>
        <w:jc w:val="center"/>
        <w:rPr>
          <w:b/>
          <w:i/>
          <w:sz w:val="28"/>
          <w:szCs w:val="28"/>
          <w:lang w:val="az-Latn-AZ"/>
        </w:rPr>
      </w:pPr>
    </w:p>
    <w:p w:rsidR="00F73927" w:rsidRDefault="00F73927" w:rsidP="00ED0E75">
      <w:pPr>
        <w:spacing w:line="360" w:lineRule="auto"/>
        <w:ind w:firstLine="540"/>
        <w:jc w:val="center"/>
        <w:rPr>
          <w:b/>
          <w:i/>
          <w:sz w:val="28"/>
          <w:szCs w:val="28"/>
          <w:lang w:val="az-Latn-AZ"/>
        </w:rPr>
      </w:pPr>
    </w:p>
    <w:p w:rsidR="00F73927" w:rsidRDefault="00F73927" w:rsidP="00ED0E75">
      <w:pPr>
        <w:spacing w:line="360" w:lineRule="auto"/>
        <w:ind w:firstLine="540"/>
        <w:jc w:val="center"/>
        <w:rPr>
          <w:b/>
          <w:i/>
          <w:sz w:val="28"/>
          <w:szCs w:val="28"/>
          <w:lang w:val="az-Latn-AZ"/>
        </w:rPr>
      </w:pPr>
    </w:p>
    <w:p w:rsidR="00F73927" w:rsidRPr="006E7919" w:rsidRDefault="00F73927" w:rsidP="00ED0E75">
      <w:pPr>
        <w:spacing w:line="360" w:lineRule="auto"/>
        <w:ind w:firstLine="540"/>
        <w:jc w:val="center"/>
        <w:rPr>
          <w:b/>
          <w:i/>
          <w:sz w:val="28"/>
          <w:szCs w:val="28"/>
          <w:lang w:val="az-Latn-AZ"/>
        </w:rPr>
      </w:pPr>
    </w:p>
    <w:p w:rsidR="00E34781" w:rsidRPr="006E7919" w:rsidRDefault="00E34781" w:rsidP="00ED0E75">
      <w:pPr>
        <w:spacing w:line="360" w:lineRule="auto"/>
        <w:ind w:firstLine="540"/>
        <w:jc w:val="center"/>
        <w:rPr>
          <w:b/>
          <w:i/>
          <w:sz w:val="28"/>
          <w:szCs w:val="28"/>
          <w:lang w:val="az-Latn-AZ"/>
        </w:rPr>
      </w:pPr>
    </w:p>
    <w:p w:rsidR="0080200B" w:rsidRPr="006E7919" w:rsidRDefault="0080200B" w:rsidP="00ED0E75">
      <w:pPr>
        <w:spacing w:line="360" w:lineRule="auto"/>
        <w:ind w:firstLine="540"/>
        <w:jc w:val="center"/>
        <w:rPr>
          <w:b/>
          <w:sz w:val="28"/>
          <w:szCs w:val="28"/>
          <w:lang w:val="az-Latn-AZ"/>
        </w:rPr>
      </w:pPr>
      <w:r w:rsidRPr="006E7919">
        <w:rPr>
          <w:b/>
          <w:sz w:val="28"/>
          <w:szCs w:val="28"/>
          <w:lang w:val="az-Latn-AZ"/>
        </w:rPr>
        <w:lastRenderedPageBreak/>
        <w:t>Azərbaycanın Respublikas</w:t>
      </w:r>
      <w:r w:rsidR="00E34781" w:rsidRPr="006E7919">
        <w:rPr>
          <w:b/>
          <w:sz w:val="28"/>
          <w:szCs w:val="28"/>
          <w:lang w:val="az-Latn-AZ"/>
        </w:rPr>
        <w:t xml:space="preserve">ında </w:t>
      </w:r>
      <w:r w:rsidRPr="006E7919">
        <w:rPr>
          <w:b/>
          <w:sz w:val="28"/>
          <w:szCs w:val="28"/>
          <w:lang w:val="az-Latn-AZ"/>
        </w:rPr>
        <w:t>2010-2014-cü illərdə ixracın coğrafi quruluşu</w:t>
      </w:r>
    </w:p>
    <w:p w:rsidR="00ED0E75" w:rsidRPr="006E7919" w:rsidRDefault="0080200B" w:rsidP="00ED0E75">
      <w:pPr>
        <w:spacing w:line="360" w:lineRule="auto"/>
        <w:ind w:firstLine="540"/>
        <w:jc w:val="right"/>
        <w:rPr>
          <w:i/>
          <w:sz w:val="28"/>
          <w:szCs w:val="28"/>
        </w:rPr>
      </w:pPr>
      <w:r w:rsidRPr="006E7919">
        <w:rPr>
          <w:i/>
          <w:sz w:val="28"/>
          <w:szCs w:val="28"/>
        </w:rPr>
        <w:t xml:space="preserve">(min ABŞ dolları)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404"/>
        <w:gridCol w:w="1404"/>
      </w:tblGrid>
      <w:tr w:rsidR="00ED0E75" w:rsidRPr="006E7919" w:rsidTr="00CF7A36">
        <w:tc>
          <w:tcPr>
            <w:tcW w:w="2448" w:type="dxa"/>
            <w:shd w:val="clear" w:color="auto" w:fill="auto"/>
            <w:vAlign w:val="center"/>
          </w:tcPr>
          <w:p w:rsidR="00ED0E75" w:rsidRPr="006E7919" w:rsidRDefault="0080200B" w:rsidP="00C54B4C">
            <w:pPr>
              <w:spacing w:line="480" w:lineRule="auto"/>
              <w:jc w:val="center"/>
              <w:rPr>
                <w:b/>
                <w:i/>
                <w:sz w:val="28"/>
                <w:szCs w:val="28"/>
              </w:rPr>
            </w:pPr>
            <w:r w:rsidRPr="006E7919">
              <w:rPr>
                <w:b/>
                <w:i/>
                <w:sz w:val="28"/>
                <w:szCs w:val="28"/>
              </w:rPr>
              <w:t xml:space="preserve">Coğrafi regionlar </w:t>
            </w:r>
          </w:p>
        </w:tc>
        <w:tc>
          <w:tcPr>
            <w:tcW w:w="1404" w:type="dxa"/>
            <w:shd w:val="clear" w:color="auto" w:fill="auto"/>
            <w:vAlign w:val="center"/>
          </w:tcPr>
          <w:p w:rsidR="00ED0E75" w:rsidRPr="006E7919" w:rsidRDefault="0080200B" w:rsidP="00C54B4C">
            <w:pPr>
              <w:spacing w:line="480" w:lineRule="auto"/>
              <w:jc w:val="center"/>
              <w:rPr>
                <w:b/>
                <w:i/>
                <w:sz w:val="28"/>
                <w:szCs w:val="28"/>
              </w:rPr>
            </w:pPr>
            <w:r w:rsidRPr="006E7919">
              <w:rPr>
                <w:b/>
                <w:i/>
                <w:sz w:val="28"/>
                <w:szCs w:val="28"/>
              </w:rPr>
              <w:t>2010</w:t>
            </w:r>
          </w:p>
        </w:tc>
        <w:tc>
          <w:tcPr>
            <w:tcW w:w="1404" w:type="dxa"/>
            <w:shd w:val="clear" w:color="auto" w:fill="auto"/>
            <w:vAlign w:val="center"/>
          </w:tcPr>
          <w:p w:rsidR="00ED0E75" w:rsidRPr="006E7919" w:rsidRDefault="0080200B" w:rsidP="00C54B4C">
            <w:pPr>
              <w:spacing w:line="480" w:lineRule="auto"/>
              <w:jc w:val="center"/>
              <w:rPr>
                <w:b/>
                <w:i/>
                <w:sz w:val="28"/>
                <w:szCs w:val="28"/>
              </w:rPr>
            </w:pPr>
            <w:r w:rsidRPr="006E7919">
              <w:rPr>
                <w:b/>
                <w:i/>
                <w:sz w:val="28"/>
                <w:szCs w:val="28"/>
              </w:rPr>
              <w:t>2011</w:t>
            </w:r>
          </w:p>
        </w:tc>
        <w:tc>
          <w:tcPr>
            <w:tcW w:w="1404" w:type="dxa"/>
            <w:shd w:val="clear" w:color="auto" w:fill="auto"/>
            <w:vAlign w:val="center"/>
          </w:tcPr>
          <w:p w:rsidR="00ED0E75" w:rsidRPr="006E7919" w:rsidRDefault="0080200B" w:rsidP="00C54B4C">
            <w:pPr>
              <w:spacing w:line="480" w:lineRule="auto"/>
              <w:jc w:val="center"/>
              <w:rPr>
                <w:b/>
                <w:i/>
                <w:sz w:val="28"/>
                <w:szCs w:val="28"/>
                <w:lang w:val="az-Latn-AZ"/>
              </w:rPr>
            </w:pPr>
            <w:r w:rsidRPr="006E7919">
              <w:rPr>
                <w:b/>
                <w:i/>
                <w:sz w:val="28"/>
                <w:szCs w:val="28"/>
              </w:rPr>
              <w:t>2012</w:t>
            </w:r>
          </w:p>
        </w:tc>
        <w:tc>
          <w:tcPr>
            <w:tcW w:w="1404" w:type="dxa"/>
            <w:shd w:val="clear" w:color="auto" w:fill="auto"/>
            <w:vAlign w:val="center"/>
          </w:tcPr>
          <w:p w:rsidR="00ED0E75" w:rsidRPr="006E7919" w:rsidRDefault="0080200B" w:rsidP="00C54B4C">
            <w:pPr>
              <w:spacing w:line="480" w:lineRule="auto"/>
              <w:jc w:val="center"/>
              <w:rPr>
                <w:b/>
                <w:i/>
                <w:sz w:val="28"/>
                <w:szCs w:val="28"/>
                <w:lang w:val="az-Latn-AZ"/>
              </w:rPr>
            </w:pPr>
            <w:r w:rsidRPr="006E7919">
              <w:rPr>
                <w:b/>
                <w:i/>
                <w:sz w:val="28"/>
                <w:szCs w:val="28"/>
              </w:rPr>
              <w:t>2013</w:t>
            </w:r>
          </w:p>
        </w:tc>
        <w:tc>
          <w:tcPr>
            <w:tcW w:w="1404" w:type="dxa"/>
            <w:shd w:val="clear" w:color="auto" w:fill="auto"/>
            <w:vAlign w:val="center"/>
          </w:tcPr>
          <w:p w:rsidR="00ED0E75" w:rsidRPr="006E7919" w:rsidRDefault="0080200B" w:rsidP="00C54B4C">
            <w:pPr>
              <w:spacing w:line="480" w:lineRule="auto"/>
              <w:jc w:val="center"/>
              <w:rPr>
                <w:b/>
                <w:i/>
                <w:sz w:val="28"/>
                <w:szCs w:val="28"/>
              </w:rPr>
            </w:pPr>
            <w:r w:rsidRPr="006E7919">
              <w:rPr>
                <w:b/>
                <w:i/>
                <w:sz w:val="28"/>
                <w:szCs w:val="28"/>
                <w:lang w:val="az-Latn-AZ"/>
              </w:rPr>
              <w:t>201</w:t>
            </w:r>
            <w:r w:rsidRPr="006E7919">
              <w:rPr>
                <w:b/>
                <w:i/>
                <w:sz w:val="28"/>
                <w:szCs w:val="28"/>
              </w:rPr>
              <w:t>4</w:t>
            </w:r>
          </w:p>
        </w:tc>
      </w:tr>
      <w:tr w:rsidR="00ED0E75" w:rsidRPr="006E7919" w:rsidTr="00CF7A36">
        <w:tc>
          <w:tcPr>
            <w:tcW w:w="2448"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Cəmi</w:t>
            </w:r>
          </w:p>
        </w:tc>
        <w:tc>
          <w:tcPr>
            <w:tcW w:w="1404"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6315464,0</w:t>
            </w:r>
          </w:p>
        </w:tc>
        <w:tc>
          <w:tcPr>
            <w:tcW w:w="1404"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4347151,2</w:t>
            </w:r>
          </w:p>
        </w:tc>
        <w:tc>
          <w:tcPr>
            <w:tcW w:w="1404"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6372165,0</w:t>
            </w:r>
          </w:p>
        </w:tc>
        <w:tc>
          <w:tcPr>
            <w:tcW w:w="1404"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6058222,3</w:t>
            </w:r>
          </w:p>
        </w:tc>
        <w:tc>
          <w:tcPr>
            <w:tcW w:w="1404" w:type="dxa"/>
            <w:shd w:val="clear" w:color="auto" w:fill="auto"/>
            <w:vAlign w:val="center"/>
          </w:tcPr>
          <w:p w:rsidR="00ED0E75" w:rsidRPr="006E7919" w:rsidRDefault="0080200B" w:rsidP="00C54B4C">
            <w:pPr>
              <w:spacing w:line="480" w:lineRule="auto"/>
              <w:jc w:val="center"/>
              <w:rPr>
                <w:b/>
                <w:sz w:val="28"/>
                <w:szCs w:val="28"/>
              </w:rPr>
            </w:pPr>
            <w:r w:rsidRPr="006E7919">
              <w:rPr>
                <w:b/>
                <w:sz w:val="28"/>
                <w:szCs w:val="28"/>
              </w:rPr>
              <w:t>47756246,3</w:t>
            </w:r>
          </w:p>
        </w:tc>
      </w:tr>
      <w:tr w:rsidR="00ED0E75" w:rsidRPr="006E7919" w:rsidTr="00CF7A36">
        <w:tc>
          <w:tcPr>
            <w:tcW w:w="2448" w:type="dxa"/>
            <w:shd w:val="clear" w:color="auto" w:fill="auto"/>
          </w:tcPr>
          <w:p w:rsidR="00ED0E75" w:rsidRPr="006E7919" w:rsidRDefault="0080200B" w:rsidP="00C54B4C">
            <w:pPr>
              <w:spacing w:line="480" w:lineRule="auto"/>
              <w:rPr>
                <w:sz w:val="28"/>
                <w:szCs w:val="28"/>
              </w:rPr>
            </w:pPr>
            <w:r w:rsidRPr="006E7919">
              <w:rPr>
                <w:sz w:val="28"/>
                <w:szCs w:val="28"/>
              </w:rPr>
              <w:t xml:space="preserve">Avropa </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2306025,1</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2753991,1</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4038249,4</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2283383,2</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28377430,4</w:t>
            </w:r>
          </w:p>
        </w:tc>
      </w:tr>
      <w:tr w:rsidR="00ED0E75" w:rsidRPr="006E7919" w:rsidTr="00CF7A36">
        <w:tc>
          <w:tcPr>
            <w:tcW w:w="2448" w:type="dxa"/>
            <w:shd w:val="clear" w:color="auto" w:fill="auto"/>
          </w:tcPr>
          <w:p w:rsidR="00ED0E75" w:rsidRPr="006E7919" w:rsidRDefault="0080200B" w:rsidP="00C54B4C">
            <w:pPr>
              <w:spacing w:line="480" w:lineRule="auto"/>
              <w:rPr>
                <w:sz w:val="28"/>
                <w:szCs w:val="28"/>
              </w:rPr>
            </w:pPr>
            <w:r w:rsidRPr="006E7919">
              <w:rPr>
                <w:sz w:val="28"/>
                <w:szCs w:val="28"/>
              </w:rPr>
              <w:t xml:space="preserve">Asiya </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1273424,8</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1507981,1</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2211266,4</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3293073,9</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11398744,2</w:t>
            </w:r>
          </w:p>
        </w:tc>
      </w:tr>
      <w:tr w:rsidR="00ED0E75" w:rsidRPr="006E7919" w:rsidTr="00CF7A36">
        <w:tc>
          <w:tcPr>
            <w:tcW w:w="2448" w:type="dxa"/>
            <w:shd w:val="clear" w:color="auto" w:fill="auto"/>
          </w:tcPr>
          <w:p w:rsidR="00ED0E75" w:rsidRPr="006E7919" w:rsidRDefault="0080200B" w:rsidP="00C54B4C">
            <w:pPr>
              <w:spacing w:line="480" w:lineRule="auto"/>
              <w:rPr>
                <w:sz w:val="28"/>
                <w:szCs w:val="28"/>
              </w:rPr>
            </w:pPr>
            <w:r w:rsidRPr="006E7919">
              <w:rPr>
                <w:sz w:val="28"/>
                <w:szCs w:val="28"/>
              </w:rPr>
              <w:t xml:space="preserve">Amerika </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26970,2</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44070,9</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106940,8</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477613,8</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7767238,0</w:t>
            </w:r>
          </w:p>
        </w:tc>
      </w:tr>
      <w:tr w:rsidR="00ED0E75" w:rsidRPr="006E7919" w:rsidTr="00CF7A36">
        <w:tc>
          <w:tcPr>
            <w:tcW w:w="2448" w:type="dxa"/>
            <w:shd w:val="clear" w:color="auto" w:fill="auto"/>
          </w:tcPr>
          <w:p w:rsidR="00ED0E75" w:rsidRPr="006E7919" w:rsidRDefault="0080200B" w:rsidP="00C54B4C">
            <w:pPr>
              <w:spacing w:line="480" w:lineRule="auto"/>
              <w:rPr>
                <w:sz w:val="28"/>
                <w:szCs w:val="28"/>
              </w:rPr>
            </w:pPr>
            <w:r w:rsidRPr="006E7919">
              <w:rPr>
                <w:sz w:val="28"/>
                <w:szCs w:val="28"/>
              </w:rPr>
              <w:t xml:space="preserve">Afrika </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8941,7</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41091,0</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15685,4</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1511,3</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209846,3</w:t>
            </w:r>
          </w:p>
        </w:tc>
      </w:tr>
      <w:tr w:rsidR="00ED0E75" w:rsidRPr="006E7919" w:rsidTr="00CF7A36">
        <w:tc>
          <w:tcPr>
            <w:tcW w:w="2448" w:type="dxa"/>
            <w:shd w:val="clear" w:color="auto" w:fill="auto"/>
          </w:tcPr>
          <w:p w:rsidR="00ED0E75" w:rsidRPr="006E7919" w:rsidRDefault="0080200B" w:rsidP="00C54B4C">
            <w:pPr>
              <w:spacing w:line="480" w:lineRule="auto"/>
              <w:rPr>
                <w:sz w:val="28"/>
                <w:szCs w:val="28"/>
              </w:rPr>
            </w:pPr>
            <w:r w:rsidRPr="006E7919">
              <w:rPr>
                <w:sz w:val="28"/>
                <w:szCs w:val="28"/>
              </w:rPr>
              <w:t xml:space="preserve">Okeaniya </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102,2</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17,1</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23,0</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3640,1</w:t>
            </w:r>
          </w:p>
        </w:tc>
        <w:tc>
          <w:tcPr>
            <w:tcW w:w="1404" w:type="dxa"/>
            <w:shd w:val="clear" w:color="auto" w:fill="auto"/>
            <w:vAlign w:val="center"/>
          </w:tcPr>
          <w:p w:rsidR="00ED0E75" w:rsidRPr="006E7919" w:rsidRDefault="0080200B" w:rsidP="00C54B4C">
            <w:pPr>
              <w:spacing w:line="480" w:lineRule="auto"/>
              <w:jc w:val="center"/>
              <w:rPr>
                <w:sz w:val="28"/>
                <w:szCs w:val="28"/>
              </w:rPr>
            </w:pPr>
            <w:r w:rsidRPr="006E7919">
              <w:rPr>
                <w:sz w:val="28"/>
                <w:szCs w:val="28"/>
              </w:rPr>
              <w:t>2987,4</w:t>
            </w:r>
          </w:p>
        </w:tc>
      </w:tr>
    </w:tbl>
    <w:p w:rsidR="0080200B" w:rsidRPr="006E7919" w:rsidRDefault="0080200B" w:rsidP="00ED0E75">
      <w:pPr>
        <w:spacing w:line="360" w:lineRule="auto"/>
        <w:ind w:firstLine="540"/>
        <w:jc w:val="center"/>
        <w:rPr>
          <w:b/>
          <w:sz w:val="28"/>
          <w:szCs w:val="28"/>
        </w:rPr>
      </w:pPr>
    </w:p>
    <w:p w:rsidR="0080200B" w:rsidRPr="006E7919" w:rsidRDefault="0080200B" w:rsidP="00C54B4C">
      <w:pPr>
        <w:ind w:firstLine="540"/>
        <w:jc w:val="center"/>
        <w:rPr>
          <w:b/>
          <w:sz w:val="28"/>
          <w:szCs w:val="28"/>
          <w:lang w:val="az-Latn-AZ"/>
        </w:rPr>
      </w:pPr>
      <w:r w:rsidRPr="006E7919">
        <w:rPr>
          <w:b/>
          <w:sz w:val="28"/>
          <w:szCs w:val="28"/>
          <w:lang w:val="az-Latn-AZ"/>
        </w:rPr>
        <w:t>Azərbaycanın Respublikas</w:t>
      </w:r>
      <w:r w:rsidR="00E34781" w:rsidRPr="006E7919">
        <w:rPr>
          <w:b/>
          <w:sz w:val="28"/>
          <w:szCs w:val="28"/>
          <w:lang w:val="az-Latn-AZ"/>
        </w:rPr>
        <w:t xml:space="preserve">ında </w:t>
      </w:r>
      <w:r w:rsidRPr="006E7919">
        <w:rPr>
          <w:b/>
          <w:sz w:val="28"/>
          <w:szCs w:val="28"/>
          <w:lang w:val="az-Latn-AZ"/>
        </w:rPr>
        <w:t>20</w:t>
      </w:r>
      <w:r w:rsidRPr="006E7919">
        <w:rPr>
          <w:b/>
          <w:sz w:val="28"/>
          <w:szCs w:val="28"/>
        </w:rPr>
        <w:t>1</w:t>
      </w:r>
      <w:r w:rsidRPr="006E7919">
        <w:rPr>
          <w:b/>
          <w:sz w:val="28"/>
          <w:szCs w:val="28"/>
          <w:lang w:val="az-Latn-AZ"/>
        </w:rPr>
        <w:t>0-201</w:t>
      </w:r>
      <w:r w:rsidRPr="006E7919">
        <w:rPr>
          <w:b/>
          <w:sz w:val="28"/>
          <w:szCs w:val="28"/>
        </w:rPr>
        <w:t>4</w:t>
      </w:r>
      <w:r w:rsidRPr="006E7919">
        <w:rPr>
          <w:b/>
          <w:sz w:val="28"/>
          <w:szCs w:val="28"/>
          <w:lang w:val="az-Latn-AZ"/>
        </w:rPr>
        <w:t>-c</w:t>
      </w:r>
      <w:r w:rsidRPr="006E7919">
        <w:rPr>
          <w:b/>
          <w:sz w:val="28"/>
          <w:szCs w:val="28"/>
        </w:rPr>
        <w:t>ü</w:t>
      </w:r>
      <w:r w:rsidRPr="006E7919">
        <w:rPr>
          <w:b/>
          <w:sz w:val="28"/>
          <w:szCs w:val="28"/>
          <w:lang w:val="az-Latn-AZ"/>
        </w:rPr>
        <w:t xml:space="preserve"> illərdə ixracın coğrafi quruluşu</w:t>
      </w:r>
    </w:p>
    <w:p w:rsidR="0080200B" w:rsidRPr="006E7919" w:rsidRDefault="0080200B" w:rsidP="00C54B4C">
      <w:pPr>
        <w:ind w:firstLine="540"/>
        <w:jc w:val="center"/>
        <w:rPr>
          <w:b/>
          <w:sz w:val="28"/>
          <w:szCs w:val="28"/>
          <w:lang w:val="az-Latn-AZ"/>
        </w:rPr>
      </w:pPr>
      <w:r w:rsidRPr="006E7919">
        <w:rPr>
          <w:b/>
          <w:sz w:val="28"/>
          <w:szCs w:val="28"/>
          <w:lang w:val="az-Latn-AZ"/>
        </w:rPr>
        <w:t xml:space="preserve">(ümumi ixracda xüsusi çəkisi, faizlə) </w:t>
      </w:r>
    </w:p>
    <w:p w:rsidR="00C54B4C" w:rsidRPr="006E7919" w:rsidRDefault="00C54B4C" w:rsidP="00C54B4C">
      <w:pPr>
        <w:ind w:firstLine="540"/>
        <w:jc w:val="center"/>
        <w:rPr>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404"/>
        <w:gridCol w:w="1404"/>
      </w:tblGrid>
      <w:tr w:rsidR="00ED0E75" w:rsidRPr="006E7919" w:rsidTr="00CF7A36">
        <w:trPr>
          <w:trHeight w:val="172"/>
        </w:trPr>
        <w:tc>
          <w:tcPr>
            <w:tcW w:w="2448"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 xml:space="preserve">Coğrafi regionlar </w:t>
            </w:r>
          </w:p>
        </w:tc>
        <w:tc>
          <w:tcPr>
            <w:tcW w:w="1404"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2010</w:t>
            </w:r>
          </w:p>
        </w:tc>
        <w:tc>
          <w:tcPr>
            <w:tcW w:w="1404" w:type="dxa"/>
            <w:shd w:val="clear" w:color="auto" w:fill="auto"/>
            <w:vAlign w:val="center"/>
          </w:tcPr>
          <w:p w:rsidR="00ED0E75" w:rsidRPr="006E7919" w:rsidRDefault="0080200B" w:rsidP="00C54B4C">
            <w:pPr>
              <w:spacing w:line="360" w:lineRule="auto"/>
              <w:jc w:val="center"/>
              <w:rPr>
                <w:b/>
                <w:i/>
                <w:sz w:val="28"/>
                <w:szCs w:val="28"/>
              </w:rPr>
            </w:pPr>
            <w:r w:rsidRPr="006E7919">
              <w:rPr>
                <w:b/>
                <w:i/>
                <w:sz w:val="28"/>
                <w:szCs w:val="28"/>
              </w:rPr>
              <w:t>2011</w:t>
            </w:r>
          </w:p>
        </w:tc>
        <w:tc>
          <w:tcPr>
            <w:tcW w:w="1404"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2012</w:t>
            </w:r>
          </w:p>
        </w:tc>
        <w:tc>
          <w:tcPr>
            <w:tcW w:w="1404"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2013</w:t>
            </w:r>
          </w:p>
        </w:tc>
        <w:tc>
          <w:tcPr>
            <w:tcW w:w="1404" w:type="dxa"/>
            <w:shd w:val="clear" w:color="auto" w:fill="auto"/>
            <w:vAlign w:val="center"/>
          </w:tcPr>
          <w:p w:rsidR="00ED0E75" w:rsidRPr="006E7919" w:rsidRDefault="0080200B" w:rsidP="00C54B4C">
            <w:pPr>
              <w:spacing w:line="360" w:lineRule="auto"/>
              <w:jc w:val="center"/>
              <w:rPr>
                <w:b/>
                <w:i/>
                <w:sz w:val="28"/>
                <w:szCs w:val="28"/>
                <w:lang w:val="az-Latn-AZ"/>
              </w:rPr>
            </w:pPr>
            <w:r w:rsidRPr="006E7919">
              <w:rPr>
                <w:b/>
                <w:i/>
                <w:sz w:val="28"/>
                <w:szCs w:val="28"/>
              </w:rPr>
              <w:t>2014</w:t>
            </w:r>
          </w:p>
        </w:tc>
      </w:tr>
      <w:tr w:rsidR="00ED0E75" w:rsidRPr="006E7919" w:rsidTr="00CF7A36">
        <w:tc>
          <w:tcPr>
            <w:tcW w:w="2448"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Cəmi</w:t>
            </w:r>
          </w:p>
        </w:tc>
        <w:tc>
          <w:tcPr>
            <w:tcW w:w="1404"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100,0</w:t>
            </w:r>
          </w:p>
        </w:tc>
        <w:tc>
          <w:tcPr>
            <w:tcW w:w="1404"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100,0</w:t>
            </w:r>
          </w:p>
        </w:tc>
        <w:tc>
          <w:tcPr>
            <w:tcW w:w="1404"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100,0</w:t>
            </w:r>
          </w:p>
        </w:tc>
        <w:tc>
          <w:tcPr>
            <w:tcW w:w="1404"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100,0</w:t>
            </w:r>
          </w:p>
        </w:tc>
        <w:tc>
          <w:tcPr>
            <w:tcW w:w="1404" w:type="dxa"/>
            <w:shd w:val="clear" w:color="auto" w:fill="auto"/>
            <w:vAlign w:val="center"/>
          </w:tcPr>
          <w:p w:rsidR="00ED0E75" w:rsidRPr="006E7919" w:rsidRDefault="0080200B" w:rsidP="00C54B4C">
            <w:pPr>
              <w:spacing w:line="360" w:lineRule="auto"/>
              <w:jc w:val="center"/>
              <w:rPr>
                <w:b/>
                <w:sz w:val="28"/>
                <w:szCs w:val="28"/>
              </w:rPr>
            </w:pPr>
            <w:r w:rsidRPr="006E7919">
              <w:rPr>
                <w:b/>
                <w:sz w:val="28"/>
                <w:szCs w:val="28"/>
              </w:rPr>
              <w:t>100,0</w:t>
            </w:r>
          </w:p>
        </w:tc>
      </w:tr>
      <w:tr w:rsidR="00ED0E75" w:rsidRPr="006E7919" w:rsidTr="00CF7A36">
        <w:tc>
          <w:tcPr>
            <w:tcW w:w="2448" w:type="dxa"/>
            <w:shd w:val="clear" w:color="auto" w:fill="auto"/>
          </w:tcPr>
          <w:p w:rsidR="00ED0E75" w:rsidRPr="006E7919" w:rsidRDefault="0080200B" w:rsidP="00C54B4C">
            <w:pPr>
              <w:spacing w:line="360" w:lineRule="auto"/>
              <w:rPr>
                <w:sz w:val="28"/>
                <w:szCs w:val="28"/>
              </w:rPr>
            </w:pPr>
            <w:r w:rsidRPr="006E7919">
              <w:rPr>
                <w:sz w:val="28"/>
                <w:szCs w:val="28"/>
              </w:rPr>
              <w:t xml:space="preserve">Avropa </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63,7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63,4</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63,4</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37,7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59,4</w:t>
            </w:r>
          </w:p>
        </w:tc>
      </w:tr>
      <w:tr w:rsidR="00ED0E75" w:rsidRPr="006E7919" w:rsidTr="00CF7A36">
        <w:tc>
          <w:tcPr>
            <w:tcW w:w="2448" w:type="dxa"/>
            <w:shd w:val="clear" w:color="auto" w:fill="auto"/>
          </w:tcPr>
          <w:p w:rsidR="00ED0E75" w:rsidRPr="006E7919" w:rsidRDefault="0080200B" w:rsidP="00C54B4C">
            <w:pPr>
              <w:spacing w:line="360" w:lineRule="auto"/>
              <w:rPr>
                <w:sz w:val="28"/>
                <w:szCs w:val="28"/>
              </w:rPr>
            </w:pPr>
            <w:r w:rsidRPr="006E7919">
              <w:rPr>
                <w:sz w:val="28"/>
                <w:szCs w:val="28"/>
              </w:rPr>
              <w:t xml:space="preserve">Asiya </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35,2</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34,7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34,7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54,4</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23,9</w:t>
            </w:r>
          </w:p>
        </w:tc>
      </w:tr>
      <w:tr w:rsidR="00ED0E75" w:rsidRPr="006E7919" w:rsidTr="00CF7A36">
        <w:tc>
          <w:tcPr>
            <w:tcW w:w="2448" w:type="dxa"/>
            <w:shd w:val="clear" w:color="auto" w:fill="auto"/>
          </w:tcPr>
          <w:p w:rsidR="00ED0E75" w:rsidRPr="006E7919" w:rsidRDefault="0080200B" w:rsidP="00C54B4C">
            <w:pPr>
              <w:spacing w:line="360" w:lineRule="auto"/>
              <w:rPr>
                <w:sz w:val="28"/>
                <w:szCs w:val="28"/>
              </w:rPr>
            </w:pPr>
            <w:r w:rsidRPr="006E7919">
              <w:rPr>
                <w:sz w:val="28"/>
                <w:szCs w:val="28"/>
              </w:rPr>
              <w:t xml:space="preserve">Amerika </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1,0</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1,7</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7,9</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16,3</w:t>
            </w:r>
          </w:p>
        </w:tc>
      </w:tr>
      <w:tr w:rsidR="00ED0E75" w:rsidRPr="006E7919" w:rsidTr="00CF7A36">
        <w:tc>
          <w:tcPr>
            <w:tcW w:w="2448" w:type="dxa"/>
            <w:shd w:val="clear" w:color="auto" w:fill="auto"/>
          </w:tcPr>
          <w:p w:rsidR="00ED0E75" w:rsidRPr="006E7919" w:rsidRDefault="0080200B" w:rsidP="00C54B4C">
            <w:pPr>
              <w:spacing w:line="360" w:lineRule="auto"/>
              <w:rPr>
                <w:sz w:val="28"/>
                <w:szCs w:val="28"/>
              </w:rPr>
            </w:pPr>
            <w:r w:rsidRPr="006E7919">
              <w:rPr>
                <w:sz w:val="28"/>
                <w:szCs w:val="28"/>
              </w:rPr>
              <w:t xml:space="preserve">Afrika </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0,3</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0,9</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0,2</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0,02</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0,4</w:t>
            </w:r>
          </w:p>
        </w:tc>
      </w:tr>
      <w:tr w:rsidR="00ED0E75" w:rsidRPr="006E7919" w:rsidTr="00CF7A36">
        <w:tc>
          <w:tcPr>
            <w:tcW w:w="2448" w:type="dxa"/>
            <w:shd w:val="clear" w:color="auto" w:fill="auto"/>
          </w:tcPr>
          <w:p w:rsidR="00ED0E75" w:rsidRPr="006E7919" w:rsidRDefault="0080200B" w:rsidP="00C54B4C">
            <w:pPr>
              <w:spacing w:line="360" w:lineRule="auto"/>
              <w:rPr>
                <w:sz w:val="28"/>
                <w:szCs w:val="28"/>
              </w:rPr>
            </w:pPr>
            <w:r w:rsidRPr="006E7919">
              <w:rPr>
                <w:sz w:val="28"/>
                <w:szCs w:val="28"/>
              </w:rPr>
              <w:t xml:space="preserve">Okeaniya </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0,00</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0,00</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0,00</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0,04</w:t>
            </w:r>
          </w:p>
        </w:tc>
        <w:tc>
          <w:tcPr>
            <w:tcW w:w="1404" w:type="dxa"/>
            <w:shd w:val="clear" w:color="auto" w:fill="auto"/>
            <w:vAlign w:val="center"/>
          </w:tcPr>
          <w:p w:rsidR="00ED0E75" w:rsidRPr="006E7919" w:rsidRDefault="0080200B" w:rsidP="00C54B4C">
            <w:pPr>
              <w:spacing w:line="360" w:lineRule="auto"/>
              <w:jc w:val="center"/>
              <w:rPr>
                <w:sz w:val="28"/>
                <w:szCs w:val="28"/>
              </w:rPr>
            </w:pPr>
            <w:r w:rsidRPr="006E7919">
              <w:rPr>
                <w:sz w:val="28"/>
                <w:szCs w:val="28"/>
              </w:rPr>
              <w:t>0,01</w:t>
            </w:r>
          </w:p>
        </w:tc>
      </w:tr>
    </w:tbl>
    <w:p w:rsidR="0080200B" w:rsidRPr="006E7919" w:rsidRDefault="0080200B" w:rsidP="00ED0E75">
      <w:pPr>
        <w:spacing w:line="360" w:lineRule="auto"/>
        <w:jc w:val="both"/>
        <w:rPr>
          <w:sz w:val="28"/>
          <w:szCs w:val="28"/>
        </w:rPr>
      </w:pPr>
    </w:p>
    <w:p w:rsidR="0080200B" w:rsidRPr="006E7919" w:rsidRDefault="00E34781" w:rsidP="00694B97">
      <w:pPr>
        <w:spacing w:line="360" w:lineRule="auto"/>
        <w:ind w:firstLine="426"/>
        <w:jc w:val="both"/>
        <w:rPr>
          <w:sz w:val="28"/>
          <w:szCs w:val="28"/>
        </w:rPr>
      </w:pPr>
      <w:r w:rsidRPr="006E7919">
        <w:rPr>
          <w:sz w:val="28"/>
          <w:szCs w:val="28"/>
          <w:lang w:val="az-Latn-AZ"/>
        </w:rPr>
        <w:lastRenderedPageBreak/>
        <w:t xml:space="preserve">Təhlillər göstərir ki, Respublikamızın </w:t>
      </w:r>
      <w:r w:rsidR="0080200B" w:rsidRPr="006E7919">
        <w:rPr>
          <w:sz w:val="28"/>
          <w:szCs w:val="28"/>
        </w:rPr>
        <w:t xml:space="preserve"> ixrac potensialından istifadənin mövcud durumunun qiymətləndirilməsində ixracın coğrafi quruluşunun təhlilinin xüsusi əhəmiyyəti vardır. </w:t>
      </w:r>
      <w:r w:rsidR="007F4201" w:rsidRPr="006E7919">
        <w:rPr>
          <w:sz w:val="28"/>
          <w:szCs w:val="28"/>
          <w:lang w:val="az-Latn-AZ"/>
        </w:rPr>
        <w:t>Ö</w:t>
      </w:r>
      <w:r w:rsidR="0080200B" w:rsidRPr="006E7919">
        <w:rPr>
          <w:sz w:val="28"/>
          <w:szCs w:val="28"/>
        </w:rPr>
        <w:t xml:space="preserve">lkəmizin coğrafi mövqeyinin ixrac potensialından istifadəyə göstərmiş olduğu təsiri aydınlaşdıra bilərik. </w:t>
      </w:r>
      <w:proofErr w:type="gramStart"/>
      <w:r w:rsidR="0080200B" w:rsidRPr="006E7919">
        <w:rPr>
          <w:sz w:val="28"/>
          <w:szCs w:val="28"/>
        </w:rPr>
        <w:t>Ölkəmizin ərazisinin yerləşdiyi materikdə onun üzərində kəsişən beynəlxalq nəqliyyat dəhlizlərinin mövcudluğu, güclü dövlətlərin ölkə ərazisində olan təbii və digər resurslara tələbatı, sərhəd və ona yaxın ölkələrin ölkə ixracında istifadə olunan əmtəələrə təl</w:t>
      </w:r>
      <w:proofErr w:type="gramEnd"/>
      <w:r w:rsidR="0080200B" w:rsidRPr="006E7919">
        <w:rPr>
          <w:sz w:val="28"/>
          <w:szCs w:val="28"/>
        </w:rPr>
        <w:t>əbatı və onu müxtəlif yollarla ödəmək imkanının reallaşdırılması coğrafi mövqe faktorunun güclənməsinə səbəb olur.</w:t>
      </w:r>
    </w:p>
    <w:p w:rsidR="0080200B" w:rsidRPr="006E7919" w:rsidRDefault="00EB3FB1" w:rsidP="00ED0E75">
      <w:pPr>
        <w:spacing w:line="360" w:lineRule="auto"/>
        <w:ind w:firstLine="540"/>
        <w:jc w:val="both"/>
        <w:rPr>
          <w:sz w:val="28"/>
          <w:szCs w:val="28"/>
        </w:rPr>
      </w:pPr>
      <w:r w:rsidRPr="006E7919">
        <w:rPr>
          <w:sz w:val="28"/>
          <w:szCs w:val="28"/>
          <w:lang w:val="az-Latn-AZ"/>
        </w:rPr>
        <w:t>Belə ki, x</w:t>
      </w:r>
      <w:r w:rsidR="0080200B" w:rsidRPr="006E7919">
        <w:rPr>
          <w:sz w:val="28"/>
          <w:szCs w:val="28"/>
        </w:rPr>
        <w:t>üsusi çəkisinə görə ölkəmiz daha çox Avropa regionu  dövlətləri ilə ixrac yönümlü xarici ticarət əlaqələrində olub. Lakin 2006-2008-ci illərdə bu göstəricilər 2006-dan 2007-ə keçdikdə 25,7 % azalmış, 20</w:t>
      </w:r>
      <w:r w:rsidR="0080200B" w:rsidRPr="006E7919">
        <w:rPr>
          <w:sz w:val="28"/>
          <w:szCs w:val="28"/>
          <w:lang w:val="az-Latn-AZ"/>
        </w:rPr>
        <w:t xml:space="preserve">10-cu </w:t>
      </w:r>
      <w:r w:rsidR="0080200B" w:rsidRPr="006E7919">
        <w:rPr>
          <w:sz w:val="28"/>
          <w:szCs w:val="28"/>
        </w:rPr>
        <w:t xml:space="preserve"> ildə yenidən artaraq 59,4 % olmuşdur. </w:t>
      </w:r>
      <w:r w:rsidR="00B02B95" w:rsidRPr="006E7919">
        <w:rPr>
          <w:sz w:val="28"/>
          <w:szCs w:val="28"/>
          <w:lang w:val="az-Latn-AZ"/>
        </w:rPr>
        <w:t xml:space="preserve">Belə ki, </w:t>
      </w:r>
      <w:r w:rsidR="0080200B" w:rsidRPr="006E7919">
        <w:rPr>
          <w:sz w:val="28"/>
          <w:szCs w:val="28"/>
        </w:rPr>
        <w:t xml:space="preserve"> bu artım 2006-cı illə müqayisədə aşağı  göstəricidir. Asiya ölkələri üzrə ixracımızın xüsusi çəkisinin  yüksək olması da nəzərimizdən qaçmamışdır. </w:t>
      </w:r>
      <w:r w:rsidR="00B02B95" w:rsidRPr="006E7919">
        <w:rPr>
          <w:sz w:val="28"/>
          <w:szCs w:val="28"/>
          <w:lang w:val="az-Latn-AZ"/>
        </w:rPr>
        <w:t xml:space="preserve">Digər </w:t>
      </w:r>
      <w:r w:rsidR="0080200B" w:rsidRPr="006E7919">
        <w:rPr>
          <w:sz w:val="28"/>
          <w:szCs w:val="28"/>
        </w:rPr>
        <w:t xml:space="preserve"> regionlardan fərqli olaraq Amerika regionu üzrə sonuncu </w:t>
      </w:r>
      <w:r w:rsidR="0080200B" w:rsidRPr="006E7919">
        <w:rPr>
          <w:sz w:val="28"/>
          <w:szCs w:val="28"/>
          <w:lang w:val="az-Latn-AZ"/>
        </w:rPr>
        <w:t xml:space="preserve">2010-cu </w:t>
      </w:r>
      <w:r w:rsidR="0080200B" w:rsidRPr="006E7919">
        <w:rPr>
          <w:sz w:val="28"/>
          <w:szCs w:val="28"/>
        </w:rPr>
        <w:t xml:space="preserve"> ilin  göstəricilərinin digər illərlə müqayisədə artım tempinin yüksəlməsi müsbət haldır. </w:t>
      </w:r>
      <w:r w:rsidR="00772067" w:rsidRPr="006E7919">
        <w:rPr>
          <w:sz w:val="28"/>
          <w:szCs w:val="28"/>
          <w:lang w:val="az-Latn-AZ"/>
        </w:rPr>
        <w:t xml:space="preserve">Əlavə </w:t>
      </w:r>
      <w:r w:rsidR="0080200B" w:rsidRPr="006E7919">
        <w:rPr>
          <w:sz w:val="28"/>
          <w:szCs w:val="28"/>
        </w:rPr>
        <w:t xml:space="preserve">bu göstəricilər digər regionlarla  müqayisədə yalnız artma istiqamətində inkişaf edir. </w:t>
      </w:r>
    </w:p>
    <w:p w:rsidR="0080200B" w:rsidRPr="006E7919" w:rsidRDefault="00D60733" w:rsidP="00ED0E75">
      <w:pPr>
        <w:spacing w:line="360" w:lineRule="auto"/>
        <w:ind w:firstLine="540"/>
        <w:jc w:val="both"/>
        <w:rPr>
          <w:sz w:val="28"/>
          <w:szCs w:val="28"/>
        </w:rPr>
      </w:pPr>
      <w:r w:rsidRPr="006E7919">
        <w:rPr>
          <w:sz w:val="28"/>
          <w:szCs w:val="28"/>
          <w:lang w:val="az-Latn-AZ"/>
        </w:rPr>
        <w:t xml:space="preserve">Belə ki, </w:t>
      </w:r>
      <w:r w:rsidR="0080200B" w:rsidRPr="006E7919">
        <w:rPr>
          <w:sz w:val="28"/>
          <w:szCs w:val="28"/>
        </w:rPr>
        <w:t xml:space="preserve">Afrika və Okeaniya ölkələri üzrə ixracımızın xüsusi çəkisinin aşağı olmasını ölkəmizin həmin regionlardan uzaqda yerləşməsi və bununla əlaqədar olaraq da iqtisadi əlaqələrimizin zəif inkişaf etməsi ilə izah edə bilərik. </w:t>
      </w:r>
    </w:p>
    <w:p w:rsidR="0080200B" w:rsidRPr="006E7919" w:rsidRDefault="00D67944" w:rsidP="003B606B">
      <w:pPr>
        <w:spacing w:line="408" w:lineRule="auto"/>
        <w:ind w:firstLine="539"/>
        <w:jc w:val="both"/>
        <w:rPr>
          <w:sz w:val="28"/>
          <w:szCs w:val="28"/>
          <w:lang w:val="az-Latn-AZ"/>
        </w:rPr>
      </w:pPr>
      <w:r w:rsidRPr="006E7919">
        <w:rPr>
          <w:sz w:val="28"/>
          <w:szCs w:val="28"/>
          <w:lang w:val="az-Latn-AZ"/>
        </w:rPr>
        <w:t xml:space="preserve">Qeyd etmək lazımdır ki, </w:t>
      </w:r>
      <w:r w:rsidR="0080200B" w:rsidRPr="006E7919">
        <w:rPr>
          <w:sz w:val="28"/>
          <w:szCs w:val="28"/>
        </w:rPr>
        <w:t xml:space="preserve"> «Mineral yanacaq, sürtkü yağları, analoci materialları» adlı məhsullar 2010-</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ü</w:t>
      </w:r>
      <w:r w:rsidR="0080200B" w:rsidRPr="006E7919">
        <w:rPr>
          <w:sz w:val="28"/>
          <w:szCs w:val="28"/>
          <w:lang w:val="az-Latn-AZ"/>
        </w:rPr>
        <w:t xml:space="preserve"> </w:t>
      </w:r>
      <w:r w:rsidR="0080200B" w:rsidRPr="006E7919">
        <w:rPr>
          <w:sz w:val="28"/>
          <w:szCs w:val="28"/>
        </w:rPr>
        <w:t xml:space="preserve">illərdə ümumi ixracda çox yüksək xüsusi  çəkiyə malik olmuşlar. </w:t>
      </w:r>
      <w:proofErr w:type="gramStart"/>
      <w:r w:rsidR="0080200B" w:rsidRPr="006E7919">
        <w:rPr>
          <w:sz w:val="28"/>
          <w:szCs w:val="28"/>
        </w:rPr>
        <w:t xml:space="preserve">Bu göstərici, xüsusilə, özünün ən yüksək həddinə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 xml:space="preserve">ü ildə 97,1  % çatmışdır. 7-ci bölmədə yer alan «Maşınlar və nəqliyyat avadanlıqları» adlı məhsullar 2011-ci ildə digər illərdəki göstəricilərlə müqayisədə yüksək həddə çatsa da sonuncu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proofErr w:type="gramEnd"/>
      <w:r w:rsidR="0080200B" w:rsidRPr="006E7919">
        <w:rPr>
          <w:sz w:val="28"/>
          <w:szCs w:val="28"/>
        </w:rPr>
        <w:t xml:space="preserve">ü ildə özünün ən aşağı  səviyyəsinə 0,4 % enmişdir. 6-cı, 5-ci, 2-ci bölmələrdə yerləşən  məhsullar üçün də eyni sözləri deyə bilərik. «O-Yeyinti məhsulları və diri  heyvanlar», «1-İçkilər və tütün </w:t>
      </w:r>
      <w:r w:rsidR="0080200B" w:rsidRPr="006E7919">
        <w:rPr>
          <w:sz w:val="28"/>
          <w:szCs w:val="28"/>
        </w:rPr>
        <w:lastRenderedPageBreak/>
        <w:t xml:space="preserve">məmulatları» üzrə ölkəmizin müqayisəli  üstünlüyə malik olmasın. </w:t>
      </w:r>
      <w:proofErr w:type="gramStart"/>
      <w:r w:rsidR="0080200B" w:rsidRPr="006E7919">
        <w:rPr>
          <w:sz w:val="28"/>
          <w:szCs w:val="28"/>
        </w:rPr>
        <w:t xml:space="preserve">Fəsil 1.2 bölmə 2-də qeyd etməyimizdən sonra  cədvəldəki məlumatlara əsasən həmin bölmələr üzrə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ü ilin göstəricilərinin digər illərlə müqayisədə ən  aşağı səviyyəli göstərici olması  çox mənfi iqtisadi göstəricidir.</w:t>
      </w:r>
      <w:proofErr w:type="gramEnd"/>
      <w:r w:rsidR="0080200B" w:rsidRPr="006E7919">
        <w:rPr>
          <w:sz w:val="28"/>
          <w:szCs w:val="28"/>
        </w:rPr>
        <w:t xml:space="preserve"> Hətta, «1-İçkilər və tütün» bölməsi üzrə bu göstərici yox, yəni «0» səviyyəsindədir. </w:t>
      </w:r>
      <w:r w:rsidR="0080200B" w:rsidRPr="006E7919">
        <w:rPr>
          <w:sz w:val="28"/>
          <w:szCs w:val="28"/>
          <w:lang w:val="az-Latn-AZ"/>
        </w:rPr>
        <w:t xml:space="preserve"> </w:t>
      </w:r>
    </w:p>
    <w:p w:rsidR="0080200B" w:rsidRPr="006E7919" w:rsidRDefault="00FE69E5" w:rsidP="00665932">
      <w:pPr>
        <w:spacing w:line="360" w:lineRule="auto"/>
        <w:ind w:firstLine="540"/>
        <w:jc w:val="both"/>
        <w:rPr>
          <w:sz w:val="28"/>
          <w:szCs w:val="28"/>
          <w:lang w:val="az-Latn-AZ"/>
        </w:rPr>
      </w:pPr>
      <w:r w:rsidRPr="006E7919">
        <w:rPr>
          <w:sz w:val="28"/>
          <w:szCs w:val="28"/>
          <w:lang w:val="az-Latn-AZ"/>
        </w:rPr>
        <w:t xml:space="preserve">Qeyd etmək lazımdır ki, </w:t>
      </w:r>
      <w:r w:rsidR="0080200B" w:rsidRPr="006E7919">
        <w:rPr>
          <w:sz w:val="28"/>
          <w:szCs w:val="28"/>
          <w:lang w:val="az-Latn-AZ"/>
        </w:rPr>
        <w:t xml:space="preserve">2010-2014-cü  illərdə Azərbaycanda  ixrac əməliyyatları zamanı ixrac potensialının elementlərindən  olan onun təşkilati strukturu sayılan nəqliyyat sistemindən istifadə  nəzərə çarpacaq dərəcədə artmışdır. Bunu dəmiryol və avtomobil nəqliyyatı üzrə ixracın dəyər göstəricilərinin dinamik artımında da  görmək olar. Məsələn, 2010-cu ildən 2012-ci ilə qədər avtomobil  nəqliyyatı üzrə həyata keçirilən ixrac məhsullarının daşınması əməliyyatlarını xarakterizə edən göstəricilər 303683,1 min ABŞ dolları  həcmində və ya 123 % artmışdır. </w:t>
      </w:r>
    </w:p>
    <w:p w:rsidR="0080200B" w:rsidRPr="006E7919" w:rsidRDefault="0080200B" w:rsidP="00ED0E75">
      <w:pPr>
        <w:spacing w:line="360" w:lineRule="auto"/>
        <w:ind w:firstLine="540"/>
        <w:jc w:val="center"/>
        <w:rPr>
          <w:b/>
          <w:i/>
          <w:sz w:val="28"/>
          <w:szCs w:val="28"/>
          <w:lang w:val="az-Latn-AZ"/>
        </w:rPr>
      </w:pPr>
    </w:p>
    <w:p w:rsidR="0080200B" w:rsidRPr="006E7919" w:rsidRDefault="0080200B" w:rsidP="00ED0E75">
      <w:pPr>
        <w:spacing w:line="360" w:lineRule="auto"/>
        <w:ind w:firstLine="540"/>
        <w:jc w:val="center"/>
        <w:rPr>
          <w:b/>
          <w:sz w:val="28"/>
          <w:szCs w:val="28"/>
          <w:lang w:val="az-Latn-AZ"/>
        </w:rPr>
      </w:pPr>
      <w:r w:rsidRPr="006E7919">
        <w:rPr>
          <w:b/>
          <w:sz w:val="28"/>
          <w:szCs w:val="28"/>
          <w:lang w:val="az-Latn-AZ"/>
        </w:rPr>
        <w:t>Azərbaycanın Respublikas</w:t>
      </w:r>
      <w:r w:rsidR="00E61C4B" w:rsidRPr="006E7919">
        <w:rPr>
          <w:b/>
          <w:sz w:val="28"/>
          <w:szCs w:val="28"/>
          <w:lang w:val="az-Latn-AZ"/>
        </w:rPr>
        <w:t>ında</w:t>
      </w:r>
      <w:r w:rsidRPr="006E7919">
        <w:rPr>
          <w:b/>
          <w:sz w:val="28"/>
          <w:szCs w:val="28"/>
          <w:lang w:val="az-Latn-AZ"/>
        </w:rPr>
        <w:t xml:space="preserve">  2010-2014-cü illərdə gömrük idarələri üzrə ixracın quruluşu </w:t>
      </w:r>
    </w:p>
    <w:p w:rsidR="00ED0E75" w:rsidRPr="006E7919" w:rsidRDefault="0080200B" w:rsidP="00ED0E75">
      <w:pPr>
        <w:spacing w:line="360" w:lineRule="auto"/>
        <w:ind w:firstLine="540"/>
        <w:jc w:val="right"/>
        <w:rPr>
          <w:i/>
          <w:sz w:val="28"/>
          <w:szCs w:val="28"/>
        </w:rPr>
      </w:pPr>
      <w:r w:rsidRPr="006E7919">
        <w:rPr>
          <w:i/>
          <w:sz w:val="28"/>
          <w:szCs w:val="28"/>
        </w:rPr>
        <w:t>(min ABŞ dolları)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404"/>
        <w:gridCol w:w="1404"/>
      </w:tblGrid>
      <w:tr w:rsidR="00ED0E75" w:rsidRPr="006E7919" w:rsidTr="00CF7A36">
        <w:tc>
          <w:tcPr>
            <w:tcW w:w="2448" w:type="dxa"/>
            <w:shd w:val="clear" w:color="auto" w:fill="auto"/>
            <w:vAlign w:val="center"/>
          </w:tcPr>
          <w:p w:rsidR="00ED0E75" w:rsidRPr="006E7919" w:rsidRDefault="0080200B" w:rsidP="00CF7A36">
            <w:pPr>
              <w:jc w:val="center"/>
              <w:rPr>
                <w:b/>
                <w:i/>
                <w:sz w:val="28"/>
                <w:szCs w:val="28"/>
              </w:rPr>
            </w:pPr>
            <w:r w:rsidRPr="006E7919">
              <w:rPr>
                <w:b/>
                <w:i/>
                <w:sz w:val="28"/>
                <w:szCs w:val="28"/>
              </w:rPr>
              <w:t xml:space="preserve">Gömrük idarələri  </w:t>
            </w:r>
          </w:p>
        </w:tc>
        <w:tc>
          <w:tcPr>
            <w:tcW w:w="1404" w:type="dxa"/>
            <w:shd w:val="clear" w:color="auto" w:fill="auto"/>
            <w:vAlign w:val="center"/>
          </w:tcPr>
          <w:p w:rsidR="00ED0E75" w:rsidRPr="006E7919" w:rsidRDefault="0080200B" w:rsidP="00665932">
            <w:pPr>
              <w:jc w:val="center"/>
              <w:rPr>
                <w:b/>
                <w:i/>
                <w:sz w:val="28"/>
                <w:szCs w:val="28"/>
              </w:rPr>
            </w:pPr>
            <w:r w:rsidRPr="006E7919">
              <w:rPr>
                <w:b/>
                <w:i/>
                <w:sz w:val="28"/>
                <w:szCs w:val="28"/>
              </w:rPr>
              <w:t>2010</w:t>
            </w:r>
          </w:p>
        </w:tc>
        <w:tc>
          <w:tcPr>
            <w:tcW w:w="1404" w:type="dxa"/>
            <w:shd w:val="clear" w:color="auto" w:fill="auto"/>
            <w:vAlign w:val="center"/>
          </w:tcPr>
          <w:p w:rsidR="00ED0E75" w:rsidRPr="006E7919" w:rsidRDefault="0080200B" w:rsidP="00665932">
            <w:pPr>
              <w:jc w:val="center"/>
              <w:rPr>
                <w:b/>
                <w:i/>
                <w:sz w:val="28"/>
                <w:szCs w:val="28"/>
              </w:rPr>
            </w:pPr>
            <w:r w:rsidRPr="006E7919">
              <w:rPr>
                <w:b/>
                <w:i/>
                <w:sz w:val="28"/>
                <w:szCs w:val="28"/>
              </w:rPr>
              <w:t>2011</w:t>
            </w:r>
          </w:p>
        </w:tc>
        <w:tc>
          <w:tcPr>
            <w:tcW w:w="1404" w:type="dxa"/>
            <w:shd w:val="clear" w:color="auto" w:fill="auto"/>
            <w:vAlign w:val="center"/>
          </w:tcPr>
          <w:p w:rsidR="00ED0E75" w:rsidRPr="006E7919" w:rsidRDefault="0080200B" w:rsidP="00665932">
            <w:pPr>
              <w:jc w:val="center"/>
              <w:rPr>
                <w:b/>
                <w:i/>
                <w:sz w:val="28"/>
                <w:szCs w:val="28"/>
                <w:lang w:val="az-Latn-AZ"/>
              </w:rPr>
            </w:pPr>
            <w:r w:rsidRPr="006E7919">
              <w:rPr>
                <w:b/>
                <w:i/>
                <w:sz w:val="28"/>
                <w:szCs w:val="28"/>
              </w:rPr>
              <w:t>2012</w:t>
            </w:r>
          </w:p>
        </w:tc>
        <w:tc>
          <w:tcPr>
            <w:tcW w:w="1404" w:type="dxa"/>
            <w:shd w:val="clear" w:color="auto" w:fill="auto"/>
            <w:vAlign w:val="center"/>
          </w:tcPr>
          <w:p w:rsidR="00ED0E75" w:rsidRPr="006E7919" w:rsidRDefault="0080200B" w:rsidP="00665932">
            <w:pPr>
              <w:jc w:val="center"/>
              <w:rPr>
                <w:b/>
                <w:i/>
                <w:sz w:val="28"/>
                <w:szCs w:val="28"/>
                <w:lang w:val="az-Latn-AZ"/>
              </w:rPr>
            </w:pPr>
            <w:r w:rsidRPr="006E7919">
              <w:rPr>
                <w:b/>
                <w:i/>
                <w:sz w:val="28"/>
                <w:szCs w:val="28"/>
              </w:rPr>
              <w:t>2013</w:t>
            </w:r>
          </w:p>
        </w:tc>
        <w:tc>
          <w:tcPr>
            <w:tcW w:w="1404" w:type="dxa"/>
            <w:shd w:val="clear" w:color="auto" w:fill="auto"/>
            <w:vAlign w:val="center"/>
          </w:tcPr>
          <w:p w:rsidR="00ED0E75" w:rsidRPr="006E7919" w:rsidRDefault="0080200B" w:rsidP="00665932">
            <w:pPr>
              <w:jc w:val="center"/>
              <w:rPr>
                <w:b/>
                <w:i/>
                <w:sz w:val="28"/>
                <w:szCs w:val="28"/>
              </w:rPr>
            </w:pPr>
            <w:r w:rsidRPr="006E7919">
              <w:rPr>
                <w:b/>
                <w:i/>
                <w:sz w:val="28"/>
                <w:szCs w:val="28"/>
              </w:rPr>
              <w:t>20</w:t>
            </w:r>
            <w:r w:rsidRPr="006E7919">
              <w:rPr>
                <w:b/>
                <w:i/>
                <w:sz w:val="28"/>
                <w:szCs w:val="28"/>
                <w:lang w:val="az-Latn-AZ"/>
              </w:rPr>
              <w:t>1</w:t>
            </w:r>
            <w:r w:rsidRPr="006E7919">
              <w:rPr>
                <w:b/>
                <w:i/>
                <w:sz w:val="28"/>
                <w:szCs w:val="28"/>
              </w:rPr>
              <w:t>4</w:t>
            </w:r>
          </w:p>
        </w:tc>
      </w:tr>
      <w:tr w:rsidR="00ED0E75" w:rsidRPr="006E7919" w:rsidTr="00CF7A36">
        <w:tc>
          <w:tcPr>
            <w:tcW w:w="2448" w:type="dxa"/>
            <w:shd w:val="clear" w:color="auto" w:fill="auto"/>
            <w:vAlign w:val="center"/>
          </w:tcPr>
          <w:p w:rsidR="00ED0E75" w:rsidRPr="006E7919" w:rsidRDefault="0080200B" w:rsidP="00CF7A36">
            <w:pPr>
              <w:jc w:val="center"/>
              <w:rPr>
                <w:b/>
                <w:sz w:val="28"/>
                <w:szCs w:val="28"/>
              </w:rPr>
            </w:pPr>
            <w:r w:rsidRPr="006E7919">
              <w:rPr>
                <w:b/>
                <w:sz w:val="28"/>
                <w:szCs w:val="28"/>
              </w:rPr>
              <w:t>Cəmi</w:t>
            </w:r>
          </w:p>
        </w:tc>
        <w:tc>
          <w:tcPr>
            <w:tcW w:w="1404" w:type="dxa"/>
            <w:shd w:val="clear" w:color="auto" w:fill="auto"/>
            <w:vAlign w:val="center"/>
          </w:tcPr>
          <w:p w:rsidR="00ED0E75" w:rsidRPr="006E7919" w:rsidRDefault="0080200B" w:rsidP="00CF7A36">
            <w:pPr>
              <w:jc w:val="center"/>
              <w:rPr>
                <w:b/>
                <w:sz w:val="28"/>
                <w:szCs w:val="28"/>
              </w:rPr>
            </w:pPr>
            <w:r w:rsidRPr="006E7919">
              <w:rPr>
                <w:b/>
                <w:sz w:val="28"/>
                <w:szCs w:val="28"/>
              </w:rPr>
              <w:t>3615464,0</w:t>
            </w:r>
          </w:p>
        </w:tc>
        <w:tc>
          <w:tcPr>
            <w:tcW w:w="1404" w:type="dxa"/>
            <w:shd w:val="clear" w:color="auto" w:fill="auto"/>
            <w:vAlign w:val="center"/>
          </w:tcPr>
          <w:p w:rsidR="00ED0E75" w:rsidRPr="006E7919" w:rsidRDefault="0080200B" w:rsidP="00CF7A36">
            <w:pPr>
              <w:jc w:val="center"/>
              <w:rPr>
                <w:b/>
                <w:sz w:val="28"/>
                <w:szCs w:val="28"/>
              </w:rPr>
            </w:pPr>
            <w:r w:rsidRPr="006E7919">
              <w:rPr>
                <w:b/>
                <w:sz w:val="28"/>
                <w:szCs w:val="28"/>
              </w:rPr>
              <w:t>4347151,2</w:t>
            </w:r>
          </w:p>
        </w:tc>
        <w:tc>
          <w:tcPr>
            <w:tcW w:w="1404" w:type="dxa"/>
            <w:shd w:val="clear" w:color="auto" w:fill="auto"/>
            <w:vAlign w:val="center"/>
          </w:tcPr>
          <w:p w:rsidR="00ED0E75" w:rsidRPr="006E7919" w:rsidRDefault="0080200B" w:rsidP="00CF7A36">
            <w:pPr>
              <w:jc w:val="center"/>
              <w:rPr>
                <w:b/>
                <w:sz w:val="28"/>
                <w:szCs w:val="28"/>
              </w:rPr>
            </w:pPr>
            <w:r w:rsidRPr="006E7919">
              <w:rPr>
                <w:b/>
                <w:sz w:val="28"/>
                <w:szCs w:val="28"/>
              </w:rPr>
              <w:t>6372165,0</w:t>
            </w:r>
          </w:p>
        </w:tc>
        <w:tc>
          <w:tcPr>
            <w:tcW w:w="1404" w:type="dxa"/>
            <w:shd w:val="clear" w:color="auto" w:fill="auto"/>
            <w:vAlign w:val="center"/>
          </w:tcPr>
          <w:p w:rsidR="00ED0E75" w:rsidRPr="006E7919" w:rsidRDefault="0080200B" w:rsidP="00CF7A36">
            <w:pPr>
              <w:jc w:val="center"/>
              <w:rPr>
                <w:b/>
                <w:sz w:val="28"/>
                <w:szCs w:val="28"/>
              </w:rPr>
            </w:pPr>
            <w:r w:rsidRPr="006E7919">
              <w:rPr>
                <w:b/>
                <w:sz w:val="28"/>
                <w:szCs w:val="28"/>
              </w:rPr>
              <w:t>6058222,3</w:t>
            </w:r>
          </w:p>
        </w:tc>
        <w:tc>
          <w:tcPr>
            <w:tcW w:w="1404" w:type="dxa"/>
            <w:shd w:val="clear" w:color="auto" w:fill="auto"/>
            <w:vAlign w:val="center"/>
          </w:tcPr>
          <w:p w:rsidR="00ED0E75" w:rsidRPr="006E7919" w:rsidRDefault="0080200B" w:rsidP="00CF7A36">
            <w:pPr>
              <w:jc w:val="center"/>
              <w:rPr>
                <w:b/>
                <w:sz w:val="28"/>
                <w:szCs w:val="28"/>
              </w:rPr>
            </w:pPr>
            <w:r w:rsidRPr="006E7919">
              <w:rPr>
                <w:b/>
                <w:sz w:val="28"/>
                <w:szCs w:val="28"/>
              </w:rPr>
              <w:t>47756246,3</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Aksiz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77,3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68,5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260,4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Astara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4306,7</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13996,9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31597,6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23968,3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22058,0</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Avtonəqliyyat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282,7</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408,9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676,9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967,8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1064,1</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Bakı Baş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308639,5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508605,9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356716,0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436238,5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634402,6</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Balakən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6126,9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60724,4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26722,4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32061,1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14752,5</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Biləsuvar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8941,8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7434,0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7278,5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4933,3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2016,2</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Culfa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132,5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110,6</w:t>
            </w:r>
          </w:p>
        </w:tc>
        <w:tc>
          <w:tcPr>
            <w:tcW w:w="1404" w:type="dxa"/>
            <w:shd w:val="clear" w:color="auto" w:fill="auto"/>
            <w:vAlign w:val="center"/>
          </w:tcPr>
          <w:p w:rsidR="00ED0E75" w:rsidRPr="006E7919" w:rsidRDefault="00ED0E75" w:rsidP="00CF7A36">
            <w:pPr>
              <w:jc w:val="center"/>
              <w:rPr>
                <w:sz w:val="28"/>
                <w:szCs w:val="28"/>
              </w:rPr>
            </w:pPr>
          </w:p>
        </w:tc>
        <w:tc>
          <w:tcPr>
            <w:tcW w:w="1404" w:type="dxa"/>
            <w:shd w:val="clear" w:color="auto" w:fill="auto"/>
            <w:vAlign w:val="center"/>
          </w:tcPr>
          <w:p w:rsidR="00ED0E75" w:rsidRPr="006E7919" w:rsidRDefault="00ED0E75" w:rsidP="00CF7A36">
            <w:pPr>
              <w:jc w:val="center"/>
              <w:rPr>
                <w:sz w:val="28"/>
                <w:szCs w:val="28"/>
              </w:rPr>
            </w:pPr>
          </w:p>
        </w:tc>
        <w:tc>
          <w:tcPr>
            <w:tcW w:w="1404" w:type="dxa"/>
            <w:shd w:val="clear" w:color="auto" w:fill="auto"/>
            <w:vAlign w:val="center"/>
          </w:tcPr>
          <w:p w:rsidR="00ED0E75" w:rsidRPr="006E7919" w:rsidRDefault="00ED0E75" w:rsidP="00CF7A36">
            <w:pPr>
              <w:jc w:val="center"/>
              <w:rPr>
                <w:sz w:val="28"/>
                <w:szCs w:val="28"/>
              </w:rPr>
            </w:pP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Enerci </w:t>
            </w:r>
            <w:r w:rsidRPr="006E7919">
              <w:rPr>
                <w:sz w:val="28"/>
                <w:szCs w:val="28"/>
              </w:rPr>
              <w:lastRenderedPageBreak/>
              <w:t xml:space="preserve">gömrükxanası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2916506,</w:t>
            </w:r>
            <w:r w:rsidRPr="006E7919">
              <w:rPr>
                <w:sz w:val="28"/>
                <w:szCs w:val="28"/>
              </w:rPr>
              <w:lastRenderedPageBreak/>
              <w:t>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3311452,</w:t>
            </w:r>
            <w:r w:rsidRPr="006E7919">
              <w:rPr>
                <w:sz w:val="28"/>
                <w:szCs w:val="28"/>
              </w:rPr>
              <w:lastRenderedPageBreak/>
              <w:t>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5389961,</w:t>
            </w:r>
            <w:r w:rsidRPr="006E7919">
              <w:rPr>
                <w:sz w:val="28"/>
                <w:szCs w:val="28"/>
              </w:rPr>
              <w:lastRenderedPageBreak/>
              <w:t>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4929584,</w:t>
            </w:r>
            <w:r w:rsidRPr="006E7919">
              <w:rPr>
                <w:sz w:val="28"/>
                <w:szCs w:val="28"/>
              </w:rPr>
              <w:lastRenderedPageBreak/>
              <w:t>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46358547</w:t>
            </w:r>
            <w:r w:rsidRPr="006E7919">
              <w:rPr>
                <w:sz w:val="28"/>
                <w:szCs w:val="28"/>
              </w:rPr>
              <w:lastRenderedPageBreak/>
              <w:t>,1</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lastRenderedPageBreak/>
              <w:t xml:space="preserve">Gəncə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59096,9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100148,3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143777,3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68271,8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68839,5</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Hava nəqliyyatında Baş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80629,1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34507,8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13928,8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18273,9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18412,5</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Xaçmaz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37127,1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89293,6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86647,4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109714,0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173505,4</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Xudafərin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9538,4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9205,7</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29220,1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148014,0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93888,4</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Naxçıvan Beynəlxalq Hava Limanı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0,8</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Naxçıvan şəhər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56,4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16393,3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4528,1</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 xml:space="preserve">Sədərək Gömrük İdarəsi </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5014,3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2137,1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1182,9</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1091,3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948,5</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Sumqayıt Gömrük İdarəsi</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145282,5</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162882,8</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212620,3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205958,6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307249,5</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Şirvan Gömrük İdarəsi</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17909,4</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26666,3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41630,1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35494,6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22580,8</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Tovuz Gömrük İdarəsi</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412,0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421,2</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2072,0</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4224,7</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5024,6</w:t>
            </w:r>
          </w:p>
        </w:tc>
      </w:tr>
      <w:tr w:rsidR="00ED0E75" w:rsidRPr="006E7919" w:rsidTr="00CF7A36">
        <w:tc>
          <w:tcPr>
            <w:tcW w:w="2448" w:type="dxa"/>
            <w:shd w:val="clear" w:color="auto" w:fill="auto"/>
          </w:tcPr>
          <w:p w:rsidR="00ED0E75" w:rsidRPr="006E7919" w:rsidRDefault="0080200B" w:rsidP="00CF7A36">
            <w:pPr>
              <w:rPr>
                <w:sz w:val="28"/>
                <w:szCs w:val="28"/>
              </w:rPr>
            </w:pPr>
            <w:r w:rsidRPr="006E7919">
              <w:rPr>
                <w:sz w:val="28"/>
                <w:szCs w:val="28"/>
              </w:rPr>
              <w:t>Yevlax Gömrük İdarəsi</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15440,6</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19086,3</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27812,7</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35751,1</w:t>
            </w:r>
          </w:p>
        </w:tc>
        <w:tc>
          <w:tcPr>
            <w:tcW w:w="1404" w:type="dxa"/>
            <w:shd w:val="clear" w:color="auto" w:fill="auto"/>
            <w:vAlign w:val="center"/>
          </w:tcPr>
          <w:p w:rsidR="00ED0E75" w:rsidRPr="006E7919" w:rsidRDefault="0080200B" w:rsidP="00CF7A36">
            <w:pPr>
              <w:jc w:val="center"/>
              <w:rPr>
                <w:sz w:val="28"/>
                <w:szCs w:val="28"/>
              </w:rPr>
            </w:pPr>
            <w:r w:rsidRPr="006E7919">
              <w:rPr>
                <w:sz w:val="28"/>
                <w:szCs w:val="28"/>
              </w:rPr>
              <w:t>28427,7</w:t>
            </w:r>
          </w:p>
        </w:tc>
      </w:tr>
    </w:tbl>
    <w:p w:rsidR="0080200B" w:rsidRPr="006E7919" w:rsidRDefault="0080200B" w:rsidP="00ED0E75">
      <w:pPr>
        <w:spacing w:line="360" w:lineRule="auto"/>
        <w:ind w:firstLine="540"/>
        <w:jc w:val="both"/>
        <w:rPr>
          <w:sz w:val="28"/>
          <w:szCs w:val="28"/>
        </w:rPr>
      </w:pPr>
    </w:p>
    <w:p w:rsidR="0080200B" w:rsidRPr="006E7919" w:rsidRDefault="00E61C4B" w:rsidP="00C54B4C">
      <w:pPr>
        <w:spacing w:line="408" w:lineRule="auto"/>
        <w:ind w:firstLine="539"/>
        <w:jc w:val="both"/>
        <w:rPr>
          <w:sz w:val="28"/>
          <w:szCs w:val="28"/>
        </w:rPr>
      </w:pPr>
      <w:r w:rsidRPr="006E7919">
        <w:rPr>
          <w:sz w:val="30"/>
          <w:szCs w:val="30"/>
          <w:lang w:val="az-Latn-AZ"/>
        </w:rPr>
        <w:t>Cədvəldən gorunduyu kimi</w:t>
      </w:r>
      <w:r w:rsidRPr="006E7919">
        <w:rPr>
          <w:sz w:val="28"/>
          <w:szCs w:val="28"/>
          <w:lang w:val="az-Latn-AZ"/>
        </w:rPr>
        <w:t xml:space="preserve"> </w:t>
      </w:r>
      <w:r w:rsidR="0080200B" w:rsidRPr="006E7919">
        <w:rPr>
          <w:sz w:val="28"/>
          <w:szCs w:val="28"/>
        </w:rPr>
        <w:t xml:space="preserve"> 2010-2014-cü illər üzrə Azərbaycanın Gömrük İdarələri üzrə ixracının quruluşu göstəricilərinin təhlili. </w:t>
      </w:r>
      <w:r w:rsidRPr="006E7919">
        <w:rPr>
          <w:sz w:val="28"/>
          <w:szCs w:val="28"/>
          <w:lang w:val="az-Latn-AZ"/>
        </w:rPr>
        <w:t>Ö</w:t>
      </w:r>
      <w:r w:rsidR="0080200B" w:rsidRPr="006E7919">
        <w:rPr>
          <w:sz w:val="28"/>
          <w:szCs w:val="28"/>
        </w:rPr>
        <w:t xml:space="preserve">lkəmizdə xarici ticarət əməliyyatlarına daxil olan idxal və ixrac əməliyyatlarına nəzarəti həyata keçirmək üçün gömrük orqanlarının təşkilati strukturuna kifayət qədər geniş təsnifata malik olan idarələr, məntəqələr daxildir. </w:t>
      </w:r>
      <w:r w:rsidR="00BB3AA0" w:rsidRPr="006E7919">
        <w:rPr>
          <w:sz w:val="28"/>
          <w:szCs w:val="28"/>
          <w:lang w:val="az-Latn-AZ"/>
        </w:rPr>
        <w:t xml:space="preserve">Respublikanın </w:t>
      </w:r>
      <w:r w:rsidR="0080200B" w:rsidRPr="006E7919">
        <w:rPr>
          <w:sz w:val="28"/>
          <w:szCs w:val="28"/>
        </w:rPr>
        <w:t xml:space="preserve"> iqtisadi təhlükəsizliyinin təmin edilməsində onların hər birinin öz yeri vardır. İxracın quruluşunun ölkənin gömrük idarələri üzrə təhlili  bizə ixrac potensialından istifadənin  təşkilati elementləri üzrə  təhlilinə imkan  verəcək. </w:t>
      </w:r>
      <w:r w:rsidR="00EC2E1D" w:rsidRPr="006E7919">
        <w:rPr>
          <w:sz w:val="28"/>
          <w:szCs w:val="28"/>
          <w:lang w:val="az-Latn-AZ"/>
        </w:rPr>
        <w:t>Belə ki,</w:t>
      </w:r>
      <w:r w:rsidR="0080200B" w:rsidRPr="006E7919">
        <w:rPr>
          <w:sz w:val="28"/>
          <w:szCs w:val="28"/>
        </w:rPr>
        <w:t xml:space="preserve"> ixrac potensialından istifadənin ayrı-ayrı  regionların timsalında qiymətləndirməyə imkan verəcək. Təbii ki, bu göstəricilər  ölkəmizin xarici ölkələrlə ticarət əlaqələrini səciyyələndirən  göstəricilərin </w:t>
      </w:r>
      <w:r w:rsidR="0080200B" w:rsidRPr="006E7919">
        <w:rPr>
          <w:sz w:val="28"/>
          <w:szCs w:val="28"/>
        </w:rPr>
        <w:lastRenderedPageBreak/>
        <w:t xml:space="preserve">özləridir. Bu cədvəlin göstəriciləri vasitəsilə ixrac əməliyyatları zamanı yükdaşımalarda üstünlük verilən nəqliyyat  vasitələrini də müəyyən etmək olar. </w:t>
      </w:r>
    </w:p>
    <w:p w:rsidR="0080200B" w:rsidRPr="006E7919" w:rsidRDefault="007A57B9" w:rsidP="00C54B4C">
      <w:pPr>
        <w:spacing w:line="408" w:lineRule="auto"/>
        <w:ind w:firstLine="539"/>
        <w:jc w:val="both"/>
        <w:rPr>
          <w:sz w:val="28"/>
          <w:szCs w:val="28"/>
        </w:rPr>
      </w:pPr>
      <w:r w:rsidRPr="006E7919">
        <w:rPr>
          <w:sz w:val="30"/>
          <w:szCs w:val="30"/>
          <w:lang w:val="az-Latn-AZ"/>
        </w:rPr>
        <w:t>Qeyd etmək lazımdır ki,</w:t>
      </w:r>
      <w:r w:rsidRPr="006E7919">
        <w:rPr>
          <w:sz w:val="28"/>
          <w:szCs w:val="28"/>
          <w:lang w:val="az-Latn-AZ"/>
        </w:rPr>
        <w:t xml:space="preserve"> </w:t>
      </w:r>
      <w:r w:rsidR="0080200B" w:rsidRPr="006E7919">
        <w:rPr>
          <w:sz w:val="28"/>
          <w:szCs w:val="28"/>
        </w:rPr>
        <w:t xml:space="preserve"> Azərbaycan Respublikası Enerci gömrükxanası ixrac əməliyyatlarının ən çox həcminin rəsmiləşdirildiyi gömrük  orqanıdır. 2012-ci ildə bu gömrükxana üzrə göstəricilər ən yüksək həddə  çatmışdır. Ümumilikdə bu göstərici artıma meyilli inkişaf edir. </w:t>
      </w:r>
    </w:p>
    <w:p w:rsidR="0080200B" w:rsidRPr="006E7919" w:rsidRDefault="003F5AEB" w:rsidP="007A3186">
      <w:pPr>
        <w:spacing w:line="408" w:lineRule="auto"/>
        <w:ind w:firstLine="539"/>
        <w:jc w:val="both"/>
        <w:rPr>
          <w:sz w:val="28"/>
          <w:szCs w:val="28"/>
        </w:rPr>
      </w:pPr>
      <w:r w:rsidRPr="006E7919">
        <w:rPr>
          <w:sz w:val="28"/>
          <w:szCs w:val="28"/>
          <w:lang w:val="az-Latn-AZ"/>
        </w:rPr>
        <w:t>Hal-h</w:t>
      </w:r>
      <w:r w:rsidR="006C3113" w:rsidRPr="006E7919">
        <w:rPr>
          <w:sz w:val="28"/>
          <w:szCs w:val="28"/>
          <w:lang w:val="az-Latn-AZ"/>
        </w:rPr>
        <w:t>azırda i</w:t>
      </w:r>
      <w:r w:rsidR="0080200B" w:rsidRPr="006E7919">
        <w:rPr>
          <w:sz w:val="28"/>
          <w:szCs w:val="28"/>
        </w:rPr>
        <w:t xml:space="preserve">xracın quruluşuna görə III yerdə </w:t>
      </w:r>
      <w:r w:rsidR="00974732" w:rsidRPr="006E7919">
        <w:rPr>
          <w:sz w:val="28"/>
          <w:szCs w:val="28"/>
          <w:lang w:val="az-Latn-AZ"/>
        </w:rPr>
        <w:t xml:space="preserve">Respublikanın </w:t>
      </w:r>
      <w:r w:rsidR="0080200B" w:rsidRPr="006E7919">
        <w:rPr>
          <w:sz w:val="28"/>
          <w:szCs w:val="28"/>
        </w:rPr>
        <w:t xml:space="preserve">Sumqayıt Gömrük İdarəsidir. Bu  gömrük idarəsi üzrə ixrac əməliyyatlarının çox hissəsi reallaşdırılır. Qeyd edək ki, bu göstərici də dinamik artım tempi ilə inkişaf edir. Göstəriciləri görə II yeri əsas gömrük  idarəsi olan  Bakı, Baş Gömrük İdarəsi tutur. Tovuz Gömrük idarəsi. Culfa Gömrük İdarəsi, Naxçıvan Beynəlxalq  Hava Dimanı Gömrük İdarəsi ixracın quruluşunda  aşağı göstəricilərlə təmsil olunurlar. </w:t>
      </w:r>
    </w:p>
    <w:p w:rsidR="0080200B" w:rsidRPr="006E7919" w:rsidRDefault="0080200B" w:rsidP="00ED0E75">
      <w:pPr>
        <w:spacing w:line="360" w:lineRule="auto"/>
        <w:jc w:val="right"/>
        <w:rPr>
          <w:b/>
          <w:i/>
          <w:sz w:val="28"/>
          <w:szCs w:val="28"/>
        </w:rPr>
      </w:pPr>
      <w:r w:rsidRPr="006E7919">
        <w:rPr>
          <w:b/>
          <w:i/>
          <w:sz w:val="28"/>
          <w:szCs w:val="28"/>
        </w:rPr>
        <w:t>Cədvəl  2.1.11</w:t>
      </w:r>
    </w:p>
    <w:p w:rsidR="00ED0E75" w:rsidRPr="006E7919" w:rsidRDefault="0080200B" w:rsidP="00ED0E75">
      <w:pPr>
        <w:spacing w:line="360" w:lineRule="auto"/>
        <w:ind w:firstLine="540"/>
        <w:jc w:val="center"/>
        <w:rPr>
          <w:b/>
          <w:sz w:val="28"/>
          <w:szCs w:val="28"/>
        </w:rPr>
      </w:pPr>
      <w:r w:rsidRPr="006E7919">
        <w:rPr>
          <w:b/>
          <w:sz w:val="28"/>
          <w:szCs w:val="28"/>
        </w:rPr>
        <w:t>Azərbaycan Respublikası</w:t>
      </w:r>
      <w:r w:rsidRPr="006E7919">
        <w:rPr>
          <w:sz w:val="28"/>
          <w:szCs w:val="28"/>
        </w:rPr>
        <w:t xml:space="preserve"> </w:t>
      </w:r>
      <w:r w:rsidR="00170E76" w:rsidRPr="006E7919">
        <w:rPr>
          <w:sz w:val="28"/>
          <w:szCs w:val="28"/>
          <w:lang w:val="az-Latn-AZ"/>
        </w:rPr>
        <w:t xml:space="preserve"> </w:t>
      </w:r>
      <w:r w:rsidRPr="006E7919">
        <w:rPr>
          <w:b/>
          <w:sz w:val="28"/>
          <w:szCs w:val="28"/>
        </w:rPr>
        <w:t>2010-20</w:t>
      </w:r>
      <w:r w:rsidRPr="006E7919">
        <w:rPr>
          <w:b/>
          <w:sz w:val="28"/>
          <w:szCs w:val="28"/>
          <w:lang w:val="az-Latn-AZ"/>
        </w:rPr>
        <w:t>1</w:t>
      </w:r>
      <w:r w:rsidRPr="006E7919">
        <w:rPr>
          <w:b/>
          <w:sz w:val="28"/>
          <w:szCs w:val="28"/>
        </w:rPr>
        <w:t>4</w:t>
      </w:r>
      <w:r w:rsidRPr="006E7919">
        <w:rPr>
          <w:b/>
          <w:sz w:val="28"/>
          <w:szCs w:val="28"/>
          <w:lang w:val="az-Latn-AZ"/>
        </w:rPr>
        <w:t>-c</w:t>
      </w:r>
      <w:r w:rsidRPr="006E7919">
        <w:rPr>
          <w:b/>
          <w:sz w:val="28"/>
          <w:szCs w:val="28"/>
        </w:rPr>
        <w:t xml:space="preserve">ü illərdə ixracın əmtəə strukturu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260"/>
        <w:gridCol w:w="1134"/>
        <w:gridCol w:w="1134"/>
        <w:gridCol w:w="1276"/>
        <w:gridCol w:w="992"/>
        <w:gridCol w:w="1134"/>
      </w:tblGrid>
      <w:tr w:rsidR="00ED0E75" w:rsidRPr="006E7919" w:rsidTr="007A3186">
        <w:tc>
          <w:tcPr>
            <w:tcW w:w="606" w:type="dxa"/>
            <w:shd w:val="clear" w:color="auto" w:fill="auto"/>
          </w:tcPr>
          <w:p w:rsidR="00ED0E75" w:rsidRPr="006E7919" w:rsidRDefault="0080200B" w:rsidP="00CF7A36">
            <w:pPr>
              <w:jc w:val="center"/>
              <w:rPr>
                <w:b/>
                <w:i/>
                <w:sz w:val="28"/>
                <w:szCs w:val="28"/>
              </w:rPr>
            </w:pPr>
            <w:r w:rsidRPr="006E7919">
              <w:rPr>
                <w:b/>
                <w:i/>
                <w:sz w:val="28"/>
                <w:szCs w:val="28"/>
              </w:rPr>
              <w:t xml:space="preserve">HS kodları </w:t>
            </w:r>
          </w:p>
        </w:tc>
        <w:tc>
          <w:tcPr>
            <w:tcW w:w="3260" w:type="dxa"/>
            <w:shd w:val="clear" w:color="auto" w:fill="auto"/>
            <w:vAlign w:val="center"/>
          </w:tcPr>
          <w:p w:rsidR="00ED0E75" w:rsidRPr="006E7919" w:rsidRDefault="0080200B" w:rsidP="00CF7A36">
            <w:pPr>
              <w:jc w:val="center"/>
              <w:rPr>
                <w:b/>
                <w:i/>
                <w:sz w:val="28"/>
                <w:szCs w:val="28"/>
              </w:rPr>
            </w:pPr>
            <w:r w:rsidRPr="006E7919">
              <w:rPr>
                <w:b/>
                <w:i/>
                <w:sz w:val="28"/>
                <w:szCs w:val="28"/>
              </w:rPr>
              <w:t xml:space="preserve">Mal qrupları   </w:t>
            </w:r>
          </w:p>
        </w:tc>
        <w:tc>
          <w:tcPr>
            <w:tcW w:w="1134" w:type="dxa"/>
            <w:shd w:val="clear" w:color="auto" w:fill="auto"/>
            <w:vAlign w:val="center"/>
          </w:tcPr>
          <w:p w:rsidR="00ED0E75" w:rsidRPr="006E7919" w:rsidRDefault="0080200B" w:rsidP="008A0933">
            <w:pPr>
              <w:jc w:val="center"/>
              <w:rPr>
                <w:b/>
                <w:i/>
                <w:sz w:val="28"/>
                <w:szCs w:val="28"/>
              </w:rPr>
            </w:pPr>
            <w:r w:rsidRPr="006E7919">
              <w:rPr>
                <w:b/>
                <w:i/>
                <w:sz w:val="28"/>
                <w:szCs w:val="28"/>
              </w:rPr>
              <w:t>2010</w:t>
            </w:r>
          </w:p>
        </w:tc>
        <w:tc>
          <w:tcPr>
            <w:tcW w:w="1134" w:type="dxa"/>
            <w:shd w:val="clear" w:color="auto" w:fill="auto"/>
            <w:vAlign w:val="center"/>
          </w:tcPr>
          <w:p w:rsidR="00ED0E75" w:rsidRPr="006E7919" w:rsidRDefault="0080200B" w:rsidP="008A0933">
            <w:pPr>
              <w:jc w:val="center"/>
              <w:rPr>
                <w:b/>
                <w:i/>
                <w:sz w:val="28"/>
                <w:szCs w:val="28"/>
              </w:rPr>
            </w:pPr>
            <w:r w:rsidRPr="006E7919">
              <w:rPr>
                <w:b/>
                <w:i/>
                <w:sz w:val="28"/>
                <w:szCs w:val="28"/>
              </w:rPr>
              <w:t>2011</w:t>
            </w:r>
          </w:p>
        </w:tc>
        <w:tc>
          <w:tcPr>
            <w:tcW w:w="1276" w:type="dxa"/>
            <w:shd w:val="clear" w:color="auto" w:fill="auto"/>
            <w:vAlign w:val="center"/>
          </w:tcPr>
          <w:p w:rsidR="00ED0E75" w:rsidRPr="006E7919" w:rsidRDefault="0080200B" w:rsidP="008A0933">
            <w:pPr>
              <w:jc w:val="center"/>
              <w:rPr>
                <w:b/>
                <w:i/>
                <w:sz w:val="28"/>
                <w:szCs w:val="28"/>
                <w:lang w:val="az-Latn-AZ"/>
              </w:rPr>
            </w:pPr>
            <w:r w:rsidRPr="006E7919">
              <w:rPr>
                <w:b/>
                <w:i/>
                <w:sz w:val="28"/>
                <w:szCs w:val="28"/>
              </w:rPr>
              <w:t>2012</w:t>
            </w:r>
          </w:p>
        </w:tc>
        <w:tc>
          <w:tcPr>
            <w:tcW w:w="992" w:type="dxa"/>
            <w:shd w:val="clear" w:color="auto" w:fill="auto"/>
            <w:vAlign w:val="center"/>
          </w:tcPr>
          <w:p w:rsidR="00ED0E75" w:rsidRPr="006E7919" w:rsidRDefault="0080200B" w:rsidP="008A0933">
            <w:pPr>
              <w:jc w:val="center"/>
              <w:rPr>
                <w:b/>
                <w:i/>
                <w:sz w:val="28"/>
                <w:szCs w:val="28"/>
                <w:lang w:val="az-Latn-AZ"/>
              </w:rPr>
            </w:pPr>
            <w:r w:rsidRPr="006E7919">
              <w:rPr>
                <w:b/>
                <w:i/>
                <w:sz w:val="28"/>
                <w:szCs w:val="28"/>
              </w:rPr>
              <w:t>2013</w:t>
            </w:r>
          </w:p>
        </w:tc>
        <w:tc>
          <w:tcPr>
            <w:tcW w:w="1134" w:type="dxa"/>
            <w:shd w:val="clear" w:color="auto" w:fill="auto"/>
            <w:vAlign w:val="center"/>
          </w:tcPr>
          <w:p w:rsidR="00ED0E75" w:rsidRPr="006E7919" w:rsidRDefault="0080200B" w:rsidP="008A0933">
            <w:pPr>
              <w:jc w:val="center"/>
              <w:rPr>
                <w:b/>
                <w:i/>
                <w:sz w:val="28"/>
                <w:szCs w:val="28"/>
              </w:rPr>
            </w:pPr>
            <w:r w:rsidRPr="006E7919">
              <w:rPr>
                <w:b/>
                <w:i/>
                <w:sz w:val="28"/>
                <w:szCs w:val="28"/>
              </w:rPr>
              <w:t>20</w:t>
            </w:r>
            <w:r w:rsidRPr="006E7919">
              <w:rPr>
                <w:b/>
                <w:i/>
                <w:sz w:val="28"/>
                <w:szCs w:val="28"/>
                <w:lang w:val="az-Latn-AZ"/>
              </w:rPr>
              <w:t>1</w:t>
            </w:r>
            <w:r w:rsidRPr="006E7919">
              <w:rPr>
                <w:b/>
                <w:i/>
                <w:sz w:val="28"/>
                <w:szCs w:val="28"/>
              </w:rPr>
              <w:t>4</w:t>
            </w:r>
          </w:p>
        </w:tc>
      </w:tr>
      <w:tr w:rsidR="00ED0E75" w:rsidRPr="006E7919" w:rsidTr="007A3186">
        <w:tc>
          <w:tcPr>
            <w:tcW w:w="606" w:type="dxa"/>
            <w:shd w:val="clear" w:color="auto" w:fill="auto"/>
          </w:tcPr>
          <w:p w:rsidR="00ED0E75" w:rsidRPr="006E7919" w:rsidRDefault="0080200B" w:rsidP="00CF7A36">
            <w:pPr>
              <w:jc w:val="center"/>
              <w:rPr>
                <w:b/>
                <w:i/>
                <w:sz w:val="28"/>
                <w:szCs w:val="28"/>
              </w:rPr>
            </w:pPr>
            <w:r w:rsidRPr="006E7919">
              <w:rPr>
                <w:b/>
                <w:i/>
                <w:sz w:val="28"/>
                <w:szCs w:val="28"/>
              </w:rPr>
              <w:t>1</w:t>
            </w:r>
          </w:p>
        </w:tc>
        <w:tc>
          <w:tcPr>
            <w:tcW w:w="3260" w:type="dxa"/>
            <w:shd w:val="clear" w:color="auto" w:fill="auto"/>
            <w:vAlign w:val="center"/>
          </w:tcPr>
          <w:p w:rsidR="00ED0E75" w:rsidRPr="006E7919" w:rsidRDefault="0080200B" w:rsidP="00CF7A36">
            <w:pPr>
              <w:jc w:val="center"/>
              <w:rPr>
                <w:b/>
                <w:i/>
                <w:sz w:val="28"/>
                <w:szCs w:val="28"/>
              </w:rPr>
            </w:pPr>
            <w:r w:rsidRPr="006E7919">
              <w:rPr>
                <w:b/>
                <w:i/>
                <w:sz w:val="28"/>
                <w:szCs w:val="28"/>
              </w:rPr>
              <w:t>A</w:t>
            </w:r>
          </w:p>
        </w:tc>
        <w:tc>
          <w:tcPr>
            <w:tcW w:w="1134" w:type="dxa"/>
            <w:shd w:val="clear" w:color="auto" w:fill="auto"/>
            <w:vAlign w:val="center"/>
          </w:tcPr>
          <w:p w:rsidR="00ED0E75" w:rsidRPr="006E7919" w:rsidRDefault="0080200B" w:rsidP="00CF7A36">
            <w:pPr>
              <w:jc w:val="center"/>
              <w:rPr>
                <w:b/>
                <w:i/>
                <w:sz w:val="28"/>
                <w:szCs w:val="28"/>
              </w:rPr>
            </w:pPr>
            <w:r w:rsidRPr="006E7919">
              <w:rPr>
                <w:b/>
                <w:i/>
                <w:sz w:val="28"/>
                <w:szCs w:val="28"/>
              </w:rPr>
              <w:t>2</w:t>
            </w:r>
          </w:p>
        </w:tc>
        <w:tc>
          <w:tcPr>
            <w:tcW w:w="1134" w:type="dxa"/>
            <w:shd w:val="clear" w:color="auto" w:fill="auto"/>
            <w:vAlign w:val="center"/>
          </w:tcPr>
          <w:p w:rsidR="00ED0E75" w:rsidRPr="006E7919" w:rsidRDefault="0080200B" w:rsidP="00CF7A36">
            <w:pPr>
              <w:jc w:val="center"/>
              <w:rPr>
                <w:b/>
                <w:i/>
                <w:sz w:val="28"/>
                <w:szCs w:val="28"/>
              </w:rPr>
            </w:pPr>
            <w:r w:rsidRPr="006E7919">
              <w:rPr>
                <w:b/>
                <w:i/>
                <w:sz w:val="28"/>
                <w:szCs w:val="28"/>
              </w:rPr>
              <w:t>3</w:t>
            </w:r>
          </w:p>
        </w:tc>
        <w:tc>
          <w:tcPr>
            <w:tcW w:w="1276" w:type="dxa"/>
            <w:shd w:val="clear" w:color="auto" w:fill="auto"/>
            <w:vAlign w:val="center"/>
          </w:tcPr>
          <w:p w:rsidR="00ED0E75" w:rsidRPr="006E7919" w:rsidRDefault="0080200B" w:rsidP="00CF7A36">
            <w:pPr>
              <w:jc w:val="center"/>
              <w:rPr>
                <w:b/>
                <w:i/>
                <w:sz w:val="28"/>
                <w:szCs w:val="28"/>
              </w:rPr>
            </w:pPr>
            <w:r w:rsidRPr="006E7919">
              <w:rPr>
                <w:b/>
                <w:i/>
                <w:sz w:val="28"/>
                <w:szCs w:val="28"/>
              </w:rPr>
              <w:t>4</w:t>
            </w:r>
          </w:p>
        </w:tc>
        <w:tc>
          <w:tcPr>
            <w:tcW w:w="992" w:type="dxa"/>
            <w:shd w:val="clear" w:color="auto" w:fill="auto"/>
            <w:vAlign w:val="center"/>
          </w:tcPr>
          <w:p w:rsidR="00ED0E75" w:rsidRPr="006E7919" w:rsidRDefault="0080200B" w:rsidP="00CF7A36">
            <w:pPr>
              <w:jc w:val="center"/>
              <w:rPr>
                <w:b/>
                <w:i/>
                <w:sz w:val="28"/>
                <w:szCs w:val="28"/>
              </w:rPr>
            </w:pPr>
            <w:r w:rsidRPr="006E7919">
              <w:rPr>
                <w:b/>
                <w:i/>
                <w:sz w:val="28"/>
                <w:szCs w:val="28"/>
              </w:rPr>
              <w:t>5</w:t>
            </w:r>
          </w:p>
        </w:tc>
        <w:tc>
          <w:tcPr>
            <w:tcW w:w="1134" w:type="dxa"/>
            <w:shd w:val="clear" w:color="auto" w:fill="auto"/>
            <w:vAlign w:val="center"/>
          </w:tcPr>
          <w:p w:rsidR="00ED0E75" w:rsidRPr="006E7919" w:rsidRDefault="0080200B" w:rsidP="00CF7A36">
            <w:pPr>
              <w:jc w:val="center"/>
              <w:rPr>
                <w:b/>
                <w:i/>
                <w:sz w:val="28"/>
                <w:szCs w:val="28"/>
              </w:rPr>
            </w:pPr>
            <w:r w:rsidRPr="006E7919">
              <w:rPr>
                <w:b/>
                <w:i/>
                <w:sz w:val="28"/>
                <w:szCs w:val="28"/>
              </w:rPr>
              <w:t>6</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03</w:t>
            </w:r>
          </w:p>
        </w:tc>
        <w:tc>
          <w:tcPr>
            <w:tcW w:w="3260" w:type="dxa"/>
            <w:shd w:val="clear" w:color="auto" w:fill="auto"/>
          </w:tcPr>
          <w:p w:rsidR="00ED0E75" w:rsidRPr="006E7919" w:rsidRDefault="0080200B" w:rsidP="00CF7A36">
            <w:pPr>
              <w:rPr>
                <w:sz w:val="28"/>
                <w:szCs w:val="28"/>
              </w:rPr>
            </w:pPr>
            <w:r w:rsidRPr="006E7919">
              <w:rPr>
                <w:sz w:val="28"/>
                <w:szCs w:val="28"/>
              </w:rPr>
              <w:t xml:space="preserve">Balıqlar və xərçəngkimilər, digər su onurğasızları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0,01</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0,00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0,02</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0,00</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07</w:t>
            </w:r>
          </w:p>
        </w:tc>
        <w:tc>
          <w:tcPr>
            <w:tcW w:w="3260" w:type="dxa"/>
            <w:shd w:val="clear" w:color="auto" w:fill="auto"/>
          </w:tcPr>
          <w:p w:rsidR="00ED0E75" w:rsidRPr="006E7919" w:rsidRDefault="0080200B" w:rsidP="00CF7A36">
            <w:pPr>
              <w:rPr>
                <w:sz w:val="28"/>
                <w:szCs w:val="28"/>
              </w:rPr>
            </w:pPr>
            <w:r w:rsidRPr="006E7919">
              <w:rPr>
                <w:sz w:val="28"/>
                <w:szCs w:val="28"/>
              </w:rPr>
              <w:t xml:space="preserve">Tərəvəzlər, meyvəköklülər və kök yumruları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0,60</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0,52</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0,65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0,13</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08</w:t>
            </w:r>
          </w:p>
        </w:tc>
        <w:tc>
          <w:tcPr>
            <w:tcW w:w="3260" w:type="dxa"/>
            <w:shd w:val="clear" w:color="auto" w:fill="auto"/>
          </w:tcPr>
          <w:p w:rsidR="00ED0E75" w:rsidRPr="006E7919" w:rsidRDefault="0080200B" w:rsidP="00CF7A36">
            <w:pPr>
              <w:rPr>
                <w:sz w:val="28"/>
                <w:szCs w:val="28"/>
              </w:rPr>
            </w:pPr>
            <w:r w:rsidRPr="006E7919">
              <w:rPr>
                <w:sz w:val="28"/>
                <w:szCs w:val="28"/>
              </w:rPr>
              <w:t xml:space="preserve">Yeməli  meyvələr və qoz-fındıq, sitrus bitkiləri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0,93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3,37</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1,55</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2,05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0,32</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15</w:t>
            </w:r>
          </w:p>
        </w:tc>
        <w:tc>
          <w:tcPr>
            <w:tcW w:w="3260" w:type="dxa"/>
            <w:shd w:val="clear" w:color="auto" w:fill="auto"/>
          </w:tcPr>
          <w:p w:rsidR="00ED0E75" w:rsidRPr="006E7919" w:rsidRDefault="0080200B" w:rsidP="00CF7A36">
            <w:pPr>
              <w:rPr>
                <w:sz w:val="28"/>
                <w:szCs w:val="28"/>
              </w:rPr>
            </w:pPr>
            <w:r w:rsidRPr="006E7919">
              <w:rPr>
                <w:sz w:val="28"/>
                <w:szCs w:val="28"/>
              </w:rPr>
              <w:t xml:space="preserve">Heyvan və ya bitki mənşəli piylər və  yağlar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1,33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1,57</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0,99</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1,37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0,26</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Hazır ərzaq məhsulları, spirtli və spirtsiz içkilər, sirkə, tütün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0,95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1,46</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1,60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3,79</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0,33</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16</w:t>
            </w:r>
          </w:p>
        </w:tc>
        <w:tc>
          <w:tcPr>
            <w:tcW w:w="3260" w:type="dxa"/>
            <w:shd w:val="clear" w:color="auto" w:fill="auto"/>
          </w:tcPr>
          <w:p w:rsidR="00ED0E75" w:rsidRPr="006E7919" w:rsidRDefault="0080200B" w:rsidP="00CF7A36">
            <w:pPr>
              <w:rPr>
                <w:sz w:val="28"/>
                <w:szCs w:val="28"/>
              </w:rPr>
            </w:pPr>
            <w:r w:rsidRPr="006E7919">
              <w:rPr>
                <w:sz w:val="28"/>
                <w:szCs w:val="28"/>
              </w:rPr>
              <w:t xml:space="preserve">Ətdən və balıqdan alınan hazır məhsullar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0,18</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0,03</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0,13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0,02</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17</w:t>
            </w:r>
          </w:p>
        </w:tc>
        <w:tc>
          <w:tcPr>
            <w:tcW w:w="3260" w:type="dxa"/>
            <w:shd w:val="clear" w:color="auto" w:fill="auto"/>
          </w:tcPr>
          <w:p w:rsidR="00ED0E75" w:rsidRPr="006E7919" w:rsidRDefault="0080200B" w:rsidP="00CF7A36">
            <w:pPr>
              <w:rPr>
                <w:sz w:val="28"/>
                <w:szCs w:val="28"/>
              </w:rPr>
            </w:pPr>
            <w:r w:rsidRPr="006E7919">
              <w:rPr>
                <w:sz w:val="28"/>
                <w:szCs w:val="28"/>
              </w:rPr>
              <w:t xml:space="preserve">Şəkər və şəkərdən hazırlanan qənnadı </w:t>
            </w:r>
            <w:r w:rsidRPr="006E7919">
              <w:rPr>
                <w:sz w:val="28"/>
                <w:szCs w:val="28"/>
              </w:rPr>
              <w:lastRenderedPageBreak/>
              <w:t xml:space="preserve">məmulatları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0,00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0,00</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0,49</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2,47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0,18</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20</w:t>
            </w:r>
          </w:p>
        </w:tc>
        <w:tc>
          <w:tcPr>
            <w:tcW w:w="3260" w:type="dxa"/>
            <w:shd w:val="clear" w:color="auto" w:fill="auto"/>
          </w:tcPr>
          <w:p w:rsidR="00ED0E75" w:rsidRPr="006E7919" w:rsidRDefault="0080200B" w:rsidP="00CF7A36">
            <w:pPr>
              <w:rPr>
                <w:sz w:val="28"/>
                <w:szCs w:val="28"/>
              </w:rPr>
            </w:pPr>
            <w:r w:rsidRPr="006E7919">
              <w:rPr>
                <w:sz w:val="28"/>
                <w:szCs w:val="28"/>
              </w:rPr>
              <w:t xml:space="preserve">Tərəvəz, meyvə, qoz-fındıq və bitkilərin emalı məhsulları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0,39</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0,30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0,47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0,05</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22</w:t>
            </w: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Spirtli və spirtsiz içkilər, sirkə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0,12</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0,22</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0,30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0,35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0,04</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24</w:t>
            </w:r>
          </w:p>
        </w:tc>
        <w:tc>
          <w:tcPr>
            <w:tcW w:w="3260" w:type="dxa"/>
            <w:shd w:val="clear" w:color="auto" w:fill="auto"/>
          </w:tcPr>
          <w:p w:rsidR="00ED0E75" w:rsidRPr="006E7919" w:rsidRDefault="0080200B" w:rsidP="00CF7A36">
            <w:pPr>
              <w:rPr>
                <w:sz w:val="28"/>
                <w:szCs w:val="28"/>
              </w:rPr>
            </w:pPr>
            <w:r w:rsidRPr="006E7919">
              <w:rPr>
                <w:sz w:val="28"/>
                <w:szCs w:val="28"/>
              </w:rPr>
              <w:t xml:space="preserve">Tütün və tütünün sənaye əvəzediciləri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0,59</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0,31</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0,12</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0,01</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Mineral məhsullar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82,25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76,80</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84,63</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81,45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97,10</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27</w:t>
            </w: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Mineral yanacaq, neft və neft emalı məhsulları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82,21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76,76</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84,59</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81,40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97,08</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ARDNŞ və ABƏŞ-in neft ixracına dair məlumatları nəzərə alınmaqla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X</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X</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X</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X</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95.17</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Kimya sənaye məhsualları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2,13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3,03</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3,03</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1,54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0,23</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28</w:t>
            </w:r>
          </w:p>
        </w:tc>
        <w:tc>
          <w:tcPr>
            <w:tcW w:w="3260" w:type="dxa"/>
            <w:shd w:val="clear" w:color="auto" w:fill="auto"/>
          </w:tcPr>
          <w:p w:rsidR="00ED0E75" w:rsidRPr="006E7919" w:rsidRDefault="0080200B" w:rsidP="00CF7A36">
            <w:pPr>
              <w:rPr>
                <w:sz w:val="28"/>
                <w:szCs w:val="28"/>
              </w:rPr>
            </w:pPr>
            <w:r w:rsidRPr="006E7919">
              <w:rPr>
                <w:sz w:val="28"/>
                <w:szCs w:val="28"/>
              </w:rPr>
              <w:t xml:space="preserve">Qeyri üzvü kimyanın məhsulları, qiymətli metallar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1,41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2,33</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2,47</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1,08</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0,13</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29</w:t>
            </w:r>
          </w:p>
        </w:tc>
        <w:tc>
          <w:tcPr>
            <w:tcW w:w="3260" w:type="dxa"/>
            <w:shd w:val="clear" w:color="auto" w:fill="auto"/>
          </w:tcPr>
          <w:p w:rsidR="00ED0E75" w:rsidRPr="006E7919" w:rsidRDefault="0080200B" w:rsidP="00CF7A36">
            <w:pPr>
              <w:rPr>
                <w:sz w:val="28"/>
                <w:szCs w:val="28"/>
              </w:rPr>
            </w:pPr>
            <w:r w:rsidRPr="006E7919">
              <w:rPr>
                <w:sz w:val="28"/>
                <w:szCs w:val="28"/>
              </w:rPr>
              <w:t>Kimyəvi üzvi birləşmələr</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0,58</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0,58</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0,44</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0,35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0,08</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Plastik kütlələr, kauçuk, rezin, onlardan hazırlanan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1,86</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1,65</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1,58</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1,18</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0,26</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39</w:t>
            </w: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Plastik kütlələr və onlardan hazırlanan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1,85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1,65</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1,57</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1,17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0,26</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Emal olunmamış gön, aşılanmış dəri, təbii xəz, onlardan hazırlanan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0,07</w:t>
            </w:r>
          </w:p>
        </w:tc>
        <w:tc>
          <w:tcPr>
            <w:tcW w:w="1134" w:type="dxa"/>
            <w:shd w:val="clear" w:color="auto" w:fill="auto"/>
            <w:vAlign w:val="center"/>
          </w:tcPr>
          <w:p w:rsidR="00ED0E75" w:rsidRPr="006E7919" w:rsidRDefault="0080200B" w:rsidP="00CF7A36">
            <w:pPr>
              <w:rPr>
                <w:sz w:val="28"/>
                <w:szCs w:val="28"/>
              </w:rPr>
            </w:pPr>
            <w:r w:rsidRPr="006E7919">
              <w:rPr>
                <w:sz w:val="28"/>
                <w:szCs w:val="28"/>
              </w:rPr>
              <w:t>0,05</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0,05</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0,16</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0,21</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41</w:t>
            </w:r>
          </w:p>
        </w:tc>
        <w:tc>
          <w:tcPr>
            <w:tcW w:w="3260" w:type="dxa"/>
            <w:shd w:val="clear" w:color="auto" w:fill="auto"/>
          </w:tcPr>
          <w:p w:rsidR="00ED0E75" w:rsidRPr="006E7919" w:rsidRDefault="0080200B" w:rsidP="00CF7A36">
            <w:pPr>
              <w:rPr>
                <w:sz w:val="28"/>
                <w:szCs w:val="28"/>
              </w:rPr>
            </w:pPr>
            <w:r w:rsidRPr="006E7919">
              <w:rPr>
                <w:sz w:val="28"/>
                <w:szCs w:val="28"/>
              </w:rPr>
              <w:t xml:space="preserve">Emal olunmamuş gön (xəzdən başqa) və aşılanmış dəri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0,05</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0,05</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0,16</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0,25</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Toxuculuq materialları və məmulatları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1,33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1,31</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0,96</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1,00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0,09</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52</w:t>
            </w:r>
          </w:p>
        </w:tc>
        <w:tc>
          <w:tcPr>
            <w:tcW w:w="3260" w:type="dxa"/>
            <w:shd w:val="clear" w:color="auto" w:fill="auto"/>
          </w:tcPr>
          <w:p w:rsidR="00ED0E75" w:rsidRPr="006E7919" w:rsidRDefault="0080200B" w:rsidP="00CF7A36">
            <w:pPr>
              <w:rPr>
                <w:sz w:val="28"/>
                <w:szCs w:val="28"/>
              </w:rPr>
            </w:pPr>
            <w:r w:rsidRPr="006E7919">
              <w:rPr>
                <w:sz w:val="28"/>
                <w:szCs w:val="28"/>
              </w:rPr>
              <w:t xml:space="preserve">Pambıq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1,07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1,01</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0,68</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0,66</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0,05</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54</w:t>
            </w:r>
          </w:p>
        </w:tc>
        <w:tc>
          <w:tcPr>
            <w:tcW w:w="3260" w:type="dxa"/>
            <w:shd w:val="clear" w:color="auto" w:fill="auto"/>
          </w:tcPr>
          <w:p w:rsidR="00ED0E75" w:rsidRPr="006E7919" w:rsidRDefault="0080200B" w:rsidP="00CF7A36">
            <w:pPr>
              <w:rPr>
                <w:sz w:val="28"/>
                <w:szCs w:val="28"/>
              </w:rPr>
            </w:pPr>
            <w:r w:rsidRPr="006E7919">
              <w:rPr>
                <w:sz w:val="28"/>
                <w:szCs w:val="28"/>
              </w:rPr>
              <w:t xml:space="preserve">Kimyəvi saplar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0,09</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0,10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0,11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0,01</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55</w:t>
            </w:r>
          </w:p>
        </w:tc>
        <w:tc>
          <w:tcPr>
            <w:tcW w:w="3260" w:type="dxa"/>
            <w:shd w:val="clear" w:color="auto" w:fill="auto"/>
          </w:tcPr>
          <w:p w:rsidR="00ED0E75" w:rsidRPr="006E7919" w:rsidRDefault="0080200B" w:rsidP="00CF7A36">
            <w:pPr>
              <w:rPr>
                <w:sz w:val="28"/>
                <w:szCs w:val="28"/>
              </w:rPr>
            </w:pPr>
            <w:r w:rsidRPr="006E7919">
              <w:rPr>
                <w:sz w:val="28"/>
                <w:szCs w:val="28"/>
              </w:rPr>
              <w:t xml:space="preserve">Kimyəvi liflər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0,00</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0,00</w:t>
            </w:r>
          </w:p>
        </w:tc>
        <w:tc>
          <w:tcPr>
            <w:tcW w:w="1134" w:type="dxa"/>
            <w:shd w:val="clear" w:color="auto" w:fill="auto"/>
            <w:vAlign w:val="center"/>
          </w:tcPr>
          <w:p w:rsidR="00ED0E75" w:rsidRPr="006E7919" w:rsidRDefault="00ED0E75" w:rsidP="00CF7A36">
            <w:pPr>
              <w:jc w:val="center"/>
              <w:rPr>
                <w:sz w:val="28"/>
                <w:szCs w:val="28"/>
              </w:rPr>
            </w:pP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Az qiymətli metallar və onlardan hazırlanan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2,69</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2,43</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2,35</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3,00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0,76</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72</w:t>
            </w:r>
          </w:p>
        </w:tc>
        <w:tc>
          <w:tcPr>
            <w:tcW w:w="3260" w:type="dxa"/>
            <w:shd w:val="clear" w:color="auto" w:fill="auto"/>
          </w:tcPr>
          <w:p w:rsidR="00ED0E75" w:rsidRPr="006E7919" w:rsidRDefault="0080200B" w:rsidP="00CF7A36">
            <w:pPr>
              <w:rPr>
                <w:sz w:val="28"/>
                <w:szCs w:val="28"/>
              </w:rPr>
            </w:pPr>
            <w:r w:rsidRPr="006E7919">
              <w:rPr>
                <w:sz w:val="28"/>
                <w:szCs w:val="28"/>
              </w:rPr>
              <w:t xml:space="preserve">Qara metallar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1,17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0,87</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0,47</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0,74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0,10</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73</w:t>
            </w:r>
          </w:p>
        </w:tc>
        <w:tc>
          <w:tcPr>
            <w:tcW w:w="3260" w:type="dxa"/>
            <w:shd w:val="clear" w:color="auto" w:fill="auto"/>
          </w:tcPr>
          <w:p w:rsidR="00ED0E75" w:rsidRPr="006E7919" w:rsidRDefault="0080200B" w:rsidP="00CF7A36">
            <w:pPr>
              <w:rPr>
                <w:sz w:val="28"/>
                <w:szCs w:val="28"/>
              </w:rPr>
            </w:pPr>
            <w:r w:rsidRPr="006E7919">
              <w:rPr>
                <w:sz w:val="28"/>
                <w:szCs w:val="28"/>
              </w:rPr>
              <w:t xml:space="preserve">Qara metallardan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0,09</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0,15</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0,56</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0,53</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0,38</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74</w:t>
            </w: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Mis və ondan hazırlanan </w:t>
            </w:r>
            <w:r w:rsidRPr="006E7919">
              <w:rPr>
                <w:sz w:val="28"/>
                <w:szCs w:val="28"/>
                <w:lang w:val="en-US"/>
              </w:rPr>
              <w:lastRenderedPageBreak/>
              <w:t xml:space="preserve">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0,04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0,14</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0,19</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0,20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0,02</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lastRenderedPageBreak/>
              <w:t>76</w:t>
            </w: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Alüminium və ondan hazırlanan məmulatlar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1,35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1,23</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1,12</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1,51</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0,26</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lang w:val="en-US"/>
              </w:rPr>
            </w:pPr>
            <w:r w:rsidRPr="006E7919">
              <w:rPr>
                <w:sz w:val="28"/>
                <w:szCs w:val="28"/>
                <w:lang w:val="en-US"/>
              </w:rPr>
              <w:t xml:space="preserve">Maşınlar, mexanizmlər,  elektrotexniki avdanlıqlar, apparatura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0,56</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0,64</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0,58</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0,79</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0,10</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84</w:t>
            </w:r>
          </w:p>
        </w:tc>
        <w:tc>
          <w:tcPr>
            <w:tcW w:w="3260" w:type="dxa"/>
            <w:shd w:val="clear" w:color="auto" w:fill="auto"/>
          </w:tcPr>
          <w:p w:rsidR="00ED0E75" w:rsidRPr="006E7919" w:rsidRDefault="0080200B" w:rsidP="00CF7A36">
            <w:pPr>
              <w:rPr>
                <w:sz w:val="28"/>
                <w:szCs w:val="28"/>
              </w:rPr>
            </w:pPr>
            <w:r w:rsidRPr="006E7919">
              <w:rPr>
                <w:sz w:val="28"/>
                <w:szCs w:val="28"/>
              </w:rPr>
              <w:t xml:space="preserve">Nüvə reaktorların, qazanlar, avadanlıq əv mexaniki qurğular, onların hissələri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0,50</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0,49</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0,49</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0,65</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0,08</w:t>
            </w:r>
          </w:p>
        </w:tc>
      </w:tr>
      <w:tr w:rsidR="00ED0E75" w:rsidRPr="006E7919" w:rsidTr="007A3186">
        <w:tc>
          <w:tcPr>
            <w:tcW w:w="606" w:type="dxa"/>
            <w:shd w:val="clear" w:color="auto" w:fill="auto"/>
            <w:vAlign w:val="center"/>
          </w:tcPr>
          <w:p w:rsidR="00ED0E75" w:rsidRPr="006E7919" w:rsidRDefault="00ED0E75" w:rsidP="00CF7A36">
            <w:pPr>
              <w:jc w:val="center"/>
              <w:rPr>
                <w:sz w:val="28"/>
                <w:szCs w:val="28"/>
              </w:rPr>
            </w:pPr>
          </w:p>
        </w:tc>
        <w:tc>
          <w:tcPr>
            <w:tcW w:w="3260" w:type="dxa"/>
            <w:shd w:val="clear" w:color="auto" w:fill="auto"/>
          </w:tcPr>
          <w:p w:rsidR="00ED0E75" w:rsidRPr="006E7919" w:rsidRDefault="0080200B" w:rsidP="00CF7A36">
            <w:pPr>
              <w:rPr>
                <w:sz w:val="28"/>
                <w:szCs w:val="28"/>
              </w:rPr>
            </w:pPr>
            <w:r w:rsidRPr="006E7919">
              <w:rPr>
                <w:sz w:val="28"/>
                <w:szCs w:val="28"/>
              </w:rPr>
              <w:t xml:space="preserve">Quru nəqliyyat vasitələri, uçan aparatlar üzən nəqliyyat  vasitələri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3,98</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6,26</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1,33</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1,67</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0,27</w:t>
            </w:r>
          </w:p>
        </w:tc>
      </w:tr>
      <w:tr w:rsidR="00ED0E75" w:rsidRPr="006E7919" w:rsidTr="007A3186">
        <w:tc>
          <w:tcPr>
            <w:tcW w:w="606" w:type="dxa"/>
            <w:shd w:val="clear" w:color="auto" w:fill="auto"/>
            <w:vAlign w:val="center"/>
          </w:tcPr>
          <w:p w:rsidR="00ED0E75" w:rsidRPr="006E7919" w:rsidRDefault="0080200B" w:rsidP="00CF7A36">
            <w:pPr>
              <w:jc w:val="center"/>
              <w:rPr>
                <w:sz w:val="28"/>
                <w:szCs w:val="28"/>
              </w:rPr>
            </w:pPr>
            <w:r w:rsidRPr="006E7919">
              <w:rPr>
                <w:sz w:val="28"/>
                <w:szCs w:val="28"/>
              </w:rPr>
              <w:t>89</w:t>
            </w:r>
          </w:p>
        </w:tc>
        <w:tc>
          <w:tcPr>
            <w:tcW w:w="3260" w:type="dxa"/>
            <w:shd w:val="clear" w:color="auto" w:fill="auto"/>
          </w:tcPr>
          <w:p w:rsidR="00ED0E75" w:rsidRPr="006E7919" w:rsidRDefault="0080200B" w:rsidP="00CF7A36">
            <w:pPr>
              <w:rPr>
                <w:sz w:val="28"/>
                <w:szCs w:val="28"/>
              </w:rPr>
            </w:pPr>
            <w:r w:rsidRPr="006E7919">
              <w:rPr>
                <w:sz w:val="28"/>
                <w:szCs w:val="28"/>
              </w:rPr>
              <w:t xml:space="preserve">Gəmilər, qayıqlar və üzən konstruksiyalar </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3,84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6,09</w:t>
            </w:r>
          </w:p>
        </w:tc>
        <w:tc>
          <w:tcPr>
            <w:tcW w:w="1276" w:type="dxa"/>
            <w:shd w:val="clear" w:color="auto" w:fill="auto"/>
            <w:vAlign w:val="center"/>
          </w:tcPr>
          <w:p w:rsidR="00ED0E75" w:rsidRPr="006E7919" w:rsidRDefault="0080200B" w:rsidP="00CF7A36">
            <w:pPr>
              <w:jc w:val="center"/>
              <w:rPr>
                <w:sz w:val="28"/>
                <w:szCs w:val="28"/>
              </w:rPr>
            </w:pPr>
            <w:r w:rsidRPr="006E7919">
              <w:rPr>
                <w:sz w:val="28"/>
                <w:szCs w:val="28"/>
              </w:rPr>
              <w:t>1,15</w:t>
            </w:r>
          </w:p>
        </w:tc>
        <w:tc>
          <w:tcPr>
            <w:tcW w:w="992" w:type="dxa"/>
            <w:shd w:val="clear" w:color="auto" w:fill="auto"/>
            <w:vAlign w:val="center"/>
          </w:tcPr>
          <w:p w:rsidR="00ED0E75" w:rsidRPr="006E7919" w:rsidRDefault="0080200B" w:rsidP="00CF7A36">
            <w:pPr>
              <w:jc w:val="center"/>
              <w:rPr>
                <w:sz w:val="28"/>
                <w:szCs w:val="28"/>
              </w:rPr>
            </w:pPr>
            <w:r w:rsidRPr="006E7919">
              <w:rPr>
                <w:sz w:val="28"/>
                <w:szCs w:val="28"/>
              </w:rPr>
              <w:t>1,54</w:t>
            </w:r>
          </w:p>
        </w:tc>
        <w:tc>
          <w:tcPr>
            <w:tcW w:w="1134" w:type="dxa"/>
            <w:shd w:val="clear" w:color="auto" w:fill="auto"/>
            <w:vAlign w:val="center"/>
          </w:tcPr>
          <w:p w:rsidR="00ED0E75" w:rsidRPr="006E7919" w:rsidRDefault="0080200B" w:rsidP="00CF7A36">
            <w:pPr>
              <w:jc w:val="center"/>
              <w:rPr>
                <w:sz w:val="28"/>
                <w:szCs w:val="28"/>
              </w:rPr>
            </w:pPr>
            <w:r w:rsidRPr="006E7919">
              <w:rPr>
                <w:sz w:val="28"/>
                <w:szCs w:val="28"/>
              </w:rPr>
              <w:t>0,26</w:t>
            </w:r>
          </w:p>
        </w:tc>
      </w:tr>
    </w:tbl>
    <w:p w:rsidR="0080200B" w:rsidRPr="006E7919" w:rsidRDefault="0080200B" w:rsidP="00ED0E75">
      <w:pPr>
        <w:spacing w:line="360" w:lineRule="auto"/>
        <w:ind w:firstLine="540"/>
        <w:jc w:val="both"/>
        <w:rPr>
          <w:sz w:val="28"/>
          <w:szCs w:val="28"/>
        </w:rPr>
      </w:pPr>
    </w:p>
    <w:p w:rsidR="0080200B" w:rsidRPr="006E7919" w:rsidRDefault="00170E76" w:rsidP="007A3186">
      <w:pPr>
        <w:spacing w:line="408" w:lineRule="auto"/>
        <w:ind w:firstLine="539"/>
        <w:jc w:val="both"/>
        <w:rPr>
          <w:sz w:val="28"/>
          <w:szCs w:val="28"/>
        </w:rPr>
      </w:pPr>
      <w:r w:rsidRPr="006E7919">
        <w:rPr>
          <w:sz w:val="30"/>
          <w:szCs w:val="30"/>
          <w:lang w:val="az-Latn-AZ"/>
        </w:rPr>
        <w:t>Göstərmək lazımdır ki,</w:t>
      </w:r>
      <w:r w:rsidR="0080200B" w:rsidRPr="006E7919">
        <w:rPr>
          <w:sz w:val="28"/>
          <w:szCs w:val="28"/>
        </w:rPr>
        <w:t xml:space="preserve"> «2010-20</w:t>
      </w:r>
      <w:r w:rsidR="0080200B" w:rsidRPr="006E7919">
        <w:rPr>
          <w:sz w:val="28"/>
          <w:szCs w:val="28"/>
          <w:lang w:val="az-Latn-AZ"/>
        </w:rPr>
        <w:t>1</w:t>
      </w:r>
      <w:r w:rsidR="0080200B" w:rsidRPr="006E7919">
        <w:rPr>
          <w:sz w:val="28"/>
          <w:szCs w:val="28"/>
        </w:rPr>
        <w:t>4</w:t>
      </w:r>
      <w:r w:rsidR="0080200B" w:rsidRPr="006E7919">
        <w:rPr>
          <w:sz w:val="28"/>
          <w:szCs w:val="28"/>
          <w:lang w:val="az-Latn-AZ"/>
        </w:rPr>
        <w:t>-c</w:t>
      </w:r>
      <w:r w:rsidR="0080200B" w:rsidRPr="006E7919">
        <w:rPr>
          <w:sz w:val="28"/>
          <w:szCs w:val="28"/>
        </w:rPr>
        <w:t xml:space="preserve">ü illərdə Azərbaycan Respublikasında ixracın əmtəə strukturu» cədvəlinin statistik məlumatlarına əsaslanaraq ölkəmiz dünya ölkələri ilə 97 adda əmtəə ilə ixrac əməliyyatlarında iştirak edir. Lakin bu əmtəələr ixracın ümumi həcmində xüsusi çəkilərinə görə müxtəlif yerləri tuturlar. </w:t>
      </w:r>
      <w:r w:rsidR="00745104" w:rsidRPr="006E7919">
        <w:rPr>
          <w:sz w:val="30"/>
          <w:szCs w:val="30"/>
          <w:lang w:val="az-Latn-AZ"/>
        </w:rPr>
        <w:t>Respublikamız</w:t>
      </w:r>
      <w:r w:rsidR="00745104" w:rsidRPr="006E7919">
        <w:rPr>
          <w:sz w:val="28"/>
          <w:szCs w:val="28"/>
          <w:lang w:val="az-Latn-AZ"/>
        </w:rPr>
        <w:t xml:space="preserve"> </w:t>
      </w:r>
      <w:r w:rsidR="0080200B" w:rsidRPr="006E7919">
        <w:rPr>
          <w:sz w:val="28"/>
          <w:szCs w:val="28"/>
        </w:rPr>
        <w:t>əsasən adları aşağıda çəkilmiş əmtəələrlə ixrac əməliyyatlarında digər əmtəələrə nisbətən daha intensiv iştirak edir:</w:t>
      </w:r>
    </w:p>
    <w:p w:rsidR="0080200B" w:rsidRPr="006E7919" w:rsidRDefault="00B0786D" w:rsidP="00B0786D">
      <w:pPr>
        <w:pStyle w:val="afc"/>
        <w:numPr>
          <w:ilvl w:val="0"/>
          <w:numId w:val="42"/>
        </w:numPr>
        <w:spacing w:line="408" w:lineRule="auto"/>
        <w:jc w:val="both"/>
        <w:rPr>
          <w:sz w:val="28"/>
          <w:szCs w:val="28"/>
        </w:rPr>
      </w:pPr>
      <w:r w:rsidRPr="006E7919">
        <w:rPr>
          <w:sz w:val="30"/>
          <w:szCs w:val="30"/>
          <w:lang w:val="az-Latn-AZ"/>
        </w:rPr>
        <w:t xml:space="preserve">Respublikamızda </w:t>
      </w:r>
      <w:r w:rsidR="0080200B" w:rsidRPr="006E7919">
        <w:rPr>
          <w:sz w:val="28"/>
          <w:szCs w:val="28"/>
        </w:rPr>
        <w:t xml:space="preserve">xüsusi çəkisinə görə əsas yeri mineral məhsullar və ən əsas mineral yanacaq, neft və neft  məhsualları 70-100 %  xüsusi çəkiyə malikdir; </w:t>
      </w:r>
    </w:p>
    <w:p w:rsidR="0080200B" w:rsidRPr="006E7919" w:rsidRDefault="00B0786D" w:rsidP="00B0786D">
      <w:pPr>
        <w:pStyle w:val="afc"/>
        <w:numPr>
          <w:ilvl w:val="0"/>
          <w:numId w:val="42"/>
        </w:numPr>
        <w:spacing w:line="408" w:lineRule="auto"/>
        <w:jc w:val="both"/>
        <w:rPr>
          <w:sz w:val="28"/>
          <w:szCs w:val="28"/>
        </w:rPr>
      </w:pPr>
      <w:r w:rsidRPr="006E7919">
        <w:rPr>
          <w:sz w:val="28"/>
          <w:szCs w:val="28"/>
          <w:lang w:val="az-Latn-AZ"/>
        </w:rPr>
        <w:t>Respublikada m</w:t>
      </w:r>
      <w:r w:rsidR="0080200B" w:rsidRPr="006E7919">
        <w:rPr>
          <w:sz w:val="28"/>
          <w:szCs w:val="28"/>
        </w:rPr>
        <w:t xml:space="preserve">ineral məhsulların xüsusi çəkiləri ilə müqayisəyə gəlməsələr də ixracın ümumi həcmində kimya sənayesi məhsullarının öz yeri vardır. Təhlil apardığımız son ili nəzərə almasaq, çünki çox aşağı göstəriciyə malikdir, qeyri-üxvi kimya məhsulları, qiymətli metallar digər məhsullarla müqayisədə daha çox xüsusi çəkiyə malikdir. </w:t>
      </w:r>
    </w:p>
    <w:p w:rsidR="0080200B" w:rsidRPr="006E7919" w:rsidRDefault="00F94354" w:rsidP="00B0786D">
      <w:pPr>
        <w:pStyle w:val="afc"/>
        <w:numPr>
          <w:ilvl w:val="0"/>
          <w:numId w:val="42"/>
        </w:numPr>
        <w:spacing w:line="408" w:lineRule="auto"/>
        <w:jc w:val="both"/>
        <w:rPr>
          <w:sz w:val="28"/>
          <w:szCs w:val="28"/>
        </w:rPr>
      </w:pPr>
      <w:r w:rsidRPr="006E7919">
        <w:rPr>
          <w:sz w:val="28"/>
          <w:szCs w:val="28"/>
          <w:lang w:val="az-Latn-AZ"/>
        </w:rPr>
        <w:t>Respublikada p</w:t>
      </w:r>
      <w:r w:rsidR="0080200B" w:rsidRPr="006E7919">
        <w:rPr>
          <w:sz w:val="28"/>
          <w:szCs w:val="28"/>
        </w:rPr>
        <w:t xml:space="preserve">lastik kütlələr, kauçuk, rezin, onlardan hazırlanan məmulatlar ixracın quruluşunda adi gözlə bilən bir yerə malikdirlər. </w:t>
      </w:r>
    </w:p>
    <w:p w:rsidR="0080200B" w:rsidRPr="006E7919" w:rsidRDefault="00C852B5" w:rsidP="00B0786D">
      <w:pPr>
        <w:pStyle w:val="afc"/>
        <w:numPr>
          <w:ilvl w:val="0"/>
          <w:numId w:val="42"/>
        </w:numPr>
        <w:spacing w:line="408" w:lineRule="auto"/>
        <w:jc w:val="both"/>
        <w:rPr>
          <w:sz w:val="28"/>
          <w:szCs w:val="28"/>
        </w:rPr>
      </w:pPr>
      <w:r w:rsidRPr="006E7919">
        <w:rPr>
          <w:sz w:val="28"/>
          <w:szCs w:val="28"/>
          <w:lang w:val="az-Latn-AZ"/>
        </w:rPr>
        <w:lastRenderedPageBreak/>
        <w:t>Respublikada a</w:t>
      </w:r>
      <w:r w:rsidR="0080200B" w:rsidRPr="006E7919">
        <w:rPr>
          <w:sz w:val="28"/>
          <w:szCs w:val="28"/>
        </w:rPr>
        <w:t xml:space="preserve">z qiymətli metallar və onlardan hazırlanan məmulatlar və onların  tərkibinə daxil olan qara metallar, qara metallardan məmulatlar, mis  və ondan hazırlanan məmulatlar (xüsusilə); </w:t>
      </w:r>
    </w:p>
    <w:p w:rsidR="0080200B" w:rsidRPr="006E7919" w:rsidRDefault="00DD4A84" w:rsidP="00B0786D">
      <w:pPr>
        <w:pStyle w:val="afc"/>
        <w:numPr>
          <w:ilvl w:val="0"/>
          <w:numId w:val="42"/>
        </w:numPr>
        <w:spacing w:line="408" w:lineRule="auto"/>
        <w:jc w:val="both"/>
        <w:rPr>
          <w:sz w:val="28"/>
          <w:szCs w:val="28"/>
        </w:rPr>
      </w:pPr>
      <w:r w:rsidRPr="006E7919">
        <w:rPr>
          <w:sz w:val="28"/>
          <w:szCs w:val="28"/>
          <w:lang w:val="az-Latn-AZ"/>
        </w:rPr>
        <w:t>Respublikada q</w:t>
      </w:r>
      <w:r w:rsidR="0080200B" w:rsidRPr="006E7919">
        <w:rPr>
          <w:sz w:val="28"/>
          <w:szCs w:val="28"/>
        </w:rPr>
        <w:t xml:space="preserve">uru nəqliyyat vasitələri, uçan aparatlar, üzən nəqliyyat vasitələri qrupundan gəmilər, qayıqlar və üzən konstruksiyalar adlı məhsullar  üstün xüsusi çəkiləri ilə seçilirlər. </w:t>
      </w:r>
    </w:p>
    <w:p w:rsidR="0080200B" w:rsidRPr="006E7919" w:rsidRDefault="001B04EA" w:rsidP="00B0786D">
      <w:pPr>
        <w:pStyle w:val="afc"/>
        <w:numPr>
          <w:ilvl w:val="0"/>
          <w:numId w:val="42"/>
        </w:numPr>
        <w:spacing w:line="408" w:lineRule="auto"/>
        <w:jc w:val="both"/>
        <w:rPr>
          <w:sz w:val="28"/>
          <w:szCs w:val="28"/>
        </w:rPr>
      </w:pPr>
      <w:r w:rsidRPr="006E7919">
        <w:rPr>
          <w:sz w:val="28"/>
          <w:szCs w:val="28"/>
          <w:lang w:val="az-Latn-AZ"/>
        </w:rPr>
        <w:t xml:space="preserve">Respublikada </w:t>
      </w:r>
      <w:r w:rsidR="0080200B" w:rsidRPr="006E7919">
        <w:rPr>
          <w:sz w:val="28"/>
          <w:szCs w:val="28"/>
        </w:rPr>
        <w:t>toxuculuq materialları məmulatları adlı məhsul qruplarından son 2008-ci ilin göstəricisini nəzərə almasaq, pambıq (xüsusilə), kimyəvi  saplar xüsusi çəkilərinin çox olması ilə digər əmtəələrdən fərqlənirlər;</w:t>
      </w:r>
    </w:p>
    <w:p w:rsidR="0080200B" w:rsidRPr="006E7919" w:rsidRDefault="004F5FA9" w:rsidP="00B0786D">
      <w:pPr>
        <w:pStyle w:val="afc"/>
        <w:numPr>
          <w:ilvl w:val="0"/>
          <w:numId w:val="42"/>
        </w:numPr>
        <w:spacing w:line="408" w:lineRule="auto"/>
        <w:jc w:val="both"/>
        <w:rPr>
          <w:sz w:val="28"/>
          <w:szCs w:val="28"/>
        </w:rPr>
      </w:pPr>
      <w:r w:rsidRPr="006E7919">
        <w:rPr>
          <w:sz w:val="28"/>
          <w:szCs w:val="28"/>
          <w:lang w:val="az-Latn-AZ"/>
        </w:rPr>
        <w:t xml:space="preserve">Respublikada </w:t>
      </w:r>
      <w:r w:rsidR="0080200B" w:rsidRPr="006E7919">
        <w:rPr>
          <w:sz w:val="28"/>
          <w:szCs w:val="28"/>
        </w:rPr>
        <w:t xml:space="preserve">bitki mənşəli məhsullar qrupundan tərəvəzlər, meyvə köklülər və  kök yumruları, yeməli meyvələr və qoz-fındıq, sitrus bitkiləri üstün mövqeyə malikdirlər. </w:t>
      </w:r>
    </w:p>
    <w:p w:rsidR="0080200B" w:rsidRPr="006E7919" w:rsidRDefault="001B04EA" w:rsidP="00B0786D">
      <w:pPr>
        <w:pStyle w:val="afc"/>
        <w:numPr>
          <w:ilvl w:val="0"/>
          <w:numId w:val="42"/>
        </w:numPr>
        <w:spacing w:line="408" w:lineRule="auto"/>
        <w:jc w:val="both"/>
        <w:rPr>
          <w:sz w:val="28"/>
          <w:szCs w:val="28"/>
        </w:rPr>
      </w:pPr>
      <w:r w:rsidRPr="006E7919">
        <w:rPr>
          <w:sz w:val="28"/>
          <w:szCs w:val="28"/>
          <w:lang w:val="az-Latn-AZ"/>
        </w:rPr>
        <w:t xml:space="preserve">Ölkədə </w:t>
      </w:r>
      <w:r w:rsidR="0080200B" w:rsidRPr="006E7919">
        <w:rPr>
          <w:sz w:val="28"/>
          <w:szCs w:val="28"/>
        </w:rPr>
        <w:t>heyvan və ya bitki mənşəli piylər və yağlar ixracın strukturunda digər əmtəələrlə müqayisədə gözlə seçilə bilən üstünlüyə malikdirlər.</w:t>
      </w:r>
    </w:p>
    <w:p w:rsidR="0080200B" w:rsidRPr="006E7919" w:rsidRDefault="001B04EA" w:rsidP="00B0786D">
      <w:pPr>
        <w:pStyle w:val="afc"/>
        <w:numPr>
          <w:ilvl w:val="0"/>
          <w:numId w:val="42"/>
        </w:numPr>
        <w:spacing w:line="408" w:lineRule="auto"/>
        <w:jc w:val="both"/>
        <w:rPr>
          <w:sz w:val="28"/>
          <w:szCs w:val="28"/>
        </w:rPr>
      </w:pPr>
      <w:r w:rsidRPr="006E7919">
        <w:rPr>
          <w:sz w:val="28"/>
          <w:szCs w:val="28"/>
          <w:lang w:val="az-Latn-AZ"/>
        </w:rPr>
        <w:t xml:space="preserve">Ölkədə </w:t>
      </w:r>
      <w:r w:rsidR="0080200B" w:rsidRPr="006E7919">
        <w:rPr>
          <w:sz w:val="28"/>
          <w:szCs w:val="28"/>
        </w:rPr>
        <w:t xml:space="preserve">hazır ərzaq məhsulları, spirtli və spirtsiz  içkilər, sirkə və tütün məhsulları da xüsusi çəkilərinə görə fərqlənirlər. </w:t>
      </w:r>
      <w:proofErr w:type="gramStart"/>
      <w:r w:rsidR="0080200B" w:rsidRPr="006E7919">
        <w:rPr>
          <w:sz w:val="28"/>
          <w:szCs w:val="28"/>
        </w:rPr>
        <w:t xml:space="preserve">Onların içərisində şəkər və şəkərdən hazırlanan qənnadı məmulatları, tərəvəz, meyvə, qoz-fındıq və bitkilərin emalı məhsulları, spirtli və spirtsiz içkilər, sirkə, tütün və tütünün sənaye əvəzediciləri adlı məhsullar xüsusi çəkiyə malikdirlər. </w:t>
      </w:r>
      <w:proofErr w:type="gramEnd"/>
    </w:p>
    <w:p w:rsidR="0080200B" w:rsidRPr="006E7919" w:rsidRDefault="001B04EA" w:rsidP="00B0786D">
      <w:pPr>
        <w:pStyle w:val="afc"/>
        <w:numPr>
          <w:ilvl w:val="0"/>
          <w:numId w:val="42"/>
        </w:numPr>
        <w:spacing w:line="408" w:lineRule="auto"/>
        <w:jc w:val="both"/>
        <w:rPr>
          <w:sz w:val="28"/>
          <w:szCs w:val="28"/>
          <w:lang w:val="az-Latn-AZ"/>
        </w:rPr>
      </w:pPr>
      <w:r w:rsidRPr="006E7919">
        <w:rPr>
          <w:sz w:val="28"/>
          <w:szCs w:val="28"/>
          <w:lang w:val="az-Latn-AZ"/>
        </w:rPr>
        <w:t xml:space="preserve"> Respublikada</w:t>
      </w:r>
      <w:r w:rsidR="0080200B" w:rsidRPr="006E7919">
        <w:rPr>
          <w:sz w:val="28"/>
          <w:szCs w:val="28"/>
          <w:lang w:val="az-Latn-AZ"/>
        </w:rPr>
        <w:t xml:space="preserve"> dənli bitkilər, gübrələr, efir yağları, ətriyyat, kosmetik və tualet vasitələri, zülal tərkibli maddələr, nişasta, yapışqan, fermentlər, partlayıcı maddələr, dəri məmulatları qadın çantaları və analoci malları, yun, zərif və ya qaba heyvan tükü, digər bitki mənşəli toxuculuq lifləri, pambıq iplik, pambıq iplikdən parçalar, kimyəvi liflər, hordurulmuş üzlüklü toxuculuq məhtrikotac parçalar, ayaqqabı, baş geyimləri adl</w:t>
      </w:r>
      <w:r w:rsidR="004F5FA9" w:rsidRPr="006E7919">
        <w:rPr>
          <w:sz w:val="28"/>
          <w:szCs w:val="28"/>
          <w:lang w:val="az-Latn-AZ"/>
        </w:rPr>
        <w:t>ı məhsullar bu qrupa</w:t>
      </w:r>
      <w:r w:rsidR="0080200B" w:rsidRPr="006E7919">
        <w:rPr>
          <w:sz w:val="28"/>
          <w:szCs w:val="28"/>
          <w:lang w:val="az-Latn-AZ"/>
        </w:rPr>
        <w:t xml:space="preserve"> aiddir.</w:t>
      </w:r>
    </w:p>
    <w:p w:rsidR="0080200B" w:rsidRPr="006E7919" w:rsidRDefault="0080200B" w:rsidP="00014DD2">
      <w:pPr>
        <w:pStyle w:val="afc"/>
        <w:numPr>
          <w:ilvl w:val="1"/>
          <w:numId w:val="30"/>
        </w:numPr>
        <w:spacing w:line="360" w:lineRule="auto"/>
        <w:jc w:val="center"/>
        <w:rPr>
          <w:b/>
          <w:sz w:val="28"/>
          <w:szCs w:val="28"/>
          <w:lang w:val="az-Latn-AZ"/>
        </w:rPr>
      </w:pPr>
      <w:r w:rsidRPr="006E7919">
        <w:rPr>
          <w:b/>
          <w:sz w:val="28"/>
          <w:szCs w:val="28"/>
          <w:lang w:val="az-Latn-AZ"/>
        </w:rPr>
        <w:br w:type="page"/>
      </w:r>
      <w:r w:rsidRPr="006E7919">
        <w:rPr>
          <w:b/>
          <w:sz w:val="28"/>
          <w:szCs w:val="28"/>
          <w:lang w:val="az-Latn-AZ"/>
        </w:rPr>
        <w:lastRenderedPageBreak/>
        <w:t>Azərbaycanın ixrac potensialının strateji inkişaf istiqamətlərinin</w:t>
      </w:r>
    </w:p>
    <w:p w:rsidR="0080200B" w:rsidRPr="006E7919" w:rsidRDefault="0080200B" w:rsidP="00014DD2">
      <w:pPr>
        <w:pStyle w:val="afc"/>
        <w:spacing w:line="360" w:lineRule="auto"/>
        <w:ind w:left="1704"/>
        <w:jc w:val="center"/>
        <w:rPr>
          <w:b/>
          <w:sz w:val="28"/>
          <w:szCs w:val="28"/>
          <w:lang w:val="az-Latn-AZ"/>
        </w:rPr>
      </w:pPr>
      <w:r w:rsidRPr="006E7919">
        <w:rPr>
          <w:b/>
          <w:sz w:val="28"/>
          <w:szCs w:val="28"/>
          <w:lang w:val="az-Latn-AZ"/>
        </w:rPr>
        <w:t>təhlili</w:t>
      </w:r>
    </w:p>
    <w:p w:rsidR="0080200B" w:rsidRPr="006E7919" w:rsidRDefault="0080200B" w:rsidP="004D1281">
      <w:pPr>
        <w:spacing w:line="408" w:lineRule="auto"/>
        <w:ind w:firstLine="539"/>
        <w:jc w:val="both"/>
        <w:rPr>
          <w:sz w:val="28"/>
          <w:szCs w:val="28"/>
          <w:lang w:val="az-Latn-AZ"/>
        </w:rPr>
      </w:pPr>
      <w:r w:rsidRPr="006E7919">
        <w:rPr>
          <w:sz w:val="28"/>
          <w:szCs w:val="28"/>
          <w:lang w:val="az-Latn-AZ"/>
        </w:rPr>
        <w:t>Az</w:t>
      </w:r>
      <w:r w:rsidR="007A7038" w:rsidRPr="006E7919">
        <w:rPr>
          <w:sz w:val="28"/>
          <w:szCs w:val="28"/>
          <w:lang w:val="az-Latn-AZ"/>
        </w:rPr>
        <w:t xml:space="preserve">ərbaycan </w:t>
      </w:r>
      <w:r w:rsidRPr="006E7919">
        <w:rPr>
          <w:sz w:val="28"/>
          <w:szCs w:val="28"/>
          <w:lang w:val="az-Latn-AZ"/>
        </w:rPr>
        <w:t xml:space="preserve">Prezidenti İlham Əliyevin  imzalandığı fərman və təsdiq  etdiyi dövlət proqramları ilə hökumət strukturlarının işinin əsas prioritetini  regionların inkişaf etdirilməsinin zəruriliyini müəyyən etmişdir. Buna uyğun olaraq Azərbaycan Respublikası </w:t>
      </w:r>
      <w:r w:rsidR="007A7038" w:rsidRPr="006E7919">
        <w:rPr>
          <w:sz w:val="28"/>
          <w:szCs w:val="28"/>
          <w:lang w:val="az-Latn-AZ"/>
        </w:rPr>
        <w:t xml:space="preserve">İqtisadiyyat </w:t>
      </w:r>
      <w:r w:rsidRPr="006E7919">
        <w:rPr>
          <w:sz w:val="28"/>
          <w:szCs w:val="28"/>
          <w:lang w:val="az-Latn-AZ"/>
        </w:rPr>
        <w:t xml:space="preserve"> Nazirliyinin  hazırladığı 2014-2018-ci illər üçün Azərbaycan Respublikasının  iqtisadi-sosial inkişaf konsepsiyası və əsas makroiqtisadi göstəricilərin proqnozu» adlı sənəddə ölkəmizin yaxın illər üçün iqtisadi strategiyasının əsas istiqamətləri müəyyən edilmişdir. Bu istiqamətlər çoxməsələli şəkildə əks etdirildiyi və onların buraxılış işinin mövzusundan  kənar olan bir çox sahələri özündə birləşdirməsi səbəbindən fəsil 2.</w:t>
      </w:r>
      <w:r w:rsidR="003A3600" w:rsidRPr="006E7919">
        <w:rPr>
          <w:sz w:val="28"/>
          <w:szCs w:val="28"/>
          <w:lang w:val="az-Latn-AZ"/>
        </w:rPr>
        <w:t>3</w:t>
      </w:r>
      <w:r w:rsidRPr="006E7919">
        <w:rPr>
          <w:sz w:val="28"/>
          <w:szCs w:val="28"/>
          <w:lang w:val="az-Latn-AZ"/>
        </w:rPr>
        <w:t>. bölmə 36-c</w:t>
      </w:r>
      <w:r w:rsidR="003A3600" w:rsidRPr="006E7919">
        <w:rPr>
          <w:sz w:val="28"/>
          <w:szCs w:val="28"/>
          <w:lang w:val="az-Latn-AZ"/>
        </w:rPr>
        <w:t>ı</w:t>
      </w:r>
      <w:r w:rsidRPr="006E7919">
        <w:rPr>
          <w:sz w:val="28"/>
          <w:szCs w:val="28"/>
          <w:lang w:val="az-Latn-AZ"/>
        </w:rPr>
        <w:t xml:space="preserve"> başlığına uyğun məqsədimizə nail olmaq üçün bizə gərəkli olan  bir neçəsini sadalamaq yerinə düşər:</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Respublikan</w:t>
      </w:r>
      <w:r w:rsidR="00734701" w:rsidRPr="006E7919">
        <w:rPr>
          <w:sz w:val="28"/>
          <w:szCs w:val="28"/>
          <w:lang w:val="az-Latn-AZ"/>
        </w:rPr>
        <w:t xml:space="preserve">ın </w:t>
      </w:r>
      <w:r w:rsidRPr="006E7919">
        <w:rPr>
          <w:sz w:val="28"/>
          <w:szCs w:val="28"/>
          <w:lang w:val="az-Latn-AZ"/>
        </w:rPr>
        <w:t xml:space="preserve">dövlət gəlirlərinin artırılmasını təmin etmək məqsədilə çevik vergi və  gömrük siyasəti davam etdiriləcəkdi».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 xml:space="preserve">Respublikada  vergi siyasətinin başlıca istiqamətlərindən biri əlverişli vergi mühitinin yaradılmasıdan, sahibkarlığın inkişaf etdirilməsini, investisiyaların ölkə iqtisadiyyatını cəlb edilməsini, rəqabətin genişləndirilməsini, yeni iş yerlərinin yaradılması stimullaşdırmaqdan ibarət olacaqdır, </w:t>
      </w:r>
    </w:p>
    <w:p w:rsidR="0080200B" w:rsidRPr="006E7919" w:rsidRDefault="00E73221" w:rsidP="00734701">
      <w:pPr>
        <w:pStyle w:val="afc"/>
        <w:numPr>
          <w:ilvl w:val="0"/>
          <w:numId w:val="43"/>
        </w:numPr>
        <w:spacing w:line="408" w:lineRule="auto"/>
        <w:jc w:val="both"/>
        <w:rPr>
          <w:sz w:val="28"/>
          <w:szCs w:val="28"/>
          <w:lang w:val="az-Latn-AZ"/>
        </w:rPr>
      </w:pPr>
      <w:r w:rsidRPr="006E7919">
        <w:rPr>
          <w:sz w:val="28"/>
          <w:szCs w:val="28"/>
          <w:lang w:val="az-Latn-AZ"/>
        </w:rPr>
        <w:t xml:space="preserve">Gələcəkdə </w:t>
      </w:r>
      <w:r w:rsidR="0080200B" w:rsidRPr="006E7919">
        <w:rPr>
          <w:sz w:val="28"/>
          <w:szCs w:val="28"/>
          <w:lang w:val="az-Latn-AZ"/>
        </w:rPr>
        <w:t>gömrük ödənişlərinin dərəcələri yerli istehsalın maraqları nəzərə alınmaqla tənzimlənəcəkdir;</w:t>
      </w:r>
    </w:p>
    <w:p w:rsidR="0080200B" w:rsidRPr="006E7919" w:rsidRDefault="00681062" w:rsidP="00734701">
      <w:pPr>
        <w:pStyle w:val="afc"/>
        <w:numPr>
          <w:ilvl w:val="0"/>
          <w:numId w:val="43"/>
        </w:numPr>
        <w:spacing w:line="408" w:lineRule="auto"/>
        <w:jc w:val="both"/>
        <w:rPr>
          <w:sz w:val="28"/>
          <w:szCs w:val="28"/>
          <w:lang w:val="az-Latn-AZ"/>
        </w:rPr>
      </w:pPr>
      <w:r w:rsidRPr="006E7919">
        <w:rPr>
          <w:sz w:val="28"/>
          <w:szCs w:val="28"/>
          <w:lang w:val="az-Latn-AZ"/>
        </w:rPr>
        <w:t xml:space="preserve">Ölkədə </w:t>
      </w:r>
      <w:r w:rsidR="0080200B" w:rsidRPr="006E7919">
        <w:rPr>
          <w:sz w:val="28"/>
          <w:szCs w:val="28"/>
          <w:lang w:val="az-Latn-AZ"/>
        </w:rPr>
        <w:t xml:space="preserve">orta müddətli perspektivdə sənaye sahəsində dövlət siyasətinin əsas  məqsədləri sənaye isttehsalının dayanıqlı və yüksək artım templərinin təmin  edilməsi strukturunun təkmilləşdirilməsi və səmərəliliyinin artırılması  olacaqdır. Bu sahədə əsas tədbirlər istehsal </w:t>
      </w:r>
      <w:r w:rsidR="0080200B" w:rsidRPr="006E7919">
        <w:rPr>
          <w:sz w:val="28"/>
          <w:szCs w:val="28"/>
          <w:lang w:val="az-Latn-AZ"/>
        </w:rPr>
        <w:lastRenderedPageBreak/>
        <w:t xml:space="preserve">avadanlığının yüksək mənəvi və fiziki aşınmasının aradan qaldırılması, milli məhsulun rəqabət qabiliyyətinin, sənayedə investisiya və innovasiya fəallığının  artırılması, qeyri-neft sektorunun inkişafının və emal fəaliyyət növlərinin  stimullaşdırılmasından ibarət olacaqdır.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Respublikam</w:t>
      </w:r>
      <w:r w:rsidR="00BC3491" w:rsidRPr="006E7919">
        <w:rPr>
          <w:sz w:val="28"/>
          <w:szCs w:val="28"/>
          <w:lang w:val="az-Latn-AZ"/>
        </w:rPr>
        <w:t>ızda ö</w:t>
      </w:r>
      <w:r w:rsidRPr="006E7919">
        <w:rPr>
          <w:sz w:val="28"/>
          <w:szCs w:val="28"/>
          <w:lang w:val="az-Latn-AZ"/>
        </w:rPr>
        <w:t xml:space="preserve">tən illər neft sektorunda əldə edilmiş uğurlar qeyri-neft sahələrinin inkişaf üçün möhkəm zəmin yaratmışdır. Qeyri-neft sektorunda yaradılan əlverişli investisiya mühiti, aparılan özəlləşdirmə prosesi və digər istahatlar </w:t>
      </w:r>
      <w:r w:rsidR="00ED0E75" w:rsidRPr="006E7919">
        <w:rPr>
          <w:sz w:val="30"/>
          <w:szCs w:val="30"/>
          <w:lang w:val="az-Latn-AZ"/>
        </w:rPr>
        <w:t>20</w:t>
      </w:r>
      <w:r w:rsidR="00ED4595" w:rsidRPr="006E7919">
        <w:rPr>
          <w:sz w:val="30"/>
          <w:szCs w:val="30"/>
          <w:lang w:val="az-Latn-AZ"/>
        </w:rPr>
        <w:t>1</w:t>
      </w:r>
      <w:r w:rsidR="00A04CF4" w:rsidRPr="006E7919">
        <w:rPr>
          <w:sz w:val="30"/>
          <w:szCs w:val="30"/>
          <w:lang w:val="az-Latn-AZ"/>
        </w:rPr>
        <w:t>4</w:t>
      </w:r>
      <w:r w:rsidR="00ED0E75" w:rsidRPr="006E7919">
        <w:rPr>
          <w:sz w:val="30"/>
          <w:szCs w:val="30"/>
          <w:lang w:val="az-Latn-AZ"/>
        </w:rPr>
        <w:t>-201</w:t>
      </w:r>
      <w:r w:rsidR="00A04CF4" w:rsidRPr="006E7919">
        <w:rPr>
          <w:sz w:val="30"/>
          <w:szCs w:val="30"/>
          <w:lang w:val="az-Latn-AZ"/>
        </w:rPr>
        <w:t>8</w:t>
      </w:r>
      <w:r w:rsidRPr="006E7919">
        <w:rPr>
          <w:sz w:val="28"/>
          <w:szCs w:val="28"/>
          <w:lang w:val="az-Latn-AZ"/>
        </w:rPr>
        <w:t xml:space="preserve">-cı illər ərzində qeyri-neft sahələrinin daha intensiv inkişafını təmin edəcəkdir.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 xml:space="preserve">Respublikada  </w:t>
      </w:r>
      <w:r w:rsidR="00A04CF4" w:rsidRPr="006E7919">
        <w:rPr>
          <w:sz w:val="28"/>
          <w:szCs w:val="28"/>
          <w:lang w:val="az-Latn-AZ"/>
        </w:rPr>
        <w:t>a</w:t>
      </w:r>
      <w:r w:rsidRPr="006E7919">
        <w:rPr>
          <w:sz w:val="28"/>
          <w:szCs w:val="28"/>
          <w:lang w:val="az-Latn-AZ"/>
        </w:rPr>
        <w:t xml:space="preserve">qrar sektorda istehsalın rəqabət qabiliyyətinin artırılması və inkişaf etmiş bazarların formalaşdırılması əsasında sektorun səmərəliliyinin artırılması və ixrac potensialının artırılması;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Respublika</w:t>
      </w:r>
      <w:r w:rsidR="00C83986" w:rsidRPr="006E7919">
        <w:rPr>
          <w:sz w:val="28"/>
          <w:szCs w:val="28"/>
          <w:lang w:val="az-Latn-AZ"/>
        </w:rPr>
        <w:t>da</w:t>
      </w:r>
      <w:r w:rsidR="00527A38" w:rsidRPr="006E7919">
        <w:rPr>
          <w:sz w:val="28"/>
          <w:szCs w:val="28"/>
          <w:lang w:val="az-Latn-AZ"/>
        </w:rPr>
        <w:t xml:space="preserve"> f</w:t>
      </w:r>
      <w:r w:rsidRPr="006E7919">
        <w:rPr>
          <w:sz w:val="28"/>
          <w:szCs w:val="28"/>
          <w:lang w:val="az-Latn-AZ"/>
        </w:rPr>
        <w:t xml:space="preserve">ermerlər tərəfindən yetişdirilən məhsulların həm daxili, həm də xarici bazarlarda satışına dövlət tərəfindən hərtərəfli dəstəyin göstərilməsi,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Respublika</w:t>
      </w:r>
      <w:r w:rsidR="00C83986" w:rsidRPr="006E7919">
        <w:rPr>
          <w:sz w:val="28"/>
          <w:szCs w:val="28"/>
          <w:lang w:val="az-Latn-AZ"/>
        </w:rPr>
        <w:t>da</w:t>
      </w:r>
      <w:r w:rsidR="00112951" w:rsidRPr="006E7919">
        <w:rPr>
          <w:sz w:val="28"/>
          <w:szCs w:val="28"/>
          <w:lang w:val="az-Latn-AZ"/>
        </w:rPr>
        <w:t xml:space="preserve"> </w:t>
      </w:r>
      <w:r w:rsidRPr="006E7919">
        <w:rPr>
          <w:sz w:val="28"/>
          <w:szCs w:val="28"/>
          <w:lang w:val="az-Latn-AZ"/>
        </w:rPr>
        <w:t>sahibkarlığın təşviqinə vergi-gömrük siyasətinin həyata keçirilməsi,</w:t>
      </w:r>
    </w:p>
    <w:p w:rsidR="0080200B" w:rsidRPr="006E7919" w:rsidRDefault="00112951" w:rsidP="00734701">
      <w:pPr>
        <w:pStyle w:val="afc"/>
        <w:numPr>
          <w:ilvl w:val="0"/>
          <w:numId w:val="43"/>
        </w:numPr>
        <w:spacing w:line="408" w:lineRule="auto"/>
        <w:jc w:val="both"/>
        <w:rPr>
          <w:sz w:val="28"/>
          <w:szCs w:val="28"/>
          <w:lang w:val="az-Latn-AZ"/>
        </w:rPr>
      </w:pPr>
      <w:r w:rsidRPr="006E7919">
        <w:rPr>
          <w:sz w:val="28"/>
          <w:szCs w:val="28"/>
          <w:lang w:val="az-Latn-AZ"/>
        </w:rPr>
        <w:t>R</w:t>
      </w:r>
      <w:r w:rsidR="0080200B" w:rsidRPr="006E7919">
        <w:rPr>
          <w:sz w:val="28"/>
          <w:szCs w:val="28"/>
          <w:lang w:val="az-Latn-AZ"/>
        </w:rPr>
        <w:t xml:space="preserve">əqabətqabiliyyətli ixrac məhsullarının istehsalı üçün sahibkarlara texniki, maddi və maliyyə yardımı mexanizmlərinin təkmilləşdirilməsi; </w:t>
      </w:r>
    </w:p>
    <w:p w:rsidR="0080200B" w:rsidRPr="006E7919" w:rsidRDefault="0080200B" w:rsidP="00734701">
      <w:pPr>
        <w:pStyle w:val="afc"/>
        <w:numPr>
          <w:ilvl w:val="0"/>
          <w:numId w:val="43"/>
        </w:numPr>
        <w:spacing w:line="408" w:lineRule="auto"/>
        <w:jc w:val="both"/>
        <w:rPr>
          <w:sz w:val="28"/>
          <w:szCs w:val="28"/>
          <w:lang w:val="az-Latn-AZ"/>
        </w:rPr>
      </w:pPr>
      <w:r w:rsidRPr="006E7919">
        <w:rPr>
          <w:sz w:val="28"/>
          <w:szCs w:val="28"/>
          <w:lang w:val="az-Latn-AZ"/>
        </w:rPr>
        <w:t xml:space="preserve"> Respublika</w:t>
      </w:r>
      <w:r w:rsidR="00112951" w:rsidRPr="006E7919">
        <w:rPr>
          <w:sz w:val="28"/>
          <w:szCs w:val="28"/>
          <w:lang w:val="az-Latn-AZ"/>
        </w:rPr>
        <w:t xml:space="preserve">da </w:t>
      </w:r>
      <w:r w:rsidRPr="006E7919">
        <w:rPr>
          <w:sz w:val="28"/>
          <w:szCs w:val="28"/>
          <w:lang w:val="az-Latn-AZ"/>
        </w:rPr>
        <w:t>kiçik və orta sahibkarların beynəlxalq işgüzar əlaqələrinin yaradılmasına və genişləndirilməsinə kömək göstərilməsi;</w:t>
      </w:r>
    </w:p>
    <w:p w:rsidR="0080200B" w:rsidRPr="006E7919" w:rsidRDefault="00F72E11" w:rsidP="00734701">
      <w:pPr>
        <w:pStyle w:val="afc"/>
        <w:numPr>
          <w:ilvl w:val="0"/>
          <w:numId w:val="43"/>
        </w:numPr>
        <w:spacing w:line="408" w:lineRule="auto"/>
        <w:jc w:val="both"/>
        <w:rPr>
          <w:sz w:val="28"/>
          <w:szCs w:val="28"/>
          <w:lang w:val="az-Latn-AZ"/>
        </w:rPr>
      </w:pPr>
      <w:r w:rsidRPr="006E7919">
        <w:rPr>
          <w:sz w:val="28"/>
          <w:szCs w:val="28"/>
          <w:lang w:val="az-Latn-AZ"/>
        </w:rPr>
        <w:t xml:space="preserve"> </w:t>
      </w:r>
      <w:r w:rsidR="0080200B" w:rsidRPr="006E7919">
        <w:rPr>
          <w:sz w:val="28"/>
          <w:szCs w:val="28"/>
          <w:lang w:val="az-Latn-AZ"/>
        </w:rPr>
        <w:t>Respublikan</w:t>
      </w:r>
      <w:r w:rsidRPr="006E7919">
        <w:rPr>
          <w:sz w:val="28"/>
          <w:szCs w:val="28"/>
          <w:lang w:val="az-Latn-AZ"/>
        </w:rPr>
        <w:t xml:space="preserve">ın  </w:t>
      </w:r>
      <w:r w:rsidR="0080200B" w:rsidRPr="006E7919">
        <w:rPr>
          <w:sz w:val="28"/>
          <w:szCs w:val="28"/>
          <w:lang w:val="az-Latn-AZ"/>
        </w:rPr>
        <w:t xml:space="preserve">ölkənin nəqliyyat sisteminin dünya nəqliyyat sisteminə inteqrasiyası, rəqabətədavamlı tranzit nəqliyyat  dəhlizinin, o cümlədən Şərq-Qərb, şimal-cənub nəqliyyat dəhlizlərinin inkişaf etdirilməsi və xüsusilə kənd rayonlarında və  qəsəbələrlə nəqliyyatın, avtomobil yollarının və yol infrastrukturunun inkişaf  etdirilməsi; </w:t>
      </w:r>
    </w:p>
    <w:p w:rsidR="0080200B" w:rsidRPr="006E7919" w:rsidRDefault="00C83986" w:rsidP="00734701">
      <w:pPr>
        <w:pStyle w:val="afc"/>
        <w:numPr>
          <w:ilvl w:val="0"/>
          <w:numId w:val="43"/>
        </w:numPr>
        <w:spacing w:line="408" w:lineRule="auto"/>
        <w:jc w:val="both"/>
        <w:rPr>
          <w:sz w:val="28"/>
          <w:szCs w:val="28"/>
          <w:lang w:val="az-Latn-AZ"/>
        </w:rPr>
      </w:pPr>
      <w:r w:rsidRPr="006E7919">
        <w:rPr>
          <w:sz w:val="28"/>
          <w:szCs w:val="28"/>
          <w:lang w:val="az-Latn-AZ"/>
        </w:rPr>
        <w:lastRenderedPageBreak/>
        <w:t xml:space="preserve"> </w:t>
      </w:r>
      <w:r w:rsidR="0080200B" w:rsidRPr="006E7919">
        <w:rPr>
          <w:sz w:val="28"/>
          <w:szCs w:val="28"/>
          <w:lang w:val="az-Latn-AZ"/>
        </w:rPr>
        <w:t>Respublika</w:t>
      </w:r>
      <w:r w:rsidRPr="006E7919">
        <w:rPr>
          <w:sz w:val="28"/>
          <w:szCs w:val="28"/>
          <w:lang w:val="az-Latn-AZ"/>
        </w:rPr>
        <w:t xml:space="preserve">da </w:t>
      </w:r>
      <w:r w:rsidR="0080200B" w:rsidRPr="006E7919">
        <w:rPr>
          <w:sz w:val="28"/>
          <w:szCs w:val="28"/>
          <w:lang w:val="az-Latn-AZ"/>
        </w:rPr>
        <w:t xml:space="preserve">dəniz ticarəti və yükdaşıma gəmiçiliyinin modernləşdirilməsi, nəqliyyat xidməti ixracının artırılması, dəmiryolu nəqliyyatının, Bakı Metropolitenin sabit təhlükəsiz işinin təmin edilməsi; </w:t>
      </w:r>
    </w:p>
    <w:p w:rsidR="0080200B" w:rsidRPr="006E7919" w:rsidRDefault="00C83986" w:rsidP="00734701">
      <w:pPr>
        <w:pStyle w:val="afc"/>
        <w:numPr>
          <w:ilvl w:val="0"/>
          <w:numId w:val="43"/>
        </w:numPr>
        <w:spacing w:line="408" w:lineRule="auto"/>
        <w:jc w:val="both"/>
        <w:rPr>
          <w:sz w:val="28"/>
          <w:szCs w:val="28"/>
        </w:rPr>
      </w:pPr>
      <w:r w:rsidRPr="006E7919">
        <w:rPr>
          <w:sz w:val="28"/>
          <w:szCs w:val="28"/>
          <w:lang w:val="az-Latn-AZ"/>
        </w:rPr>
        <w:t xml:space="preserve"> </w:t>
      </w:r>
      <w:r w:rsidR="0080200B" w:rsidRPr="006E7919">
        <w:rPr>
          <w:sz w:val="28"/>
          <w:szCs w:val="28"/>
          <w:lang w:val="az-Latn-AZ"/>
        </w:rPr>
        <w:t>Respublika</w:t>
      </w:r>
      <w:r w:rsidRPr="006E7919">
        <w:rPr>
          <w:sz w:val="28"/>
          <w:szCs w:val="28"/>
          <w:lang w:val="az-Latn-AZ"/>
        </w:rPr>
        <w:t xml:space="preserve">da </w:t>
      </w:r>
      <w:r w:rsidR="0080200B" w:rsidRPr="006E7919">
        <w:rPr>
          <w:sz w:val="28"/>
          <w:szCs w:val="28"/>
          <w:lang w:val="az-Latn-AZ"/>
        </w:rPr>
        <w:t xml:space="preserve">daxili bazarın müdafiəsi sahəsində əsas məqsəd normal rəqabət mühitinin qorunub saxlanılması və xarici iqtisadi amillərin təsiri baxımında Azərbaycan iqtisadiyyatının ən həssas sektorlarının inkişafının təmin edilməsidir. </w:t>
      </w:r>
      <w:r w:rsidR="0080200B" w:rsidRPr="006E7919">
        <w:rPr>
          <w:sz w:val="28"/>
          <w:szCs w:val="28"/>
        </w:rPr>
        <w:t xml:space="preserve">Bu məqsədlə tarif sistemi müntəzəm olaraq təkmilləşdiriləcək. </w:t>
      </w:r>
    </w:p>
    <w:p w:rsidR="0080200B" w:rsidRPr="006E7919" w:rsidRDefault="00C83986" w:rsidP="00734701">
      <w:pPr>
        <w:pStyle w:val="afc"/>
        <w:numPr>
          <w:ilvl w:val="0"/>
          <w:numId w:val="43"/>
        </w:numPr>
        <w:spacing w:line="408" w:lineRule="auto"/>
        <w:jc w:val="both"/>
        <w:rPr>
          <w:sz w:val="28"/>
          <w:szCs w:val="28"/>
        </w:rPr>
      </w:pPr>
      <w:r w:rsidRPr="006E7919">
        <w:rPr>
          <w:sz w:val="28"/>
          <w:szCs w:val="28"/>
          <w:lang w:val="az-Latn-AZ"/>
        </w:rPr>
        <w:t xml:space="preserve"> </w:t>
      </w:r>
      <w:r w:rsidR="0080200B" w:rsidRPr="006E7919">
        <w:rPr>
          <w:sz w:val="28"/>
          <w:szCs w:val="28"/>
          <w:lang w:val="az-Latn-AZ"/>
        </w:rPr>
        <w:t>Respublika</w:t>
      </w:r>
      <w:r w:rsidRPr="006E7919">
        <w:rPr>
          <w:sz w:val="28"/>
          <w:szCs w:val="28"/>
          <w:lang w:val="az-Latn-AZ"/>
        </w:rPr>
        <w:t xml:space="preserve">da </w:t>
      </w:r>
      <w:r w:rsidR="0080200B" w:rsidRPr="006E7919">
        <w:rPr>
          <w:sz w:val="28"/>
          <w:szCs w:val="28"/>
        </w:rPr>
        <w:t xml:space="preserve">ixracın dəstəklənməsi sahəsində dövlət fəaliyyətinin əsas istiqaməti Azərbaycanın mal və xidmətlərinin xarici bazarlara çıxması üçün  əlverişli şəraitin yaradılması  olacaqdır. </w:t>
      </w:r>
    </w:p>
    <w:p w:rsidR="0080200B" w:rsidRPr="006E7919" w:rsidRDefault="00C83986" w:rsidP="004D1281">
      <w:pPr>
        <w:spacing w:line="408" w:lineRule="auto"/>
        <w:ind w:firstLine="539"/>
        <w:jc w:val="both"/>
        <w:rPr>
          <w:sz w:val="28"/>
          <w:szCs w:val="28"/>
        </w:rPr>
      </w:pPr>
      <w:r w:rsidRPr="006E7919">
        <w:rPr>
          <w:sz w:val="30"/>
          <w:szCs w:val="30"/>
          <w:lang w:val="az-Latn-AZ"/>
        </w:rPr>
        <w:t xml:space="preserve">Qeyd etmək lazımdır ki, bütövlükdə göstərdiyimiz </w:t>
      </w:r>
      <w:r w:rsidR="0080200B" w:rsidRPr="006E7919">
        <w:rPr>
          <w:sz w:val="30"/>
          <w:szCs w:val="30"/>
        </w:rPr>
        <w:t>bütün</w:t>
      </w:r>
      <w:r w:rsidR="0080200B" w:rsidRPr="006E7919">
        <w:rPr>
          <w:sz w:val="28"/>
          <w:szCs w:val="28"/>
        </w:rPr>
        <w:t xml:space="preserve"> istiqamətlərin əsas məsələsi yəni məqsədi ixrac potensialının inkişafına aparan proseslər əhatə edir. </w:t>
      </w:r>
      <w:r w:rsidR="00467CD0" w:rsidRPr="006E7919">
        <w:rPr>
          <w:sz w:val="30"/>
          <w:szCs w:val="30"/>
          <w:lang w:val="az-Latn-AZ"/>
        </w:rPr>
        <w:t>Belə ki,</w:t>
      </w:r>
      <w:r w:rsidR="00467CD0" w:rsidRPr="006E7919">
        <w:rPr>
          <w:sz w:val="28"/>
          <w:szCs w:val="28"/>
          <w:lang w:val="az-Latn-AZ"/>
        </w:rPr>
        <w:t xml:space="preserve"> </w:t>
      </w:r>
      <w:r w:rsidR="0080200B" w:rsidRPr="006E7919">
        <w:rPr>
          <w:sz w:val="28"/>
          <w:szCs w:val="28"/>
        </w:rPr>
        <w:t xml:space="preserve">bunlar ölkənin müəyyən dövr ərzində reallaşdırılması nəzərdə tutulan iqtisadi inkişaf strategiyasının əsas istiqamətlərini təşkil  edir. </w:t>
      </w:r>
      <w:proofErr w:type="gramStart"/>
      <w:r w:rsidR="0080200B" w:rsidRPr="006E7919">
        <w:rPr>
          <w:sz w:val="28"/>
          <w:szCs w:val="28"/>
        </w:rPr>
        <w:t xml:space="preserve">İxrac potensialının inkişaf strategiyasını iqtisadi inkişaf strategiyasıdan kənar təhlil etmək təbii ki, tərəfimizdən bağışlanılmaz səhv olardı. </w:t>
      </w:r>
      <w:r w:rsidR="00467CD0" w:rsidRPr="006E7919">
        <w:rPr>
          <w:sz w:val="28"/>
          <w:szCs w:val="28"/>
          <w:lang w:val="az-Latn-AZ"/>
        </w:rPr>
        <w:t xml:space="preserve">Ölkə prezidenti İ.Əliyevin Nazirlər Kabinetinin iclasında </w:t>
      </w:r>
      <w:r w:rsidR="0080200B" w:rsidRPr="006E7919">
        <w:rPr>
          <w:sz w:val="28"/>
          <w:szCs w:val="28"/>
        </w:rPr>
        <w:t>KİV-dəki çıxışlarından və proqramın yerinə yetirilmə müddətində ölkənin əsas makroiqtisadı göst</w:t>
      </w:r>
      <w:proofErr w:type="gramEnd"/>
      <w:r w:rsidR="0080200B" w:rsidRPr="006E7919">
        <w:rPr>
          <w:sz w:val="28"/>
          <w:szCs w:val="28"/>
        </w:rPr>
        <w:t xml:space="preserve">əriciləri ilə yanaşı, proqramda inkişaf proqnozlaşdırılan sahələrin  statistik göstəricilərindən belə nəticyə gəlinmişdir ki, o uğurla yerinə yetirilmişdir. </w:t>
      </w:r>
    </w:p>
    <w:p w:rsidR="00B87CB8" w:rsidRPr="006E7919" w:rsidRDefault="0080200B" w:rsidP="004D1281">
      <w:pPr>
        <w:spacing w:line="408" w:lineRule="auto"/>
        <w:ind w:firstLine="539"/>
        <w:jc w:val="both"/>
        <w:rPr>
          <w:sz w:val="28"/>
          <w:szCs w:val="28"/>
          <w:lang w:val="az-Latn-AZ"/>
        </w:rPr>
      </w:pPr>
      <w:r w:rsidRPr="006E7919">
        <w:rPr>
          <w:sz w:val="28"/>
          <w:szCs w:val="28"/>
        </w:rPr>
        <w:t xml:space="preserve">Bu </w:t>
      </w:r>
      <w:r w:rsidR="00850918" w:rsidRPr="006E7919">
        <w:rPr>
          <w:sz w:val="28"/>
          <w:szCs w:val="28"/>
          <w:lang w:val="az-Latn-AZ"/>
        </w:rPr>
        <w:t xml:space="preserve">həyata keçirilən </w:t>
      </w:r>
      <w:r w:rsidRPr="006E7919">
        <w:rPr>
          <w:sz w:val="28"/>
          <w:szCs w:val="28"/>
        </w:rPr>
        <w:t>proqramın ölkə iqtisadiyyatında uğurla yerinə yetirilməsi nəticəsində ölkənin 201</w:t>
      </w:r>
      <w:r w:rsidR="00850918" w:rsidRPr="006E7919">
        <w:rPr>
          <w:sz w:val="28"/>
          <w:szCs w:val="28"/>
          <w:lang w:val="az-Latn-AZ"/>
        </w:rPr>
        <w:t>1</w:t>
      </w:r>
      <w:r w:rsidRPr="006E7919">
        <w:rPr>
          <w:sz w:val="28"/>
          <w:szCs w:val="28"/>
        </w:rPr>
        <w:t>-201</w:t>
      </w:r>
      <w:r w:rsidR="00850918" w:rsidRPr="006E7919">
        <w:rPr>
          <w:sz w:val="28"/>
          <w:szCs w:val="28"/>
          <w:lang w:val="az-Latn-AZ"/>
        </w:rPr>
        <w:t>6</w:t>
      </w:r>
      <w:r w:rsidRPr="006E7919">
        <w:rPr>
          <w:sz w:val="28"/>
          <w:szCs w:val="28"/>
        </w:rPr>
        <w:t xml:space="preserve">-cü illər ərzində cədvəl 2.1.3 əsas makroiqtisadi göstəricilərinin yüksəlməyə doğru dəyişdiyinin əyani şahidi olduq. </w:t>
      </w:r>
      <w:proofErr w:type="gramStart"/>
      <w:r w:rsidRPr="006E7919">
        <w:rPr>
          <w:sz w:val="28"/>
          <w:szCs w:val="28"/>
        </w:rPr>
        <w:t xml:space="preserve">Proqramın çox əhatəliyi və həllinə yönəldildiyi əsas problemlərin köklü şəkildə həll  edilməsi </w:t>
      </w:r>
      <w:r w:rsidRPr="006E7919">
        <w:rPr>
          <w:sz w:val="28"/>
          <w:szCs w:val="28"/>
        </w:rPr>
        <w:lastRenderedPageBreak/>
        <w:t>məqsədi onun təkcə, 201</w:t>
      </w:r>
      <w:r w:rsidR="00850918" w:rsidRPr="006E7919">
        <w:rPr>
          <w:sz w:val="28"/>
          <w:szCs w:val="28"/>
          <w:lang w:val="az-Latn-AZ"/>
        </w:rPr>
        <w:t>3</w:t>
      </w:r>
      <w:r w:rsidRPr="006E7919">
        <w:rPr>
          <w:sz w:val="28"/>
          <w:szCs w:val="28"/>
        </w:rPr>
        <w:t>-201</w:t>
      </w:r>
      <w:r w:rsidR="00850918" w:rsidRPr="006E7919">
        <w:rPr>
          <w:sz w:val="28"/>
          <w:szCs w:val="28"/>
          <w:lang w:val="az-Latn-AZ"/>
        </w:rPr>
        <w:t>6</w:t>
      </w:r>
      <w:r w:rsidRPr="006E7919">
        <w:rPr>
          <w:sz w:val="28"/>
          <w:szCs w:val="28"/>
        </w:rPr>
        <w:t xml:space="preserve">-cü illərlə çərçivələnməyəcəyi və  ölkə iqtisadiyyatına  müsbət təsirinin hələ bir neçə il davam edəcəyi deyə bilərik. </w:t>
      </w:r>
      <w:proofErr w:type="gramEnd"/>
    </w:p>
    <w:p w:rsidR="0080200B" w:rsidRPr="006E7919" w:rsidRDefault="00015688" w:rsidP="004D1281">
      <w:pPr>
        <w:spacing w:line="408" w:lineRule="auto"/>
        <w:ind w:firstLine="539"/>
        <w:jc w:val="both"/>
        <w:rPr>
          <w:sz w:val="28"/>
          <w:szCs w:val="28"/>
          <w:lang w:val="az-Latn-AZ"/>
        </w:rPr>
      </w:pPr>
      <w:r w:rsidRPr="006E7919">
        <w:rPr>
          <w:sz w:val="28"/>
          <w:szCs w:val="28"/>
          <w:lang w:val="az-Latn-AZ"/>
        </w:rPr>
        <w:t xml:space="preserve">Hal-hazırda </w:t>
      </w:r>
      <w:r w:rsidR="0080200B" w:rsidRPr="006E7919">
        <w:rPr>
          <w:sz w:val="28"/>
          <w:szCs w:val="28"/>
          <w:lang w:val="az-Latn-AZ"/>
        </w:rPr>
        <w:t xml:space="preserve"> «Dünya maliyyə böhranın» baş verməsi ölkəmizin bu proqramı  daha da təkmilləşdirərək, genişləndirməsinə mane olurdu. </w:t>
      </w:r>
      <w:r w:rsidRPr="006E7919">
        <w:rPr>
          <w:sz w:val="30"/>
          <w:szCs w:val="30"/>
          <w:lang w:val="az-Latn-AZ"/>
        </w:rPr>
        <w:t>Respublikanın</w:t>
      </w:r>
      <w:r w:rsidRPr="006E7919">
        <w:rPr>
          <w:sz w:val="28"/>
          <w:szCs w:val="28"/>
          <w:lang w:val="az-Latn-AZ"/>
        </w:rPr>
        <w:t xml:space="preserve"> </w:t>
      </w:r>
      <w:r w:rsidR="0080200B" w:rsidRPr="006E7919">
        <w:rPr>
          <w:sz w:val="28"/>
          <w:szCs w:val="28"/>
          <w:lang w:val="az-Latn-AZ"/>
        </w:rPr>
        <w:t xml:space="preserve"> iqtisadi  siyasəti böhrandan çıxış  və onun mənfi nəticələrinin azaldılmasına yönəldildi. Bu tələbdən də sonuncu  ildə makroiqtisadi göstəricilərin aşağı səviyyəsini başa düşmək çətin deyil. Ölkənin 2014-cü ilin yanvar-fevral ayları üçün xarici ticarət əlaqələri göstəricilərinin təhlili nəticəsində məlum olmuşdur ki, həmin aylar üçün 1 milyard 64 milyon 284 min manat</w:t>
      </w:r>
      <w:r w:rsidR="00ED4595" w:rsidRPr="006E7919">
        <w:rPr>
          <w:rStyle w:val="afb"/>
          <w:sz w:val="28"/>
          <w:szCs w:val="28"/>
        </w:rPr>
        <w:footnoteReference w:id="3"/>
      </w:r>
      <w:r w:rsidR="0080200B" w:rsidRPr="006E7919">
        <w:rPr>
          <w:sz w:val="28"/>
          <w:szCs w:val="28"/>
          <w:lang w:val="az-Latn-AZ"/>
        </w:rPr>
        <w:t xml:space="preserve"> müsbət saldoya nail olunmuşdur.</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80200B" w:rsidRPr="006E7919">
        <w:rPr>
          <w:sz w:val="28"/>
          <w:szCs w:val="28"/>
          <w:lang w:val="az-Latn-AZ"/>
        </w:rPr>
        <w:t xml:space="preserve"> </w:t>
      </w:r>
      <w:r w:rsidR="00015688" w:rsidRPr="006E7919">
        <w:rPr>
          <w:sz w:val="30"/>
          <w:szCs w:val="30"/>
          <w:lang w:val="az-Latn-AZ"/>
        </w:rPr>
        <w:t>Respublikamızın</w:t>
      </w:r>
      <w:r w:rsidR="00015688" w:rsidRPr="006E7919">
        <w:rPr>
          <w:sz w:val="28"/>
          <w:szCs w:val="28"/>
          <w:lang w:val="az-Latn-AZ"/>
        </w:rPr>
        <w:t xml:space="preserve"> </w:t>
      </w:r>
      <w:r w:rsidR="0080200B" w:rsidRPr="006E7919">
        <w:rPr>
          <w:sz w:val="28"/>
          <w:szCs w:val="28"/>
          <w:lang w:val="az-Latn-AZ"/>
        </w:rPr>
        <w:t xml:space="preserve">ixrac potensialının strateci inkişaf  istiqamətləri haqqında müəyyən bir fikrə gəlməzdən öncə onun mövcud  durumunu qiymətləndirmək vacibdir. Fəsil 2 bölmə 2.2.-də ölkəmizin ixrac məhsulunun neft və neft məhsulları olduğu  nəticəsinə gəlinməsinə kömək etdi. </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015688" w:rsidRPr="006E7919">
        <w:rPr>
          <w:sz w:val="30"/>
          <w:szCs w:val="30"/>
          <w:lang w:val="az-Latn-AZ"/>
        </w:rPr>
        <w:t xml:space="preserve"> Respublika</w:t>
      </w:r>
      <w:r w:rsidR="0080200B" w:rsidRPr="006E7919">
        <w:rPr>
          <w:sz w:val="28"/>
          <w:szCs w:val="28"/>
          <w:lang w:val="az-Latn-AZ"/>
        </w:rPr>
        <w:t xml:space="preserve"> ixracının əsas hissəsinin təxminən 80-90 %-nin neft məhsulları təşkil etməsinə baxmayaraq, ixracın əmtəə strukturunda yer almış aşağıdakı məhsulların ixracının genişləndirilməsi imkanları prioritet inkişaf istiqamətlərinə daxil edilə bilər: </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015688" w:rsidRPr="006E7919">
        <w:rPr>
          <w:sz w:val="30"/>
          <w:szCs w:val="30"/>
          <w:lang w:val="az-Latn-AZ"/>
        </w:rPr>
        <w:t xml:space="preserve"> Respublika </w:t>
      </w:r>
      <w:r w:rsidR="0080200B" w:rsidRPr="006E7919">
        <w:rPr>
          <w:sz w:val="28"/>
          <w:szCs w:val="28"/>
          <w:lang w:val="az-Latn-AZ"/>
        </w:rPr>
        <w:t xml:space="preserve">ixracında elektrik enercisinin həcmi yüksəlmişdir. Bunu gömrük idarələri üzrə ixracın quruluşu adlı cədvəldən də aydın  görmək olar; buraxılış işinin «Giriş» də ölkə prezidentinin ölkəmizin  elektrik enercisi ixracı sahəsində potensialının artması haqqında etdiyi çıxışın qısa məzmununda da başa düşülür. </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015688" w:rsidRPr="006E7919">
        <w:rPr>
          <w:sz w:val="28"/>
          <w:szCs w:val="28"/>
          <w:lang w:val="az-Latn-AZ"/>
        </w:rPr>
        <w:t xml:space="preserve"> </w:t>
      </w:r>
      <w:r w:rsidR="00015688" w:rsidRPr="006E7919">
        <w:rPr>
          <w:sz w:val="30"/>
          <w:szCs w:val="30"/>
          <w:lang w:val="az-Latn-AZ"/>
        </w:rPr>
        <w:t>Xüsusi olaraq</w:t>
      </w:r>
      <w:r w:rsidR="00015688" w:rsidRPr="006E7919">
        <w:rPr>
          <w:sz w:val="28"/>
          <w:szCs w:val="28"/>
          <w:lang w:val="az-Latn-AZ"/>
        </w:rPr>
        <w:t xml:space="preserve"> k</w:t>
      </w:r>
      <w:r w:rsidR="0080200B" w:rsidRPr="006E7919">
        <w:rPr>
          <w:sz w:val="28"/>
          <w:szCs w:val="28"/>
          <w:lang w:val="az-Latn-AZ"/>
        </w:rPr>
        <w:t xml:space="preserve">imya sənayesi məhsulları </w:t>
      </w:r>
      <w:r w:rsidR="00015688" w:rsidRPr="006E7919">
        <w:rPr>
          <w:sz w:val="28"/>
          <w:szCs w:val="28"/>
          <w:lang w:val="az-Latn-AZ"/>
        </w:rPr>
        <w:t>əsasən</w:t>
      </w:r>
      <w:r w:rsidR="0080200B" w:rsidRPr="006E7919">
        <w:rPr>
          <w:sz w:val="28"/>
          <w:szCs w:val="28"/>
          <w:lang w:val="az-Latn-AZ"/>
        </w:rPr>
        <w:t xml:space="preserve">, qeyri-üzvi kimya məhsullarının ixracın  tərkibində xüsusi çəkisinin artması ölkəmizin kimya  sənayesi mallarının xarici ölkələrin tələbinə uyğun gəlməsinin göstəricisidir. Buna </w:t>
      </w:r>
      <w:r w:rsidR="0080200B" w:rsidRPr="006E7919">
        <w:rPr>
          <w:sz w:val="28"/>
          <w:szCs w:val="28"/>
          <w:lang w:val="az-Latn-AZ"/>
        </w:rPr>
        <w:lastRenderedPageBreak/>
        <w:t xml:space="preserve">görə də </w:t>
      </w:r>
      <w:r w:rsidR="00D053F2" w:rsidRPr="006E7919">
        <w:rPr>
          <w:sz w:val="30"/>
          <w:szCs w:val="30"/>
          <w:lang w:val="az-Latn-AZ"/>
        </w:rPr>
        <w:t>respublikamızda</w:t>
      </w:r>
      <w:r w:rsidR="00D053F2" w:rsidRPr="006E7919">
        <w:rPr>
          <w:sz w:val="28"/>
          <w:szCs w:val="28"/>
          <w:lang w:val="az-Latn-AZ"/>
        </w:rPr>
        <w:t xml:space="preserve"> </w:t>
      </w:r>
      <w:r w:rsidR="0080200B" w:rsidRPr="006E7919">
        <w:rPr>
          <w:sz w:val="28"/>
          <w:szCs w:val="28"/>
          <w:lang w:val="az-Latn-AZ"/>
        </w:rPr>
        <w:t xml:space="preserve"> bu sahəyə xüsusi diqqətin ayrılması və ixracatçıların hər  cəhətdən himayə edilməsi ölkəmizin bu istiqamətdə yaranmış ixrac  potensialından səmərəli istifadə edilməsinə kömək etmiş olar. Bu məhsul qismindən olan plastik kütlələr, kauçuk, rezin onlardan hazırlanan  məmulatlar digər əmtəələrlə müqayisədə ixracın strukturunda üstünlüyə malikdirlər.</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80200B" w:rsidRPr="006E7919">
        <w:rPr>
          <w:sz w:val="28"/>
          <w:szCs w:val="28"/>
          <w:lang w:val="az-Latn-AZ"/>
        </w:rPr>
        <w:t xml:space="preserve"> </w:t>
      </w:r>
      <w:r w:rsidR="009261E3" w:rsidRPr="006E7919">
        <w:rPr>
          <w:sz w:val="30"/>
          <w:szCs w:val="30"/>
          <w:lang w:val="az-Latn-AZ"/>
        </w:rPr>
        <w:t xml:space="preserve">Respublikada </w:t>
      </w:r>
      <w:r w:rsidR="009261E3" w:rsidRPr="006E7919">
        <w:rPr>
          <w:sz w:val="28"/>
          <w:szCs w:val="28"/>
          <w:lang w:val="az-Latn-AZ"/>
        </w:rPr>
        <w:t>a</w:t>
      </w:r>
      <w:r w:rsidR="0080200B" w:rsidRPr="006E7919">
        <w:rPr>
          <w:sz w:val="28"/>
          <w:szCs w:val="28"/>
          <w:lang w:val="az-Latn-AZ"/>
        </w:rPr>
        <w:t xml:space="preserve">zqiymətli metalların və onlardan hazırlanan məmulatların ölkə ixracında fərqlənən bir çəkiyə malik olması ölkəmizin bu qəbildən olan  təbii resurslarının iqtisadi və onunla əlaqədar ixrac potensialının istifadəsində rolunun artmasını sübut edir. </w:t>
      </w:r>
    </w:p>
    <w:p w:rsidR="0080200B" w:rsidRPr="006E7919" w:rsidRDefault="00B87CB8" w:rsidP="004D1281">
      <w:pPr>
        <w:spacing w:line="408" w:lineRule="auto"/>
        <w:ind w:firstLine="539"/>
        <w:jc w:val="both"/>
        <w:rPr>
          <w:sz w:val="28"/>
          <w:szCs w:val="28"/>
          <w:lang w:val="az-Latn-AZ"/>
        </w:rPr>
      </w:pPr>
      <w:r w:rsidRPr="006E7919">
        <w:rPr>
          <w:sz w:val="28"/>
          <w:szCs w:val="28"/>
          <w:lang w:val="az-Latn-AZ"/>
        </w:rPr>
        <w:t>-</w:t>
      </w:r>
      <w:r w:rsidR="0080200B" w:rsidRPr="006E7919">
        <w:rPr>
          <w:sz w:val="28"/>
          <w:szCs w:val="28"/>
          <w:lang w:val="az-Latn-AZ"/>
        </w:rPr>
        <w:t xml:space="preserve"> </w:t>
      </w:r>
      <w:r w:rsidR="00963C25" w:rsidRPr="006E7919">
        <w:rPr>
          <w:sz w:val="30"/>
          <w:szCs w:val="30"/>
          <w:lang w:val="az-Latn-AZ"/>
        </w:rPr>
        <w:t>Respublika</w:t>
      </w:r>
      <w:r w:rsidR="007B375F" w:rsidRPr="006E7919">
        <w:rPr>
          <w:sz w:val="30"/>
          <w:szCs w:val="30"/>
          <w:lang w:val="az-Latn-AZ"/>
        </w:rPr>
        <w:t>da</w:t>
      </w:r>
      <w:r w:rsidR="0080200B" w:rsidRPr="006E7919">
        <w:rPr>
          <w:sz w:val="28"/>
          <w:szCs w:val="28"/>
          <w:lang w:val="az-Latn-AZ"/>
        </w:rPr>
        <w:t xml:space="preserve"> </w:t>
      </w:r>
      <w:r w:rsidR="00963C25" w:rsidRPr="006E7919">
        <w:rPr>
          <w:sz w:val="28"/>
          <w:szCs w:val="28"/>
          <w:lang w:val="az-Latn-AZ"/>
        </w:rPr>
        <w:t>g</w:t>
      </w:r>
      <w:r w:rsidR="0080200B" w:rsidRPr="006E7919">
        <w:rPr>
          <w:sz w:val="28"/>
          <w:szCs w:val="28"/>
          <w:lang w:val="az-Latn-AZ"/>
        </w:rPr>
        <w:t>əmilər, qayıqlar və üzrə konstruksiyalar adlı məhsul növləri üzrə son illər xüsusilə, 201</w:t>
      </w:r>
      <w:r w:rsidR="007B375F" w:rsidRPr="006E7919">
        <w:rPr>
          <w:sz w:val="28"/>
          <w:szCs w:val="28"/>
          <w:lang w:val="az-Latn-AZ"/>
        </w:rPr>
        <w:t>3</w:t>
      </w:r>
      <w:r w:rsidR="0080200B" w:rsidRPr="006E7919">
        <w:rPr>
          <w:sz w:val="28"/>
          <w:szCs w:val="28"/>
          <w:lang w:val="az-Latn-AZ"/>
        </w:rPr>
        <w:t xml:space="preserve">-ci ildə ixracın həcmində </w:t>
      </w:r>
      <w:r w:rsidR="007B375F" w:rsidRPr="006E7919">
        <w:rPr>
          <w:sz w:val="28"/>
          <w:szCs w:val="28"/>
          <w:lang w:val="az-Latn-AZ"/>
        </w:rPr>
        <w:t>7,1</w:t>
      </w:r>
      <w:r w:rsidR="0080200B" w:rsidRPr="006E7919">
        <w:rPr>
          <w:sz w:val="28"/>
          <w:szCs w:val="28"/>
          <w:lang w:val="az-Latn-AZ"/>
        </w:rPr>
        <w:t>9 % göstərici ilə çıxış etmələri ölkəmizin dəniz sahili ölkəsi olaraq, bu məhsul ixracı üzrə potensiala  malik olmasının və bu sahəyə diqqət yetirilərsə, hətta bu potensialın digər ixracaatçılarla müqayisə ediləcək həddə çatdırıla biləcəyinə  inam yaradır;</w:t>
      </w:r>
    </w:p>
    <w:p w:rsidR="00360B23" w:rsidRPr="006E7919" w:rsidRDefault="00B87CB8" w:rsidP="004D1281">
      <w:pPr>
        <w:spacing w:line="408" w:lineRule="auto"/>
        <w:ind w:firstLine="539"/>
        <w:jc w:val="both"/>
        <w:rPr>
          <w:sz w:val="28"/>
          <w:szCs w:val="28"/>
          <w:lang w:val="az-Latn-AZ"/>
        </w:rPr>
      </w:pPr>
      <w:r w:rsidRPr="006E7919">
        <w:rPr>
          <w:sz w:val="28"/>
          <w:szCs w:val="28"/>
          <w:lang w:val="az-Latn-AZ"/>
        </w:rPr>
        <w:t xml:space="preserve">- </w:t>
      </w:r>
      <w:r w:rsidR="0080200B" w:rsidRPr="006E7919">
        <w:rPr>
          <w:sz w:val="28"/>
          <w:szCs w:val="28"/>
          <w:lang w:val="az-Latn-AZ"/>
        </w:rPr>
        <w:t xml:space="preserve"> </w:t>
      </w:r>
      <w:r w:rsidR="007B375F" w:rsidRPr="006E7919">
        <w:rPr>
          <w:sz w:val="30"/>
          <w:szCs w:val="30"/>
          <w:lang w:val="az-Latn-AZ"/>
        </w:rPr>
        <w:t xml:space="preserve">Respublikamızın </w:t>
      </w:r>
      <w:r w:rsidR="0080200B" w:rsidRPr="006E7919">
        <w:rPr>
          <w:sz w:val="28"/>
          <w:szCs w:val="28"/>
          <w:lang w:val="az-Latn-AZ"/>
        </w:rPr>
        <w:t xml:space="preserve"> əlverişli iqlim şəraiti və  münbit torpağa malik olması  onun kənd təsərrüfatı məhsulların istehsalı sahəsində daimi potensiala malik olmasına təminat verir. Bu səbəbdən də bu qəbildən olan  məhsullar yerli tələbatımızı ödəməklə bərabər, ölkənin ixracında  da müsbət göstəricilərlə təmsil olunurlar. Buna baxmayaraq, strateci məhsul olan buğda və dənli bitki istehsal yerli tələbatımızı ödəyə bilmədiyi illər də olur və bu zaman bu çatışmamazlıq idxal vasitəsilə ödənilir</w:t>
      </w:r>
      <w:r w:rsidR="00360B23" w:rsidRPr="006E7919">
        <w:rPr>
          <w:sz w:val="28"/>
          <w:szCs w:val="28"/>
          <w:lang w:val="az-Latn-AZ"/>
        </w:rPr>
        <w:t>.</w:t>
      </w:r>
      <w:r w:rsidR="0080200B" w:rsidRPr="006E7919">
        <w:rPr>
          <w:sz w:val="28"/>
          <w:szCs w:val="28"/>
          <w:lang w:val="az-Latn-AZ"/>
        </w:rPr>
        <w:t xml:space="preserve"> </w:t>
      </w:r>
    </w:p>
    <w:p w:rsidR="0080200B" w:rsidRPr="006E7919" w:rsidRDefault="0080200B" w:rsidP="004D1281">
      <w:pPr>
        <w:spacing w:line="408" w:lineRule="auto"/>
        <w:ind w:firstLine="539"/>
        <w:jc w:val="both"/>
        <w:rPr>
          <w:sz w:val="28"/>
          <w:szCs w:val="28"/>
          <w:lang w:val="az-Latn-AZ"/>
        </w:rPr>
      </w:pPr>
      <w:r w:rsidRPr="006E7919">
        <w:rPr>
          <w:sz w:val="28"/>
          <w:szCs w:val="28"/>
          <w:lang w:val="az-Latn-AZ"/>
        </w:rPr>
        <w:t>T</w:t>
      </w:r>
      <w:r w:rsidR="00360B23" w:rsidRPr="006E7919">
        <w:rPr>
          <w:sz w:val="28"/>
          <w:szCs w:val="28"/>
          <w:lang w:val="az-Latn-AZ"/>
        </w:rPr>
        <w:t>ədqiqatlar nəticəsində bu qənaətə gəli</w:t>
      </w:r>
      <w:r w:rsidR="005C3660" w:rsidRPr="006E7919">
        <w:rPr>
          <w:sz w:val="28"/>
          <w:szCs w:val="28"/>
          <w:lang w:val="az-Latn-AZ"/>
        </w:rPr>
        <w:t>nir ki,</w:t>
      </w:r>
      <w:r w:rsidRPr="006E7919">
        <w:rPr>
          <w:sz w:val="28"/>
          <w:szCs w:val="28"/>
          <w:lang w:val="az-Latn-AZ"/>
        </w:rPr>
        <w:t xml:space="preserve"> müasir şəraitdə respublikamızın makroqiqtisadi səviyədə ixrac potensialı konsepsiyasının istinad nöqtəsi neft sənayesi hesab oluna bilər. </w:t>
      </w:r>
      <w:r w:rsidR="005C3660" w:rsidRPr="006E7919">
        <w:rPr>
          <w:sz w:val="28"/>
          <w:szCs w:val="28"/>
          <w:lang w:val="az-Latn-AZ"/>
        </w:rPr>
        <w:t xml:space="preserve">Azərbaycanın </w:t>
      </w:r>
      <w:r w:rsidRPr="006E7919">
        <w:rPr>
          <w:sz w:val="28"/>
          <w:szCs w:val="28"/>
          <w:lang w:val="az-Latn-AZ"/>
        </w:rPr>
        <w:t xml:space="preserve">dinamik ixrac potensialı amili neftçıxarma sənayesinin təsiri altındadır. </w:t>
      </w:r>
      <w:r w:rsidR="00A70C08" w:rsidRPr="006E7919">
        <w:rPr>
          <w:sz w:val="28"/>
          <w:szCs w:val="28"/>
          <w:lang w:val="az-Latn-AZ"/>
        </w:rPr>
        <w:t xml:space="preserve">Ölkəmizin </w:t>
      </w:r>
      <w:r w:rsidRPr="006E7919">
        <w:rPr>
          <w:sz w:val="28"/>
          <w:szCs w:val="28"/>
          <w:lang w:val="az-Latn-AZ"/>
        </w:rPr>
        <w:t xml:space="preserve">iqtisadiyyatının makroiqtisadi səviyyədə inkişaf, formalaşması üçün neft faktoru əsas stimul sayılır. Neft sektoru </w:t>
      </w:r>
      <w:r w:rsidRPr="006E7919">
        <w:rPr>
          <w:sz w:val="28"/>
          <w:szCs w:val="28"/>
          <w:lang w:val="az-Latn-AZ"/>
        </w:rPr>
        <w:lastRenderedPageBreak/>
        <w:t xml:space="preserve">ölkənin sənaye istehsalının </w:t>
      </w:r>
      <w:r w:rsidR="00ED0E75" w:rsidRPr="006E7919">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9" o:title=""/>
          </v:shape>
          <o:OLEObject Type="Embed" ProgID="Equation.3" ShapeID="_x0000_i1025" DrawAspect="Content" ObjectID="_1552311852" r:id="rId10"/>
        </w:object>
      </w:r>
      <w:r w:rsidRPr="006E7919">
        <w:rPr>
          <w:sz w:val="28"/>
          <w:szCs w:val="28"/>
          <w:lang w:val="az-Latn-AZ"/>
        </w:rPr>
        <w:t xml:space="preserve">  -ni və iracın ümumi həcminin 90 %-dən çoxunu təşkil edir. </w:t>
      </w:r>
      <w:r w:rsidR="00D85082" w:rsidRPr="006E7919">
        <w:rPr>
          <w:sz w:val="30"/>
          <w:szCs w:val="30"/>
          <w:lang w:val="az-Latn-AZ"/>
        </w:rPr>
        <w:t>Respublika</w:t>
      </w:r>
      <w:r w:rsidRPr="006E7919">
        <w:rPr>
          <w:sz w:val="28"/>
          <w:szCs w:val="28"/>
          <w:lang w:val="az-Latn-AZ"/>
        </w:rPr>
        <w:t xml:space="preserve"> ixracının quruluşu ilə Fəsil 2 bölmə 2.1-də tanış olduğumuz zaman neft məhsullarının ölkə ixracındakı payından da  aydın olduğu kimi, ölkəmiz qeyri-neft sektorunun sıxışdırılması  problemi ilə qarşılaşmışdır. Bu baxımdan karbhidrogen gəlirlərinin dügün  idarə edilməsinin təmin olunması respublika iqtisadiyyatı  üçün çox vacibdir. </w:t>
      </w:r>
      <w:r w:rsidR="00D85082" w:rsidRPr="006E7919">
        <w:rPr>
          <w:sz w:val="28"/>
          <w:szCs w:val="28"/>
          <w:lang w:val="az-Latn-AZ"/>
        </w:rPr>
        <w:t xml:space="preserve">Ölkəmizin </w:t>
      </w:r>
      <w:r w:rsidRPr="006E7919">
        <w:rPr>
          <w:sz w:val="28"/>
          <w:szCs w:val="28"/>
          <w:lang w:val="az-Latn-AZ"/>
        </w:rPr>
        <w:t xml:space="preserve"> neft strategiyası həyata keçdikcə neft ixrac potensialından alınan gəlirlərin hesabına milli iqtisadiyyatımızın dünya təsərrüfatı sisteminə səmərəli inteqrasiyası  həyata keçiriləcəkdir. Respublikamızın kapital qoyuluşlarında (xarici) və xarici ölkələrlə iqtisadi  inteqrasiyası üçün neft ixracı potensialı əsas amildir. Müstəqillik dövründə respublikamızda bir çox sosial-iqtisadi problemlər yaranmışdır və neft ixracı potensialının strategiyasının əsas vəzifələrindən biri bu problemlərin həllinə müsbət təsir etməkdir. </w:t>
      </w:r>
      <w:r w:rsidR="00F836E1" w:rsidRPr="006E7919">
        <w:rPr>
          <w:sz w:val="28"/>
          <w:szCs w:val="28"/>
          <w:lang w:val="az-Latn-AZ"/>
        </w:rPr>
        <w:t>Belə ki, b</w:t>
      </w:r>
      <w:r w:rsidRPr="006E7919">
        <w:rPr>
          <w:sz w:val="28"/>
          <w:szCs w:val="28"/>
          <w:lang w:val="az-Latn-AZ"/>
        </w:rPr>
        <w:t xml:space="preserve">u ölkənin iqtisadi inkişafına uyğun olaraq digər təsərrüfat sahələrinin ixrac potensialında da neft ixracı potensialının iştirak  etməsinə səbəb olur. Ölkənin neft ixracından gələn gəlirlərinin reginların  mövcud potensialından istifadənin səmərəliliyini artımaq, ixracyönümlü sahələrin (sənaye və aqrar sektorda) inkişafını təmin etmək  məqsədi istiqamətində bölgüsü aparılmaqdadır. </w:t>
      </w:r>
      <w:r w:rsidR="007769C2" w:rsidRPr="006E7919">
        <w:rPr>
          <w:sz w:val="28"/>
          <w:szCs w:val="28"/>
          <w:lang w:val="az-Latn-AZ"/>
        </w:rPr>
        <w:t>Belə ki, b</w:t>
      </w:r>
      <w:r w:rsidRPr="006E7919">
        <w:rPr>
          <w:sz w:val="28"/>
          <w:szCs w:val="28"/>
          <w:lang w:val="az-Latn-AZ"/>
        </w:rPr>
        <w:t xml:space="preserve">u istiqamətdə  </w:t>
      </w:r>
      <w:r w:rsidR="007769C2" w:rsidRPr="006E7919">
        <w:rPr>
          <w:sz w:val="28"/>
          <w:szCs w:val="28"/>
          <w:lang w:val="az-Latn-AZ"/>
        </w:rPr>
        <w:t xml:space="preserve">Respublikanın </w:t>
      </w:r>
      <w:r w:rsidRPr="006E7919">
        <w:rPr>
          <w:sz w:val="28"/>
          <w:szCs w:val="28"/>
          <w:lang w:val="az-Latn-AZ"/>
        </w:rPr>
        <w:t xml:space="preserve">həyata keçirdiyi siyasət və dövlət proqramları öz müsbət nəticələrini göstərməkdədir. Bu proqramlarda hər bir iqtisadi rayonun potensialına, təbii sərvətlərinin miqyasına və çeşidinə görə tənzimləmə mexanizmləri əsaslandırımışdır. </w:t>
      </w:r>
    </w:p>
    <w:p w:rsidR="0080200B" w:rsidRPr="006E7919" w:rsidRDefault="0080200B">
      <w:pPr>
        <w:rPr>
          <w:sz w:val="28"/>
          <w:szCs w:val="28"/>
          <w:lang w:val="az-Latn-AZ"/>
        </w:rPr>
      </w:pPr>
    </w:p>
    <w:p w:rsidR="0080200B" w:rsidRPr="006E7919" w:rsidRDefault="0080200B">
      <w:pPr>
        <w:rPr>
          <w:sz w:val="28"/>
          <w:szCs w:val="28"/>
          <w:lang w:val="az-Latn-AZ"/>
        </w:rPr>
      </w:pPr>
    </w:p>
    <w:p w:rsidR="002F3B9D" w:rsidRPr="006E7919" w:rsidRDefault="002F3B9D">
      <w:pPr>
        <w:rPr>
          <w:sz w:val="28"/>
          <w:szCs w:val="28"/>
          <w:lang w:val="az-Latn-AZ"/>
        </w:rPr>
      </w:pPr>
    </w:p>
    <w:p w:rsidR="00F46864" w:rsidRPr="006E7919" w:rsidRDefault="00F46864">
      <w:pPr>
        <w:rPr>
          <w:sz w:val="28"/>
          <w:szCs w:val="28"/>
          <w:lang w:val="az-Latn-AZ"/>
        </w:rPr>
      </w:pPr>
    </w:p>
    <w:p w:rsidR="00F46864" w:rsidRPr="006E7919" w:rsidRDefault="00F46864">
      <w:pPr>
        <w:rPr>
          <w:sz w:val="28"/>
          <w:szCs w:val="28"/>
          <w:lang w:val="az-Latn-AZ"/>
        </w:rPr>
      </w:pPr>
    </w:p>
    <w:p w:rsidR="00F46864" w:rsidRPr="006E7919" w:rsidRDefault="00F46864">
      <w:pPr>
        <w:rPr>
          <w:sz w:val="28"/>
          <w:szCs w:val="28"/>
          <w:lang w:val="az-Latn-AZ"/>
        </w:rPr>
      </w:pPr>
    </w:p>
    <w:p w:rsidR="00F46864" w:rsidRPr="006E7919" w:rsidRDefault="00F46864">
      <w:pPr>
        <w:rPr>
          <w:sz w:val="28"/>
          <w:szCs w:val="28"/>
          <w:lang w:val="az-Latn-AZ"/>
        </w:rPr>
      </w:pPr>
    </w:p>
    <w:p w:rsidR="00F46864" w:rsidRPr="006E7919" w:rsidRDefault="00F46864">
      <w:pPr>
        <w:rPr>
          <w:sz w:val="28"/>
          <w:szCs w:val="28"/>
          <w:lang w:val="az-Latn-AZ"/>
        </w:rPr>
      </w:pPr>
    </w:p>
    <w:p w:rsidR="0080200B" w:rsidRPr="006E7919" w:rsidRDefault="0080200B">
      <w:pPr>
        <w:rPr>
          <w:sz w:val="28"/>
          <w:szCs w:val="28"/>
          <w:lang w:val="az-Latn-AZ"/>
        </w:rPr>
      </w:pPr>
    </w:p>
    <w:p w:rsidR="0080200B" w:rsidRPr="006E7919" w:rsidRDefault="0080200B" w:rsidP="00045524">
      <w:pPr>
        <w:jc w:val="center"/>
        <w:rPr>
          <w:b/>
          <w:sz w:val="28"/>
          <w:szCs w:val="28"/>
          <w:lang w:val="az-Latn-AZ"/>
        </w:rPr>
      </w:pPr>
      <w:r w:rsidRPr="006E7919">
        <w:rPr>
          <w:sz w:val="28"/>
          <w:szCs w:val="28"/>
          <w:lang w:val="az-Latn-AZ"/>
        </w:rPr>
        <w:t xml:space="preserve">III </w:t>
      </w:r>
      <w:r w:rsidRPr="006E7919">
        <w:rPr>
          <w:b/>
          <w:sz w:val="28"/>
          <w:szCs w:val="28"/>
          <w:lang w:val="az-Latn-AZ"/>
        </w:rPr>
        <w:t xml:space="preserve">Fəsil. </w:t>
      </w:r>
      <w:r w:rsidR="00045524" w:rsidRPr="006E7919">
        <w:rPr>
          <w:b/>
          <w:sz w:val="28"/>
          <w:szCs w:val="28"/>
          <w:lang w:val="az-Latn-AZ"/>
        </w:rPr>
        <w:t>İ</w:t>
      </w:r>
      <w:r w:rsidRPr="006E7919">
        <w:rPr>
          <w:b/>
          <w:sz w:val="28"/>
          <w:szCs w:val="28"/>
          <w:lang w:val="az-Latn-AZ"/>
        </w:rPr>
        <w:t>xrac potensialının inkişaf strategiyası</w:t>
      </w:r>
    </w:p>
    <w:p w:rsidR="0080200B" w:rsidRPr="006E7919" w:rsidRDefault="0080200B" w:rsidP="00045524">
      <w:pPr>
        <w:jc w:val="center"/>
        <w:rPr>
          <w:sz w:val="28"/>
          <w:szCs w:val="28"/>
          <w:lang w:val="az-Latn-AZ"/>
        </w:rPr>
      </w:pPr>
    </w:p>
    <w:p w:rsidR="0080200B" w:rsidRPr="006E7919" w:rsidRDefault="0080200B" w:rsidP="00045524">
      <w:pPr>
        <w:ind w:firstLine="540"/>
        <w:jc w:val="center"/>
        <w:rPr>
          <w:b/>
          <w:sz w:val="28"/>
          <w:szCs w:val="28"/>
          <w:lang w:val="az-Latn-AZ"/>
        </w:rPr>
      </w:pPr>
      <w:r w:rsidRPr="006E7919">
        <w:rPr>
          <w:b/>
          <w:sz w:val="28"/>
          <w:szCs w:val="28"/>
          <w:lang w:val="az-Latn-AZ"/>
        </w:rPr>
        <w:t xml:space="preserve">3.1. </w:t>
      </w:r>
      <w:r w:rsidR="00045524" w:rsidRPr="006E7919">
        <w:rPr>
          <w:b/>
          <w:sz w:val="28"/>
          <w:szCs w:val="28"/>
          <w:lang w:val="az-Latn-AZ"/>
        </w:rPr>
        <w:t>İ</w:t>
      </w:r>
      <w:r w:rsidRPr="006E7919">
        <w:rPr>
          <w:b/>
          <w:sz w:val="28"/>
          <w:szCs w:val="28"/>
          <w:lang w:val="az-Latn-AZ"/>
        </w:rPr>
        <w:t>xrac potensialının genişləndirilməsində beynəlxalq iqtisadi əlaqələrin əhəmiyyəti</w:t>
      </w:r>
    </w:p>
    <w:p w:rsidR="0080200B" w:rsidRPr="006E7919" w:rsidRDefault="0080200B" w:rsidP="00045524">
      <w:pPr>
        <w:ind w:firstLine="540"/>
        <w:jc w:val="center"/>
        <w:rPr>
          <w:b/>
          <w:sz w:val="28"/>
          <w:szCs w:val="28"/>
          <w:lang w:val="az-Latn-AZ"/>
        </w:rPr>
      </w:pPr>
    </w:p>
    <w:p w:rsidR="0080200B" w:rsidRPr="006E7919" w:rsidRDefault="0080200B" w:rsidP="00045524">
      <w:pPr>
        <w:ind w:firstLine="540"/>
        <w:jc w:val="center"/>
        <w:rPr>
          <w:b/>
          <w:sz w:val="28"/>
          <w:szCs w:val="28"/>
          <w:lang w:val="az-Latn-AZ"/>
        </w:rPr>
      </w:pPr>
    </w:p>
    <w:p w:rsidR="0080200B" w:rsidRPr="006E7919" w:rsidRDefault="00045524" w:rsidP="00045524">
      <w:pPr>
        <w:spacing w:line="408" w:lineRule="auto"/>
        <w:ind w:firstLine="539"/>
        <w:jc w:val="both"/>
        <w:rPr>
          <w:sz w:val="28"/>
          <w:szCs w:val="28"/>
          <w:lang w:val="az-Latn-AZ"/>
        </w:rPr>
      </w:pPr>
      <w:r w:rsidRPr="006E7919">
        <w:rPr>
          <w:sz w:val="28"/>
          <w:szCs w:val="28"/>
          <w:lang w:val="az-Latn-AZ"/>
        </w:rPr>
        <w:t xml:space="preserve">Hal-hazırda </w:t>
      </w:r>
      <w:r w:rsidR="0080200B" w:rsidRPr="006E7919">
        <w:rPr>
          <w:sz w:val="28"/>
          <w:szCs w:val="28"/>
          <w:lang w:val="az-Latn-AZ"/>
        </w:rPr>
        <w:t>Azərbaycanın xarici iqtisadi strategiyasının əsas prioritet istiqamətlərindən biri onların müasir dünya  təsərrüfat proseslərinə aktiv şəkildə qoşulmaları qlobal geoiqtisadi məkanda baş verən yeni meyllərə adekvat şəkildə reaksiya verməkdən ibarətdir. Bildiyimiz kimi xarici  iqtisadi strategiya ölkənin xarici iqtisadi siyasətinin tərkibinə daxil olan ən mühüm vəzifələri yerinə yetirilməsini özündə birləşdirir.</w:t>
      </w:r>
    </w:p>
    <w:p w:rsidR="00045524" w:rsidRPr="006E7919" w:rsidRDefault="00045524" w:rsidP="00045524">
      <w:pPr>
        <w:spacing w:line="408" w:lineRule="auto"/>
        <w:ind w:firstLine="539"/>
        <w:jc w:val="both"/>
        <w:rPr>
          <w:sz w:val="28"/>
          <w:szCs w:val="28"/>
          <w:lang w:val="az-Latn-AZ"/>
        </w:rPr>
      </w:pPr>
      <w:r w:rsidRPr="006E7919">
        <w:rPr>
          <w:sz w:val="28"/>
          <w:szCs w:val="28"/>
          <w:lang w:val="az-Latn-AZ"/>
        </w:rPr>
        <w:t>Azərbaycanın</w:t>
      </w:r>
      <w:r w:rsidR="0080200B" w:rsidRPr="006E7919">
        <w:rPr>
          <w:sz w:val="28"/>
          <w:szCs w:val="28"/>
          <w:lang w:val="az-Latn-AZ"/>
        </w:rPr>
        <w:t xml:space="preserve"> ixrac potensialından istifadənin genişləndirilməsinə yönəldilmiş xarici ticarət siyasəti Azərbaycanın xarici iqtisadi siyasətinin mühüm hissəsi kimi  çıxış edir. Ölkənin xarici ticarət siyasətinə 2 cür yanaşılır: dövlətin  əmtəə mübadiləsi sferasına müdaxiləsi dərəcəsindən asılı olaraq azad ticarət və  proteksionizm istiqamətləri. </w:t>
      </w:r>
      <w:r w:rsidRPr="006E7919">
        <w:rPr>
          <w:sz w:val="28"/>
          <w:szCs w:val="28"/>
          <w:lang w:val="az-Latn-AZ"/>
        </w:rPr>
        <w:t xml:space="preserve">90-cı illərdə </w:t>
      </w:r>
      <w:r w:rsidR="0080200B" w:rsidRPr="006E7919">
        <w:rPr>
          <w:sz w:val="28"/>
          <w:szCs w:val="28"/>
          <w:lang w:val="az-Latn-AZ"/>
        </w:rPr>
        <w:t xml:space="preserve"> azad ticarət prinsipləri  üstünlük təşkil etsə də, hazırda getdikcə hər 2 yanaşmanın optimal nisbətindən istifadə etməyə çalışırlar. Ölkəmizin ixrac potensialından  istifadəsinin genişləndirilməsi məsələsi ilk növbədə ölkə daxilində ixracın stimullaşdırılması siyasətinin uğurla yerinə yetirilməsindən funksional olaraq asılıdr. Ölkəmizin müxtəlif beynəlxalq iqtisadi qurumlarla əməkdaşlığı və həmin qurumların ölkə iqtisadiyyatının inkişaf ilə bağlı verdiyi tövsiyyələrdə ixracın stimullaşdırılmasının aşağıdakı üsullarla aparılması məqsədəuyğun  hesab </w:t>
      </w:r>
      <w:r w:rsidRPr="006E7919">
        <w:rPr>
          <w:sz w:val="28"/>
          <w:szCs w:val="28"/>
          <w:lang w:val="az-Latn-AZ"/>
        </w:rPr>
        <w:t>etmək olar:</w:t>
      </w:r>
    </w:p>
    <w:p w:rsidR="0080200B" w:rsidRPr="006E7919" w:rsidRDefault="0080200B" w:rsidP="00045524">
      <w:pPr>
        <w:pStyle w:val="afc"/>
        <w:numPr>
          <w:ilvl w:val="0"/>
          <w:numId w:val="44"/>
        </w:numPr>
        <w:spacing w:line="408" w:lineRule="auto"/>
        <w:jc w:val="both"/>
        <w:rPr>
          <w:sz w:val="28"/>
          <w:szCs w:val="28"/>
          <w:lang w:val="az-Latn-AZ"/>
        </w:rPr>
      </w:pPr>
      <w:r w:rsidRPr="006E7919">
        <w:rPr>
          <w:sz w:val="28"/>
          <w:szCs w:val="28"/>
          <w:lang w:val="az-Latn-AZ"/>
        </w:rPr>
        <w:t xml:space="preserve">Respublikada  vergi və gömrük güzəştlərinin tətbiq edilməsi. İxracın inkişafında  prioritet kəsb edən istehsal sahələrinə münasibətdə  mənfəətdən vergiyə güzəştlərin  tətbiq edilməsi; </w:t>
      </w:r>
    </w:p>
    <w:p w:rsidR="0080200B" w:rsidRPr="006E7919" w:rsidRDefault="0080200B" w:rsidP="00045524">
      <w:pPr>
        <w:pStyle w:val="afc"/>
        <w:numPr>
          <w:ilvl w:val="0"/>
          <w:numId w:val="44"/>
        </w:numPr>
        <w:spacing w:line="408" w:lineRule="auto"/>
        <w:jc w:val="both"/>
        <w:rPr>
          <w:sz w:val="28"/>
          <w:szCs w:val="28"/>
          <w:lang w:val="az-Latn-AZ"/>
        </w:rPr>
      </w:pPr>
      <w:r w:rsidRPr="006E7919">
        <w:rPr>
          <w:sz w:val="28"/>
          <w:szCs w:val="28"/>
          <w:lang w:val="az-Latn-AZ"/>
        </w:rPr>
        <w:lastRenderedPageBreak/>
        <w:t xml:space="preserve">Respublikada  </w:t>
      </w:r>
      <w:r w:rsidR="00045524" w:rsidRPr="006E7919">
        <w:rPr>
          <w:sz w:val="28"/>
          <w:szCs w:val="28"/>
          <w:lang w:val="az-Latn-AZ"/>
        </w:rPr>
        <w:t>i</w:t>
      </w:r>
      <w:r w:rsidRPr="006E7919">
        <w:rPr>
          <w:sz w:val="28"/>
          <w:szCs w:val="28"/>
          <w:lang w:val="az-Latn-AZ"/>
        </w:rPr>
        <w:t xml:space="preserve">nhisarlar, sənayenin prioritet sahələri arasında qarşılıqlı münasibətlərin tənzimlənməsi. Bu cür qarşılıqlı münasibətlərə  təsir etmək üçün ixracatçılara  müəyyən güzəştlər (dəmir yolu daşımaları tariflərində, komunal xidmətlər  tariflərində və s.) verilə bilər; </w:t>
      </w:r>
    </w:p>
    <w:p w:rsidR="0080200B" w:rsidRPr="006E7919" w:rsidRDefault="0080200B" w:rsidP="00045524">
      <w:pPr>
        <w:pStyle w:val="afc"/>
        <w:numPr>
          <w:ilvl w:val="0"/>
          <w:numId w:val="44"/>
        </w:numPr>
        <w:spacing w:line="408" w:lineRule="auto"/>
        <w:jc w:val="both"/>
        <w:rPr>
          <w:sz w:val="28"/>
          <w:szCs w:val="28"/>
          <w:lang w:val="az-Latn-AZ"/>
        </w:rPr>
      </w:pPr>
      <w:r w:rsidRPr="006E7919">
        <w:rPr>
          <w:sz w:val="28"/>
          <w:szCs w:val="28"/>
          <w:lang w:val="az-Latn-AZ"/>
        </w:rPr>
        <w:t>Respublikan</w:t>
      </w:r>
      <w:r w:rsidR="00045524" w:rsidRPr="006E7919">
        <w:rPr>
          <w:sz w:val="28"/>
          <w:szCs w:val="28"/>
          <w:lang w:val="az-Latn-AZ"/>
        </w:rPr>
        <w:t xml:space="preserve">ın </w:t>
      </w:r>
      <w:r w:rsidRPr="006E7919">
        <w:rPr>
          <w:sz w:val="28"/>
          <w:szCs w:val="28"/>
          <w:lang w:val="az-Latn-AZ"/>
        </w:rPr>
        <w:t xml:space="preserve">  </w:t>
      </w:r>
      <w:r w:rsidR="00045524" w:rsidRPr="006E7919">
        <w:rPr>
          <w:sz w:val="28"/>
          <w:szCs w:val="28"/>
          <w:lang w:val="az-Latn-AZ"/>
        </w:rPr>
        <w:t>x</w:t>
      </w:r>
      <w:r w:rsidRPr="006E7919">
        <w:rPr>
          <w:sz w:val="28"/>
          <w:szCs w:val="28"/>
          <w:lang w:val="az-Latn-AZ"/>
        </w:rPr>
        <w:t>arici ticarət ilə əlaqədar sahələrdə məqsədli investisiya proqramlarının hazırlanması və həyata keçirilməsi. Bu proqramlar həm dövlət büdcəsindən, həm də bankların güzəştli kreditləri hesabına maliyyələşdirilə bilər;</w:t>
      </w:r>
    </w:p>
    <w:p w:rsidR="0080200B" w:rsidRPr="006E7919" w:rsidRDefault="00045524" w:rsidP="00045524">
      <w:pPr>
        <w:pStyle w:val="afc"/>
        <w:numPr>
          <w:ilvl w:val="0"/>
          <w:numId w:val="44"/>
        </w:numPr>
        <w:spacing w:line="408" w:lineRule="auto"/>
        <w:jc w:val="both"/>
        <w:rPr>
          <w:sz w:val="28"/>
          <w:szCs w:val="28"/>
          <w:lang w:val="az-Latn-AZ"/>
        </w:rPr>
      </w:pPr>
      <w:r w:rsidRPr="006E7919">
        <w:rPr>
          <w:sz w:val="28"/>
          <w:szCs w:val="28"/>
          <w:lang w:val="az-Latn-AZ"/>
        </w:rPr>
        <w:t>Ölkədə i</w:t>
      </w:r>
      <w:r w:rsidR="0080200B" w:rsidRPr="006E7919">
        <w:rPr>
          <w:sz w:val="28"/>
          <w:szCs w:val="28"/>
          <w:lang w:val="az-Latn-AZ"/>
        </w:rPr>
        <w:t xml:space="preserve">xracın stimullaşdırılmasında lizinqin mühüm rolu vardır. Dünya təcrübəsi göstərir ki, lizinq ölkə iqtisadiyyatına yeni texnika, texnologiya və s. formada investisiyaların cəlb edilməsində ən səmərəli üsullardan biridir. Lizinqdən istifadə Azərbaycanın sənaye müəssisələrinin moderləşdirilməsini həyata keçirməyə və rəqabət qabiliyyətli istehsalı qurmağa imkan verəcək. </w:t>
      </w:r>
    </w:p>
    <w:p w:rsidR="0080200B" w:rsidRPr="006E7919" w:rsidRDefault="00045524" w:rsidP="00045524">
      <w:pPr>
        <w:pStyle w:val="afc"/>
        <w:spacing w:line="408" w:lineRule="auto"/>
        <w:ind w:left="142" w:firstLine="567"/>
        <w:jc w:val="both"/>
        <w:rPr>
          <w:sz w:val="28"/>
          <w:szCs w:val="28"/>
          <w:lang w:val="az-Latn-AZ"/>
        </w:rPr>
      </w:pPr>
      <w:r w:rsidRPr="006E7919">
        <w:rPr>
          <w:sz w:val="28"/>
          <w:szCs w:val="28"/>
          <w:lang w:val="az-Latn-AZ"/>
        </w:rPr>
        <w:t>Ölkədə x</w:t>
      </w:r>
      <w:r w:rsidR="0080200B" w:rsidRPr="006E7919">
        <w:rPr>
          <w:sz w:val="28"/>
          <w:szCs w:val="28"/>
          <w:lang w:val="az-Latn-AZ"/>
        </w:rPr>
        <w:t xml:space="preserve">arici bazarların mənimsənilməsində mili müəssisələrə yardım üçün təşkilati-texniki dəstək.Bunlar </w:t>
      </w:r>
      <w:r w:rsidRPr="006E7919">
        <w:rPr>
          <w:sz w:val="28"/>
          <w:szCs w:val="28"/>
          <w:lang w:val="az-Latn-AZ"/>
        </w:rPr>
        <w:t xml:space="preserve">isə </w:t>
      </w:r>
      <w:r w:rsidR="0080200B" w:rsidRPr="006E7919">
        <w:rPr>
          <w:sz w:val="28"/>
          <w:szCs w:val="28"/>
          <w:lang w:val="az-Latn-AZ"/>
        </w:rPr>
        <w:t>aşağıdakıları</w:t>
      </w:r>
      <w:r w:rsidRPr="006E7919">
        <w:rPr>
          <w:sz w:val="28"/>
          <w:szCs w:val="28"/>
          <w:lang w:val="az-Latn-AZ"/>
        </w:rPr>
        <w:t>ndan ibarətdir:</w:t>
      </w:r>
    </w:p>
    <w:p w:rsidR="0080200B" w:rsidRPr="006E7919" w:rsidRDefault="00045524" w:rsidP="00045524">
      <w:pPr>
        <w:numPr>
          <w:ilvl w:val="0"/>
          <w:numId w:val="46"/>
        </w:numPr>
        <w:spacing w:line="408" w:lineRule="auto"/>
        <w:jc w:val="both"/>
        <w:rPr>
          <w:sz w:val="28"/>
          <w:szCs w:val="28"/>
          <w:lang w:val="az-Latn-AZ"/>
        </w:rPr>
      </w:pPr>
      <w:r w:rsidRPr="006E7919">
        <w:rPr>
          <w:sz w:val="28"/>
          <w:szCs w:val="28"/>
          <w:lang w:val="az-Latn-AZ"/>
        </w:rPr>
        <w:t xml:space="preserve">Ölkədə </w:t>
      </w:r>
      <w:r w:rsidR="0080200B" w:rsidRPr="006E7919">
        <w:rPr>
          <w:sz w:val="28"/>
          <w:szCs w:val="28"/>
          <w:lang w:val="az-Latn-AZ"/>
        </w:rPr>
        <w:t>ixrac yönümlü müəssisələrə xarici sifarişlərin alınmasında və yüksək keyfiyyətli snaye avadanlığının əldə edilməsində  yardım  göstərilməsi;</w:t>
      </w:r>
    </w:p>
    <w:p w:rsidR="0080200B" w:rsidRPr="006E7919" w:rsidRDefault="0080200B" w:rsidP="00045524">
      <w:pPr>
        <w:numPr>
          <w:ilvl w:val="0"/>
          <w:numId w:val="46"/>
        </w:numPr>
        <w:spacing w:line="408" w:lineRule="auto"/>
        <w:jc w:val="both"/>
        <w:rPr>
          <w:sz w:val="28"/>
          <w:szCs w:val="28"/>
          <w:lang w:val="az-Latn-AZ"/>
        </w:rPr>
      </w:pPr>
      <w:r w:rsidRPr="006E7919">
        <w:rPr>
          <w:sz w:val="28"/>
          <w:szCs w:val="28"/>
          <w:lang w:val="az-Latn-AZ"/>
        </w:rPr>
        <w:t xml:space="preserve">İxracatçıların xarici ölkələrdə dövlət hökumət qurumlarında maraqlarının təmsil edilməsi və s. </w:t>
      </w:r>
    </w:p>
    <w:p w:rsidR="0080200B" w:rsidRPr="006E7919" w:rsidRDefault="0080200B" w:rsidP="00045524">
      <w:pPr>
        <w:spacing w:line="408" w:lineRule="auto"/>
        <w:ind w:firstLine="540"/>
        <w:jc w:val="both"/>
        <w:rPr>
          <w:sz w:val="28"/>
          <w:szCs w:val="28"/>
          <w:lang w:val="az-Latn-AZ"/>
        </w:rPr>
      </w:pPr>
      <w:r w:rsidRPr="006E7919">
        <w:rPr>
          <w:sz w:val="28"/>
          <w:szCs w:val="28"/>
          <w:lang w:val="az-Latn-AZ"/>
        </w:rPr>
        <w:t xml:space="preserve"> Respublikada </w:t>
      </w:r>
      <w:r w:rsidR="00045524" w:rsidRPr="006E7919">
        <w:rPr>
          <w:sz w:val="28"/>
          <w:szCs w:val="28"/>
          <w:lang w:val="az-Latn-AZ"/>
        </w:rPr>
        <w:t>i</w:t>
      </w:r>
      <w:r w:rsidRPr="006E7919">
        <w:rPr>
          <w:sz w:val="28"/>
          <w:szCs w:val="28"/>
          <w:lang w:val="az-Latn-AZ"/>
        </w:rPr>
        <w:t xml:space="preserve">dxal-ixrac əməliyyatlarının kreditləşməsinin həyata keçirilməsi üçün güclü  kredit təşkilatlarının yaradılması. Bu zaman ixrac kreditlərinin sığortalanması və yalnız Azərbaycan məhsullarının alınması şərtilə xarici ölkələrin idxalçılarına dövlət kreditlərinin verilməsi, həmçinin ixrac </w:t>
      </w:r>
      <w:r w:rsidRPr="006E7919">
        <w:rPr>
          <w:sz w:val="28"/>
          <w:szCs w:val="28"/>
          <w:lang w:val="az-Latn-AZ"/>
        </w:rPr>
        <w:lastRenderedPageBreak/>
        <w:t>istehsallarının  maliyyələşdirilməsini həyata keçirən iri bank strukturlarının yaradılması  nəzərdə tutulur;</w:t>
      </w:r>
    </w:p>
    <w:p w:rsidR="0080200B" w:rsidRPr="006E7919" w:rsidRDefault="0080200B" w:rsidP="00045524">
      <w:pPr>
        <w:spacing w:line="408" w:lineRule="auto"/>
        <w:ind w:firstLine="540"/>
        <w:jc w:val="both"/>
        <w:rPr>
          <w:sz w:val="28"/>
          <w:szCs w:val="28"/>
          <w:lang w:val="az-Latn-AZ"/>
        </w:rPr>
      </w:pPr>
      <w:r w:rsidRPr="006E7919">
        <w:rPr>
          <w:sz w:val="28"/>
          <w:szCs w:val="28"/>
          <w:lang w:val="az-Latn-AZ"/>
        </w:rPr>
        <w:t xml:space="preserve"> </w:t>
      </w:r>
      <w:r w:rsidR="00045524" w:rsidRPr="006E7919">
        <w:rPr>
          <w:sz w:val="28"/>
          <w:szCs w:val="28"/>
          <w:lang w:val="az-Latn-AZ"/>
        </w:rPr>
        <w:t xml:space="preserve">Sərbəst </w:t>
      </w:r>
      <w:r w:rsidRPr="006E7919">
        <w:rPr>
          <w:sz w:val="28"/>
          <w:szCs w:val="28"/>
          <w:lang w:val="az-Latn-AZ"/>
        </w:rPr>
        <w:t xml:space="preserve"> iqtisadi zonaların bir növü olan xüsusi ixracyönümlü və elmi-texniki zonaların yaradılması. Bu cür zonalarda investorlar sonradan istehsal ediləcək məhsulun əsas hissəsini ixrac etmək şərtilə xammalın, materialların və avadanlığın rüsumsuz idxalı üçün xüsusi lissenziyalar əldə edə bilərlər. </w:t>
      </w:r>
    </w:p>
    <w:p w:rsidR="0080200B" w:rsidRPr="006E7919" w:rsidRDefault="00045524" w:rsidP="00045524">
      <w:pPr>
        <w:spacing w:line="408" w:lineRule="auto"/>
        <w:ind w:firstLine="540"/>
        <w:jc w:val="both"/>
        <w:rPr>
          <w:sz w:val="28"/>
          <w:szCs w:val="28"/>
          <w:lang w:val="az-Latn-AZ"/>
        </w:rPr>
      </w:pPr>
      <w:r w:rsidRPr="006E7919">
        <w:rPr>
          <w:sz w:val="28"/>
          <w:szCs w:val="28"/>
          <w:lang w:val="az-Latn-AZ"/>
        </w:rPr>
        <w:t>Ölkənin  i</w:t>
      </w:r>
      <w:r w:rsidR="0080200B" w:rsidRPr="006E7919">
        <w:rPr>
          <w:sz w:val="28"/>
          <w:szCs w:val="28"/>
          <w:lang w:val="az-Latn-AZ"/>
        </w:rPr>
        <w:t xml:space="preserve">xrac potensialından istifadənin artırılması üsullarından danışarkən ölkənin  xarici iqtisadi əlaqəlarinin genişləndirilməsinin müsbət təsirini unutmaq olmaz. </w:t>
      </w:r>
    </w:p>
    <w:p w:rsidR="0080200B" w:rsidRPr="006E7919" w:rsidRDefault="0080200B" w:rsidP="00045524">
      <w:pPr>
        <w:spacing w:line="408" w:lineRule="auto"/>
        <w:ind w:firstLine="540"/>
        <w:jc w:val="both"/>
        <w:rPr>
          <w:sz w:val="28"/>
          <w:szCs w:val="28"/>
          <w:lang w:val="az-Latn-AZ"/>
        </w:rPr>
      </w:pPr>
      <w:r w:rsidRPr="006E7919">
        <w:rPr>
          <w:sz w:val="28"/>
          <w:szCs w:val="28"/>
          <w:lang w:val="az-Latn-AZ"/>
        </w:rPr>
        <w:t>Respublikam</w:t>
      </w:r>
      <w:r w:rsidR="00045524" w:rsidRPr="006E7919">
        <w:rPr>
          <w:sz w:val="28"/>
          <w:szCs w:val="28"/>
          <w:lang w:val="az-Latn-AZ"/>
        </w:rPr>
        <w:t xml:space="preserve">ızın </w:t>
      </w:r>
      <w:r w:rsidRPr="006E7919">
        <w:rPr>
          <w:sz w:val="28"/>
          <w:szCs w:val="28"/>
          <w:lang w:val="az-Latn-AZ"/>
        </w:rPr>
        <w:t xml:space="preserve"> timsalında bu təsiri aydınlaşdırmaq üçün ilk növbədə onun  xarici iqtisadi əlaqələrinin subyektləri və obyektlərinin onun ixracında tutduğu  yerləri müəyyən etməyimiz yerinə düşər. Fəsil 2. bölmə 2.1-də yer  almış cədvəl 2.1. «Azərbaycanın ixracında əsas tərəfdaşların  xüsusi çəkisi» adlı cədvəldə bunu ətraflı müzakirə etmişik. Bu cədvəl bizə xarici iqtisadi  əlaqələrin subyektləri sayılan ölkələrin ölkə ixracında payını müəyyən etməyə  kömək etmişdir. Həmin fəslin bölmə 2.1. cədvəl 2.1. «Ölkə ixracının əmtəə strukturu» adlı cədvəl isə xarici iqtisadi əlaqələrin obyektləri daha doğrusu xarici ticarət əməliyyatlarının daha dəqiqi desək, ixrac əməliyyatlarının əsas predmeti olan məhsulların ixracının ümumi ixracımızda xüsusi çəkisini müəyyən etmişik. </w:t>
      </w:r>
    </w:p>
    <w:p w:rsidR="0080200B" w:rsidRPr="006E7919" w:rsidRDefault="0080200B" w:rsidP="00045524">
      <w:pPr>
        <w:spacing w:line="408" w:lineRule="auto"/>
        <w:ind w:firstLine="539"/>
        <w:jc w:val="both"/>
        <w:rPr>
          <w:sz w:val="28"/>
          <w:szCs w:val="28"/>
          <w:lang w:val="az-Latn-AZ"/>
        </w:rPr>
      </w:pPr>
      <w:r w:rsidRPr="006E7919">
        <w:rPr>
          <w:sz w:val="28"/>
          <w:szCs w:val="28"/>
          <w:lang w:val="az-Latn-AZ"/>
        </w:rPr>
        <w:t>Respublikam</w:t>
      </w:r>
      <w:r w:rsidR="00045524" w:rsidRPr="006E7919">
        <w:rPr>
          <w:sz w:val="28"/>
          <w:szCs w:val="28"/>
          <w:lang w:val="az-Latn-AZ"/>
        </w:rPr>
        <w:t xml:space="preserve">ızın 90-cı illərin </w:t>
      </w:r>
      <w:r w:rsidRPr="006E7919">
        <w:rPr>
          <w:sz w:val="28"/>
          <w:szCs w:val="28"/>
          <w:lang w:val="az-Latn-AZ"/>
        </w:rPr>
        <w:t xml:space="preserve"> ilk </w:t>
      </w:r>
      <w:r w:rsidR="00045524" w:rsidRPr="006E7919">
        <w:rPr>
          <w:sz w:val="28"/>
          <w:szCs w:val="28"/>
          <w:lang w:val="az-Latn-AZ"/>
        </w:rPr>
        <w:t xml:space="preserve">dövrlərində </w:t>
      </w:r>
      <w:r w:rsidRPr="006E7919">
        <w:rPr>
          <w:sz w:val="28"/>
          <w:szCs w:val="28"/>
          <w:lang w:val="az-Latn-AZ"/>
        </w:rPr>
        <w:t xml:space="preserve"> etibarən xarici ölkələrlə qarşılıqlı iqtisadi əlaqələrinin genişləndirilməsi məqsədilə beynəlxalq iqtisadiyyatı tənzimləyən müxtəlif təşkilatlarla əlaqələri genişləndirməyə və inkişaf etdirməyə üstünlük vermişdir. </w:t>
      </w:r>
      <w:r w:rsidR="00045524" w:rsidRPr="006E7919">
        <w:rPr>
          <w:sz w:val="28"/>
          <w:szCs w:val="28"/>
          <w:lang w:val="az-Latn-AZ"/>
        </w:rPr>
        <w:t xml:space="preserve">Belə ki, </w:t>
      </w:r>
      <w:r w:rsidRPr="006E7919">
        <w:rPr>
          <w:sz w:val="28"/>
          <w:szCs w:val="28"/>
          <w:lang w:val="az-Latn-AZ"/>
        </w:rPr>
        <w:t xml:space="preserve"> Azərbaycan BMT-nin 20-dən çox ixtisaslaşmış  təşkilatının və 50-dən çox daimi və müvəqqəti komitələrinin və komissiyalarının üzvüdür. Bundan başqa Avropa Şurası, ATƏT, BVF, AYİB, Dünya Bankı Qrupu, NATO (assosiativ üzv), İKT, ÜTT (müşahidəçi) kimi təşkilatlarda uğurla təmsil </w:t>
      </w:r>
      <w:r w:rsidRPr="006E7919">
        <w:rPr>
          <w:sz w:val="28"/>
          <w:szCs w:val="28"/>
          <w:lang w:val="az-Latn-AZ"/>
        </w:rPr>
        <w:lastRenderedPageBreak/>
        <w:t>olunmuşdur. Azərbaycan BMT-nin xüsusi qurumları qismində BMT-nin  İnkişaf Proqramı  (BMTİP) və BMT-nin Sənaye İnkişaf Təşkilatı (UNİDO) ilə xüsusi əlaqələrə malikdir. BMTİP yeni iş yerlərinin açılması və iqtisadiyyatın  inkişafı üçün Azərbaycan Hökumətinə yardım edir. D</w:t>
      </w:r>
      <w:r w:rsidR="00045524" w:rsidRPr="006E7919">
        <w:rPr>
          <w:sz w:val="28"/>
          <w:szCs w:val="28"/>
          <w:lang w:val="az-Latn-AZ"/>
        </w:rPr>
        <w:t xml:space="preserve">unya </w:t>
      </w:r>
      <w:r w:rsidRPr="006E7919">
        <w:rPr>
          <w:sz w:val="28"/>
          <w:szCs w:val="28"/>
          <w:lang w:val="az-Latn-AZ"/>
        </w:rPr>
        <w:t>B</w:t>
      </w:r>
      <w:r w:rsidR="00045524" w:rsidRPr="006E7919">
        <w:rPr>
          <w:sz w:val="28"/>
          <w:szCs w:val="28"/>
          <w:lang w:val="az-Latn-AZ"/>
        </w:rPr>
        <w:t>ank</w:t>
      </w:r>
      <w:r w:rsidRPr="006E7919">
        <w:rPr>
          <w:sz w:val="28"/>
          <w:szCs w:val="28"/>
          <w:lang w:val="az-Latn-AZ"/>
        </w:rPr>
        <w:t xml:space="preserve"> bazar iqtisadiyyatına  keçid üzrə islahat proqramlarının həyata keçiriməsi, makroiqtisadi stabilləşdirmə və neft gəlirlərinin idarə edilməsi, infrastrukturun bərpa edilməsi, təhsil, səhiyyə, enerci sektoruna inıvestisiyaların cəlb edilməsi sahəsində tədbirlər, kənd təsərrüfatında və ümumiyyətlə qeyri-neft sektorunda artım və yeni iş yerlərinin açılması sahəsində Respublikaya yardım e</w:t>
      </w:r>
      <w:r w:rsidR="00045524" w:rsidRPr="006E7919">
        <w:rPr>
          <w:sz w:val="28"/>
          <w:szCs w:val="28"/>
          <w:lang w:val="az-Latn-AZ"/>
        </w:rPr>
        <w:t>dir</w:t>
      </w:r>
      <w:r w:rsidRPr="006E7919">
        <w:rPr>
          <w:sz w:val="28"/>
          <w:szCs w:val="28"/>
          <w:lang w:val="az-Latn-AZ"/>
        </w:rPr>
        <w:t>.</w:t>
      </w:r>
    </w:p>
    <w:p w:rsidR="0080200B" w:rsidRPr="006E7919" w:rsidRDefault="0080200B" w:rsidP="00045524">
      <w:pPr>
        <w:spacing w:line="408" w:lineRule="auto"/>
        <w:ind w:firstLine="540"/>
        <w:jc w:val="both"/>
        <w:rPr>
          <w:sz w:val="28"/>
          <w:szCs w:val="28"/>
          <w:lang w:val="az-Latn-AZ"/>
        </w:rPr>
      </w:pPr>
      <w:r w:rsidRPr="006E7919">
        <w:rPr>
          <w:sz w:val="28"/>
          <w:szCs w:val="28"/>
          <w:lang w:val="az-Latn-AZ"/>
        </w:rPr>
        <w:t>AYİB-nın 1998-ci ildə «Çıraq ilkin neft layihəsi» ölkəmizdə ixrac  bazarlarının genişləndirilməsi istiqamətində xüsusi rol oynamışdır. Bundan başqa, «Regional ticarətin dəstəklənməsi proqramı»nın (2002) ölkənin ixrac potensialından səmərəli istifadə edilməsində rolu əvəzsizdir. 1999-cu ildə Azərbaycan hökuməti ilə birgə «Transqafqaz Dəmiryolu Xətti» və «Bakı Limanının İnkişafı» ilə bağlı lahiyələrin reallaşdırılması ixrac potensialının  artırılması istiqamətində çox əhəmiyyətli addımlardandır.</w:t>
      </w:r>
    </w:p>
    <w:p w:rsidR="00045524" w:rsidRPr="006E7919" w:rsidRDefault="0080200B" w:rsidP="00045524">
      <w:pPr>
        <w:spacing w:line="408" w:lineRule="auto"/>
        <w:ind w:firstLine="540"/>
        <w:jc w:val="both"/>
        <w:rPr>
          <w:sz w:val="28"/>
          <w:szCs w:val="28"/>
          <w:lang w:val="az-Latn-AZ"/>
        </w:rPr>
      </w:pPr>
      <w:r w:rsidRPr="006E7919">
        <w:rPr>
          <w:sz w:val="28"/>
          <w:szCs w:val="28"/>
          <w:lang w:val="az-Latn-AZ"/>
        </w:rPr>
        <w:t>Respublika</w:t>
      </w:r>
      <w:r w:rsidR="00045524" w:rsidRPr="006E7919">
        <w:rPr>
          <w:sz w:val="28"/>
          <w:szCs w:val="28"/>
          <w:lang w:val="az-Latn-AZ"/>
        </w:rPr>
        <w:t xml:space="preserve"> </w:t>
      </w:r>
      <w:r w:rsidRPr="006E7919">
        <w:rPr>
          <w:sz w:val="28"/>
          <w:szCs w:val="28"/>
          <w:lang w:val="az-Latn-AZ"/>
        </w:rPr>
        <w:t xml:space="preserve"> D</w:t>
      </w:r>
      <w:r w:rsidR="00045524" w:rsidRPr="006E7919">
        <w:rPr>
          <w:sz w:val="28"/>
          <w:szCs w:val="28"/>
          <w:lang w:val="az-Latn-AZ"/>
        </w:rPr>
        <w:t xml:space="preserve">unya </w:t>
      </w:r>
      <w:r w:rsidRPr="006E7919">
        <w:rPr>
          <w:sz w:val="28"/>
          <w:szCs w:val="28"/>
          <w:lang w:val="az-Latn-AZ"/>
        </w:rPr>
        <w:t>B</w:t>
      </w:r>
      <w:r w:rsidR="00045524" w:rsidRPr="006E7919">
        <w:rPr>
          <w:sz w:val="28"/>
          <w:szCs w:val="28"/>
          <w:lang w:val="az-Latn-AZ"/>
        </w:rPr>
        <w:t>ank</w:t>
      </w:r>
      <w:r w:rsidRPr="006E7919">
        <w:rPr>
          <w:sz w:val="28"/>
          <w:szCs w:val="28"/>
          <w:lang w:val="az-Latn-AZ"/>
        </w:rPr>
        <w:t xml:space="preserve"> qrupuna daxil olan Beynəlxalq Maliyyə Koorparasiyası (BMK) ilə əməkdaşlığının əsas istiqamətləri siyahısına daxil olan ixraca  istiqamətlənmiş, xarici valyuta cəlb edən əsas istehsalda və ya infrastruktur  sahəsində özəlləşdirməsi nəzərdə tutan rəqabətqabiliyyətli sahələrə birbaşa  xarici investisiyaların qoyulmasını həvəsləndirmək; qeyri-neft sektorunda, neft, qaz və digər əlaqəli sahələrə məhsuldar sərmayələrin qoyulmasında  katalizator kimi çıxış etmək» kimi bir vəzifəni yerinə yetirilməsi ölkəmizin ixrac potensialından istifadənin effektlivliyini artırmış olur. Bu faktı da qeyd etməyiniz yerinə düşərdi ki, «Bakı-Tbilisi Ceyhan» neft ixracı boru kəməri layihəsininin reallaşdırılmasında BMK-nın rolu</w:t>
      </w:r>
      <w:r w:rsidR="00045524" w:rsidRPr="006E7919">
        <w:rPr>
          <w:sz w:val="28"/>
          <w:szCs w:val="28"/>
          <w:lang w:val="az-Latn-AZ"/>
        </w:rPr>
        <w:t>nu xüsusi olaraq göstərmək lazımdır.</w:t>
      </w:r>
    </w:p>
    <w:p w:rsidR="0080200B" w:rsidRPr="006E7919" w:rsidRDefault="0080200B" w:rsidP="00045524">
      <w:pPr>
        <w:spacing w:line="408" w:lineRule="auto"/>
        <w:ind w:firstLine="540"/>
        <w:jc w:val="both"/>
        <w:rPr>
          <w:sz w:val="28"/>
          <w:szCs w:val="28"/>
          <w:lang w:val="az-Latn-AZ"/>
        </w:rPr>
      </w:pPr>
      <w:r w:rsidRPr="006E7919">
        <w:rPr>
          <w:sz w:val="28"/>
          <w:szCs w:val="28"/>
          <w:lang w:val="az-Latn-AZ"/>
        </w:rPr>
        <w:lastRenderedPageBreak/>
        <w:t>Respublika</w:t>
      </w:r>
      <w:r w:rsidR="00045524" w:rsidRPr="006E7919">
        <w:rPr>
          <w:sz w:val="28"/>
          <w:szCs w:val="28"/>
          <w:lang w:val="az-Latn-AZ"/>
        </w:rPr>
        <w:t xml:space="preserve">mız </w:t>
      </w:r>
      <w:r w:rsidRPr="006E7919">
        <w:rPr>
          <w:sz w:val="28"/>
          <w:szCs w:val="28"/>
          <w:lang w:val="az-Latn-AZ"/>
        </w:rPr>
        <w:t xml:space="preserve"> 1997-ci ildən beynəlxalq ticarət məkanına inteqrə etmək və ölkədə xarici ticarətə təsir edən qanunvericilik bazasının beynəlxalq standartlara uyğunlaşdırımaq məqsədilə ÜTT-yə üzv olmaq istiqamətində iş aparır. Azərbaycanın ÜTT-yə üzvolma istəyi ölkənin müasir Ticarət siyasətindən irəli gəlir.Bu siyasətin bərqərar olması ölkəmizdə aşağıdakı vəzifələrin həyata keçirilməsini vacib edir: </w:t>
      </w:r>
    </w:p>
    <w:p w:rsidR="0080200B" w:rsidRPr="006E7919" w:rsidRDefault="0080200B" w:rsidP="00045524">
      <w:pPr>
        <w:numPr>
          <w:ilvl w:val="0"/>
          <w:numId w:val="47"/>
        </w:numPr>
        <w:spacing w:line="408" w:lineRule="auto"/>
        <w:jc w:val="both"/>
        <w:rPr>
          <w:sz w:val="28"/>
          <w:szCs w:val="28"/>
          <w:lang w:val="az-Latn-AZ"/>
        </w:rPr>
      </w:pPr>
      <w:r w:rsidRPr="006E7919">
        <w:rPr>
          <w:sz w:val="28"/>
          <w:szCs w:val="28"/>
          <w:lang w:val="az-Latn-AZ"/>
        </w:rPr>
        <w:t xml:space="preserve">Azərbaycan mənşəli mal və xidmətlərin beynəlxalq bazarlara əlverişli və qeyri-diskriminasiyalı şərtlərə daxil olması; </w:t>
      </w:r>
    </w:p>
    <w:p w:rsidR="0080200B" w:rsidRPr="006E7919" w:rsidRDefault="0080200B" w:rsidP="00045524">
      <w:pPr>
        <w:numPr>
          <w:ilvl w:val="0"/>
          <w:numId w:val="47"/>
        </w:numPr>
        <w:spacing w:line="408" w:lineRule="auto"/>
        <w:jc w:val="both"/>
        <w:rPr>
          <w:sz w:val="28"/>
          <w:szCs w:val="28"/>
          <w:lang w:val="az-Latn-AZ"/>
        </w:rPr>
      </w:pPr>
      <w:r w:rsidRPr="006E7919">
        <w:rPr>
          <w:sz w:val="28"/>
          <w:szCs w:val="28"/>
          <w:lang w:val="az-Latn-AZ"/>
        </w:rPr>
        <w:t>Respublika</w:t>
      </w:r>
      <w:r w:rsidR="00045524" w:rsidRPr="006E7919">
        <w:rPr>
          <w:sz w:val="28"/>
          <w:szCs w:val="28"/>
          <w:lang w:val="az-Latn-AZ"/>
        </w:rPr>
        <w:t>nın</w:t>
      </w:r>
      <w:r w:rsidRPr="006E7919">
        <w:rPr>
          <w:sz w:val="28"/>
          <w:szCs w:val="28"/>
          <w:lang w:val="az-Latn-AZ"/>
        </w:rPr>
        <w:t xml:space="preserve">  ixrac potensialının gücləndirilməsi və ümumiyyətlə ixracın strukturunun tərkibinin təkmilləşdirilməsi </w:t>
      </w:r>
    </w:p>
    <w:p w:rsidR="0080200B" w:rsidRPr="006E7919" w:rsidRDefault="0080200B" w:rsidP="00045524">
      <w:pPr>
        <w:numPr>
          <w:ilvl w:val="0"/>
          <w:numId w:val="47"/>
        </w:numPr>
        <w:spacing w:line="408" w:lineRule="auto"/>
        <w:jc w:val="both"/>
        <w:rPr>
          <w:sz w:val="28"/>
          <w:szCs w:val="28"/>
          <w:lang w:val="az-Latn-AZ"/>
        </w:rPr>
      </w:pPr>
      <w:r w:rsidRPr="006E7919">
        <w:rPr>
          <w:sz w:val="28"/>
          <w:szCs w:val="28"/>
          <w:lang w:val="az-Latn-AZ"/>
        </w:rPr>
        <w:t>ÜTT-nın qaydalarından istifadə edib, «açıq» iqtisadiyyat şəraitində yer li istehsalçıların  hüquqlarının qorunması</w:t>
      </w:r>
    </w:p>
    <w:p w:rsidR="0080200B" w:rsidRPr="006E7919" w:rsidRDefault="00045524" w:rsidP="00045524">
      <w:pPr>
        <w:spacing w:line="408" w:lineRule="auto"/>
        <w:ind w:firstLine="540"/>
        <w:jc w:val="both"/>
        <w:rPr>
          <w:sz w:val="28"/>
          <w:szCs w:val="28"/>
          <w:lang w:val="az-Latn-AZ"/>
        </w:rPr>
      </w:pPr>
      <w:r w:rsidRPr="006E7919">
        <w:rPr>
          <w:sz w:val="28"/>
          <w:szCs w:val="28"/>
          <w:lang w:val="az-Latn-AZ"/>
        </w:rPr>
        <w:t xml:space="preserve">Göstəriən </w:t>
      </w:r>
      <w:r w:rsidR="0080200B" w:rsidRPr="006E7919">
        <w:rPr>
          <w:sz w:val="28"/>
          <w:szCs w:val="28"/>
          <w:lang w:val="az-Latn-AZ"/>
        </w:rPr>
        <w:t>vəzifələrin yerinə yetirilməsi ölkəmizin ixrac potensialının  genişləndirilməsində beynəlxalq əlaqələrin bir forması olan təşkilatlarda  təmsil olunmanın əhəmiyyətiin sübut etmiş olur. Respublikan</w:t>
      </w:r>
      <w:r w:rsidRPr="006E7919">
        <w:rPr>
          <w:sz w:val="28"/>
          <w:szCs w:val="28"/>
          <w:lang w:val="az-Latn-AZ"/>
        </w:rPr>
        <w:t xml:space="preserve">ın </w:t>
      </w:r>
      <w:r w:rsidR="0080200B" w:rsidRPr="006E7919">
        <w:rPr>
          <w:sz w:val="28"/>
          <w:szCs w:val="28"/>
          <w:lang w:val="az-Latn-AZ"/>
        </w:rPr>
        <w:t xml:space="preserve"> beynəlxalq  təşkilatlarda təmsil olunması ona beynəlxalq iqtisadi münasibətlərin, xüsusilə, beynəlxalq ticarət münasibətlərinin beynəlxalq razılaşmaları, hüquqi normalar çərçivəsində tənzimlənməsi sahəsində yardım etmiş olur və bununla da digər ölkələrin ölkəmizə olan inamını və etibarını artırır. Bu isə öz  növbəsində ölkəmizin ixrac potensialının və eləcə də xarici ticarətin keyfiyyət və kəmiyyət baxımından inkişafına səbəb olur. </w:t>
      </w:r>
    </w:p>
    <w:p w:rsidR="00045524" w:rsidRPr="006E7919" w:rsidRDefault="0080200B" w:rsidP="00045524">
      <w:pPr>
        <w:spacing w:line="408" w:lineRule="auto"/>
        <w:ind w:firstLine="540"/>
        <w:jc w:val="both"/>
        <w:rPr>
          <w:sz w:val="28"/>
          <w:szCs w:val="28"/>
          <w:lang w:val="az-Latn-AZ"/>
        </w:rPr>
      </w:pPr>
      <w:r w:rsidRPr="006E7919">
        <w:rPr>
          <w:sz w:val="28"/>
          <w:szCs w:val="28"/>
          <w:lang w:val="az-Latn-AZ"/>
        </w:rPr>
        <w:t>Respublika</w:t>
      </w:r>
      <w:r w:rsidR="00045524" w:rsidRPr="006E7919">
        <w:rPr>
          <w:sz w:val="28"/>
          <w:szCs w:val="28"/>
          <w:lang w:val="az-Latn-AZ"/>
        </w:rPr>
        <w:t xml:space="preserve">mızın </w:t>
      </w:r>
      <w:r w:rsidRPr="006E7919">
        <w:rPr>
          <w:sz w:val="28"/>
          <w:szCs w:val="28"/>
          <w:lang w:val="az-Latn-AZ"/>
        </w:rPr>
        <w:t xml:space="preserve"> </w:t>
      </w:r>
      <w:r w:rsidR="00045524" w:rsidRPr="006E7919">
        <w:rPr>
          <w:sz w:val="28"/>
          <w:szCs w:val="28"/>
          <w:lang w:val="az-Latn-AZ"/>
        </w:rPr>
        <w:t>i</w:t>
      </w:r>
      <w:r w:rsidRPr="006E7919">
        <w:rPr>
          <w:sz w:val="28"/>
          <w:szCs w:val="28"/>
          <w:lang w:val="az-Latn-AZ"/>
        </w:rPr>
        <w:t xml:space="preserve">xrac potensialının inkişafında və ondan istifadənin genişləndirilməsində  Azərbaycanın region ölkələri ilə qarşılıqlı və siyasi əməkdaşlığının çox  böyük rolu vardır. Bu səviyyədə ərazicə yaxınlıq və etnik xüsusiyyətlərin  oxşarlığı qarşılıqlı münasibətlərin tənzimlənməsində müsbət rola malikdir. Ölkəmizin bu istiqamətdə fəaliyyəti aşağıdakılarla yadda qalmışdır. </w:t>
      </w:r>
      <w:r w:rsidRPr="006E7919">
        <w:rPr>
          <w:sz w:val="28"/>
          <w:szCs w:val="28"/>
          <w:lang w:val="az-Latn-AZ"/>
        </w:rPr>
        <w:lastRenderedPageBreak/>
        <w:t xml:space="preserve">1992-ci ildən bəri İƏT, 1993-cü ildən MDB, 1993-cü ildən QDİƏT, 1993-cü ildən  ÖGUAM, 1993-cü ildən AB (əməkdaşlıq və pastnyorluq səviyyəsində) əməkdaşlıq edir. Bu birliklərlə əməkdaşlığın və onlarda təmsil olunmağın ölkəmizin ixrac potensialından istifadəsinə təsirini müəyyən etməkdən ötrü onların ölkə ixracında olan paylarını əks etdirən cədvəllə </w:t>
      </w:r>
      <w:r w:rsidR="00045524" w:rsidRPr="006E7919">
        <w:rPr>
          <w:sz w:val="28"/>
          <w:szCs w:val="28"/>
          <w:lang w:val="az-Latn-AZ"/>
        </w:rPr>
        <w:t>nəzər salaq:</w:t>
      </w:r>
    </w:p>
    <w:p w:rsidR="0080200B" w:rsidRPr="006E7919" w:rsidRDefault="0080200B" w:rsidP="00045524">
      <w:pPr>
        <w:spacing w:line="360" w:lineRule="auto"/>
        <w:ind w:firstLine="540"/>
        <w:jc w:val="right"/>
        <w:rPr>
          <w:b/>
          <w:i/>
          <w:sz w:val="28"/>
          <w:szCs w:val="28"/>
          <w:lang w:val="az-Latn-AZ"/>
        </w:rPr>
      </w:pPr>
      <w:r w:rsidRPr="006E7919">
        <w:rPr>
          <w:sz w:val="28"/>
          <w:szCs w:val="28"/>
          <w:lang w:val="az-Latn-AZ"/>
        </w:rPr>
        <w:t xml:space="preserve">      </w:t>
      </w:r>
    </w:p>
    <w:p w:rsidR="0080200B" w:rsidRPr="006E7919" w:rsidRDefault="0080200B" w:rsidP="00045524">
      <w:pPr>
        <w:spacing w:line="360" w:lineRule="auto"/>
        <w:ind w:firstLine="540"/>
        <w:jc w:val="center"/>
        <w:rPr>
          <w:b/>
          <w:sz w:val="28"/>
          <w:szCs w:val="28"/>
          <w:lang w:val="az-Latn-AZ"/>
        </w:rPr>
      </w:pPr>
      <w:r w:rsidRPr="006E7919">
        <w:rPr>
          <w:b/>
          <w:sz w:val="28"/>
          <w:szCs w:val="28"/>
          <w:lang w:val="az-Latn-AZ"/>
        </w:rPr>
        <w:t xml:space="preserve">2010-2014-cü illərdə ölkə qrupları üzrə ixrac </w:t>
      </w:r>
    </w:p>
    <w:p w:rsidR="00045524" w:rsidRPr="006E7919" w:rsidRDefault="0080200B" w:rsidP="00045524">
      <w:pPr>
        <w:spacing w:line="360" w:lineRule="auto"/>
        <w:ind w:firstLine="540"/>
        <w:jc w:val="right"/>
        <w:rPr>
          <w:i/>
          <w:sz w:val="28"/>
          <w:szCs w:val="28"/>
        </w:rPr>
      </w:pPr>
      <w:r w:rsidRPr="006E7919">
        <w:rPr>
          <w:i/>
          <w:sz w:val="28"/>
          <w:szCs w:val="28"/>
        </w:rPr>
        <w:t>(min ABŞ dolları)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404"/>
        <w:gridCol w:w="1404"/>
      </w:tblGrid>
      <w:tr w:rsidR="00045524" w:rsidRPr="006E7919" w:rsidTr="00045524">
        <w:tc>
          <w:tcPr>
            <w:tcW w:w="2448" w:type="dxa"/>
            <w:shd w:val="clear" w:color="auto" w:fill="auto"/>
            <w:vAlign w:val="center"/>
          </w:tcPr>
          <w:p w:rsidR="00045524" w:rsidRPr="006E7919" w:rsidRDefault="0080200B" w:rsidP="00045524">
            <w:pPr>
              <w:jc w:val="center"/>
              <w:rPr>
                <w:b/>
                <w:i/>
                <w:sz w:val="28"/>
                <w:szCs w:val="28"/>
              </w:rPr>
            </w:pPr>
            <w:r w:rsidRPr="006E7919">
              <w:rPr>
                <w:b/>
                <w:i/>
                <w:sz w:val="28"/>
                <w:szCs w:val="28"/>
              </w:rPr>
              <w:t xml:space="preserve">Ölkə qrupları  </w:t>
            </w:r>
          </w:p>
        </w:tc>
        <w:tc>
          <w:tcPr>
            <w:tcW w:w="1404" w:type="dxa"/>
            <w:shd w:val="clear" w:color="auto" w:fill="auto"/>
            <w:vAlign w:val="center"/>
          </w:tcPr>
          <w:p w:rsidR="00045524" w:rsidRPr="006E7919" w:rsidRDefault="0080200B" w:rsidP="00045524">
            <w:pPr>
              <w:jc w:val="center"/>
              <w:rPr>
                <w:b/>
                <w:i/>
                <w:sz w:val="28"/>
                <w:szCs w:val="28"/>
              </w:rPr>
            </w:pPr>
            <w:r w:rsidRPr="006E7919">
              <w:rPr>
                <w:b/>
                <w:i/>
                <w:sz w:val="28"/>
                <w:szCs w:val="28"/>
              </w:rPr>
              <w:t>2010</w:t>
            </w:r>
          </w:p>
        </w:tc>
        <w:tc>
          <w:tcPr>
            <w:tcW w:w="1404" w:type="dxa"/>
            <w:shd w:val="clear" w:color="auto" w:fill="auto"/>
            <w:vAlign w:val="center"/>
          </w:tcPr>
          <w:p w:rsidR="00045524" w:rsidRPr="006E7919" w:rsidRDefault="0080200B" w:rsidP="00045524">
            <w:pPr>
              <w:jc w:val="center"/>
              <w:rPr>
                <w:b/>
                <w:i/>
                <w:sz w:val="28"/>
                <w:szCs w:val="28"/>
                <w:lang w:val="az-Latn-AZ"/>
              </w:rPr>
            </w:pPr>
            <w:r w:rsidRPr="006E7919">
              <w:rPr>
                <w:b/>
                <w:i/>
                <w:sz w:val="28"/>
                <w:szCs w:val="28"/>
              </w:rPr>
              <w:t>2011</w:t>
            </w:r>
          </w:p>
        </w:tc>
        <w:tc>
          <w:tcPr>
            <w:tcW w:w="1404" w:type="dxa"/>
            <w:shd w:val="clear" w:color="auto" w:fill="auto"/>
            <w:vAlign w:val="center"/>
          </w:tcPr>
          <w:p w:rsidR="00045524" w:rsidRPr="006E7919" w:rsidRDefault="0080200B" w:rsidP="00045524">
            <w:pPr>
              <w:jc w:val="center"/>
              <w:rPr>
                <w:b/>
                <w:i/>
                <w:sz w:val="28"/>
                <w:szCs w:val="28"/>
                <w:lang w:val="az-Latn-AZ"/>
              </w:rPr>
            </w:pPr>
            <w:r w:rsidRPr="006E7919">
              <w:rPr>
                <w:b/>
                <w:i/>
                <w:sz w:val="28"/>
                <w:szCs w:val="28"/>
              </w:rPr>
              <w:t>2012</w:t>
            </w:r>
          </w:p>
        </w:tc>
        <w:tc>
          <w:tcPr>
            <w:tcW w:w="1404" w:type="dxa"/>
            <w:shd w:val="clear" w:color="auto" w:fill="auto"/>
            <w:vAlign w:val="center"/>
          </w:tcPr>
          <w:p w:rsidR="00045524" w:rsidRPr="006E7919" w:rsidRDefault="0080200B" w:rsidP="00045524">
            <w:pPr>
              <w:jc w:val="center"/>
              <w:rPr>
                <w:b/>
                <w:i/>
                <w:sz w:val="28"/>
                <w:szCs w:val="28"/>
                <w:lang w:val="az-Latn-AZ"/>
              </w:rPr>
            </w:pPr>
            <w:r w:rsidRPr="006E7919">
              <w:rPr>
                <w:b/>
                <w:i/>
                <w:sz w:val="28"/>
                <w:szCs w:val="28"/>
              </w:rPr>
              <w:t>2013</w:t>
            </w:r>
          </w:p>
        </w:tc>
        <w:tc>
          <w:tcPr>
            <w:tcW w:w="1404" w:type="dxa"/>
            <w:shd w:val="clear" w:color="auto" w:fill="auto"/>
            <w:vAlign w:val="center"/>
          </w:tcPr>
          <w:p w:rsidR="00045524" w:rsidRPr="006E7919" w:rsidRDefault="0080200B" w:rsidP="00045524">
            <w:pPr>
              <w:jc w:val="center"/>
              <w:rPr>
                <w:b/>
                <w:i/>
                <w:sz w:val="28"/>
                <w:szCs w:val="28"/>
              </w:rPr>
            </w:pPr>
            <w:r w:rsidRPr="006E7919">
              <w:rPr>
                <w:b/>
                <w:i/>
                <w:sz w:val="28"/>
                <w:szCs w:val="28"/>
              </w:rPr>
              <w:t>20</w:t>
            </w:r>
            <w:r w:rsidRPr="006E7919">
              <w:rPr>
                <w:b/>
                <w:i/>
                <w:sz w:val="28"/>
                <w:szCs w:val="28"/>
                <w:lang w:val="az-Latn-AZ"/>
              </w:rPr>
              <w:t>1</w:t>
            </w:r>
            <w:r w:rsidRPr="006E7919">
              <w:rPr>
                <w:b/>
                <w:i/>
                <w:sz w:val="28"/>
                <w:szCs w:val="28"/>
              </w:rPr>
              <w:t>4</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Müstəqil Dövlətlər Birliyi (MDB)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614202,0</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905390,0</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929717,5</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1102476,2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161917</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Avropa İttifaqı   (Aİ)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1972635,9</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2249093,8</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3643287,2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1673907,1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26979102</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Qara Dəniz İqtisadi Əməkdaşlıq Təşkilatı (QDİƏT)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747046,2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1121460,8</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1325472,4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2173909,3</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2526983</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İqtisadi Əməkdaşlıq Təşkilatı (İƏT)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540854,6</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829151,7</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977149,9</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173978,6</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1430928</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Demokratiya əv iqtisadi inkişaf uğrunda təşkilat </w:t>
            </w:r>
            <w:r w:rsidR="00045524" w:rsidRPr="006E7919">
              <w:rPr>
                <w:sz w:val="28"/>
                <w:szCs w:val="28"/>
              </w:rPr>
              <w:t>–</w:t>
            </w:r>
            <w:r w:rsidRPr="006E7919">
              <w:rPr>
                <w:sz w:val="28"/>
                <w:szCs w:val="28"/>
              </w:rPr>
              <w:t xml:space="preserve">GUAM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201179,9</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244432,6</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324018,2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373116,4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663185</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Neft ixrac edən ölkələrin təşkilatı (OPEK)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294544,2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193722,1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320160,2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863709,6</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1948194</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İslam Konfransı Təşkilatı (İKT)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700890,5</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904492,4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1034917,2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2205471,2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3106915</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 xml:space="preserve">Asiya Sakit Okeanı İqtisadi Əməkdaşlıq Təşklatı (ASİƏT)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422285,5</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564716,1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631442,5</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1472198,4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11408839</w:t>
            </w:r>
          </w:p>
        </w:tc>
      </w:tr>
      <w:tr w:rsidR="00045524" w:rsidRPr="006E7919" w:rsidTr="00045524">
        <w:tc>
          <w:tcPr>
            <w:tcW w:w="2448" w:type="dxa"/>
            <w:shd w:val="clear" w:color="auto" w:fill="auto"/>
            <w:vAlign w:val="center"/>
          </w:tcPr>
          <w:p w:rsidR="00045524" w:rsidRPr="006E7919" w:rsidRDefault="0080200B" w:rsidP="00045524">
            <w:pPr>
              <w:rPr>
                <w:sz w:val="28"/>
                <w:szCs w:val="28"/>
                <w:lang w:val="en-US"/>
              </w:rPr>
            </w:pPr>
            <w:r w:rsidRPr="006E7919">
              <w:rPr>
                <w:sz w:val="28"/>
                <w:szCs w:val="28"/>
                <w:lang w:val="en-US"/>
              </w:rPr>
              <w:t xml:space="preserve">Amerika Azad Ticarət Assosiasiyası (AATA)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3661,0</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3317,8</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5513,1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5318,2</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110206</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t>Cənub Şərqi Asiya Dövlətlərinin Assosiasiyası</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132484,1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123422,7</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69021,9</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416662,7</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1536969</w:t>
            </w:r>
          </w:p>
        </w:tc>
      </w:tr>
      <w:tr w:rsidR="00045524" w:rsidRPr="006E7919" w:rsidTr="00045524">
        <w:tc>
          <w:tcPr>
            <w:tcW w:w="2448" w:type="dxa"/>
            <w:shd w:val="clear" w:color="auto" w:fill="auto"/>
            <w:vAlign w:val="center"/>
          </w:tcPr>
          <w:p w:rsidR="00045524" w:rsidRPr="006E7919" w:rsidRDefault="0080200B" w:rsidP="00045524">
            <w:pPr>
              <w:rPr>
                <w:sz w:val="28"/>
                <w:szCs w:val="28"/>
              </w:rPr>
            </w:pPr>
            <w:r w:rsidRPr="006E7919">
              <w:rPr>
                <w:sz w:val="28"/>
                <w:szCs w:val="28"/>
              </w:rPr>
              <w:lastRenderedPageBreak/>
              <w:t xml:space="preserve">İqtisadi Əməkdaşlıq və İnkişaf (İƏİT) </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2004920,4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2291327,6</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4046968,4</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2839269,1</w:t>
            </w:r>
          </w:p>
        </w:tc>
        <w:tc>
          <w:tcPr>
            <w:tcW w:w="1404" w:type="dxa"/>
            <w:shd w:val="clear" w:color="auto" w:fill="auto"/>
            <w:vAlign w:val="center"/>
          </w:tcPr>
          <w:p w:rsidR="00045524" w:rsidRPr="006E7919" w:rsidRDefault="0080200B" w:rsidP="00045524">
            <w:pPr>
              <w:jc w:val="center"/>
              <w:rPr>
                <w:sz w:val="28"/>
                <w:szCs w:val="28"/>
              </w:rPr>
            </w:pPr>
            <w:r w:rsidRPr="006E7919">
              <w:rPr>
                <w:sz w:val="28"/>
                <w:szCs w:val="28"/>
              </w:rPr>
              <w:t>34557378</w:t>
            </w:r>
          </w:p>
        </w:tc>
      </w:tr>
    </w:tbl>
    <w:p w:rsidR="0080200B" w:rsidRPr="006E7919" w:rsidRDefault="0080200B" w:rsidP="00045524">
      <w:pPr>
        <w:spacing w:line="360" w:lineRule="auto"/>
        <w:ind w:firstLine="540"/>
        <w:jc w:val="both"/>
        <w:rPr>
          <w:sz w:val="28"/>
          <w:szCs w:val="28"/>
        </w:rPr>
      </w:pPr>
    </w:p>
    <w:p w:rsidR="0080200B" w:rsidRPr="006E7919" w:rsidRDefault="00045524" w:rsidP="00045524">
      <w:pPr>
        <w:spacing w:line="408" w:lineRule="auto"/>
        <w:ind w:firstLine="539"/>
        <w:jc w:val="both"/>
        <w:rPr>
          <w:sz w:val="28"/>
          <w:szCs w:val="28"/>
        </w:rPr>
      </w:pPr>
      <w:r w:rsidRPr="006E7919">
        <w:rPr>
          <w:sz w:val="28"/>
          <w:szCs w:val="28"/>
          <w:lang w:val="az-Latn-AZ"/>
        </w:rPr>
        <w:t xml:space="preserve">Cədvəldən görunduyu kimi </w:t>
      </w:r>
      <w:r w:rsidR="0080200B" w:rsidRPr="006E7919">
        <w:rPr>
          <w:sz w:val="28"/>
          <w:szCs w:val="28"/>
        </w:rPr>
        <w:t xml:space="preserve"> «2010-</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 xml:space="preserve">ü  illərdə ölkə qrupları üzrə ixrac» adlı cədvəlin statistik məlumatlarına əsasən təhlili aparılan illərdə İƏİT-ına üzv olan dövlətlərin ölkə ixracında payları digər birliklərə nisbətən daha çoxdur. </w:t>
      </w:r>
    </w:p>
    <w:p w:rsidR="0080200B" w:rsidRPr="006E7919" w:rsidRDefault="00045524" w:rsidP="00045524">
      <w:pPr>
        <w:spacing w:line="408" w:lineRule="auto"/>
        <w:ind w:firstLine="539"/>
        <w:jc w:val="both"/>
        <w:rPr>
          <w:sz w:val="28"/>
          <w:szCs w:val="28"/>
        </w:rPr>
      </w:pPr>
      <w:r w:rsidRPr="006E7919">
        <w:rPr>
          <w:sz w:val="28"/>
          <w:szCs w:val="28"/>
          <w:lang w:val="az-Latn-AZ"/>
        </w:rPr>
        <w:t xml:space="preserve">Görunduyu kimi </w:t>
      </w:r>
      <w:r w:rsidR="0080200B" w:rsidRPr="006E7919">
        <w:rPr>
          <w:sz w:val="28"/>
          <w:szCs w:val="28"/>
        </w:rPr>
        <w:t xml:space="preserve"> II yeri AB birliyi ölkələri tutur. Bu ölkələrlə aparılan  ixrac əməliyyatlarının dəyərlə göstəricisi 2010-cu ildən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ü</w:t>
      </w:r>
      <w:r w:rsidR="0080200B" w:rsidRPr="006E7919">
        <w:rPr>
          <w:sz w:val="28"/>
          <w:szCs w:val="28"/>
          <w:lang w:val="az-Latn-AZ"/>
        </w:rPr>
        <w:t xml:space="preserve"> </w:t>
      </w:r>
      <w:r w:rsidR="0080200B" w:rsidRPr="006E7919">
        <w:rPr>
          <w:sz w:val="28"/>
          <w:szCs w:val="28"/>
        </w:rPr>
        <w:t xml:space="preserve"> ilə qədər  12 dəfə artmışdır. Bundan başqa, QDİƏT, İƏT, MDB, İKT ilə  ixrac əməliyyatlarımızın dəyəri artan istiqamətdə inkişaf etmişdir. ASEAN-la ixrac əməliyyatlarının dəyəri əvvəlki 3 ildə azalmağa doğru  getsə də 2012-2013-cü illərdə artım müşahidə edilmişdir. </w:t>
      </w:r>
      <w:r w:rsidRPr="006E7919">
        <w:rPr>
          <w:sz w:val="28"/>
          <w:szCs w:val="28"/>
          <w:lang w:val="az-Latn-AZ"/>
        </w:rPr>
        <w:t>T</w:t>
      </w:r>
      <w:r w:rsidR="0080200B" w:rsidRPr="006E7919">
        <w:rPr>
          <w:sz w:val="28"/>
          <w:szCs w:val="28"/>
        </w:rPr>
        <w:t xml:space="preserve">əsnifatın ən aşağı göstəriciləri AATA birliyi ölkələri ilə aparılan  ixrac əməliyyatlarının dəyərlərində müşahidə olunur. Buna səbəb birlik  ölkələrinin coğrafi cəhətdən ölkəmizdən min kilometr məsafələrlə uzaqda  yerləşməsi ola bilər. Təhlil etdiyimiz 2010-cu ildən </w:t>
      </w:r>
      <w:r w:rsidR="0080200B" w:rsidRPr="006E7919">
        <w:rPr>
          <w:sz w:val="28"/>
          <w:szCs w:val="28"/>
          <w:lang w:val="az-Latn-AZ"/>
        </w:rPr>
        <w:t>201</w:t>
      </w:r>
      <w:r w:rsidR="0080200B" w:rsidRPr="006E7919">
        <w:rPr>
          <w:sz w:val="28"/>
          <w:szCs w:val="28"/>
        </w:rPr>
        <w:t>4</w:t>
      </w:r>
      <w:r w:rsidR="0080200B" w:rsidRPr="006E7919">
        <w:rPr>
          <w:sz w:val="28"/>
          <w:szCs w:val="28"/>
          <w:lang w:val="az-Latn-AZ"/>
        </w:rPr>
        <w:t>-c</w:t>
      </w:r>
      <w:r w:rsidR="0080200B" w:rsidRPr="006E7919">
        <w:rPr>
          <w:sz w:val="28"/>
          <w:szCs w:val="28"/>
        </w:rPr>
        <w:t>ü</w:t>
      </w:r>
      <w:r w:rsidR="0080200B" w:rsidRPr="006E7919">
        <w:rPr>
          <w:sz w:val="28"/>
          <w:szCs w:val="28"/>
          <w:lang w:val="az-Latn-AZ"/>
        </w:rPr>
        <w:t xml:space="preserve"> i</w:t>
      </w:r>
      <w:r w:rsidR="0080200B" w:rsidRPr="006E7919">
        <w:rPr>
          <w:sz w:val="28"/>
          <w:szCs w:val="28"/>
        </w:rPr>
        <w:t xml:space="preserve">lə qədər ixrac əməliyyatlarının dəyəri təxminən 2,6 dəfər artmışdır. Azalma müşahidə edilməsə də artım sürəti aşağıdır. </w:t>
      </w:r>
    </w:p>
    <w:p w:rsidR="0080200B" w:rsidRPr="006E7919" w:rsidRDefault="00045524" w:rsidP="00045524">
      <w:pPr>
        <w:spacing w:line="408" w:lineRule="auto"/>
        <w:ind w:firstLine="539"/>
        <w:jc w:val="both"/>
        <w:rPr>
          <w:sz w:val="28"/>
          <w:szCs w:val="28"/>
        </w:rPr>
      </w:pPr>
      <w:r w:rsidRPr="006E7919">
        <w:rPr>
          <w:sz w:val="28"/>
          <w:szCs w:val="28"/>
          <w:lang w:val="az-Latn-AZ"/>
        </w:rPr>
        <w:t xml:space="preserve">Qeyd etmək vacibir  ki, </w:t>
      </w:r>
      <w:r w:rsidR="0080200B" w:rsidRPr="006E7919">
        <w:rPr>
          <w:sz w:val="28"/>
          <w:szCs w:val="28"/>
        </w:rPr>
        <w:t xml:space="preserve">ölkəmizin ixrac potensialından  istifadəsini genişləndirmək istiqamətində bəzi regional inteqrasiya birlikləri ilə əlaqələrinə nəzər yetirək: </w:t>
      </w:r>
    </w:p>
    <w:p w:rsidR="0080200B" w:rsidRPr="006E7919" w:rsidRDefault="00045524" w:rsidP="00045524">
      <w:pPr>
        <w:spacing w:line="408" w:lineRule="auto"/>
        <w:ind w:firstLine="539"/>
        <w:jc w:val="both"/>
        <w:rPr>
          <w:sz w:val="28"/>
          <w:szCs w:val="28"/>
        </w:rPr>
      </w:pPr>
      <w:r w:rsidRPr="006E7919">
        <w:rPr>
          <w:sz w:val="28"/>
          <w:szCs w:val="28"/>
          <w:lang w:val="az-Latn-AZ"/>
        </w:rPr>
        <w:t xml:space="preserve">Qeyd etmək lazımdır ki, </w:t>
      </w:r>
      <w:r w:rsidR="0080200B" w:rsidRPr="006E7919">
        <w:rPr>
          <w:sz w:val="28"/>
          <w:szCs w:val="28"/>
        </w:rPr>
        <w:t>MDB çərçivəsində  ölkəmizin əsas ticarət partnyorları olaraq Rusiya, Ukrayna və Gürcüstanı qeyd etmək olar. Lakin son vaxtlar müəyyən siyasi  gərginliklərlə əlaqədar birliyə üzv ölkələrin inteqrasiyasının dərinləşdirilməsinin çətinliyi  və perspektivsizliyi Azərbaycanı Avropa Birliyi (AB) ölkələri ilə əlaqələrini  gücləndirməyə vadar etmişdir. Azərbaycan Avropanın Qafqazda ən böyük  ticarət  tərəfdaşıdır. Birlik ölkələrindən 2010-20</w:t>
      </w:r>
      <w:r w:rsidR="0080200B" w:rsidRPr="006E7919">
        <w:rPr>
          <w:sz w:val="28"/>
          <w:szCs w:val="28"/>
          <w:lang w:val="az-Latn-AZ"/>
        </w:rPr>
        <w:t>1</w:t>
      </w:r>
      <w:r w:rsidR="0080200B" w:rsidRPr="006E7919">
        <w:rPr>
          <w:sz w:val="28"/>
          <w:szCs w:val="28"/>
        </w:rPr>
        <w:t>4</w:t>
      </w:r>
      <w:r w:rsidR="0080200B" w:rsidRPr="006E7919">
        <w:rPr>
          <w:sz w:val="28"/>
          <w:szCs w:val="28"/>
          <w:lang w:val="az-Latn-AZ"/>
        </w:rPr>
        <w:t>-c</w:t>
      </w:r>
      <w:r w:rsidR="0080200B" w:rsidRPr="006E7919">
        <w:rPr>
          <w:sz w:val="28"/>
          <w:szCs w:val="28"/>
        </w:rPr>
        <w:t xml:space="preserve">ü  illərinə statistik göstəricilərinə əsasən İtaliya, Fransa, </w:t>
      </w:r>
      <w:r w:rsidR="0080200B" w:rsidRPr="006E7919">
        <w:rPr>
          <w:sz w:val="28"/>
          <w:szCs w:val="28"/>
        </w:rPr>
        <w:lastRenderedPageBreak/>
        <w:t xml:space="preserve">Böyük Britaniya ölkə ixracında xüsusi çəkiləri ilə fərqlənirlər. Birlik ölkələrinin dəstəyi ilə Qafqazda reallaşdırılan və Avropa-Qafqaz-Asiya nəqliyyat dəhlizin qısaca TRASECA layihəsinin digər dövlətlərlə yanaşı, ölkəmizin ixrac potensialının genişləndirilməsində xüsusi rolu vardır. Bundan başqa, AB-nın təşəbbüsü və maliyyə dəstəyi ilə həyata keçirilən I NOGATE </w:t>
      </w:r>
      <w:proofErr w:type="gramStart"/>
      <w:r w:rsidR="0080200B" w:rsidRPr="006E7919">
        <w:rPr>
          <w:sz w:val="28"/>
          <w:szCs w:val="28"/>
        </w:rPr>
        <w:t xml:space="preserve">( </w:t>
      </w:r>
      <w:proofErr w:type="gramEnd"/>
      <w:r w:rsidR="0080200B" w:rsidRPr="006E7919">
        <w:rPr>
          <w:sz w:val="28"/>
          <w:szCs w:val="28"/>
        </w:rPr>
        <w:t>Avropaya dövlətlərarası neft və qaz ixracı) layihəsi diqqətə layiqdir.</w:t>
      </w:r>
    </w:p>
    <w:p w:rsidR="0080200B" w:rsidRPr="006E7919" w:rsidRDefault="00045524" w:rsidP="00045524">
      <w:pPr>
        <w:spacing w:line="408" w:lineRule="auto"/>
        <w:ind w:firstLine="539"/>
        <w:jc w:val="both"/>
        <w:rPr>
          <w:sz w:val="28"/>
          <w:szCs w:val="28"/>
        </w:rPr>
      </w:pPr>
      <w:r w:rsidRPr="006E7919">
        <w:rPr>
          <w:sz w:val="30"/>
          <w:szCs w:val="30"/>
          <w:lang w:val="az-Latn-AZ"/>
        </w:rPr>
        <w:t xml:space="preserve">Respublikamızın </w:t>
      </w:r>
      <w:r w:rsidR="0080200B" w:rsidRPr="006E7919">
        <w:rPr>
          <w:sz w:val="28"/>
          <w:szCs w:val="28"/>
        </w:rPr>
        <w:t xml:space="preserve"> ÖGUAM çərçivəsində ticarət iqtisadi əməkdaşlığın koordinasiyası Azərbaycana daim neft islahatçılarını və onun ixracı üçün əlverişli marşurut əldə etməyə imkan verir.</w:t>
      </w:r>
    </w:p>
    <w:p w:rsidR="0080200B" w:rsidRPr="006E7919" w:rsidRDefault="0080200B" w:rsidP="00045524">
      <w:pPr>
        <w:spacing w:line="408" w:lineRule="auto"/>
        <w:ind w:firstLine="539"/>
        <w:jc w:val="both"/>
        <w:rPr>
          <w:sz w:val="28"/>
          <w:szCs w:val="28"/>
        </w:rPr>
      </w:pPr>
      <w:proofErr w:type="gramStart"/>
      <w:r w:rsidRPr="006E7919">
        <w:rPr>
          <w:sz w:val="28"/>
          <w:szCs w:val="28"/>
        </w:rPr>
        <w:t xml:space="preserve">Respublikamızın QDİƏT-də iştirakının əsas məqsədləri təşkilatın əhatə etdiyi regionda malik olduğu rolunun möhkəmləndirilməsindən, Avropaya inteqrasiya siyasətini bıtın ölçülərdə həyata keçirilməsindən, </w:t>
      </w:r>
      <w:r w:rsidR="00045524" w:rsidRPr="006E7919">
        <w:rPr>
          <w:sz w:val="30"/>
          <w:szCs w:val="30"/>
          <w:lang w:val="az-Latn-AZ"/>
        </w:rPr>
        <w:t xml:space="preserve">Respublikanın </w:t>
      </w:r>
      <w:r w:rsidRPr="006E7919">
        <w:rPr>
          <w:sz w:val="28"/>
          <w:szCs w:val="28"/>
        </w:rPr>
        <w:t>tranzit potensialının gücləndirilməsindən, regionun dövl</w:t>
      </w:r>
      <w:proofErr w:type="gramEnd"/>
      <w:r w:rsidRPr="006E7919">
        <w:rPr>
          <w:sz w:val="28"/>
          <w:szCs w:val="28"/>
        </w:rPr>
        <w:t>ətləri ilə çoxtərəfli əməkdaşlıq mexanizminin qurulmasından ibarətdir. Bu təşkilatla bərabər MDB-ə də üzv olan (Gürcüstan, Rusiya, Moldova, Ukrayna) ölkələrlə sərbəst ticarət haqqında ikitərəfli sazişlər imzalamışdır. Bu sazişlərdə gömrük rüsumlarının tətbiq-edilməsi ixracat-idxalat əməliyyatlarının qeyri-tarif yollarla məhdudlaşdırılması vasitələrinin ləğv nəzərdə tutulur.</w:t>
      </w:r>
    </w:p>
    <w:p w:rsidR="0080200B" w:rsidRPr="006E7919" w:rsidRDefault="00045524" w:rsidP="00045524">
      <w:pPr>
        <w:spacing w:line="408" w:lineRule="auto"/>
        <w:ind w:firstLine="539"/>
        <w:jc w:val="both"/>
        <w:rPr>
          <w:sz w:val="28"/>
          <w:szCs w:val="28"/>
        </w:rPr>
      </w:pPr>
      <w:r w:rsidRPr="006E7919">
        <w:rPr>
          <w:sz w:val="30"/>
          <w:szCs w:val="30"/>
          <w:lang w:val="az-Latn-AZ"/>
        </w:rPr>
        <w:t>Respublikanın</w:t>
      </w:r>
      <w:r w:rsidR="0080200B" w:rsidRPr="006E7919">
        <w:rPr>
          <w:sz w:val="28"/>
          <w:szCs w:val="28"/>
        </w:rPr>
        <w:t xml:space="preserve"> İƏT- təşkilatına üzv olan ölkələrdən cədvəl 2.1. </w:t>
      </w:r>
      <w:r w:rsidRPr="006E7919">
        <w:rPr>
          <w:sz w:val="28"/>
          <w:szCs w:val="28"/>
        </w:rPr>
        <w:t>–</w:t>
      </w:r>
      <w:r w:rsidR="0080200B" w:rsidRPr="006E7919">
        <w:rPr>
          <w:sz w:val="28"/>
          <w:szCs w:val="28"/>
        </w:rPr>
        <w:t xml:space="preserve"> in göstəricilərinə əsasən ixrac yönlü əməliyyatlarda Türkiyə və İranla daha çox əməkdaşlıq edir.</w:t>
      </w:r>
    </w:p>
    <w:p w:rsidR="0080200B" w:rsidRPr="006E7919" w:rsidRDefault="00045524" w:rsidP="00045524">
      <w:pPr>
        <w:spacing w:line="408" w:lineRule="auto"/>
        <w:ind w:firstLine="539"/>
        <w:jc w:val="both"/>
        <w:rPr>
          <w:sz w:val="28"/>
          <w:szCs w:val="28"/>
        </w:rPr>
      </w:pPr>
      <w:r w:rsidRPr="006E7919">
        <w:rPr>
          <w:sz w:val="30"/>
          <w:szCs w:val="30"/>
          <w:lang w:val="az-Latn-AZ"/>
        </w:rPr>
        <w:t>Respublikanın</w:t>
      </w:r>
      <w:r w:rsidR="0080200B" w:rsidRPr="006E7919">
        <w:rPr>
          <w:sz w:val="28"/>
          <w:szCs w:val="28"/>
        </w:rPr>
        <w:t xml:space="preserve"> İƏT-na olan digər dövlətlər, xüsusilə Mərkəzi Asiya dövlətləri ilə nəqliyyat </w:t>
      </w:r>
      <w:r w:rsidRPr="006E7919">
        <w:rPr>
          <w:sz w:val="28"/>
          <w:szCs w:val="28"/>
        </w:rPr>
        <w:t>–</w:t>
      </w:r>
      <w:r w:rsidR="0080200B" w:rsidRPr="006E7919">
        <w:rPr>
          <w:sz w:val="28"/>
          <w:szCs w:val="28"/>
        </w:rPr>
        <w:t xml:space="preserve"> kommunikasiya sahəsində əməkdaşlıq əlaqələrinin inkişaf  etdirilməsi potensialı böyükdür. Azərbaycanın İƏT ölkələri ilə nəqliyyat sahəsində əməkdaşlığının mühüm istiqamətləri TRASECA layihəsi çərçivəsində oal  bilər. Qeyd edək ki, İƏT ölkələrindən 7-si bilavasitə TRASECA layihəsində iştirak edir. </w:t>
      </w:r>
      <w:r w:rsidR="0080200B" w:rsidRPr="006E7919">
        <w:rPr>
          <w:sz w:val="28"/>
          <w:szCs w:val="28"/>
        </w:rPr>
        <w:lastRenderedPageBreak/>
        <w:t>Onu da nəzərə alaq ki, TRASECA Orta Asiyadan Avropaya qədər məsafəni 3000 km qısaldır və layihənin həyata keçirilməsini nəqliyyat  daşımalarını, ardınca isə regional turizmi inkişaf etdirəcəkdir.</w:t>
      </w:r>
    </w:p>
    <w:p w:rsidR="0080200B" w:rsidRPr="006E7919" w:rsidRDefault="00045524" w:rsidP="00045524">
      <w:pPr>
        <w:spacing w:line="408" w:lineRule="auto"/>
        <w:ind w:firstLine="539"/>
        <w:jc w:val="both"/>
        <w:rPr>
          <w:sz w:val="28"/>
          <w:szCs w:val="28"/>
        </w:rPr>
      </w:pPr>
      <w:r w:rsidRPr="006E7919">
        <w:rPr>
          <w:sz w:val="28"/>
          <w:szCs w:val="28"/>
          <w:lang w:val="az-Latn-AZ"/>
        </w:rPr>
        <w:t>Belə ki,</w:t>
      </w:r>
      <w:r w:rsidR="0080200B" w:rsidRPr="006E7919">
        <w:rPr>
          <w:sz w:val="28"/>
          <w:szCs w:val="28"/>
        </w:rPr>
        <w:t xml:space="preserve"> adlarını </w:t>
      </w:r>
      <w:r w:rsidRPr="006E7919">
        <w:rPr>
          <w:sz w:val="28"/>
          <w:szCs w:val="28"/>
          <w:lang w:val="az-Latn-AZ"/>
        </w:rPr>
        <w:t xml:space="preserve">göstərdiyimiz </w:t>
      </w:r>
      <w:r w:rsidR="0080200B" w:rsidRPr="006E7919">
        <w:rPr>
          <w:sz w:val="28"/>
          <w:szCs w:val="28"/>
        </w:rPr>
        <w:t xml:space="preserve"> bütün bu layihələr, əməkdaşlıq perspektivləri və mövcud durumu əks etdirən faktlar ölkəmizin xarici ticarət  siyasətinə və mili  mənafelərinə zidd olmamaq şərtilə ixrac potensialının  istifadəsi və onun genişləndirilməsi probleminin həllinə müsbət təsir göstərəcəkdir. </w:t>
      </w:r>
      <w:r w:rsidRPr="006E7919">
        <w:rPr>
          <w:sz w:val="28"/>
          <w:szCs w:val="28"/>
          <w:lang w:val="az-Latn-AZ"/>
        </w:rPr>
        <w:t>Belə ki,</w:t>
      </w:r>
      <w:r w:rsidR="0080200B" w:rsidRPr="006E7919">
        <w:rPr>
          <w:sz w:val="28"/>
          <w:szCs w:val="28"/>
        </w:rPr>
        <w:t xml:space="preserve"> sadaladığımız  əlaqələr fəslin əvvəlində ixracın  stimullaşdırılması yolunda göstərilən əsas istiqamətlərin yerinə yetirilməsini təmin edir. </w:t>
      </w:r>
      <w:r w:rsidRPr="006E7919">
        <w:rPr>
          <w:sz w:val="30"/>
          <w:szCs w:val="30"/>
          <w:lang w:val="az-Latn-AZ"/>
        </w:rPr>
        <w:t xml:space="preserve">Respublikamızın </w:t>
      </w:r>
      <w:r w:rsidR="0080200B" w:rsidRPr="006E7919">
        <w:rPr>
          <w:sz w:val="28"/>
          <w:szCs w:val="28"/>
        </w:rPr>
        <w:t>ölkəmizin adları çəkilən təşkilatlar, birliklər və ora daxil olan ölkələrlə qarşılıqlı münasibətlərinin əsasında elmi-texniki əməkdaşlıq qarşılıqlı gömrük güzəştlərinin tətbiqi, müxtəlif sosial və iqtisadi layihələrin yerinə yetirilməsi üçün məqsədli investisiya proqramlarının hazırlanması və müxtəlif inteqrasiya birlikləri ilə birgə azad iqtisadi zonaların yaradılması və beynəlxalq nəqliyyat-kommunikasiya dəhlizlərinə qoşularaq bundan ölkə ixracı və  eləcə də xarici ticarətinin inkişafı istiqamətində istifadə etmək durur.</w:t>
      </w:r>
    </w:p>
    <w:p w:rsidR="0080200B" w:rsidRPr="006E7919" w:rsidRDefault="00045524" w:rsidP="00045524">
      <w:pPr>
        <w:spacing w:line="408" w:lineRule="auto"/>
        <w:ind w:firstLine="539"/>
        <w:jc w:val="both"/>
        <w:rPr>
          <w:sz w:val="28"/>
          <w:szCs w:val="28"/>
        </w:rPr>
      </w:pPr>
      <w:r w:rsidRPr="006E7919">
        <w:rPr>
          <w:sz w:val="28"/>
          <w:szCs w:val="28"/>
          <w:lang w:val="az-Latn-AZ"/>
        </w:rPr>
        <w:t xml:space="preserve">Azərbaycanın </w:t>
      </w:r>
      <w:r w:rsidR="0080200B" w:rsidRPr="006E7919">
        <w:rPr>
          <w:sz w:val="28"/>
          <w:szCs w:val="28"/>
        </w:rPr>
        <w:t xml:space="preserve">ixracının əsas hissəsini təşkil edən neft faktoru ölkəmizin dünyanın ən İEÖ-i ilə əlaqələrini genişləndirmiş və bununla da onun dünya miqyasında  nüfuzunun  artmasına səbəb olmuşdur. Bu isə </w:t>
      </w:r>
      <w:r w:rsidRPr="006E7919">
        <w:rPr>
          <w:sz w:val="28"/>
          <w:szCs w:val="28"/>
          <w:lang w:val="az-Latn-AZ"/>
        </w:rPr>
        <w:t xml:space="preserve">sonda, </w:t>
      </w:r>
      <w:r w:rsidR="0080200B" w:rsidRPr="006E7919">
        <w:rPr>
          <w:sz w:val="28"/>
          <w:szCs w:val="28"/>
        </w:rPr>
        <w:t xml:space="preserve">digər ixrac məhsullarımızın həmin ölkələrin marağına səbəb olmasına kömək etmişdir. </w:t>
      </w:r>
    </w:p>
    <w:p w:rsidR="0080200B" w:rsidRPr="006E7919" w:rsidRDefault="0080200B" w:rsidP="00045524">
      <w:pPr>
        <w:spacing w:line="360" w:lineRule="auto"/>
        <w:ind w:firstLine="540"/>
        <w:jc w:val="center"/>
        <w:rPr>
          <w:sz w:val="28"/>
          <w:szCs w:val="28"/>
          <w:lang w:val="az-Latn-AZ"/>
        </w:rPr>
      </w:pPr>
    </w:p>
    <w:p w:rsidR="0080200B" w:rsidRPr="006E7919" w:rsidRDefault="0080200B" w:rsidP="00045524">
      <w:pPr>
        <w:spacing w:line="360" w:lineRule="auto"/>
        <w:ind w:firstLine="540"/>
        <w:jc w:val="center"/>
        <w:rPr>
          <w:sz w:val="28"/>
          <w:szCs w:val="28"/>
          <w:lang w:val="az-Latn-AZ"/>
        </w:rPr>
      </w:pPr>
    </w:p>
    <w:p w:rsidR="0080200B" w:rsidRPr="006E7919" w:rsidRDefault="0080200B" w:rsidP="00045524">
      <w:pPr>
        <w:spacing w:line="360" w:lineRule="auto"/>
        <w:ind w:firstLine="540"/>
        <w:jc w:val="center"/>
        <w:rPr>
          <w:sz w:val="28"/>
          <w:szCs w:val="28"/>
          <w:lang w:val="az-Latn-AZ"/>
        </w:rPr>
      </w:pPr>
    </w:p>
    <w:p w:rsidR="0080200B" w:rsidRPr="00B503F5" w:rsidRDefault="0080200B" w:rsidP="00045524">
      <w:pPr>
        <w:spacing w:line="360" w:lineRule="auto"/>
        <w:ind w:firstLine="540"/>
        <w:jc w:val="center"/>
        <w:rPr>
          <w:sz w:val="28"/>
          <w:szCs w:val="28"/>
        </w:rPr>
      </w:pPr>
    </w:p>
    <w:p w:rsidR="00F73927" w:rsidRPr="00B503F5" w:rsidRDefault="00F73927" w:rsidP="00045524">
      <w:pPr>
        <w:spacing w:line="360" w:lineRule="auto"/>
        <w:ind w:firstLine="540"/>
        <w:jc w:val="center"/>
        <w:rPr>
          <w:sz w:val="28"/>
          <w:szCs w:val="28"/>
        </w:rPr>
      </w:pPr>
    </w:p>
    <w:p w:rsidR="0080200B" w:rsidRPr="006E7919" w:rsidRDefault="0080200B" w:rsidP="00045524">
      <w:pPr>
        <w:spacing w:line="360" w:lineRule="auto"/>
        <w:ind w:firstLine="540"/>
        <w:jc w:val="center"/>
        <w:rPr>
          <w:sz w:val="28"/>
          <w:szCs w:val="28"/>
        </w:rPr>
      </w:pPr>
    </w:p>
    <w:p w:rsidR="0080200B" w:rsidRPr="006E7919" w:rsidRDefault="0080200B" w:rsidP="00045524">
      <w:pPr>
        <w:spacing w:after="200"/>
        <w:jc w:val="center"/>
        <w:rPr>
          <w:rFonts w:eastAsia="Calibri"/>
          <w:b/>
          <w:sz w:val="28"/>
          <w:szCs w:val="28"/>
          <w:lang w:val="en-US" w:eastAsia="en-US"/>
        </w:rPr>
      </w:pPr>
      <w:r w:rsidRPr="006E7919">
        <w:rPr>
          <w:rFonts w:eastAsia="Calibri"/>
          <w:b/>
          <w:sz w:val="28"/>
          <w:szCs w:val="28"/>
          <w:lang w:val="az-Latn-AZ" w:eastAsia="en-US"/>
        </w:rPr>
        <w:lastRenderedPageBreak/>
        <w:t>3.2  Qeyri-neft sektorunda ixrac potensialından istifad</w:t>
      </w:r>
      <w:r w:rsidR="00045524" w:rsidRPr="006E7919">
        <w:rPr>
          <w:rFonts w:eastAsia="Calibri"/>
          <w:b/>
          <w:sz w:val="28"/>
          <w:szCs w:val="28"/>
          <w:lang w:val="az-Latn-AZ" w:eastAsia="en-US"/>
        </w:rPr>
        <w:t>ə</w:t>
      </w:r>
      <w:r w:rsidRPr="006E7919">
        <w:rPr>
          <w:rFonts w:eastAsia="Calibri"/>
          <w:b/>
          <w:sz w:val="28"/>
          <w:szCs w:val="28"/>
          <w:lang w:val="az-Latn-AZ" w:eastAsia="en-US"/>
        </w:rPr>
        <w:t>nin prioritet istiqam</w:t>
      </w:r>
      <w:r w:rsidR="00045524" w:rsidRPr="006E7919">
        <w:rPr>
          <w:rFonts w:eastAsia="Calibri"/>
          <w:b/>
          <w:sz w:val="28"/>
          <w:szCs w:val="28"/>
          <w:lang w:val="az-Latn-AZ" w:eastAsia="en-US"/>
        </w:rPr>
        <w:t>ə</w:t>
      </w:r>
      <w:r w:rsidRPr="006E7919">
        <w:rPr>
          <w:rFonts w:eastAsia="Calibri"/>
          <w:b/>
          <w:sz w:val="28"/>
          <w:szCs w:val="28"/>
          <w:lang w:val="az-Latn-AZ" w:eastAsia="en-US"/>
        </w:rPr>
        <w:t>tl</w:t>
      </w:r>
      <w:r w:rsidR="00045524" w:rsidRPr="006E7919">
        <w:rPr>
          <w:rFonts w:eastAsia="Calibri"/>
          <w:b/>
          <w:sz w:val="28"/>
          <w:szCs w:val="28"/>
          <w:lang w:val="az-Latn-AZ" w:eastAsia="en-US"/>
        </w:rPr>
        <w:t>ə</w:t>
      </w:r>
      <w:r w:rsidRPr="006E7919">
        <w:rPr>
          <w:rFonts w:eastAsia="Calibri"/>
          <w:b/>
          <w:sz w:val="28"/>
          <w:szCs w:val="28"/>
          <w:lang w:val="az-Latn-AZ" w:eastAsia="en-US"/>
        </w:rPr>
        <w:t>ri</w:t>
      </w:r>
    </w:p>
    <w:p w:rsidR="0080200B" w:rsidRPr="006E7919" w:rsidRDefault="0080200B" w:rsidP="00045524">
      <w:pPr>
        <w:spacing w:after="200"/>
        <w:jc w:val="center"/>
        <w:rPr>
          <w:rFonts w:eastAsia="Calibri"/>
          <w:b/>
          <w:sz w:val="28"/>
          <w:szCs w:val="28"/>
          <w:lang w:val="en-US" w:eastAsia="en-US"/>
        </w:rPr>
      </w:pP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en-US" w:eastAsia="en-US"/>
        </w:rPr>
        <w:tab/>
      </w:r>
      <w:r w:rsidRPr="006E7919">
        <w:rPr>
          <w:rFonts w:eastAsia="Calibri"/>
          <w:sz w:val="28"/>
          <w:szCs w:val="28"/>
          <w:lang w:val="az-Latn-AZ" w:eastAsia="en-US"/>
        </w:rPr>
        <w:t>Az</w:t>
      </w:r>
      <w:r w:rsidR="00045524" w:rsidRPr="006E7919">
        <w:rPr>
          <w:rFonts w:eastAsia="Calibri"/>
          <w:sz w:val="28"/>
          <w:szCs w:val="28"/>
          <w:lang w:val="az-Latn-AZ" w:eastAsia="en-US"/>
        </w:rPr>
        <w:t>ə</w:t>
      </w:r>
      <w:r w:rsidRPr="006E7919">
        <w:rPr>
          <w:rFonts w:eastAsia="Calibri"/>
          <w:sz w:val="28"/>
          <w:szCs w:val="28"/>
          <w:lang w:val="az-Latn-AZ" w:eastAsia="en-US"/>
        </w:rPr>
        <w:t xml:space="preserve">rbaycanın regional inkişafinın </w:t>
      </w:r>
      <w:r w:rsidR="00045524" w:rsidRPr="006E7919">
        <w:rPr>
          <w:rFonts w:eastAsia="Calibri"/>
          <w:sz w:val="28"/>
          <w:szCs w:val="28"/>
          <w:lang w:val="az-Latn-AZ" w:eastAsia="en-US"/>
        </w:rPr>
        <w:t>ə</w:t>
      </w:r>
      <w:r w:rsidRPr="006E7919">
        <w:rPr>
          <w:rFonts w:eastAsia="Calibri"/>
          <w:sz w:val="28"/>
          <w:szCs w:val="28"/>
          <w:lang w:val="az-Latn-AZ" w:eastAsia="en-US"/>
        </w:rPr>
        <w:t>sas prioritetl</w:t>
      </w:r>
      <w:r w:rsidR="00045524" w:rsidRPr="006E7919">
        <w:rPr>
          <w:rFonts w:eastAsia="Calibri"/>
          <w:sz w:val="28"/>
          <w:szCs w:val="28"/>
          <w:lang w:val="az-Latn-AZ" w:eastAsia="en-US"/>
        </w:rPr>
        <w:t>ə</w:t>
      </w:r>
      <w:r w:rsidRPr="006E7919">
        <w:rPr>
          <w:rFonts w:eastAsia="Calibri"/>
          <w:sz w:val="28"/>
          <w:szCs w:val="28"/>
          <w:lang w:val="az-Latn-AZ" w:eastAsia="en-US"/>
        </w:rPr>
        <w:t>rind</w:t>
      </w:r>
      <w:r w:rsidR="00045524" w:rsidRPr="006E7919">
        <w:rPr>
          <w:rFonts w:eastAsia="Calibri"/>
          <w:sz w:val="28"/>
          <w:szCs w:val="28"/>
          <w:lang w:val="az-Latn-AZ" w:eastAsia="en-US"/>
        </w:rPr>
        <w:t>ə</w:t>
      </w:r>
      <w:r w:rsidRPr="006E7919">
        <w:rPr>
          <w:rFonts w:eastAsia="Calibri"/>
          <w:sz w:val="28"/>
          <w:szCs w:val="28"/>
          <w:lang w:val="az-Latn-AZ" w:eastAsia="en-US"/>
        </w:rPr>
        <w:t>n biri d</w:t>
      </w:r>
      <w:r w:rsidR="00045524" w:rsidRPr="006E7919">
        <w:rPr>
          <w:rFonts w:eastAsia="Calibri"/>
          <w:sz w:val="28"/>
          <w:szCs w:val="28"/>
          <w:lang w:val="az-Latn-AZ" w:eastAsia="en-US"/>
        </w:rPr>
        <w:t>ə</w:t>
      </w:r>
      <w:r w:rsidRPr="006E7919">
        <w:rPr>
          <w:rFonts w:eastAsia="Calibri"/>
          <w:sz w:val="28"/>
          <w:szCs w:val="28"/>
          <w:lang w:val="az-Latn-AZ" w:eastAsia="en-US"/>
        </w:rPr>
        <w:t xml:space="preserve"> m</w:t>
      </w:r>
      <w:r w:rsidR="00045524" w:rsidRPr="006E7919">
        <w:rPr>
          <w:rFonts w:eastAsia="Calibri"/>
          <w:sz w:val="28"/>
          <w:szCs w:val="28"/>
          <w:lang w:val="az-Latn-AZ" w:eastAsia="en-US"/>
        </w:rPr>
        <w:t>ə</w:t>
      </w:r>
      <w:r w:rsidRPr="006E7919">
        <w:rPr>
          <w:rFonts w:eastAsia="Calibri"/>
          <w:sz w:val="28"/>
          <w:szCs w:val="28"/>
          <w:lang w:val="az-Latn-AZ" w:eastAsia="en-US"/>
        </w:rPr>
        <w:t>hz ölk</w:t>
      </w:r>
      <w:r w:rsidR="00045524" w:rsidRPr="006E7919">
        <w:rPr>
          <w:rFonts w:eastAsia="Calibri"/>
          <w:sz w:val="28"/>
          <w:szCs w:val="28"/>
          <w:lang w:val="az-Latn-AZ" w:eastAsia="en-US"/>
        </w:rPr>
        <w:t>ə</w:t>
      </w:r>
      <w:r w:rsidRPr="006E7919">
        <w:rPr>
          <w:rFonts w:eastAsia="Calibri"/>
          <w:sz w:val="28"/>
          <w:szCs w:val="28"/>
          <w:lang w:val="az-Latn-AZ" w:eastAsia="en-US"/>
        </w:rPr>
        <w:t>nin qeyri-neft sektoruna diqq</w:t>
      </w:r>
      <w:r w:rsidR="00045524" w:rsidRPr="006E7919">
        <w:rPr>
          <w:rFonts w:eastAsia="Calibri"/>
          <w:sz w:val="28"/>
          <w:szCs w:val="28"/>
          <w:lang w:val="az-Latn-AZ" w:eastAsia="en-US"/>
        </w:rPr>
        <w:t>ə</w:t>
      </w:r>
      <w:r w:rsidRPr="006E7919">
        <w:rPr>
          <w:rFonts w:eastAsia="Calibri"/>
          <w:sz w:val="28"/>
          <w:szCs w:val="28"/>
          <w:lang w:val="az-Latn-AZ" w:eastAsia="en-US"/>
        </w:rPr>
        <w:t>tin xeyli artırılmasından ibar</w:t>
      </w:r>
      <w:r w:rsidR="00045524" w:rsidRPr="006E7919">
        <w:rPr>
          <w:rFonts w:eastAsia="Calibri"/>
          <w:sz w:val="28"/>
          <w:szCs w:val="28"/>
          <w:lang w:val="az-Latn-AZ" w:eastAsia="en-US"/>
        </w:rPr>
        <w:t>ə</w:t>
      </w:r>
      <w:r w:rsidRPr="006E7919">
        <w:rPr>
          <w:rFonts w:eastAsia="Calibri"/>
          <w:sz w:val="28"/>
          <w:szCs w:val="28"/>
          <w:lang w:val="az-Latn-AZ" w:eastAsia="en-US"/>
        </w:rPr>
        <w:t>tdir. Bel</w:t>
      </w:r>
      <w:r w:rsidR="00045524" w:rsidRPr="006E7919">
        <w:rPr>
          <w:rFonts w:eastAsia="Calibri"/>
          <w:sz w:val="28"/>
          <w:szCs w:val="28"/>
          <w:lang w:val="az-Latn-AZ" w:eastAsia="en-US"/>
        </w:rPr>
        <w:t xml:space="preserve">ə </w:t>
      </w:r>
      <w:r w:rsidRPr="006E7919">
        <w:rPr>
          <w:rFonts w:eastAsia="Calibri"/>
          <w:sz w:val="28"/>
          <w:szCs w:val="28"/>
          <w:lang w:val="az-Latn-AZ" w:eastAsia="en-US"/>
        </w:rPr>
        <w:t>ki, dövl</w:t>
      </w:r>
      <w:r w:rsidR="00045524" w:rsidRPr="006E7919">
        <w:rPr>
          <w:rFonts w:eastAsia="Calibri"/>
          <w:sz w:val="28"/>
          <w:szCs w:val="28"/>
          <w:lang w:val="az-Latn-AZ" w:eastAsia="en-US"/>
        </w:rPr>
        <w:t>ə</w:t>
      </w:r>
      <w:r w:rsidRPr="006E7919">
        <w:rPr>
          <w:rFonts w:eastAsia="Calibri"/>
          <w:sz w:val="28"/>
          <w:szCs w:val="28"/>
          <w:lang w:val="az-Latn-AZ" w:eastAsia="en-US"/>
        </w:rPr>
        <w:t xml:space="preserve">t başçısı İlham </w:t>
      </w:r>
      <w:r w:rsidR="00045524" w:rsidRPr="006E7919">
        <w:rPr>
          <w:rFonts w:eastAsia="Calibri"/>
          <w:sz w:val="28"/>
          <w:szCs w:val="28"/>
          <w:lang w:val="az-Latn-AZ" w:eastAsia="en-US"/>
        </w:rPr>
        <w:t>Ə</w:t>
      </w:r>
      <w:r w:rsidRPr="006E7919">
        <w:rPr>
          <w:rFonts w:eastAsia="Calibri"/>
          <w:sz w:val="28"/>
          <w:szCs w:val="28"/>
          <w:lang w:val="az-Latn-AZ" w:eastAsia="en-US"/>
        </w:rPr>
        <w:t>liyevin müvafiq f</w:t>
      </w:r>
      <w:r w:rsidR="00045524" w:rsidRPr="006E7919">
        <w:rPr>
          <w:rFonts w:eastAsia="Calibri"/>
          <w:sz w:val="28"/>
          <w:szCs w:val="28"/>
          <w:lang w:val="az-Latn-AZ" w:eastAsia="en-US"/>
        </w:rPr>
        <w:t>ə</w:t>
      </w:r>
      <w:r w:rsidRPr="006E7919">
        <w:rPr>
          <w:rFonts w:eastAsia="Calibri"/>
          <w:sz w:val="28"/>
          <w:szCs w:val="28"/>
          <w:lang w:val="az-Latn-AZ" w:eastAsia="en-US"/>
        </w:rPr>
        <w:t>rmanları il</w:t>
      </w:r>
      <w:r w:rsidR="00045524" w:rsidRPr="006E7919">
        <w:rPr>
          <w:rFonts w:eastAsia="Calibri"/>
          <w:sz w:val="28"/>
          <w:szCs w:val="28"/>
          <w:lang w:val="az-Latn-AZ" w:eastAsia="en-US"/>
        </w:rPr>
        <w:t>ə</w:t>
      </w:r>
      <w:r w:rsidRPr="006E7919">
        <w:rPr>
          <w:rFonts w:eastAsia="Calibri"/>
          <w:sz w:val="28"/>
          <w:szCs w:val="28"/>
          <w:lang w:val="az-Latn-AZ" w:eastAsia="en-US"/>
        </w:rPr>
        <w:t xml:space="preserve"> q</w:t>
      </w:r>
      <w:r w:rsidR="00045524" w:rsidRPr="006E7919">
        <w:rPr>
          <w:rFonts w:eastAsia="Calibri"/>
          <w:sz w:val="28"/>
          <w:szCs w:val="28"/>
          <w:lang w:val="az-Latn-AZ" w:eastAsia="en-US"/>
        </w:rPr>
        <w:t>ə</w:t>
      </w:r>
      <w:r w:rsidRPr="006E7919">
        <w:rPr>
          <w:rFonts w:eastAsia="Calibri"/>
          <w:sz w:val="28"/>
          <w:szCs w:val="28"/>
          <w:lang w:val="az-Latn-AZ" w:eastAsia="en-US"/>
        </w:rPr>
        <w:t>bul olunmuş Az</w:t>
      </w:r>
      <w:r w:rsidR="00045524" w:rsidRPr="006E7919">
        <w:rPr>
          <w:rFonts w:eastAsia="Calibri"/>
          <w:sz w:val="28"/>
          <w:szCs w:val="28"/>
          <w:lang w:val="az-Latn-AZ" w:eastAsia="en-US"/>
        </w:rPr>
        <w:t>ə</w:t>
      </w:r>
      <w:r w:rsidRPr="006E7919">
        <w:rPr>
          <w:rFonts w:eastAsia="Calibri"/>
          <w:sz w:val="28"/>
          <w:szCs w:val="28"/>
          <w:lang w:val="az-Latn-AZ" w:eastAsia="en-US"/>
        </w:rPr>
        <w:t>rbaycan Respublikası regionlarının sosial-iqtisadi inkişafına dair dövl</w:t>
      </w:r>
      <w:r w:rsidR="00045524" w:rsidRPr="006E7919">
        <w:rPr>
          <w:rFonts w:eastAsia="Calibri"/>
          <w:sz w:val="28"/>
          <w:szCs w:val="28"/>
          <w:lang w:val="az-Latn-AZ" w:eastAsia="en-US"/>
        </w:rPr>
        <w:t>ə</w:t>
      </w:r>
      <w:r w:rsidRPr="006E7919">
        <w:rPr>
          <w:rFonts w:eastAsia="Calibri"/>
          <w:sz w:val="28"/>
          <w:szCs w:val="28"/>
          <w:lang w:val="az-Latn-AZ" w:eastAsia="en-US"/>
        </w:rPr>
        <w:t>t proqramlarında ölk</w:t>
      </w:r>
      <w:r w:rsidR="00045524" w:rsidRPr="006E7919">
        <w:rPr>
          <w:rFonts w:eastAsia="Calibri"/>
          <w:sz w:val="28"/>
          <w:szCs w:val="28"/>
          <w:lang w:val="az-Latn-AZ" w:eastAsia="en-US"/>
        </w:rPr>
        <w:t>ə</w:t>
      </w:r>
      <w:r w:rsidRPr="006E7919">
        <w:rPr>
          <w:rFonts w:eastAsia="Calibri"/>
          <w:sz w:val="28"/>
          <w:szCs w:val="28"/>
          <w:lang w:val="az-Latn-AZ" w:eastAsia="en-US"/>
        </w:rPr>
        <w:t>nin ayrı-ayrı regionlarında qeyri-neft sektorunun inkişafı il</w:t>
      </w:r>
      <w:r w:rsidR="00045524" w:rsidRPr="006E7919">
        <w:rPr>
          <w:rFonts w:eastAsia="Calibri"/>
          <w:sz w:val="28"/>
          <w:szCs w:val="28"/>
          <w:lang w:val="az-Latn-AZ" w:eastAsia="en-US"/>
        </w:rPr>
        <w:t>ə</w:t>
      </w:r>
      <w:r w:rsidRPr="006E7919">
        <w:rPr>
          <w:rFonts w:eastAsia="Calibri"/>
          <w:sz w:val="28"/>
          <w:szCs w:val="28"/>
          <w:lang w:val="az-Latn-AZ" w:eastAsia="en-US"/>
        </w:rPr>
        <w:t xml:space="preserve"> bağlı t</w:t>
      </w:r>
      <w:r w:rsidR="00045524" w:rsidRPr="006E7919">
        <w:rPr>
          <w:rFonts w:eastAsia="Calibri"/>
          <w:sz w:val="28"/>
          <w:szCs w:val="28"/>
          <w:lang w:val="az-Latn-AZ" w:eastAsia="en-US"/>
        </w:rPr>
        <w:t>ə</w:t>
      </w:r>
      <w:r w:rsidRPr="006E7919">
        <w:rPr>
          <w:rFonts w:eastAsia="Calibri"/>
          <w:sz w:val="28"/>
          <w:szCs w:val="28"/>
          <w:lang w:val="az-Latn-AZ" w:eastAsia="en-US"/>
        </w:rPr>
        <w:t>dbirl</w:t>
      </w:r>
      <w:r w:rsidR="00045524" w:rsidRPr="006E7919">
        <w:rPr>
          <w:rFonts w:eastAsia="Calibri"/>
          <w:sz w:val="28"/>
          <w:szCs w:val="28"/>
          <w:lang w:val="az-Latn-AZ" w:eastAsia="en-US"/>
        </w:rPr>
        <w:t>ə</w:t>
      </w:r>
      <w:r w:rsidRPr="006E7919">
        <w:rPr>
          <w:rFonts w:eastAsia="Calibri"/>
          <w:sz w:val="28"/>
          <w:szCs w:val="28"/>
          <w:lang w:val="az-Latn-AZ" w:eastAsia="en-US"/>
        </w:rPr>
        <w:t>r</w:t>
      </w:r>
      <w:r w:rsidR="00045524" w:rsidRPr="006E7919">
        <w:rPr>
          <w:rFonts w:eastAsia="Calibri"/>
          <w:sz w:val="28"/>
          <w:szCs w:val="28"/>
          <w:lang w:val="az-Latn-AZ" w:eastAsia="en-US"/>
        </w:rPr>
        <w:t>ə</w:t>
      </w:r>
      <w:r w:rsidRPr="006E7919">
        <w:rPr>
          <w:rFonts w:eastAsia="Calibri"/>
          <w:sz w:val="28"/>
          <w:szCs w:val="28"/>
          <w:lang w:val="az-Latn-AZ" w:eastAsia="en-US"/>
        </w:rPr>
        <w:t xml:space="preserve"> geniş yer ayrılıb. </w:t>
      </w: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I  regional  inkişaf proqramı ç</w:t>
      </w:r>
      <w:r w:rsidR="00045524" w:rsidRPr="006E7919">
        <w:rPr>
          <w:rFonts w:eastAsia="Calibri"/>
          <w:sz w:val="28"/>
          <w:szCs w:val="28"/>
          <w:lang w:val="az-Latn-AZ" w:eastAsia="en-US"/>
        </w:rPr>
        <w:t>ə</w:t>
      </w:r>
      <w:r w:rsidRPr="006E7919">
        <w:rPr>
          <w:rFonts w:eastAsia="Calibri"/>
          <w:sz w:val="28"/>
          <w:szCs w:val="28"/>
          <w:lang w:val="az-Latn-AZ" w:eastAsia="en-US"/>
        </w:rPr>
        <w:t>rçiv</w:t>
      </w:r>
      <w:r w:rsidR="00045524" w:rsidRPr="006E7919">
        <w:rPr>
          <w:rFonts w:eastAsia="Calibri"/>
          <w:sz w:val="28"/>
          <w:szCs w:val="28"/>
          <w:lang w:val="az-Latn-AZ" w:eastAsia="en-US"/>
        </w:rPr>
        <w:t>ə</w:t>
      </w:r>
      <w:r w:rsidRPr="006E7919">
        <w:rPr>
          <w:rFonts w:eastAsia="Calibri"/>
          <w:sz w:val="28"/>
          <w:szCs w:val="28"/>
          <w:lang w:val="az-Latn-AZ" w:eastAsia="en-US"/>
        </w:rPr>
        <w:t>sind</w:t>
      </w:r>
      <w:r w:rsidR="00045524" w:rsidRPr="006E7919">
        <w:rPr>
          <w:rFonts w:eastAsia="Calibri"/>
          <w:sz w:val="28"/>
          <w:szCs w:val="28"/>
          <w:lang w:val="az-Latn-AZ" w:eastAsia="en-US"/>
        </w:rPr>
        <w:t>ə</w:t>
      </w:r>
      <w:r w:rsidRPr="006E7919">
        <w:rPr>
          <w:rFonts w:eastAsia="Calibri"/>
          <w:sz w:val="28"/>
          <w:szCs w:val="28"/>
          <w:lang w:val="az-Latn-AZ" w:eastAsia="en-US"/>
        </w:rPr>
        <w:t xml:space="preserve"> n</w:t>
      </w:r>
      <w:r w:rsidR="00045524" w:rsidRPr="006E7919">
        <w:rPr>
          <w:rFonts w:eastAsia="Calibri"/>
          <w:sz w:val="28"/>
          <w:szCs w:val="28"/>
          <w:lang w:val="az-Latn-AZ" w:eastAsia="en-US"/>
        </w:rPr>
        <w:t>ə</w:t>
      </w:r>
      <w:r w:rsidRPr="006E7919">
        <w:rPr>
          <w:rFonts w:eastAsia="Calibri"/>
          <w:sz w:val="28"/>
          <w:szCs w:val="28"/>
          <w:lang w:val="az-Latn-AZ" w:eastAsia="en-US"/>
        </w:rPr>
        <w:t>z</w:t>
      </w:r>
      <w:r w:rsidR="00045524" w:rsidRPr="006E7919">
        <w:rPr>
          <w:rFonts w:eastAsia="Calibri"/>
          <w:sz w:val="28"/>
          <w:szCs w:val="28"/>
          <w:lang w:val="az-Latn-AZ" w:eastAsia="en-US"/>
        </w:rPr>
        <w:t>ə</w:t>
      </w:r>
      <w:r w:rsidRPr="006E7919">
        <w:rPr>
          <w:rFonts w:eastAsia="Calibri"/>
          <w:sz w:val="28"/>
          <w:szCs w:val="28"/>
          <w:lang w:val="az-Latn-AZ" w:eastAsia="en-US"/>
        </w:rPr>
        <w:t>rd</w:t>
      </w:r>
      <w:r w:rsidR="00045524" w:rsidRPr="006E7919">
        <w:rPr>
          <w:rFonts w:eastAsia="Calibri"/>
          <w:sz w:val="28"/>
          <w:szCs w:val="28"/>
          <w:lang w:val="az-Latn-AZ" w:eastAsia="en-US"/>
        </w:rPr>
        <w:t>ə</w:t>
      </w:r>
      <w:r w:rsidRPr="006E7919">
        <w:rPr>
          <w:rFonts w:eastAsia="Calibri"/>
          <w:sz w:val="28"/>
          <w:szCs w:val="28"/>
          <w:lang w:val="az-Latn-AZ" w:eastAsia="en-US"/>
        </w:rPr>
        <w:t xml:space="preserve"> tutulmuş t</w:t>
      </w:r>
      <w:r w:rsidR="00045524" w:rsidRPr="006E7919">
        <w:rPr>
          <w:rFonts w:eastAsia="Calibri"/>
          <w:sz w:val="28"/>
          <w:szCs w:val="28"/>
          <w:lang w:val="az-Latn-AZ" w:eastAsia="en-US"/>
        </w:rPr>
        <w:t>ə</w:t>
      </w:r>
      <w:r w:rsidRPr="006E7919">
        <w:rPr>
          <w:rFonts w:eastAsia="Calibri"/>
          <w:sz w:val="28"/>
          <w:szCs w:val="28"/>
          <w:lang w:val="az-Latn-AZ" w:eastAsia="en-US"/>
        </w:rPr>
        <w:t>dbirl</w:t>
      </w:r>
      <w:r w:rsidR="00045524" w:rsidRPr="006E7919">
        <w:rPr>
          <w:rFonts w:eastAsia="Calibri"/>
          <w:sz w:val="28"/>
          <w:szCs w:val="28"/>
          <w:lang w:val="az-Latn-AZ" w:eastAsia="en-US"/>
        </w:rPr>
        <w:t>ə</w:t>
      </w:r>
      <w:r w:rsidRPr="006E7919">
        <w:rPr>
          <w:rFonts w:eastAsia="Calibri"/>
          <w:sz w:val="28"/>
          <w:szCs w:val="28"/>
          <w:lang w:val="az-Latn-AZ" w:eastAsia="en-US"/>
        </w:rPr>
        <w:t>rin uğurla yerin</w:t>
      </w:r>
      <w:r w:rsidR="00045524" w:rsidRPr="006E7919">
        <w:rPr>
          <w:rFonts w:eastAsia="Calibri"/>
          <w:sz w:val="28"/>
          <w:szCs w:val="28"/>
          <w:lang w:val="az-Latn-AZ" w:eastAsia="en-US"/>
        </w:rPr>
        <w:t>ə</w:t>
      </w:r>
      <w:r w:rsidRPr="006E7919">
        <w:rPr>
          <w:rFonts w:eastAsia="Calibri"/>
          <w:sz w:val="28"/>
          <w:szCs w:val="28"/>
          <w:lang w:val="az-Latn-AZ" w:eastAsia="en-US"/>
        </w:rPr>
        <w:t xml:space="preserve"> yetirilm</w:t>
      </w:r>
      <w:r w:rsidR="00045524" w:rsidRPr="006E7919">
        <w:rPr>
          <w:rFonts w:eastAsia="Calibri"/>
          <w:sz w:val="28"/>
          <w:szCs w:val="28"/>
          <w:lang w:val="az-Latn-AZ" w:eastAsia="en-US"/>
        </w:rPr>
        <w:t>ə</w:t>
      </w:r>
      <w:r w:rsidRPr="006E7919">
        <w:rPr>
          <w:rFonts w:eastAsia="Calibri"/>
          <w:sz w:val="28"/>
          <w:szCs w:val="28"/>
          <w:lang w:val="az-Latn-AZ" w:eastAsia="en-US"/>
        </w:rPr>
        <w:t>si Az</w:t>
      </w:r>
      <w:r w:rsidR="00045524" w:rsidRPr="006E7919">
        <w:rPr>
          <w:rFonts w:eastAsia="Calibri"/>
          <w:sz w:val="28"/>
          <w:szCs w:val="28"/>
          <w:lang w:val="az-Latn-AZ" w:eastAsia="en-US"/>
        </w:rPr>
        <w:t>ə</w:t>
      </w:r>
      <w:r w:rsidRPr="006E7919">
        <w:rPr>
          <w:rFonts w:eastAsia="Calibri"/>
          <w:sz w:val="28"/>
          <w:szCs w:val="28"/>
          <w:lang w:val="az-Latn-AZ" w:eastAsia="en-US"/>
        </w:rPr>
        <w:t>rbaycanın davamlı v</w:t>
      </w:r>
      <w:r w:rsidR="00045524" w:rsidRPr="006E7919">
        <w:rPr>
          <w:rFonts w:eastAsia="Calibri"/>
          <w:sz w:val="28"/>
          <w:szCs w:val="28"/>
          <w:lang w:val="az-Latn-AZ" w:eastAsia="en-US"/>
        </w:rPr>
        <w:t>ə</w:t>
      </w:r>
      <w:r w:rsidRPr="006E7919">
        <w:rPr>
          <w:rFonts w:eastAsia="Calibri"/>
          <w:sz w:val="28"/>
          <w:szCs w:val="28"/>
          <w:lang w:val="az-Latn-AZ" w:eastAsia="en-US"/>
        </w:rPr>
        <w:t xml:space="preserve"> tarazlı inkişafının xeyli sür</w:t>
      </w:r>
      <w:r w:rsidR="00045524" w:rsidRPr="006E7919">
        <w:rPr>
          <w:rFonts w:eastAsia="Calibri"/>
          <w:sz w:val="28"/>
          <w:szCs w:val="28"/>
          <w:lang w:val="az-Latn-AZ" w:eastAsia="en-US"/>
        </w:rPr>
        <w:t>ə</w:t>
      </w:r>
      <w:r w:rsidRPr="006E7919">
        <w:rPr>
          <w:rFonts w:eastAsia="Calibri"/>
          <w:sz w:val="28"/>
          <w:szCs w:val="28"/>
          <w:lang w:val="az-Latn-AZ" w:eastAsia="en-US"/>
        </w:rPr>
        <w:t>tl</w:t>
      </w:r>
      <w:r w:rsidR="00045524" w:rsidRPr="006E7919">
        <w:rPr>
          <w:rFonts w:eastAsia="Calibri"/>
          <w:sz w:val="28"/>
          <w:szCs w:val="28"/>
          <w:lang w:val="az-Latn-AZ" w:eastAsia="en-US"/>
        </w:rPr>
        <w:t>ə</w:t>
      </w:r>
      <w:r w:rsidRPr="006E7919">
        <w:rPr>
          <w:rFonts w:eastAsia="Calibri"/>
          <w:sz w:val="28"/>
          <w:szCs w:val="28"/>
          <w:lang w:val="az-Latn-AZ" w:eastAsia="en-US"/>
        </w:rPr>
        <w:t>nm</w:t>
      </w:r>
      <w:r w:rsidR="00045524" w:rsidRPr="006E7919">
        <w:rPr>
          <w:rFonts w:eastAsia="Calibri"/>
          <w:sz w:val="28"/>
          <w:szCs w:val="28"/>
          <w:lang w:val="az-Latn-AZ" w:eastAsia="en-US"/>
        </w:rPr>
        <w:t>ə</w:t>
      </w:r>
      <w:r w:rsidRPr="006E7919">
        <w:rPr>
          <w:rFonts w:eastAsia="Calibri"/>
          <w:sz w:val="28"/>
          <w:szCs w:val="28"/>
          <w:lang w:val="az-Latn-AZ" w:eastAsia="en-US"/>
        </w:rPr>
        <w:t>sin</w:t>
      </w:r>
      <w:r w:rsidR="00045524" w:rsidRPr="006E7919">
        <w:rPr>
          <w:rFonts w:eastAsia="Calibri"/>
          <w:sz w:val="28"/>
          <w:szCs w:val="28"/>
          <w:lang w:val="az-Latn-AZ" w:eastAsia="en-US"/>
        </w:rPr>
        <w:t>ə</w:t>
      </w:r>
      <w:r w:rsidRPr="006E7919">
        <w:rPr>
          <w:rFonts w:eastAsia="Calibri"/>
          <w:sz w:val="28"/>
          <w:szCs w:val="28"/>
          <w:lang w:val="az-Latn-AZ" w:eastAsia="en-US"/>
        </w:rPr>
        <w:t xml:space="preserve"> s</w:t>
      </w:r>
      <w:r w:rsidR="00045524" w:rsidRPr="006E7919">
        <w:rPr>
          <w:rFonts w:eastAsia="Calibri"/>
          <w:sz w:val="28"/>
          <w:szCs w:val="28"/>
          <w:lang w:val="az-Latn-AZ" w:eastAsia="en-US"/>
        </w:rPr>
        <w:t>ə</w:t>
      </w:r>
      <w:r w:rsidRPr="006E7919">
        <w:rPr>
          <w:rFonts w:eastAsia="Calibri"/>
          <w:sz w:val="28"/>
          <w:szCs w:val="28"/>
          <w:lang w:val="az-Latn-AZ" w:eastAsia="en-US"/>
        </w:rPr>
        <w:t>b</w:t>
      </w:r>
      <w:r w:rsidR="00045524" w:rsidRPr="006E7919">
        <w:rPr>
          <w:rFonts w:eastAsia="Calibri"/>
          <w:sz w:val="28"/>
          <w:szCs w:val="28"/>
          <w:lang w:val="az-Latn-AZ" w:eastAsia="en-US"/>
        </w:rPr>
        <w:t>ə</w:t>
      </w:r>
      <w:r w:rsidRPr="006E7919">
        <w:rPr>
          <w:rFonts w:eastAsia="Calibri"/>
          <w:sz w:val="28"/>
          <w:szCs w:val="28"/>
          <w:lang w:val="az-Latn-AZ" w:eastAsia="en-US"/>
        </w:rPr>
        <w:t>b olub. Bel</w:t>
      </w:r>
      <w:r w:rsidR="00045524" w:rsidRPr="006E7919">
        <w:rPr>
          <w:rFonts w:eastAsia="Calibri"/>
          <w:sz w:val="28"/>
          <w:szCs w:val="28"/>
          <w:lang w:val="az-Latn-AZ" w:eastAsia="en-US"/>
        </w:rPr>
        <w:t>ə</w:t>
      </w:r>
      <w:r w:rsidRPr="006E7919">
        <w:rPr>
          <w:rFonts w:eastAsia="Calibri"/>
          <w:sz w:val="28"/>
          <w:szCs w:val="28"/>
          <w:lang w:val="az-Latn-AZ" w:eastAsia="en-US"/>
        </w:rPr>
        <w:t xml:space="preserve"> ki, proqramın icrası ölk</w:t>
      </w:r>
      <w:r w:rsidR="00045524" w:rsidRPr="006E7919">
        <w:rPr>
          <w:rFonts w:eastAsia="Calibri"/>
          <w:sz w:val="28"/>
          <w:szCs w:val="28"/>
          <w:lang w:val="az-Latn-AZ" w:eastAsia="en-US"/>
        </w:rPr>
        <w:t>ə</w:t>
      </w:r>
      <w:r w:rsidRPr="006E7919">
        <w:rPr>
          <w:rFonts w:eastAsia="Calibri"/>
          <w:sz w:val="28"/>
          <w:szCs w:val="28"/>
          <w:lang w:val="az-Latn-AZ" w:eastAsia="en-US"/>
        </w:rPr>
        <w:t>d</w:t>
      </w:r>
      <w:r w:rsidR="00045524" w:rsidRPr="006E7919">
        <w:rPr>
          <w:rFonts w:eastAsia="Calibri"/>
          <w:sz w:val="28"/>
          <w:szCs w:val="28"/>
          <w:lang w:val="az-Latn-AZ" w:eastAsia="en-US"/>
        </w:rPr>
        <w:t>ə</w:t>
      </w:r>
      <w:r w:rsidRPr="006E7919">
        <w:rPr>
          <w:rFonts w:eastAsia="Calibri"/>
          <w:sz w:val="28"/>
          <w:szCs w:val="28"/>
          <w:lang w:val="az-Latn-AZ" w:eastAsia="en-US"/>
        </w:rPr>
        <w:t xml:space="preserve"> işgüzarlığa v</w:t>
      </w:r>
      <w:r w:rsidR="00045524" w:rsidRPr="006E7919">
        <w:rPr>
          <w:rFonts w:eastAsia="Calibri"/>
          <w:sz w:val="28"/>
          <w:szCs w:val="28"/>
          <w:lang w:val="az-Latn-AZ" w:eastAsia="en-US"/>
        </w:rPr>
        <w:t>ə</w:t>
      </w:r>
      <w:r w:rsidRPr="006E7919">
        <w:rPr>
          <w:rFonts w:eastAsia="Calibri"/>
          <w:sz w:val="28"/>
          <w:szCs w:val="28"/>
          <w:lang w:val="az-Latn-AZ" w:eastAsia="en-US"/>
        </w:rPr>
        <w:t xml:space="preserve"> t</w:t>
      </w:r>
      <w:r w:rsidR="00045524" w:rsidRPr="006E7919">
        <w:rPr>
          <w:rFonts w:eastAsia="Calibri"/>
          <w:sz w:val="28"/>
          <w:szCs w:val="28"/>
          <w:lang w:val="az-Latn-AZ" w:eastAsia="en-US"/>
        </w:rPr>
        <w:t>ə</w:t>
      </w:r>
      <w:r w:rsidRPr="006E7919">
        <w:rPr>
          <w:rFonts w:eastAsia="Calibri"/>
          <w:sz w:val="28"/>
          <w:szCs w:val="28"/>
          <w:lang w:val="az-Latn-AZ" w:eastAsia="en-US"/>
        </w:rPr>
        <w:t>ş</w:t>
      </w:r>
      <w:r w:rsidR="00045524" w:rsidRPr="006E7919">
        <w:rPr>
          <w:rFonts w:eastAsia="Calibri"/>
          <w:sz w:val="28"/>
          <w:szCs w:val="28"/>
          <w:lang w:val="az-Latn-AZ" w:eastAsia="en-US"/>
        </w:rPr>
        <w:t>ə</w:t>
      </w:r>
      <w:r w:rsidRPr="006E7919">
        <w:rPr>
          <w:rFonts w:eastAsia="Calibri"/>
          <w:sz w:val="28"/>
          <w:szCs w:val="28"/>
          <w:lang w:val="az-Latn-AZ" w:eastAsia="en-US"/>
        </w:rPr>
        <w:t>bbüskarlığa geniş meydan açmış, regionlarda yeni iş yerl</w:t>
      </w:r>
      <w:r w:rsidR="00045524" w:rsidRPr="006E7919">
        <w:rPr>
          <w:rFonts w:eastAsia="Calibri"/>
          <w:sz w:val="28"/>
          <w:szCs w:val="28"/>
          <w:lang w:val="az-Latn-AZ" w:eastAsia="en-US"/>
        </w:rPr>
        <w:t>ə</w:t>
      </w:r>
      <w:r w:rsidRPr="006E7919">
        <w:rPr>
          <w:rFonts w:eastAsia="Calibri"/>
          <w:sz w:val="28"/>
          <w:szCs w:val="28"/>
          <w:lang w:val="az-Latn-AZ" w:eastAsia="en-US"/>
        </w:rPr>
        <w:t xml:space="preserve">rinin yaradılmasına </w:t>
      </w:r>
      <w:r w:rsidR="00045524" w:rsidRPr="006E7919">
        <w:rPr>
          <w:rFonts w:eastAsia="Calibri"/>
          <w:sz w:val="28"/>
          <w:szCs w:val="28"/>
          <w:lang w:val="az-Latn-AZ" w:eastAsia="en-US"/>
        </w:rPr>
        <w:t>ə</w:t>
      </w:r>
      <w:r w:rsidRPr="006E7919">
        <w:rPr>
          <w:rFonts w:eastAsia="Calibri"/>
          <w:sz w:val="28"/>
          <w:szCs w:val="28"/>
          <w:lang w:val="az-Latn-AZ" w:eastAsia="en-US"/>
        </w:rPr>
        <w:t xml:space="preserve">lverişli imkan yaradıb. </w:t>
      </w: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Respublikam</w:t>
      </w:r>
      <w:r w:rsidR="00045524" w:rsidRPr="006E7919">
        <w:rPr>
          <w:rFonts w:eastAsia="Calibri"/>
          <w:sz w:val="28"/>
          <w:szCs w:val="28"/>
          <w:lang w:val="az-Latn-AZ" w:eastAsia="en-US"/>
        </w:rPr>
        <w:t xml:space="preserve">ızın </w:t>
      </w:r>
      <w:r w:rsidRPr="006E7919">
        <w:rPr>
          <w:rFonts w:eastAsia="Calibri"/>
          <w:sz w:val="28"/>
          <w:szCs w:val="28"/>
          <w:lang w:val="az-Latn-AZ" w:eastAsia="en-US"/>
        </w:rPr>
        <w:t xml:space="preserve"> neft-qaz ehtiyatlarından </w:t>
      </w:r>
      <w:r w:rsidR="00045524" w:rsidRPr="006E7919">
        <w:rPr>
          <w:rFonts w:eastAsia="Calibri"/>
          <w:sz w:val="28"/>
          <w:szCs w:val="28"/>
          <w:lang w:val="az-Latn-AZ" w:eastAsia="en-US"/>
        </w:rPr>
        <w:t>ə</w:t>
      </w:r>
      <w:r w:rsidRPr="006E7919">
        <w:rPr>
          <w:rFonts w:eastAsia="Calibri"/>
          <w:sz w:val="28"/>
          <w:szCs w:val="28"/>
          <w:lang w:val="az-Latn-AZ" w:eastAsia="en-US"/>
        </w:rPr>
        <w:t>ld</w:t>
      </w:r>
      <w:r w:rsidR="00045524" w:rsidRPr="006E7919">
        <w:rPr>
          <w:rFonts w:eastAsia="Calibri"/>
          <w:sz w:val="28"/>
          <w:szCs w:val="28"/>
          <w:lang w:val="az-Latn-AZ" w:eastAsia="en-US"/>
        </w:rPr>
        <w:t>ə</w:t>
      </w:r>
      <w:r w:rsidRPr="006E7919">
        <w:rPr>
          <w:rFonts w:eastAsia="Calibri"/>
          <w:sz w:val="28"/>
          <w:szCs w:val="28"/>
          <w:lang w:val="az-Latn-AZ" w:eastAsia="en-US"/>
        </w:rPr>
        <w:t xml:space="preserve"> olunan g</w:t>
      </w:r>
      <w:r w:rsidR="00045524" w:rsidRPr="006E7919">
        <w:rPr>
          <w:rFonts w:eastAsia="Calibri"/>
          <w:sz w:val="28"/>
          <w:szCs w:val="28"/>
          <w:lang w:val="az-Latn-AZ" w:eastAsia="en-US"/>
        </w:rPr>
        <w:t>ə</w:t>
      </w:r>
      <w:r w:rsidRPr="006E7919">
        <w:rPr>
          <w:rFonts w:eastAsia="Calibri"/>
          <w:sz w:val="28"/>
          <w:szCs w:val="28"/>
          <w:lang w:val="az-Latn-AZ" w:eastAsia="en-US"/>
        </w:rPr>
        <w:t>lirl</w:t>
      </w:r>
      <w:r w:rsidR="00045524" w:rsidRPr="006E7919">
        <w:rPr>
          <w:rFonts w:eastAsia="Calibri"/>
          <w:sz w:val="28"/>
          <w:szCs w:val="28"/>
          <w:lang w:val="az-Latn-AZ" w:eastAsia="en-US"/>
        </w:rPr>
        <w:t>ə</w:t>
      </w:r>
      <w:r w:rsidRPr="006E7919">
        <w:rPr>
          <w:rFonts w:eastAsia="Calibri"/>
          <w:sz w:val="28"/>
          <w:szCs w:val="28"/>
          <w:lang w:val="az-Latn-AZ" w:eastAsia="en-US"/>
        </w:rPr>
        <w:t>rin qeyri-neft sah</w:t>
      </w:r>
      <w:r w:rsidR="00045524" w:rsidRPr="006E7919">
        <w:rPr>
          <w:rFonts w:eastAsia="Calibri"/>
          <w:sz w:val="28"/>
          <w:szCs w:val="28"/>
          <w:lang w:val="az-Latn-AZ" w:eastAsia="en-US"/>
        </w:rPr>
        <w:t>ə</w:t>
      </w:r>
      <w:r w:rsidRPr="006E7919">
        <w:rPr>
          <w:rFonts w:eastAsia="Calibri"/>
          <w:sz w:val="28"/>
          <w:szCs w:val="28"/>
          <w:lang w:val="az-Latn-AZ" w:eastAsia="en-US"/>
        </w:rPr>
        <w:t>l</w:t>
      </w:r>
      <w:r w:rsidR="00045524" w:rsidRPr="006E7919">
        <w:rPr>
          <w:rFonts w:eastAsia="Calibri"/>
          <w:sz w:val="28"/>
          <w:szCs w:val="28"/>
          <w:lang w:val="az-Latn-AZ" w:eastAsia="en-US"/>
        </w:rPr>
        <w:t>ə</w:t>
      </w:r>
      <w:r w:rsidRPr="006E7919">
        <w:rPr>
          <w:rFonts w:eastAsia="Calibri"/>
          <w:sz w:val="28"/>
          <w:szCs w:val="28"/>
          <w:lang w:val="az-Latn-AZ" w:eastAsia="en-US"/>
        </w:rPr>
        <w:t>rinin inkişafına yön</w:t>
      </w:r>
      <w:r w:rsidR="00045524" w:rsidRPr="006E7919">
        <w:rPr>
          <w:rFonts w:eastAsia="Calibri"/>
          <w:sz w:val="28"/>
          <w:szCs w:val="28"/>
          <w:lang w:val="az-Latn-AZ" w:eastAsia="en-US"/>
        </w:rPr>
        <w:t>ə</w:t>
      </w:r>
      <w:r w:rsidRPr="006E7919">
        <w:rPr>
          <w:rFonts w:eastAsia="Calibri"/>
          <w:sz w:val="28"/>
          <w:szCs w:val="28"/>
          <w:lang w:val="az-Latn-AZ" w:eastAsia="en-US"/>
        </w:rPr>
        <w:t>ldilm</w:t>
      </w:r>
      <w:r w:rsidR="00045524" w:rsidRPr="006E7919">
        <w:rPr>
          <w:rFonts w:eastAsia="Calibri"/>
          <w:sz w:val="28"/>
          <w:szCs w:val="28"/>
          <w:lang w:val="az-Latn-AZ" w:eastAsia="en-US"/>
        </w:rPr>
        <w:t>ə</w:t>
      </w:r>
      <w:r w:rsidRPr="006E7919">
        <w:rPr>
          <w:rFonts w:eastAsia="Calibri"/>
          <w:sz w:val="28"/>
          <w:szCs w:val="28"/>
          <w:lang w:val="az-Latn-AZ" w:eastAsia="en-US"/>
        </w:rPr>
        <w:t>si artıq öz müsb</w:t>
      </w:r>
      <w:r w:rsidR="00045524" w:rsidRPr="006E7919">
        <w:rPr>
          <w:rFonts w:eastAsia="Calibri"/>
          <w:sz w:val="28"/>
          <w:szCs w:val="28"/>
          <w:lang w:val="az-Latn-AZ" w:eastAsia="en-US"/>
        </w:rPr>
        <w:t>ə</w:t>
      </w:r>
      <w:r w:rsidRPr="006E7919">
        <w:rPr>
          <w:rFonts w:eastAsia="Calibri"/>
          <w:sz w:val="28"/>
          <w:szCs w:val="28"/>
          <w:lang w:val="az-Latn-AZ" w:eastAsia="en-US"/>
        </w:rPr>
        <w:t>t n</w:t>
      </w:r>
      <w:r w:rsidR="00045524" w:rsidRPr="006E7919">
        <w:rPr>
          <w:rFonts w:eastAsia="Calibri"/>
          <w:sz w:val="28"/>
          <w:szCs w:val="28"/>
          <w:lang w:val="az-Latn-AZ" w:eastAsia="en-US"/>
        </w:rPr>
        <w:t>ə</w:t>
      </w:r>
      <w:r w:rsidRPr="006E7919">
        <w:rPr>
          <w:rFonts w:eastAsia="Calibri"/>
          <w:sz w:val="28"/>
          <w:szCs w:val="28"/>
          <w:lang w:val="az-Latn-AZ" w:eastAsia="en-US"/>
        </w:rPr>
        <w:t>tic</w:t>
      </w:r>
      <w:r w:rsidR="00045524" w:rsidRPr="006E7919">
        <w:rPr>
          <w:rFonts w:eastAsia="Calibri"/>
          <w:sz w:val="28"/>
          <w:szCs w:val="28"/>
          <w:lang w:val="az-Latn-AZ" w:eastAsia="en-US"/>
        </w:rPr>
        <w:t>ə</w:t>
      </w:r>
      <w:r w:rsidRPr="006E7919">
        <w:rPr>
          <w:rFonts w:eastAsia="Calibri"/>
          <w:sz w:val="28"/>
          <w:szCs w:val="28"/>
          <w:lang w:val="az-Latn-AZ" w:eastAsia="en-US"/>
        </w:rPr>
        <w:t>l</w:t>
      </w:r>
      <w:r w:rsidR="00045524" w:rsidRPr="006E7919">
        <w:rPr>
          <w:rFonts w:eastAsia="Calibri"/>
          <w:sz w:val="28"/>
          <w:szCs w:val="28"/>
          <w:lang w:val="az-Latn-AZ" w:eastAsia="en-US"/>
        </w:rPr>
        <w:t>ə</w:t>
      </w:r>
      <w:r w:rsidRPr="006E7919">
        <w:rPr>
          <w:rFonts w:eastAsia="Calibri"/>
          <w:sz w:val="28"/>
          <w:szCs w:val="28"/>
          <w:lang w:val="az-Latn-AZ" w:eastAsia="en-US"/>
        </w:rPr>
        <w:t>rini verm</w:t>
      </w:r>
      <w:r w:rsidR="00045524" w:rsidRPr="006E7919">
        <w:rPr>
          <w:rFonts w:eastAsia="Calibri"/>
          <w:sz w:val="28"/>
          <w:szCs w:val="28"/>
          <w:lang w:val="az-Latn-AZ" w:eastAsia="en-US"/>
        </w:rPr>
        <w:t>ə</w:t>
      </w:r>
      <w:r w:rsidRPr="006E7919">
        <w:rPr>
          <w:rFonts w:eastAsia="Calibri"/>
          <w:sz w:val="28"/>
          <w:szCs w:val="28"/>
          <w:lang w:val="az-Latn-AZ" w:eastAsia="en-US"/>
        </w:rPr>
        <w:t>kd</w:t>
      </w:r>
      <w:r w:rsidR="00045524" w:rsidRPr="006E7919">
        <w:rPr>
          <w:rFonts w:eastAsia="Calibri"/>
          <w:sz w:val="28"/>
          <w:szCs w:val="28"/>
          <w:lang w:val="az-Latn-AZ" w:eastAsia="en-US"/>
        </w:rPr>
        <w:t>ə</w:t>
      </w:r>
      <w:r w:rsidRPr="006E7919">
        <w:rPr>
          <w:rFonts w:eastAsia="Calibri"/>
          <w:sz w:val="28"/>
          <w:szCs w:val="28"/>
          <w:lang w:val="az-Latn-AZ" w:eastAsia="en-US"/>
        </w:rPr>
        <w:t>dir. T</w:t>
      </w:r>
      <w:r w:rsidR="00045524" w:rsidRPr="006E7919">
        <w:rPr>
          <w:rFonts w:eastAsia="Calibri"/>
          <w:sz w:val="28"/>
          <w:szCs w:val="28"/>
          <w:lang w:val="az-Latn-AZ" w:eastAsia="en-US"/>
        </w:rPr>
        <w:t>ə</w:t>
      </w:r>
      <w:r w:rsidRPr="006E7919">
        <w:rPr>
          <w:rFonts w:eastAsia="Calibri"/>
          <w:sz w:val="28"/>
          <w:szCs w:val="28"/>
          <w:lang w:val="az-Latn-AZ" w:eastAsia="en-US"/>
        </w:rPr>
        <w:t>kc</w:t>
      </w:r>
      <w:r w:rsidR="00045524" w:rsidRPr="006E7919">
        <w:rPr>
          <w:rFonts w:eastAsia="Calibri"/>
          <w:sz w:val="28"/>
          <w:szCs w:val="28"/>
          <w:lang w:val="az-Latn-AZ" w:eastAsia="en-US"/>
        </w:rPr>
        <w:t>ə</w:t>
      </w:r>
      <w:r w:rsidRPr="006E7919">
        <w:rPr>
          <w:rFonts w:eastAsia="Calibri"/>
          <w:sz w:val="28"/>
          <w:szCs w:val="28"/>
          <w:lang w:val="az-Latn-AZ" w:eastAsia="en-US"/>
        </w:rPr>
        <w:t xml:space="preserve"> onu dem</w:t>
      </w:r>
      <w:r w:rsidR="00045524" w:rsidRPr="006E7919">
        <w:rPr>
          <w:rFonts w:eastAsia="Calibri"/>
          <w:sz w:val="28"/>
          <w:szCs w:val="28"/>
          <w:lang w:val="az-Latn-AZ" w:eastAsia="en-US"/>
        </w:rPr>
        <w:t>ə</w:t>
      </w:r>
      <w:r w:rsidRPr="006E7919">
        <w:rPr>
          <w:rFonts w:eastAsia="Calibri"/>
          <w:sz w:val="28"/>
          <w:szCs w:val="28"/>
          <w:lang w:val="az-Latn-AZ" w:eastAsia="en-US"/>
        </w:rPr>
        <w:t>k kifay</w:t>
      </w:r>
      <w:r w:rsidR="00045524" w:rsidRPr="006E7919">
        <w:rPr>
          <w:rFonts w:eastAsia="Calibri"/>
          <w:sz w:val="28"/>
          <w:szCs w:val="28"/>
          <w:lang w:val="az-Latn-AZ" w:eastAsia="en-US"/>
        </w:rPr>
        <w:t>ə</w:t>
      </w:r>
      <w:r w:rsidRPr="006E7919">
        <w:rPr>
          <w:rFonts w:eastAsia="Calibri"/>
          <w:sz w:val="28"/>
          <w:szCs w:val="28"/>
          <w:lang w:val="az-Latn-AZ" w:eastAsia="en-US"/>
        </w:rPr>
        <w:t>tdir ki, 2011-ci ilin birinci yarısında Respublikam</w:t>
      </w:r>
      <w:r w:rsidR="00045524" w:rsidRPr="006E7919">
        <w:rPr>
          <w:rFonts w:eastAsia="Calibri"/>
          <w:sz w:val="28"/>
          <w:szCs w:val="28"/>
          <w:lang w:val="az-Latn-AZ" w:eastAsia="en-US"/>
        </w:rPr>
        <w:t xml:space="preserve">ızda </w:t>
      </w:r>
      <w:r w:rsidRPr="006E7919">
        <w:rPr>
          <w:rFonts w:eastAsia="Calibri"/>
          <w:sz w:val="28"/>
          <w:szCs w:val="28"/>
          <w:lang w:val="az-Latn-AZ" w:eastAsia="en-US"/>
        </w:rPr>
        <w:t>qeyri-neft sektorunun artım s</w:t>
      </w:r>
      <w:r w:rsidR="00045524" w:rsidRPr="006E7919">
        <w:rPr>
          <w:rFonts w:eastAsia="Calibri"/>
          <w:sz w:val="28"/>
          <w:szCs w:val="28"/>
          <w:lang w:val="az-Latn-AZ" w:eastAsia="en-US"/>
        </w:rPr>
        <w:t>ə</w:t>
      </w:r>
      <w:r w:rsidRPr="006E7919">
        <w:rPr>
          <w:rFonts w:eastAsia="Calibri"/>
          <w:sz w:val="28"/>
          <w:szCs w:val="28"/>
          <w:lang w:val="az-Latn-AZ" w:eastAsia="en-US"/>
        </w:rPr>
        <w:t>viyy</w:t>
      </w:r>
      <w:r w:rsidR="00045524" w:rsidRPr="006E7919">
        <w:rPr>
          <w:rFonts w:eastAsia="Calibri"/>
          <w:sz w:val="28"/>
          <w:szCs w:val="28"/>
          <w:lang w:val="az-Latn-AZ" w:eastAsia="en-US"/>
        </w:rPr>
        <w:t>ə</w:t>
      </w:r>
      <w:r w:rsidRPr="006E7919">
        <w:rPr>
          <w:rFonts w:eastAsia="Calibri"/>
          <w:sz w:val="28"/>
          <w:szCs w:val="28"/>
          <w:lang w:val="az-Latn-AZ" w:eastAsia="en-US"/>
        </w:rPr>
        <w:t>si 7,2 faiz</w:t>
      </w:r>
      <w:r w:rsidR="00045524" w:rsidRPr="006E7919">
        <w:rPr>
          <w:rFonts w:eastAsia="Calibri"/>
          <w:sz w:val="28"/>
          <w:szCs w:val="28"/>
          <w:lang w:val="az-Latn-AZ" w:eastAsia="en-US"/>
        </w:rPr>
        <w:t>ə</w:t>
      </w:r>
      <w:r w:rsidRPr="006E7919">
        <w:rPr>
          <w:rFonts w:eastAsia="Calibri"/>
          <w:sz w:val="28"/>
          <w:szCs w:val="28"/>
          <w:lang w:val="az-Latn-AZ" w:eastAsia="en-US"/>
        </w:rPr>
        <w:t xml:space="preserve"> çatıb.</w:t>
      </w: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 xml:space="preserve">Bu  amili  Prezident İlham </w:t>
      </w:r>
      <w:r w:rsidR="00045524" w:rsidRPr="006E7919">
        <w:rPr>
          <w:rFonts w:eastAsia="Calibri"/>
          <w:sz w:val="28"/>
          <w:szCs w:val="28"/>
          <w:lang w:val="az-Latn-AZ" w:eastAsia="en-US"/>
        </w:rPr>
        <w:t>Ə</w:t>
      </w:r>
      <w:r w:rsidRPr="006E7919">
        <w:rPr>
          <w:rFonts w:eastAsia="Calibri"/>
          <w:sz w:val="28"/>
          <w:szCs w:val="28"/>
          <w:lang w:val="az-Latn-AZ" w:eastAsia="en-US"/>
        </w:rPr>
        <w:t>liyev bel</w:t>
      </w:r>
      <w:r w:rsidR="00045524" w:rsidRPr="006E7919">
        <w:rPr>
          <w:rFonts w:eastAsia="Calibri"/>
          <w:sz w:val="28"/>
          <w:szCs w:val="28"/>
          <w:lang w:val="az-Latn-AZ" w:eastAsia="en-US"/>
        </w:rPr>
        <w:t>ə</w:t>
      </w:r>
      <w:r w:rsidRPr="006E7919">
        <w:rPr>
          <w:rFonts w:eastAsia="Calibri"/>
          <w:sz w:val="28"/>
          <w:szCs w:val="28"/>
          <w:lang w:val="az-Latn-AZ" w:eastAsia="en-US"/>
        </w:rPr>
        <w:t xml:space="preserve"> ifad</w:t>
      </w:r>
      <w:r w:rsidR="00045524" w:rsidRPr="006E7919">
        <w:rPr>
          <w:rFonts w:eastAsia="Calibri"/>
          <w:sz w:val="28"/>
          <w:szCs w:val="28"/>
          <w:lang w:val="az-Latn-AZ" w:eastAsia="en-US"/>
        </w:rPr>
        <w:t>ə</w:t>
      </w:r>
      <w:r w:rsidRPr="006E7919">
        <w:rPr>
          <w:rFonts w:eastAsia="Calibri"/>
          <w:sz w:val="28"/>
          <w:szCs w:val="28"/>
          <w:lang w:val="az-Latn-AZ" w:eastAsia="en-US"/>
        </w:rPr>
        <w:t xml:space="preserve"> edir: </w:t>
      </w:r>
      <w:r w:rsidR="00045524" w:rsidRPr="006E7919">
        <w:rPr>
          <w:rFonts w:eastAsia="Calibri"/>
          <w:sz w:val="28"/>
          <w:szCs w:val="28"/>
          <w:lang w:val="az-Latn-AZ" w:eastAsia="en-US"/>
        </w:rPr>
        <w:t>“</w:t>
      </w:r>
      <w:r w:rsidRPr="006E7919">
        <w:rPr>
          <w:rFonts w:eastAsia="Calibri"/>
          <w:sz w:val="28"/>
          <w:szCs w:val="28"/>
          <w:lang w:val="az-Latn-AZ" w:eastAsia="en-US"/>
        </w:rPr>
        <w:t>Sevindirici hal ondan ibar</w:t>
      </w:r>
      <w:r w:rsidR="00045524" w:rsidRPr="006E7919">
        <w:rPr>
          <w:rFonts w:eastAsia="Calibri"/>
          <w:sz w:val="28"/>
          <w:szCs w:val="28"/>
          <w:lang w:val="az-Latn-AZ" w:eastAsia="en-US"/>
        </w:rPr>
        <w:t>ə</w:t>
      </w:r>
      <w:r w:rsidRPr="006E7919">
        <w:rPr>
          <w:rFonts w:eastAsia="Calibri"/>
          <w:sz w:val="28"/>
          <w:szCs w:val="28"/>
          <w:lang w:val="az-Latn-AZ" w:eastAsia="en-US"/>
        </w:rPr>
        <w:t>tdir ki, Az</w:t>
      </w:r>
      <w:r w:rsidR="00045524" w:rsidRPr="006E7919">
        <w:rPr>
          <w:rFonts w:eastAsia="Calibri"/>
          <w:sz w:val="28"/>
          <w:szCs w:val="28"/>
          <w:lang w:val="az-Latn-AZ" w:eastAsia="en-US"/>
        </w:rPr>
        <w:t>ə</w:t>
      </w:r>
      <w:r w:rsidRPr="006E7919">
        <w:rPr>
          <w:rFonts w:eastAsia="Calibri"/>
          <w:sz w:val="28"/>
          <w:szCs w:val="28"/>
          <w:lang w:val="az-Latn-AZ" w:eastAsia="en-US"/>
        </w:rPr>
        <w:t>rbaycanda qeyri-neft sektoru artmışdır. Artım 7,2 faiz t</w:t>
      </w:r>
      <w:r w:rsidR="00045524" w:rsidRPr="006E7919">
        <w:rPr>
          <w:rFonts w:eastAsia="Calibri"/>
          <w:sz w:val="28"/>
          <w:szCs w:val="28"/>
          <w:lang w:val="az-Latn-AZ" w:eastAsia="en-US"/>
        </w:rPr>
        <w:t>ə</w:t>
      </w:r>
      <w:r w:rsidRPr="006E7919">
        <w:rPr>
          <w:rFonts w:eastAsia="Calibri"/>
          <w:sz w:val="28"/>
          <w:szCs w:val="28"/>
          <w:lang w:val="az-Latn-AZ" w:eastAsia="en-US"/>
        </w:rPr>
        <w:t xml:space="preserve">şkil etmişdir. Bu, </w:t>
      </w:r>
      <w:r w:rsidR="00045524" w:rsidRPr="006E7919">
        <w:rPr>
          <w:rFonts w:eastAsia="Calibri"/>
          <w:sz w:val="28"/>
          <w:szCs w:val="28"/>
          <w:lang w:val="az-Latn-AZ" w:eastAsia="en-US"/>
        </w:rPr>
        <w:t>ə</w:t>
      </w:r>
      <w:r w:rsidRPr="006E7919">
        <w:rPr>
          <w:rFonts w:eastAsia="Calibri"/>
          <w:sz w:val="28"/>
          <w:szCs w:val="28"/>
          <w:lang w:val="az-Latn-AZ" w:eastAsia="en-US"/>
        </w:rPr>
        <w:t>slind</w:t>
      </w:r>
      <w:r w:rsidR="00045524" w:rsidRPr="006E7919">
        <w:rPr>
          <w:rFonts w:eastAsia="Calibri"/>
          <w:sz w:val="28"/>
          <w:szCs w:val="28"/>
          <w:lang w:val="az-Latn-AZ" w:eastAsia="en-US"/>
        </w:rPr>
        <w:t>ə</w:t>
      </w:r>
      <w:r w:rsidRPr="006E7919">
        <w:rPr>
          <w:rFonts w:eastAsia="Calibri"/>
          <w:sz w:val="28"/>
          <w:szCs w:val="28"/>
          <w:lang w:val="az-Latn-AZ" w:eastAsia="en-US"/>
        </w:rPr>
        <w:t>, son ill</w:t>
      </w:r>
      <w:r w:rsidR="00045524" w:rsidRPr="006E7919">
        <w:rPr>
          <w:rFonts w:eastAsia="Calibri"/>
          <w:sz w:val="28"/>
          <w:szCs w:val="28"/>
          <w:lang w:val="az-Latn-AZ" w:eastAsia="en-US"/>
        </w:rPr>
        <w:t>ə</w:t>
      </w:r>
      <w:r w:rsidRPr="006E7919">
        <w:rPr>
          <w:rFonts w:eastAsia="Calibri"/>
          <w:sz w:val="28"/>
          <w:szCs w:val="28"/>
          <w:lang w:val="az-Latn-AZ" w:eastAsia="en-US"/>
        </w:rPr>
        <w:t xml:space="preserve">r </w:t>
      </w:r>
      <w:r w:rsidR="00045524" w:rsidRPr="006E7919">
        <w:rPr>
          <w:rFonts w:eastAsia="Calibri"/>
          <w:sz w:val="28"/>
          <w:szCs w:val="28"/>
          <w:lang w:val="az-Latn-AZ" w:eastAsia="en-US"/>
        </w:rPr>
        <w:t>ə</w:t>
      </w:r>
      <w:r w:rsidRPr="006E7919">
        <w:rPr>
          <w:rFonts w:eastAsia="Calibri"/>
          <w:sz w:val="28"/>
          <w:szCs w:val="28"/>
          <w:lang w:val="az-Latn-AZ" w:eastAsia="en-US"/>
        </w:rPr>
        <w:t>rzind</w:t>
      </w:r>
      <w:r w:rsidR="00045524" w:rsidRPr="006E7919">
        <w:rPr>
          <w:rFonts w:eastAsia="Calibri"/>
          <w:sz w:val="28"/>
          <w:szCs w:val="28"/>
          <w:lang w:val="az-Latn-AZ" w:eastAsia="en-US"/>
        </w:rPr>
        <w:t>ə</w:t>
      </w:r>
      <w:r w:rsidRPr="006E7919">
        <w:rPr>
          <w:rFonts w:eastAsia="Calibri"/>
          <w:sz w:val="28"/>
          <w:szCs w:val="28"/>
          <w:lang w:val="az-Latn-AZ" w:eastAsia="en-US"/>
        </w:rPr>
        <w:t xml:space="preserve"> apardığımız islahatların n</w:t>
      </w:r>
      <w:r w:rsidR="00045524" w:rsidRPr="006E7919">
        <w:rPr>
          <w:rFonts w:eastAsia="Calibri"/>
          <w:sz w:val="28"/>
          <w:szCs w:val="28"/>
          <w:lang w:val="az-Latn-AZ" w:eastAsia="en-US"/>
        </w:rPr>
        <w:t>ə</w:t>
      </w:r>
      <w:r w:rsidRPr="006E7919">
        <w:rPr>
          <w:rFonts w:eastAsia="Calibri"/>
          <w:sz w:val="28"/>
          <w:szCs w:val="28"/>
          <w:lang w:val="az-Latn-AZ" w:eastAsia="en-US"/>
        </w:rPr>
        <w:t>tic</w:t>
      </w:r>
      <w:r w:rsidR="00045524" w:rsidRPr="006E7919">
        <w:rPr>
          <w:rFonts w:eastAsia="Calibri"/>
          <w:sz w:val="28"/>
          <w:szCs w:val="28"/>
          <w:lang w:val="az-Latn-AZ" w:eastAsia="en-US"/>
        </w:rPr>
        <w:t>ə</w:t>
      </w:r>
      <w:r w:rsidRPr="006E7919">
        <w:rPr>
          <w:rFonts w:eastAsia="Calibri"/>
          <w:sz w:val="28"/>
          <w:szCs w:val="28"/>
          <w:lang w:val="az-Latn-AZ" w:eastAsia="en-US"/>
        </w:rPr>
        <w:t xml:space="preserve">sidir. Çünki </w:t>
      </w:r>
      <w:r w:rsidR="00045524" w:rsidRPr="006E7919">
        <w:rPr>
          <w:rFonts w:eastAsia="Calibri"/>
          <w:sz w:val="28"/>
          <w:szCs w:val="28"/>
          <w:lang w:val="az-Latn-AZ" w:eastAsia="en-US"/>
        </w:rPr>
        <w:t>ə</w:t>
      </w:r>
      <w:r w:rsidRPr="006E7919">
        <w:rPr>
          <w:rFonts w:eastAsia="Calibri"/>
          <w:sz w:val="28"/>
          <w:szCs w:val="28"/>
          <w:lang w:val="az-Latn-AZ" w:eastAsia="en-US"/>
        </w:rPr>
        <w:t>sas m</w:t>
      </w:r>
      <w:r w:rsidR="00045524" w:rsidRPr="006E7919">
        <w:rPr>
          <w:rFonts w:eastAsia="Calibri"/>
          <w:sz w:val="28"/>
          <w:szCs w:val="28"/>
          <w:lang w:val="az-Latn-AZ" w:eastAsia="en-US"/>
        </w:rPr>
        <w:t>ə</w:t>
      </w:r>
      <w:r w:rsidRPr="006E7919">
        <w:rPr>
          <w:rFonts w:eastAsia="Calibri"/>
          <w:sz w:val="28"/>
          <w:szCs w:val="28"/>
          <w:lang w:val="az-Latn-AZ" w:eastAsia="en-US"/>
        </w:rPr>
        <w:t>qs</w:t>
      </w:r>
      <w:r w:rsidR="00045524" w:rsidRPr="006E7919">
        <w:rPr>
          <w:rFonts w:eastAsia="Calibri"/>
          <w:sz w:val="28"/>
          <w:szCs w:val="28"/>
          <w:lang w:val="az-Latn-AZ" w:eastAsia="en-US"/>
        </w:rPr>
        <w:t>ə</w:t>
      </w:r>
      <w:r w:rsidRPr="006E7919">
        <w:rPr>
          <w:rFonts w:eastAsia="Calibri"/>
          <w:sz w:val="28"/>
          <w:szCs w:val="28"/>
          <w:lang w:val="az-Latn-AZ" w:eastAsia="en-US"/>
        </w:rPr>
        <w:t>dimiz qeyri-neft sektorunun inkişafıdır, Az</w:t>
      </w:r>
      <w:r w:rsidR="00045524" w:rsidRPr="006E7919">
        <w:rPr>
          <w:rFonts w:eastAsia="Calibri"/>
          <w:sz w:val="28"/>
          <w:szCs w:val="28"/>
          <w:lang w:val="az-Latn-AZ" w:eastAsia="en-US"/>
        </w:rPr>
        <w:t>ə</w:t>
      </w:r>
      <w:r w:rsidRPr="006E7919">
        <w:rPr>
          <w:rFonts w:eastAsia="Calibri"/>
          <w:sz w:val="28"/>
          <w:szCs w:val="28"/>
          <w:lang w:val="az-Latn-AZ" w:eastAsia="en-US"/>
        </w:rPr>
        <w:t>rbaycan iqtisadiyyatının şax</w:t>
      </w:r>
      <w:r w:rsidR="00045524" w:rsidRPr="006E7919">
        <w:rPr>
          <w:rFonts w:eastAsia="Calibri"/>
          <w:sz w:val="28"/>
          <w:szCs w:val="28"/>
          <w:lang w:val="az-Latn-AZ" w:eastAsia="en-US"/>
        </w:rPr>
        <w:t>ə</w:t>
      </w:r>
      <w:r w:rsidRPr="006E7919">
        <w:rPr>
          <w:rFonts w:eastAsia="Calibri"/>
          <w:sz w:val="28"/>
          <w:szCs w:val="28"/>
          <w:lang w:val="az-Latn-AZ" w:eastAsia="en-US"/>
        </w:rPr>
        <w:t>l</w:t>
      </w:r>
      <w:r w:rsidR="00045524" w:rsidRPr="006E7919">
        <w:rPr>
          <w:rFonts w:eastAsia="Calibri"/>
          <w:sz w:val="28"/>
          <w:szCs w:val="28"/>
          <w:lang w:val="az-Latn-AZ" w:eastAsia="en-US"/>
        </w:rPr>
        <w:t>ə</w:t>
      </w:r>
      <w:r w:rsidRPr="006E7919">
        <w:rPr>
          <w:rFonts w:eastAsia="Calibri"/>
          <w:sz w:val="28"/>
          <w:szCs w:val="28"/>
          <w:lang w:val="az-Latn-AZ" w:eastAsia="en-US"/>
        </w:rPr>
        <w:t>ndirilm</w:t>
      </w:r>
      <w:r w:rsidR="00045524" w:rsidRPr="006E7919">
        <w:rPr>
          <w:rFonts w:eastAsia="Calibri"/>
          <w:sz w:val="28"/>
          <w:szCs w:val="28"/>
          <w:lang w:val="az-Latn-AZ" w:eastAsia="en-US"/>
        </w:rPr>
        <w:t>ə</w:t>
      </w:r>
      <w:r w:rsidRPr="006E7919">
        <w:rPr>
          <w:rFonts w:eastAsia="Calibri"/>
          <w:sz w:val="28"/>
          <w:szCs w:val="28"/>
          <w:lang w:val="az-Latn-AZ" w:eastAsia="en-US"/>
        </w:rPr>
        <w:t>sinin t</w:t>
      </w:r>
      <w:r w:rsidR="00045524" w:rsidRPr="006E7919">
        <w:rPr>
          <w:rFonts w:eastAsia="Calibri"/>
          <w:sz w:val="28"/>
          <w:szCs w:val="28"/>
          <w:lang w:val="az-Latn-AZ" w:eastAsia="en-US"/>
        </w:rPr>
        <w:t>ə</w:t>
      </w:r>
      <w:r w:rsidRPr="006E7919">
        <w:rPr>
          <w:rFonts w:eastAsia="Calibri"/>
          <w:sz w:val="28"/>
          <w:szCs w:val="28"/>
          <w:lang w:val="az-Latn-AZ" w:eastAsia="en-US"/>
        </w:rPr>
        <w:t>min edilm</w:t>
      </w:r>
      <w:r w:rsidR="00045524" w:rsidRPr="006E7919">
        <w:rPr>
          <w:rFonts w:eastAsia="Calibri"/>
          <w:sz w:val="28"/>
          <w:szCs w:val="28"/>
          <w:lang w:val="az-Latn-AZ" w:eastAsia="en-US"/>
        </w:rPr>
        <w:t>ə</w:t>
      </w:r>
      <w:r w:rsidRPr="006E7919">
        <w:rPr>
          <w:rFonts w:eastAsia="Calibri"/>
          <w:sz w:val="28"/>
          <w:szCs w:val="28"/>
          <w:lang w:val="az-Latn-AZ" w:eastAsia="en-US"/>
        </w:rPr>
        <w:t>sidir. 7,2 faiz s</w:t>
      </w:r>
      <w:r w:rsidR="00045524" w:rsidRPr="006E7919">
        <w:rPr>
          <w:rFonts w:eastAsia="Calibri"/>
          <w:sz w:val="28"/>
          <w:szCs w:val="28"/>
          <w:lang w:val="az-Latn-AZ" w:eastAsia="en-US"/>
        </w:rPr>
        <w:t>ə</w:t>
      </w:r>
      <w:r w:rsidRPr="006E7919">
        <w:rPr>
          <w:rFonts w:eastAsia="Calibri"/>
          <w:sz w:val="28"/>
          <w:szCs w:val="28"/>
          <w:lang w:val="az-Latn-AZ" w:eastAsia="en-US"/>
        </w:rPr>
        <w:t>viyy</w:t>
      </w:r>
      <w:r w:rsidR="00045524" w:rsidRPr="006E7919">
        <w:rPr>
          <w:rFonts w:eastAsia="Calibri"/>
          <w:sz w:val="28"/>
          <w:szCs w:val="28"/>
          <w:lang w:val="az-Latn-AZ" w:eastAsia="en-US"/>
        </w:rPr>
        <w:t>ə</w:t>
      </w:r>
      <w:r w:rsidRPr="006E7919">
        <w:rPr>
          <w:rFonts w:eastAsia="Calibri"/>
          <w:sz w:val="28"/>
          <w:szCs w:val="28"/>
          <w:lang w:val="az-Latn-AZ" w:eastAsia="en-US"/>
        </w:rPr>
        <w:t>sind</w:t>
      </w:r>
      <w:r w:rsidR="00045524" w:rsidRPr="006E7919">
        <w:rPr>
          <w:rFonts w:eastAsia="Calibri"/>
          <w:sz w:val="28"/>
          <w:szCs w:val="28"/>
          <w:lang w:val="az-Latn-AZ" w:eastAsia="en-US"/>
        </w:rPr>
        <w:t>ə</w:t>
      </w:r>
      <w:r w:rsidRPr="006E7919">
        <w:rPr>
          <w:rFonts w:eastAsia="Calibri"/>
          <w:sz w:val="28"/>
          <w:szCs w:val="28"/>
          <w:lang w:val="az-Latn-AZ" w:eastAsia="en-US"/>
        </w:rPr>
        <w:t xml:space="preserve"> artan qeyri-neft sektorunun göst</w:t>
      </w:r>
      <w:r w:rsidR="00045524" w:rsidRPr="006E7919">
        <w:rPr>
          <w:rFonts w:eastAsia="Calibri"/>
          <w:sz w:val="28"/>
          <w:szCs w:val="28"/>
          <w:lang w:val="az-Latn-AZ" w:eastAsia="en-US"/>
        </w:rPr>
        <w:t>ə</w:t>
      </w:r>
      <w:r w:rsidRPr="006E7919">
        <w:rPr>
          <w:rFonts w:eastAsia="Calibri"/>
          <w:sz w:val="28"/>
          <w:szCs w:val="28"/>
          <w:lang w:val="az-Latn-AZ" w:eastAsia="en-US"/>
        </w:rPr>
        <w:t>ricil</w:t>
      </w:r>
      <w:r w:rsidR="00045524" w:rsidRPr="006E7919">
        <w:rPr>
          <w:rFonts w:eastAsia="Calibri"/>
          <w:sz w:val="28"/>
          <w:szCs w:val="28"/>
          <w:lang w:val="az-Latn-AZ" w:eastAsia="en-US"/>
        </w:rPr>
        <w:t>ə</w:t>
      </w:r>
      <w:r w:rsidRPr="006E7919">
        <w:rPr>
          <w:rFonts w:eastAsia="Calibri"/>
          <w:sz w:val="28"/>
          <w:szCs w:val="28"/>
          <w:lang w:val="az-Latn-AZ" w:eastAsia="en-US"/>
        </w:rPr>
        <w:t>ri bizi çox sevindirir. Bu, onu göst</w:t>
      </w:r>
      <w:r w:rsidR="00045524" w:rsidRPr="006E7919">
        <w:rPr>
          <w:rFonts w:eastAsia="Calibri"/>
          <w:sz w:val="28"/>
          <w:szCs w:val="28"/>
          <w:lang w:val="az-Latn-AZ" w:eastAsia="en-US"/>
        </w:rPr>
        <w:t>ə</w:t>
      </w:r>
      <w:r w:rsidRPr="006E7919">
        <w:rPr>
          <w:rFonts w:eastAsia="Calibri"/>
          <w:sz w:val="28"/>
          <w:szCs w:val="28"/>
          <w:lang w:val="az-Latn-AZ" w:eastAsia="en-US"/>
        </w:rPr>
        <w:t>rir ki, ölk</w:t>
      </w:r>
      <w:r w:rsidR="00045524" w:rsidRPr="006E7919">
        <w:rPr>
          <w:rFonts w:eastAsia="Calibri"/>
          <w:sz w:val="28"/>
          <w:szCs w:val="28"/>
          <w:lang w:val="az-Latn-AZ" w:eastAsia="en-US"/>
        </w:rPr>
        <w:t>ə</w:t>
      </w:r>
      <w:r w:rsidRPr="006E7919">
        <w:rPr>
          <w:rFonts w:eastAsia="Calibri"/>
          <w:sz w:val="28"/>
          <w:szCs w:val="28"/>
          <w:lang w:val="az-Latn-AZ" w:eastAsia="en-US"/>
        </w:rPr>
        <w:t xml:space="preserve"> dinamik inkişaf edir. Az</w:t>
      </w:r>
      <w:r w:rsidR="00045524" w:rsidRPr="006E7919">
        <w:rPr>
          <w:rFonts w:eastAsia="Calibri"/>
          <w:sz w:val="28"/>
          <w:szCs w:val="28"/>
          <w:lang w:val="az-Latn-AZ" w:eastAsia="en-US"/>
        </w:rPr>
        <w:t>ə</w:t>
      </w:r>
      <w:r w:rsidRPr="006E7919">
        <w:rPr>
          <w:rFonts w:eastAsia="Calibri"/>
          <w:sz w:val="28"/>
          <w:szCs w:val="28"/>
          <w:lang w:val="az-Latn-AZ" w:eastAsia="en-US"/>
        </w:rPr>
        <w:t>rbaycan iqtisadiyyatının enerji amilind</w:t>
      </w:r>
      <w:r w:rsidR="00045524" w:rsidRPr="006E7919">
        <w:rPr>
          <w:rFonts w:eastAsia="Calibri"/>
          <w:sz w:val="28"/>
          <w:szCs w:val="28"/>
          <w:lang w:val="az-Latn-AZ" w:eastAsia="en-US"/>
        </w:rPr>
        <w:t>ə</w:t>
      </w:r>
      <w:r w:rsidRPr="006E7919">
        <w:rPr>
          <w:rFonts w:eastAsia="Calibri"/>
          <w:sz w:val="28"/>
          <w:szCs w:val="28"/>
          <w:lang w:val="az-Latn-AZ" w:eastAsia="en-US"/>
        </w:rPr>
        <w:t>n asılılığı azalır. Eyni zamanda, biz</w:t>
      </w:r>
      <w:r w:rsidR="00045524" w:rsidRPr="006E7919">
        <w:rPr>
          <w:rFonts w:eastAsia="Calibri"/>
          <w:sz w:val="28"/>
          <w:szCs w:val="28"/>
          <w:lang w:val="az-Latn-AZ" w:eastAsia="en-US"/>
        </w:rPr>
        <w:t>ə</w:t>
      </w:r>
      <w:r w:rsidRPr="006E7919">
        <w:rPr>
          <w:rFonts w:eastAsia="Calibri"/>
          <w:sz w:val="28"/>
          <w:szCs w:val="28"/>
          <w:lang w:val="az-Latn-AZ" w:eastAsia="en-US"/>
        </w:rPr>
        <w:t xml:space="preserve"> ümid verir ki, növb</w:t>
      </w:r>
      <w:r w:rsidR="00045524" w:rsidRPr="006E7919">
        <w:rPr>
          <w:rFonts w:eastAsia="Calibri"/>
          <w:sz w:val="28"/>
          <w:szCs w:val="28"/>
          <w:lang w:val="az-Latn-AZ" w:eastAsia="en-US"/>
        </w:rPr>
        <w:t>ə</w:t>
      </w:r>
      <w:r w:rsidRPr="006E7919">
        <w:rPr>
          <w:rFonts w:eastAsia="Calibri"/>
          <w:sz w:val="28"/>
          <w:szCs w:val="28"/>
          <w:lang w:val="az-Latn-AZ" w:eastAsia="en-US"/>
        </w:rPr>
        <w:t>ti aylarda v</w:t>
      </w:r>
      <w:r w:rsidR="00045524" w:rsidRPr="006E7919">
        <w:rPr>
          <w:rFonts w:eastAsia="Calibri"/>
          <w:sz w:val="28"/>
          <w:szCs w:val="28"/>
          <w:lang w:val="az-Latn-AZ" w:eastAsia="en-US"/>
        </w:rPr>
        <w:t>ə</w:t>
      </w:r>
      <w:r w:rsidRPr="006E7919">
        <w:rPr>
          <w:rFonts w:eastAsia="Calibri"/>
          <w:sz w:val="28"/>
          <w:szCs w:val="28"/>
          <w:lang w:val="az-Latn-AZ" w:eastAsia="en-US"/>
        </w:rPr>
        <w:t xml:space="preserve"> ill</w:t>
      </w:r>
      <w:r w:rsidR="00045524" w:rsidRPr="006E7919">
        <w:rPr>
          <w:rFonts w:eastAsia="Calibri"/>
          <w:sz w:val="28"/>
          <w:szCs w:val="28"/>
          <w:lang w:val="az-Latn-AZ" w:eastAsia="en-US"/>
        </w:rPr>
        <w:t>ə</w:t>
      </w:r>
      <w:r w:rsidRPr="006E7919">
        <w:rPr>
          <w:rFonts w:eastAsia="Calibri"/>
          <w:sz w:val="28"/>
          <w:szCs w:val="28"/>
          <w:lang w:val="az-Latn-AZ" w:eastAsia="en-US"/>
        </w:rPr>
        <w:t>rd</w:t>
      </w:r>
      <w:r w:rsidR="00045524" w:rsidRPr="006E7919">
        <w:rPr>
          <w:rFonts w:eastAsia="Calibri"/>
          <w:sz w:val="28"/>
          <w:szCs w:val="28"/>
          <w:lang w:val="az-Latn-AZ" w:eastAsia="en-US"/>
        </w:rPr>
        <w:t>ə</w:t>
      </w:r>
      <w:r w:rsidRPr="006E7919">
        <w:rPr>
          <w:rFonts w:eastAsia="Calibri"/>
          <w:sz w:val="28"/>
          <w:szCs w:val="28"/>
          <w:lang w:val="az-Latn-AZ" w:eastAsia="en-US"/>
        </w:rPr>
        <w:t xml:space="preserve"> Az</w:t>
      </w:r>
      <w:r w:rsidR="00045524" w:rsidRPr="006E7919">
        <w:rPr>
          <w:rFonts w:eastAsia="Calibri"/>
          <w:sz w:val="28"/>
          <w:szCs w:val="28"/>
          <w:lang w:val="az-Latn-AZ" w:eastAsia="en-US"/>
        </w:rPr>
        <w:t>ə</w:t>
      </w:r>
      <w:r w:rsidRPr="006E7919">
        <w:rPr>
          <w:rFonts w:eastAsia="Calibri"/>
          <w:sz w:val="28"/>
          <w:szCs w:val="28"/>
          <w:lang w:val="az-Latn-AZ" w:eastAsia="en-US"/>
        </w:rPr>
        <w:t>rbaycan iqtisadiyyatının şax</w:t>
      </w:r>
      <w:r w:rsidR="00045524" w:rsidRPr="006E7919">
        <w:rPr>
          <w:rFonts w:eastAsia="Calibri"/>
          <w:sz w:val="28"/>
          <w:szCs w:val="28"/>
          <w:lang w:val="az-Latn-AZ" w:eastAsia="en-US"/>
        </w:rPr>
        <w:t>ə</w:t>
      </w:r>
      <w:r w:rsidRPr="006E7919">
        <w:rPr>
          <w:rFonts w:eastAsia="Calibri"/>
          <w:sz w:val="28"/>
          <w:szCs w:val="28"/>
          <w:lang w:val="az-Latn-AZ" w:eastAsia="en-US"/>
        </w:rPr>
        <w:t>l</w:t>
      </w:r>
      <w:r w:rsidR="00045524" w:rsidRPr="006E7919">
        <w:rPr>
          <w:rFonts w:eastAsia="Calibri"/>
          <w:sz w:val="28"/>
          <w:szCs w:val="28"/>
          <w:lang w:val="az-Latn-AZ" w:eastAsia="en-US"/>
        </w:rPr>
        <w:t>ə</w:t>
      </w:r>
      <w:r w:rsidRPr="006E7919">
        <w:rPr>
          <w:rFonts w:eastAsia="Calibri"/>
          <w:sz w:val="28"/>
          <w:szCs w:val="28"/>
          <w:lang w:val="az-Latn-AZ" w:eastAsia="en-US"/>
        </w:rPr>
        <w:t>ndirilm</w:t>
      </w:r>
      <w:r w:rsidR="00045524" w:rsidRPr="006E7919">
        <w:rPr>
          <w:rFonts w:eastAsia="Calibri"/>
          <w:sz w:val="28"/>
          <w:szCs w:val="28"/>
          <w:lang w:val="az-Latn-AZ" w:eastAsia="en-US"/>
        </w:rPr>
        <w:t>ə</w:t>
      </w:r>
      <w:r w:rsidRPr="006E7919">
        <w:rPr>
          <w:rFonts w:eastAsia="Calibri"/>
          <w:sz w:val="28"/>
          <w:szCs w:val="28"/>
          <w:lang w:val="az-Latn-AZ" w:eastAsia="en-US"/>
        </w:rPr>
        <w:t xml:space="preserve">si üçün </w:t>
      </w:r>
      <w:r w:rsidR="00045524" w:rsidRPr="006E7919">
        <w:rPr>
          <w:rFonts w:eastAsia="Calibri"/>
          <w:sz w:val="28"/>
          <w:szCs w:val="28"/>
          <w:lang w:val="az-Latn-AZ" w:eastAsia="en-US"/>
        </w:rPr>
        <w:t>ə</w:t>
      </w:r>
      <w:r w:rsidRPr="006E7919">
        <w:rPr>
          <w:rFonts w:eastAsia="Calibri"/>
          <w:sz w:val="28"/>
          <w:szCs w:val="28"/>
          <w:lang w:val="az-Latn-AZ" w:eastAsia="en-US"/>
        </w:rPr>
        <w:t>lav</w:t>
      </w:r>
      <w:r w:rsidR="00045524" w:rsidRPr="006E7919">
        <w:rPr>
          <w:rFonts w:eastAsia="Calibri"/>
          <w:sz w:val="28"/>
          <w:szCs w:val="28"/>
          <w:lang w:val="az-Latn-AZ" w:eastAsia="en-US"/>
        </w:rPr>
        <w:t>ə</w:t>
      </w:r>
      <w:r w:rsidRPr="006E7919">
        <w:rPr>
          <w:rFonts w:eastAsia="Calibri"/>
          <w:sz w:val="28"/>
          <w:szCs w:val="28"/>
          <w:lang w:val="az-Latn-AZ" w:eastAsia="en-US"/>
        </w:rPr>
        <w:t xml:space="preserve"> d</w:t>
      </w:r>
      <w:r w:rsidR="00045524" w:rsidRPr="006E7919">
        <w:rPr>
          <w:rFonts w:eastAsia="Calibri"/>
          <w:sz w:val="28"/>
          <w:szCs w:val="28"/>
          <w:lang w:val="az-Latn-AZ" w:eastAsia="en-US"/>
        </w:rPr>
        <w:t>ə</w:t>
      </w:r>
      <w:r w:rsidRPr="006E7919">
        <w:rPr>
          <w:rFonts w:eastAsia="Calibri"/>
          <w:sz w:val="28"/>
          <w:szCs w:val="28"/>
          <w:lang w:val="az-Latn-AZ" w:eastAsia="en-US"/>
        </w:rPr>
        <w:t xml:space="preserve"> imkanlar yaradılacaqdır</w:t>
      </w:r>
      <w:r w:rsidR="00045524" w:rsidRPr="006E7919">
        <w:rPr>
          <w:rFonts w:eastAsia="Calibri"/>
          <w:sz w:val="28"/>
          <w:szCs w:val="28"/>
          <w:lang w:val="az-Latn-AZ" w:eastAsia="en-US"/>
        </w:rPr>
        <w:t>”</w:t>
      </w:r>
      <w:r w:rsidRPr="006E7919">
        <w:rPr>
          <w:rFonts w:eastAsia="Calibri"/>
          <w:sz w:val="28"/>
          <w:szCs w:val="28"/>
          <w:lang w:val="az-Latn-AZ" w:eastAsia="en-US"/>
        </w:rPr>
        <w:t xml:space="preserve">. </w:t>
      </w: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lastRenderedPageBreak/>
        <w:tab/>
        <w:t>Az</w:t>
      </w:r>
      <w:r w:rsidR="00045524" w:rsidRPr="006E7919">
        <w:rPr>
          <w:rFonts w:eastAsia="Calibri"/>
          <w:sz w:val="28"/>
          <w:szCs w:val="28"/>
          <w:lang w:val="az-Latn-AZ" w:eastAsia="en-US"/>
        </w:rPr>
        <w:t>ə</w:t>
      </w:r>
      <w:r w:rsidRPr="006E7919">
        <w:rPr>
          <w:rFonts w:eastAsia="Calibri"/>
          <w:sz w:val="28"/>
          <w:szCs w:val="28"/>
          <w:lang w:val="az-Latn-AZ" w:eastAsia="en-US"/>
        </w:rPr>
        <w:t xml:space="preserve">rbaycan  Prezidenti İlham </w:t>
      </w:r>
      <w:r w:rsidR="00045524" w:rsidRPr="006E7919">
        <w:rPr>
          <w:rFonts w:eastAsia="Calibri"/>
          <w:sz w:val="28"/>
          <w:szCs w:val="28"/>
          <w:lang w:val="az-Latn-AZ" w:eastAsia="en-US"/>
        </w:rPr>
        <w:t>Ə</w:t>
      </w:r>
      <w:r w:rsidRPr="006E7919">
        <w:rPr>
          <w:rFonts w:eastAsia="Calibri"/>
          <w:sz w:val="28"/>
          <w:szCs w:val="28"/>
          <w:lang w:val="az-Latn-AZ" w:eastAsia="en-US"/>
        </w:rPr>
        <w:t>liyevin t</w:t>
      </w:r>
      <w:r w:rsidR="00045524" w:rsidRPr="006E7919">
        <w:rPr>
          <w:rFonts w:eastAsia="Calibri"/>
          <w:sz w:val="28"/>
          <w:szCs w:val="28"/>
          <w:lang w:val="az-Latn-AZ" w:eastAsia="en-US"/>
        </w:rPr>
        <w:t>ə</w:t>
      </w:r>
      <w:r w:rsidRPr="006E7919">
        <w:rPr>
          <w:rFonts w:eastAsia="Calibri"/>
          <w:sz w:val="28"/>
          <w:szCs w:val="28"/>
          <w:lang w:val="az-Latn-AZ" w:eastAsia="en-US"/>
        </w:rPr>
        <w:t>qrib</w:t>
      </w:r>
      <w:r w:rsidR="00045524" w:rsidRPr="006E7919">
        <w:rPr>
          <w:rFonts w:eastAsia="Calibri"/>
          <w:sz w:val="28"/>
          <w:szCs w:val="28"/>
          <w:lang w:val="az-Latn-AZ" w:eastAsia="en-US"/>
        </w:rPr>
        <w:t>ə</w:t>
      </w:r>
      <w:r w:rsidRPr="006E7919">
        <w:rPr>
          <w:rFonts w:eastAsia="Calibri"/>
          <w:sz w:val="28"/>
          <w:szCs w:val="28"/>
          <w:lang w:val="az-Latn-AZ" w:eastAsia="en-US"/>
        </w:rPr>
        <w:t xml:space="preserve">n 2 il yarım bundan </w:t>
      </w:r>
      <w:r w:rsidR="00045524" w:rsidRPr="006E7919">
        <w:rPr>
          <w:rFonts w:eastAsia="Calibri"/>
          <w:sz w:val="28"/>
          <w:szCs w:val="28"/>
          <w:lang w:val="az-Latn-AZ" w:eastAsia="en-US"/>
        </w:rPr>
        <w:t>ə</w:t>
      </w:r>
      <w:r w:rsidRPr="006E7919">
        <w:rPr>
          <w:rFonts w:eastAsia="Calibri"/>
          <w:sz w:val="28"/>
          <w:szCs w:val="28"/>
          <w:lang w:val="az-Latn-AZ" w:eastAsia="en-US"/>
        </w:rPr>
        <w:t>vv</w:t>
      </w:r>
      <w:r w:rsidR="00045524" w:rsidRPr="006E7919">
        <w:rPr>
          <w:rFonts w:eastAsia="Calibri"/>
          <w:sz w:val="28"/>
          <w:szCs w:val="28"/>
          <w:lang w:val="az-Latn-AZ" w:eastAsia="en-US"/>
        </w:rPr>
        <w:t>ə</w:t>
      </w:r>
      <w:r w:rsidRPr="006E7919">
        <w:rPr>
          <w:rFonts w:eastAsia="Calibri"/>
          <w:sz w:val="28"/>
          <w:szCs w:val="28"/>
          <w:lang w:val="az-Latn-AZ" w:eastAsia="en-US"/>
        </w:rPr>
        <w:t>l q</w:t>
      </w:r>
      <w:r w:rsidR="00045524" w:rsidRPr="006E7919">
        <w:rPr>
          <w:rFonts w:eastAsia="Calibri"/>
          <w:sz w:val="28"/>
          <w:szCs w:val="28"/>
          <w:lang w:val="az-Latn-AZ" w:eastAsia="en-US"/>
        </w:rPr>
        <w:t>ə</w:t>
      </w:r>
      <w:r w:rsidRPr="006E7919">
        <w:rPr>
          <w:rFonts w:eastAsia="Calibri"/>
          <w:sz w:val="28"/>
          <w:szCs w:val="28"/>
          <w:lang w:val="az-Latn-AZ" w:eastAsia="en-US"/>
        </w:rPr>
        <w:t xml:space="preserve">bul etdiyi </w:t>
      </w:r>
      <w:r w:rsidR="00045524" w:rsidRPr="006E7919">
        <w:rPr>
          <w:rFonts w:eastAsia="Calibri"/>
          <w:sz w:val="28"/>
          <w:szCs w:val="28"/>
          <w:lang w:val="az-Latn-AZ" w:eastAsia="en-US"/>
        </w:rPr>
        <w:t>“</w:t>
      </w:r>
      <w:r w:rsidRPr="006E7919">
        <w:rPr>
          <w:rFonts w:eastAsia="Calibri"/>
          <w:sz w:val="28"/>
          <w:szCs w:val="28"/>
          <w:lang w:val="az-Latn-AZ" w:eastAsia="en-US"/>
        </w:rPr>
        <w:t>Az</w:t>
      </w:r>
      <w:r w:rsidR="00045524" w:rsidRPr="006E7919">
        <w:rPr>
          <w:rFonts w:eastAsia="Calibri"/>
          <w:sz w:val="28"/>
          <w:szCs w:val="28"/>
          <w:lang w:val="az-Latn-AZ" w:eastAsia="en-US"/>
        </w:rPr>
        <w:t>ə</w:t>
      </w:r>
      <w:r w:rsidRPr="006E7919">
        <w:rPr>
          <w:rFonts w:eastAsia="Calibri"/>
          <w:sz w:val="28"/>
          <w:szCs w:val="28"/>
          <w:lang w:val="az-Latn-AZ" w:eastAsia="en-US"/>
        </w:rPr>
        <w:t>rbaycan Respublikası regionlarının 2014-2018-ci ill</w:t>
      </w:r>
      <w:r w:rsidR="00045524" w:rsidRPr="006E7919">
        <w:rPr>
          <w:rFonts w:eastAsia="Calibri"/>
          <w:sz w:val="28"/>
          <w:szCs w:val="28"/>
          <w:lang w:val="az-Latn-AZ" w:eastAsia="en-US"/>
        </w:rPr>
        <w:t>ə</w:t>
      </w:r>
      <w:r w:rsidRPr="006E7919">
        <w:rPr>
          <w:rFonts w:eastAsia="Calibri"/>
          <w:sz w:val="28"/>
          <w:szCs w:val="28"/>
          <w:lang w:val="az-Latn-AZ" w:eastAsia="en-US"/>
        </w:rPr>
        <w:t>rd</w:t>
      </w:r>
      <w:r w:rsidR="00045524" w:rsidRPr="006E7919">
        <w:rPr>
          <w:rFonts w:eastAsia="Calibri"/>
          <w:sz w:val="28"/>
          <w:szCs w:val="28"/>
          <w:lang w:val="az-Latn-AZ" w:eastAsia="en-US"/>
        </w:rPr>
        <w:t>ə</w:t>
      </w:r>
      <w:r w:rsidRPr="006E7919">
        <w:rPr>
          <w:rFonts w:eastAsia="Calibri"/>
          <w:sz w:val="28"/>
          <w:szCs w:val="28"/>
          <w:lang w:val="az-Latn-AZ" w:eastAsia="en-US"/>
        </w:rPr>
        <w:t xml:space="preserve"> sosial-iqtisadi inkişafı Dövl</w:t>
      </w:r>
      <w:r w:rsidR="00045524" w:rsidRPr="006E7919">
        <w:rPr>
          <w:rFonts w:eastAsia="Calibri"/>
          <w:sz w:val="28"/>
          <w:szCs w:val="28"/>
          <w:lang w:val="az-Latn-AZ" w:eastAsia="en-US"/>
        </w:rPr>
        <w:t>ə</w:t>
      </w:r>
      <w:r w:rsidRPr="006E7919">
        <w:rPr>
          <w:rFonts w:eastAsia="Calibri"/>
          <w:sz w:val="28"/>
          <w:szCs w:val="28"/>
          <w:lang w:val="az-Latn-AZ" w:eastAsia="en-US"/>
        </w:rPr>
        <w:t>t Proqramı</w:t>
      </w:r>
      <w:r w:rsidR="00045524" w:rsidRPr="006E7919">
        <w:rPr>
          <w:rFonts w:eastAsia="Calibri"/>
          <w:sz w:val="28"/>
          <w:szCs w:val="28"/>
          <w:lang w:val="az-Latn-AZ" w:eastAsia="en-US"/>
        </w:rPr>
        <w:t>”</w:t>
      </w:r>
      <w:r w:rsidRPr="006E7919">
        <w:rPr>
          <w:rFonts w:eastAsia="Calibri"/>
          <w:sz w:val="28"/>
          <w:szCs w:val="28"/>
          <w:lang w:val="az-Latn-AZ" w:eastAsia="en-US"/>
        </w:rPr>
        <w:t>da qeyri-neft sektorunun inkişaf etdirilm</w:t>
      </w:r>
      <w:r w:rsidR="00045524" w:rsidRPr="006E7919">
        <w:rPr>
          <w:rFonts w:eastAsia="Calibri"/>
          <w:sz w:val="28"/>
          <w:szCs w:val="28"/>
          <w:lang w:val="az-Latn-AZ" w:eastAsia="en-US"/>
        </w:rPr>
        <w:t>ə</w:t>
      </w:r>
      <w:r w:rsidRPr="006E7919">
        <w:rPr>
          <w:rFonts w:eastAsia="Calibri"/>
          <w:sz w:val="28"/>
          <w:szCs w:val="28"/>
          <w:lang w:val="az-Latn-AZ" w:eastAsia="en-US"/>
        </w:rPr>
        <w:t xml:space="preserve">si baxımından xüsusi </w:t>
      </w:r>
      <w:r w:rsidR="00045524" w:rsidRPr="006E7919">
        <w:rPr>
          <w:rFonts w:eastAsia="Calibri"/>
          <w:sz w:val="28"/>
          <w:szCs w:val="28"/>
          <w:lang w:val="az-Latn-AZ" w:eastAsia="en-US"/>
        </w:rPr>
        <w:t>ə</w:t>
      </w:r>
      <w:r w:rsidRPr="006E7919">
        <w:rPr>
          <w:rFonts w:eastAsia="Calibri"/>
          <w:sz w:val="28"/>
          <w:szCs w:val="28"/>
          <w:lang w:val="az-Latn-AZ" w:eastAsia="en-US"/>
        </w:rPr>
        <w:t>h</w:t>
      </w:r>
      <w:r w:rsidR="00045524" w:rsidRPr="006E7919">
        <w:rPr>
          <w:rFonts w:eastAsia="Calibri"/>
          <w:sz w:val="28"/>
          <w:szCs w:val="28"/>
          <w:lang w:val="az-Latn-AZ" w:eastAsia="en-US"/>
        </w:rPr>
        <w:t>ə</w:t>
      </w:r>
      <w:r w:rsidRPr="006E7919">
        <w:rPr>
          <w:rFonts w:eastAsia="Calibri"/>
          <w:sz w:val="28"/>
          <w:szCs w:val="28"/>
          <w:lang w:val="az-Latn-AZ" w:eastAsia="en-US"/>
        </w:rPr>
        <w:t>miyy</w:t>
      </w:r>
      <w:r w:rsidR="00045524" w:rsidRPr="006E7919">
        <w:rPr>
          <w:rFonts w:eastAsia="Calibri"/>
          <w:sz w:val="28"/>
          <w:szCs w:val="28"/>
          <w:lang w:val="az-Latn-AZ" w:eastAsia="en-US"/>
        </w:rPr>
        <w:t>ə</w:t>
      </w:r>
      <w:r w:rsidRPr="006E7919">
        <w:rPr>
          <w:rFonts w:eastAsia="Calibri"/>
          <w:sz w:val="28"/>
          <w:szCs w:val="28"/>
          <w:lang w:val="az-Latn-AZ" w:eastAsia="en-US"/>
        </w:rPr>
        <w:t>t k</w:t>
      </w:r>
      <w:r w:rsidR="00045524" w:rsidRPr="006E7919">
        <w:rPr>
          <w:rFonts w:eastAsia="Calibri"/>
          <w:sz w:val="28"/>
          <w:szCs w:val="28"/>
          <w:lang w:val="az-Latn-AZ" w:eastAsia="en-US"/>
        </w:rPr>
        <w:t>ə</w:t>
      </w:r>
      <w:r w:rsidRPr="006E7919">
        <w:rPr>
          <w:rFonts w:eastAsia="Calibri"/>
          <w:sz w:val="28"/>
          <w:szCs w:val="28"/>
          <w:lang w:val="az-Latn-AZ" w:eastAsia="en-US"/>
        </w:rPr>
        <w:t xml:space="preserve">sb edir. </w:t>
      </w:r>
    </w:p>
    <w:p w:rsidR="0080200B"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Qeyd etm</w:t>
      </w:r>
      <w:r w:rsidR="00045524" w:rsidRPr="006E7919">
        <w:rPr>
          <w:rFonts w:eastAsia="Calibri"/>
          <w:sz w:val="28"/>
          <w:szCs w:val="28"/>
          <w:lang w:val="az-Latn-AZ" w:eastAsia="en-US"/>
        </w:rPr>
        <w:t xml:space="preserve">ək lazıımdır ki, </w:t>
      </w:r>
      <w:r w:rsidRPr="006E7919">
        <w:rPr>
          <w:rFonts w:eastAsia="Calibri"/>
          <w:sz w:val="28"/>
          <w:szCs w:val="28"/>
          <w:lang w:val="az-Latn-AZ" w:eastAsia="en-US"/>
        </w:rPr>
        <w:t xml:space="preserve"> </w:t>
      </w:r>
      <w:r w:rsidR="00045524" w:rsidRPr="006E7919">
        <w:rPr>
          <w:rFonts w:eastAsia="Calibri"/>
          <w:sz w:val="28"/>
          <w:szCs w:val="28"/>
          <w:lang w:val="az-Latn-AZ" w:eastAsia="en-US"/>
        </w:rPr>
        <w:t>adıçəkilən sənəddə xüsusi olaraq qeyd olunur</w:t>
      </w:r>
      <w:r w:rsidRPr="006E7919">
        <w:rPr>
          <w:rFonts w:eastAsia="Calibri"/>
          <w:sz w:val="28"/>
          <w:szCs w:val="28"/>
          <w:lang w:val="az-Latn-AZ" w:eastAsia="en-US"/>
        </w:rPr>
        <w:t xml:space="preserve"> ki, müvafiq iqtisadi mexanizml</w:t>
      </w:r>
      <w:r w:rsidR="00045524" w:rsidRPr="006E7919">
        <w:rPr>
          <w:rFonts w:eastAsia="Calibri"/>
          <w:sz w:val="28"/>
          <w:szCs w:val="28"/>
          <w:lang w:val="az-Latn-AZ" w:eastAsia="en-US"/>
        </w:rPr>
        <w:t>ə</w:t>
      </w:r>
      <w:r w:rsidRPr="006E7919">
        <w:rPr>
          <w:rFonts w:eastAsia="Calibri"/>
          <w:sz w:val="28"/>
          <w:szCs w:val="28"/>
          <w:lang w:val="az-Latn-AZ" w:eastAsia="en-US"/>
        </w:rPr>
        <w:t>rin t</w:t>
      </w:r>
      <w:r w:rsidR="00045524" w:rsidRPr="006E7919">
        <w:rPr>
          <w:rFonts w:eastAsia="Calibri"/>
          <w:sz w:val="28"/>
          <w:szCs w:val="28"/>
          <w:lang w:val="az-Latn-AZ" w:eastAsia="en-US"/>
        </w:rPr>
        <w:t>ə</w:t>
      </w:r>
      <w:r w:rsidRPr="006E7919">
        <w:rPr>
          <w:rFonts w:eastAsia="Calibri"/>
          <w:sz w:val="28"/>
          <w:szCs w:val="28"/>
          <w:lang w:val="az-Latn-AZ" w:eastAsia="en-US"/>
        </w:rPr>
        <w:t>tbiqi Az</w:t>
      </w:r>
      <w:r w:rsidR="00045524" w:rsidRPr="006E7919">
        <w:rPr>
          <w:rFonts w:eastAsia="Calibri"/>
          <w:sz w:val="28"/>
          <w:szCs w:val="28"/>
          <w:lang w:val="az-Latn-AZ" w:eastAsia="en-US"/>
        </w:rPr>
        <w:t>ə</w:t>
      </w:r>
      <w:r w:rsidRPr="006E7919">
        <w:rPr>
          <w:rFonts w:eastAsia="Calibri"/>
          <w:sz w:val="28"/>
          <w:szCs w:val="28"/>
          <w:lang w:val="az-Latn-AZ" w:eastAsia="en-US"/>
        </w:rPr>
        <w:t>rbaycanda qeyri-neft sektorunun inkişafına yön</w:t>
      </w:r>
      <w:r w:rsidR="00045524" w:rsidRPr="006E7919">
        <w:rPr>
          <w:rFonts w:eastAsia="Calibri"/>
          <w:sz w:val="28"/>
          <w:szCs w:val="28"/>
          <w:lang w:val="az-Latn-AZ" w:eastAsia="en-US"/>
        </w:rPr>
        <w:t>ə</w:t>
      </w:r>
      <w:r w:rsidRPr="006E7919">
        <w:rPr>
          <w:rFonts w:eastAsia="Calibri"/>
          <w:sz w:val="28"/>
          <w:szCs w:val="28"/>
          <w:lang w:val="az-Latn-AZ" w:eastAsia="en-US"/>
        </w:rPr>
        <w:t>lmiş t</w:t>
      </w:r>
      <w:r w:rsidR="00045524" w:rsidRPr="006E7919">
        <w:rPr>
          <w:rFonts w:eastAsia="Calibri"/>
          <w:sz w:val="28"/>
          <w:szCs w:val="28"/>
          <w:lang w:val="az-Latn-AZ" w:eastAsia="en-US"/>
        </w:rPr>
        <w:t>ə</w:t>
      </w:r>
      <w:r w:rsidRPr="006E7919">
        <w:rPr>
          <w:rFonts w:eastAsia="Calibri"/>
          <w:sz w:val="28"/>
          <w:szCs w:val="28"/>
          <w:lang w:val="az-Latn-AZ" w:eastAsia="en-US"/>
        </w:rPr>
        <w:t>dbirl</w:t>
      </w:r>
      <w:r w:rsidR="00045524" w:rsidRPr="006E7919">
        <w:rPr>
          <w:rFonts w:eastAsia="Calibri"/>
          <w:sz w:val="28"/>
          <w:szCs w:val="28"/>
          <w:lang w:val="az-Latn-AZ" w:eastAsia="en-US"/>
        </w:rPr>
        <w:t>ə</w:t>
      </w:r>
      <w:r w:rsidRPr="006E7919">
        <w:rPr>
          <w:rFonts w:eastAsia="Calibri"/>
          <w:sz w:val="28"/>
          <w:szCs w:val="28"/>
          <w:lang w:val="az-Latn-AZ" w:eastAsia="en-US"/>
        </w:rPr>
        <w:t>rin kompleks ş</w:t>
      </w:r>
      <w:r w:rsidR="00045524" w:rsidRPr="006E7919">
        <w:rPr>
          <w:rFonts w:eastAsia="Calibri"/>
          <w:sz w:val="28"/>
          <w:szCs w:val="28"/>
          <w:lang w:val="az-Latn-AZ" w:eastAsia="en-US"/>
        </w:rPr>
        <w:t>ə</w:t>
      </w:r>
      <w:r w:rsidRPr="006E7919">
        <w:rPr>
          <w:rFonts w:eastAsia="Calibri"/>
          <w:sz w:val="28"/>
          <w:szCs w:val="28"/>
          <w:lang w:val="az-Latn-AZ" w:eastAsia="en-US"/>
        </w:rPr>
        <w:t>kild</w:t>
      </w:r>
      <w:r w:rsidR="00045524" w:rsidRPr="006E7919">
        <w:rPr>
          <w:rFonts w:eastAsia="Calibri"/>
          <w:sz w:val="28"/>
          <w:szCs w:val="28"/>
          <w:lang w:val="az-Latn-AZ" w:eastAsia="en-US"/>
        </w:rPr>
        <w:t>ə</w:t>
      </w:r>
      <w:r w:rsidRPr="006E7919">
        <w:rPr>
          <w:rFonts w:eastAsia="Calibri"/>
          <w:sz w:val="28"/>
          <w:szCs w:val="28"/>
          <w:lang w:val="az-Latn-AZ" w:eastAsia="en-US"/>
        </w:rPr>
        <w:t xml:space="preserve"> h</w:t>
      </w:r>
      <w:r w:rsidR="00045524" w:rsidRPr="006E7919">
        <w:rPr>
          <w:rFonts w:eastAsia="Calibri"/>
          <w:sz w:val="28"/>
          <w:szCs w:val="28"/>
          <w:lang w:val="az-Latn-AZ" w:eastAsia="en-US"/>
        </w:rPr>
        <w:t>ə</w:t>
      </w:r>
      <w:r w:rsidRPr="006E7919">
        <w:rPr>
          <w:rFonts w:eastAsia="Calibri"/>
          <w:sz w:val="28"/>
          <w:szCs w:val="28"/>
          <w:lang w:val="az-Latn-AZ" w:eastAsia="en-US"/>
        </w:rPr>
        <w:t>yata keçirilm</w:t>
      </w:r>
      <w:r w:rsidR="00045524" w:rsidRPr="006E7919">
        <w:rPr>
          <w:rFonts w:eastAsia="Calibri"/>
          <w:sz w:val="28"/>
          <w:szCs w:val="28"/>
          <w:lang w:val="az-Latn-AZ" w:eastAsia="en-US"/>
        </w:rPr>
        <w:t>ə</w:t>
      </w:r>
      <w:r w:rsidRPr="006E7919">
        <w:rPr>
          <w:rFonts w:eastAsia="Calibri"/>
          <w:sz w:val="28"/>
          <w:szCs w:val="28"/>
          <w:lang w:val="az-Latn-AZ" w:eastAsia="en-US"/>
        </w:rPr>
        <w:t>sin</w:t>
      </w:r>
      <w:r w:rsidR="00045524" w:rsidRPr="006E7919">
        <w:rPr>
          <w:rFonts w:eastAsia="Calibri"/>
          <w:sz w:val="28"/>
          <w:szCs w:val="28"/>
          <w:lang w:val="az-Latn-AZ" w:eastAsia="en-US"/>
        </w:rPr>
        <w:t>ə</w:t>
      </w:r>
      <w:r w:rsidRPr="006E7919">
        <w:rPr>
          <w:rFonts w:eastAsia="Calibri"/>
          <w:sz w:val="28"/>
          <w:szCs w:val="28"/>
          <w:lang w:val="az-Latn-AZ" w:eastAsia="en-US"/>
        </w:rPr>
        <w:t xml:space="preserve"> v</w:t>
      </w:r>
      <w:r w:rsidR="00045524" w:rsidRPr="006E7919">
        <w:rPr>
          <w:rFonts w:eastAsia="Calibri"/>
          <w:sz w:val="28"/>
          <w:szCs w:val="28"/>
          <w:lang w:val="az-Latn-AZ" w:eastAsia="en-US"/>
        </w:rPr>
        <w:t>ə</w:t>
      </w:r>
      <w:r w:rsidRPr="006E7919">
        <w:rPr>
          <w:rFonts w:eastAsia="Calibri"/>
          <w:sz w:val="28"/>
          <w:szCs w:val="28"/>
          <w:lang w:val="az-Latn-AZ" w:eastAsia="en-US"/>
        </w:rPr>
        <w:t xml:space="preserve"> ixracyönümlü m</w:t>
      </w:r>
      <w:r w:rsidR="00045524" w:rsidRPr="006E7919">
        <w:rPr>
          <w:rFonts w:eastAsia="Calibri"/>
          <w:sz w:val="28"/>
          <w:szCs w:val="28"/>
          <w:lang w:val="az-Latn-AZ" w:eastAsia="en-US"/>
        </w:rPr>
        <w:t>ə</w:t>
      </w:r>
      <w:r w:rsidRPr="006E7919">
        <w:rPr>
          <w:rFonts w:eastAsia="Calibri"/>
          <w:sz w:val="28"/>
          <w:szCs w:val="28"/>
          <w:lang w:val="az-Latn-AZ" w:eastAsia="en-US"/>
        </w:rPr>
        <w:t>hsulların istehsalının sür</w:t>
      </w:r>
      <w:r w:rsidR="00045524" w:rsidRPr="006E7919">
        <w:rPr>
          <w:rFonts w:eastAsia="Calibri"/>
          <w:sz w:val="28"/>
          <w:szCs w:val="28"/>
          <w:lang w:val="az-Latn-AZ" w:eastAsia="en-US"/>
        </w:rPr>
        <w:t>ə</w:t>
      </w:r>
      <w:r w:rsidRPr="006E7919">
        <w:rPr>
          <w:rFonts w:eastAsia="Calibri"/>
          <w:sz w:val="28"/>
          <w:szCs w:val="28"/>
          <w:lang w:val="az-Latn-AZ" w:eastAsia="en-US"/>
        </w:rPr>
        <w:t>tl</w:t>
      </w:r>
      <w:r w:rsidR="00045524" w:rsidRPr="006E7919">
        <w:rPr>
          <w:rFonts w:eastAsia="Calibri"/>
          <w:sz w:val="28"/>
          <w:szCs w:val="28"/>
          <w:lang w:val="az-Latn-AZ" w:eastAsia="en-US"/>
        </w:rPr>
        <w:t>ə</w:t>
      </w:r>
      <w:r w:rsidRPr="006E7919">
        <w:rPr>
          <w:rFonts w:eastAsia="Calibri"/>
          <w:sz w:val="28"/>
          <w:szCs w:val="28"/>
          <w:lang w:val="az-Latn-AZ" w:eastAsia="en-US"/>
        </w:rPr>
        <w:t>ndirilm</w:t>
      </w:r>
      <w:r w:rsidR="00045524" w:rsidRPr="006E7919">
        <w:rPr>
          <w:rFonts w:eastAsia="Calibri"/>
          <w:sz w:val="28"/>
          <w:szCs w:val="28"/>
          <w:lang w:val="az-Latn-AZ" w:eastAsia="en-US"/>
        </w:rPr>
        <w:t>ə</w:t>
      </w:r>
      <w:r w:rsidRPr="006E7919">
        <w:rPr>
          <w:rFonts w:eastAsia="Calibri"/>
          <w:sz w:val="28"/>
          <w:szCs w:val="28"/>
          <w:lang w:val="az-Latn-AZ" w:eastAsia="en-US"/>
        </w:rPr>
        <w:t>sin</w:t>
      </w:r>
      <w:r w:rsidR="00045524" w:rsidRPr="006E7919">
        <w:rPr>
          <w:rFonts w:eastAsia="Calibri"/>
          <w:sz w:val="28"/>
          <w:szCs w:val="28"/>
          <w:lang w:val="az-Latn-AZ" w:eastAsia="en-US"/>
        </w:rPr>
        <w:t>ə</w:t>
      </w:r>
      <w:r w:rsidRPr="006E7919">
        <w:rPr>
          <w:rFonts w:eastAsia="Calibri"/>
          <w:sz w:val="28"/>
          <w:szCs w:val="28"/>
          <w:lang w:val="az-Latn-AZ" w:eastAsia="en-US"/>
        </w:rPr>
        <w:t xml:space="preserve"> s</w:t>
      </w:r>
      <w:r w:rsidR="00045524" w:rsidRPr="006E7919">
        <w:rPr>
          <w:rFonts w:eastAsia="Calibri"/>
          <w:sz w:val="28"/>
          <w:szCs w:val="28"/>
          <w:lang w:val="az-Latn-AZ" w:eastAsia="en-US"/>
        </w:rPr>
        <w:t>ə</w:t>
      </w:r>
      <w:r w:rsidRPr="006E7919">
        <w:rPr>
          <w:rFonts w:eastAsia="Calibri"/>
          <w:sz w:val="28"/>
          <w:szCs w:val="28"/>
          <w:lang w:val="az-Latn-AZ" w:eastAsia="en-US"/>
        </w:rPr>
        <w:t>b</w:t>
      </w:r>
      <w:r w:rsidR="00045524" w:rsidRPr="006E7919">
        <w:rPr>
          <w:rFonts w:eastAsia="Calibri"/>
          <w:sz w:val="28"/>
          <w:szCs w:val="28"/>
          <w:lang w:val="az-Latn-AZ" w:eastAsia="en-US"/>
        </w:rPr>
        <w:t>ə</w:t>
      </w:r>
      <w:r w:rsidRPr="006E7919">
        <w:rPr>
          <w:rFonts w:eastAsia="Calibri"/>
          <w:sz w:val="28"/>
          <w:szCs w:val="28"/>
          <w:lang w:val="az-Latn-AZ" w:eastAsia="en-US"/>
        </w:rPr>
        <w:t xml:space="preserve">b olacaq. </w:t>
      </w:r>
    </w:p>
    <w:p w:rsidR="00045524" w:rsidRPr="006E7919" w:rsidRDefault="00045524" w:rsidP="00045524">
      <w:pPr>
        <w:spacing w:after="200" w:line="408" w:lineRule="auto"/>
        <w:ind w:firstLine="567"/>
        <w:jc w:val="both"/>
        <w:rPr>
          <w:rFonts w:eastAsia="Calibri"/>
          <w:sz w:val="28"/>
          <w:szCs w:val="28"/>
          <w:lang w:val="az-Latn-AZ" w:eastAsia="en-US"/>
        </w:rPr>
      </w:pPr>
      <w:r w:rsidRPr="006E7919">
        <w:rPr>
          <w:rFonts w:eastAsia="Calibri"/>
          <w:sz w:val="28"/>
          <w:szCs w:val="28"/>
          <w:lang w:val="az-Latn-AZ" w:eastAsia="en-US"/>
        </w:rPr>
        <w:t>Sənəddə qeyri-neft sektorunun inkişaf etdirilməsi məqsədilə Azərbaycanın ixrac potensialının inkişaf etdirilməsinə, yerli məhsulların xarici bazarlara çıxarılmasına və bunun üçün əlverişli şəraitin yaradılmasına, eləcə də, ölkə iqtisadiyyatının dünya iqtisadiyyatına səmərəli inteqrasiyasını təmin etmək üçün tədbirlərin həyata keçirilməsinə diqqətin daha da artırılması nəzərdə tutulur.</w:t>
      </w:r>
    </w:p>
    <w:p w:rsidR="00045524" w:rsidRPr="006E7919" w:rsidRDefault="0080200B"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r>
      <w:r w:rsidR="00045524" w:rsidRPr="006E7919">
        <w:rPr>
          <w:rFonts w:eastAsia="Calibri"/>
          <w:sz w:val="28"/>
          <w:szCs w:val="28"/>
          <w:lang w:val="az-Latn-AZ" w:eastAsia="en-US"/>
        </w:rPr>
        <w:t>“Azərbaycan Respublikası regionlarının 2014-2018-cü illərdə sosial-iqtisadi inkişafı Dövlət Proqramı”nın icrasına başlanıldığı ötən iki il yarım ərzində ölkədə qeyri-neft sektorunun inkişafının dəstəklənməsi istiqamətində mühüm tədbirlər həyata keçirilib. Belə ki, cari ilin ilk yarısında hesabat dövründə İqtisadi İnkişaf Nazirliyinin Sahibkarlığa Kömək Milli Fondunun vəsaiti hesabına qeyri-neft sektorunun inkişafı ilə bağlı 823 sahibkarlıq subyektinin investisiya layihələrinin maliyyələşdirilməsinə 71</w:t>
      </w:r>
      <w:r w:rsidRPr="006E7919">
        <w:rPr>
          <w:rFonts w:eastAsia="Calibri"/>
          <w:sz w:val="28"/>
          <w:szCs w:val="28"/>
          <w:lang w:val="az-Latn-AZ" w:eastAsia="en-US"/>
        </w:rPr>
        <w:t xml:space="preserve"> milyon 939 min 500 manat m</w:t>
      </w:r>
      <w:r w:rsidR="00045524" w:rsidRPr="006E7919">
        <w:rPr>
          <w:rFonts w:eastAsia="Calibri"/>
          <w:sz w:val="28"/>
          <w:szCs w:val="28"/>
          <w:lang w:val="az-Latn-AZ" w:eastAsia="en-US"/>
        </w:rPr>
        <w:t>ə</w:t>
      </w:r>
      <w:r w:rsidRPr="006E7919">
        <w:rPr>
          <w:rFonts w:eastAsia="Calibri"/>
          <w:sz w:val="28"/>
          <w:szCs w:val="28"/>
          <w:lang w:val="az-Latn-AZ" w:eastAsia="en-US"/>
        </w:rPr>
        <w:t>bl</w:t>
      </w:r>
      <w:r w:rsidR="00045524" w:rsidRPr="006E7919">
        <w:rPr>
          <w:rFonts w:eastAsia="Calibri"/>
          <w:sz w:val="28"/>
          <w:szCs w:val="28"/>
          <w:lang w:val="az-Latn-AZ" w:eastAsia="en-US"/>
        </w:rPr>
        <w:t>ə</w:t>
      </w:r>
      <w:r w:rsidRPr="006E7919">
        <w:rPr>
          <w:rFonts w:eastAsia="Calibri"/>
          <w:sz w:val="28"/>
          <w:szCs w:val="28"/>
          <w:lang w:val="az-Latn-AZ" w:eastAsia="en-US"/>
        </w:rPr>
        <w:t>ğind</w:t>
      </w:r>
      <w:r w:rsidR="00045524" w:rsidRPr="006E7919">
        <w:rPr>
          <w:rFonts w:eastAsia="Calibri"/>
          <w:sz w:val="28"/>
          <w:szCs w:val="28"/>
          <w:lang w:val="az-Latn-AZ" w:eastAsia="en-US"/>
        </w:rPr>
        <w:t>ə</w:t>
      </w:r>
      <w:r w:rsidRPr="006E7919">
        <w:rPr>
          <w:rFonts w:eastAsia="Calibri"/>
          <w:sz w:val="28"/>
          <w:szCs w:val="28"/>
          <w:lang w:val="az-Latn-AZ" w:eastAsia="en-US"/>
        </w:rPr>
        <w:t xml:space="preserve"> güz</w:t>
      </w:r>
      <w:r w:rsidR="00045524" w:rsidRPr="006E7919">
        <w:rPr>
          <w:rFonts w:eastAsia="Calibri"/>
          <w:sz w:val="28"/>
          <w:szCs w:val="28"/>
          <w:lang w:val="az-Latn-AZ" w:eastAsia="en-US"/>
        </w:rPr>
        <w:t>ə</w:t>
      </w:r>
      <w:r w:rsidRPr="006E7919">
        <w:rPr>
          <w:rFonts w:eastAsia="Calibri"/>
          <w:sz w:val="28"/>
          <w:szCs w:val="28"/>
          <w:lang w:val="az-Latn-AZ" w:eastAsia="en-US"/>
        </w:rPr>
        <w:t xml:space="preserve">ştli </w:t>
      </w:r>
      <w:r w:rsidR="00045524" w:rsidRPr="006E7919">
        <w:rPr>
          <w:rFonts w:eastAsia="Calibri"/>
          <w:sz w:val="28"/>
          <w:szCs w:val="28"/>
          <w:lang w:val="az-Latn-AZ" w:eastAsia="en-US"/>
        </w:rPr>
        <w:t xml:space="preserve">kredit ayrılıb. Həmin layihələr hesabına isə 3495 yeni iş yerinin yaradılması nəzərdə tutulur. </w:t>
      </w:r>
    </w:p>
    <w:p w:rsidR="00045524" w:rsidRPr="006E7919"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 xml:space="preserve">Prezident  İlham Əliyev ölkənin ayrı-ayrı regionlarında yeni istehsal və emal müəssisələrinin yaradılmasına hər cür dəstək verəcəyini dəfələrlə bəyan edib. Belə </w:t>
      </w:r>
      <w:r w:rsidRPr="006E7919">
        <w:rPr>
          <w:rFonts w:eastAsia="Calibri"/>
          <w:sz w:val="28"/>
          <w:szCs w:val="28"/>
          <w:lang w:val="az-Latn-AZ" w:eastAsia="en-US"/>
        </w:rPr>
        <w:lastRenderedPageBreak/>
        <w:t xml:space="preserve">ki, bunun nəticəsidir ki, son illər yerlərdə yaradılan yeni tipli müəssisələrin sayı xeyli artıb. </w:t>
      </w:r>
    </w:p>
    <w:p w:rsidR="00045524" w:rsidRPr="006E7919" w:rsidRDefault="0080200B" w:rsidP="00045524">
      <w:pPr>
        <w:spacing w:after="200" w:line="408" w:lineRule="auto"/>
        <w:ind w:firstLine="709"/>
        <w:jc w:val="both"/>
        <w:rPr>
          <w:rFonts w:eastAsia="Calibri"/>
          <w:sz w:val="28"/>
          <w:szCs w:val="28"/>
          <w:lang w:val="az-Latn-AZ" w:eastAsia="en-US"/>
        </w:rPr>
      </w:pPr>
      <w:r w:rsidRPr="006E7919">
        <w:rPr>
          <w:rFonts w:eastAsia="Calibri"/>
          <w:sz w:val="28"/>
          <w:szCs w:val="28"/>
          <w:lang w:val="az-Latn-AZ" w:eastAsia="en-US"/>
        </w:rPr>
        <w:t>Respublikam</w:t>
      </w:r>
      <w:r w:rsidR="00045524" w:rsidRPr="006E7919">
        <w:rPr>
          <w:rFonts w:eastAsia="Calibri"/>
          <w:sz w:val="28"/>
          <w:szCs w:val="28"/>
          <w:lang w:val="az-Latn-AZ" w:eastAsia="en-US"/>
        </w:rPr>
        <w:t xml:space="preserve">ızda  qeyri-neft sektorunun sürətli inkişafına nail olmaq məqsədilə dünya ölkələri ilə əməkdaşlıq sahəsində də mühüm tədbirlər reallaşdırılır. 2011-ci il yanvar ayının 16-dan 18-dək ABŞ-ın San-Fransisko şəhərində bu ölkənin Özəl Qida Ticarəti üçün Milli Assosiasiyasının təşkilatçılığı ilə keçirilən qida sərgisində Azərbaycanın 6 şirkəti (“Azərsun Holdinq”, “AZNAR” MMC, “M-Pro”MMC, Babək “Sirab” ASC, “Badamlı” MMC və “Hacı Camalxan” KFT) öz məhsullarını nümayiş etdirib. </w:t>
      </w:r>
    </w:p>
    <w:p w:rsidR="00045524" w:rsidRPr="006E7919"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Qeyd etmək lazımdır ki, dünyanın 35 ölkəsindən 1300 istehsalçının qatıldığı ənənəvi qida sərgisində ölkəmizin investisiya və biznes imkanları barədə, həmçinin, qida və kənd təsərrüfatı sahəsində istehsal olunan rəqabətqabiliyyətli məhsullarla bağlı tədbir iştirakçılarına məlumat verilib, Azərbaycanla əməkdaşlıqda marağı olan tərəflərin nümayəndələri ilə danışıqlar aparılıb.</w:t>
      </w:r>
    </w:p>
    <w:p w:rsidR="00045524" w:rsidRPr="006E7919"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2014-cü  ilin ötən dövrü ərzində Fransa, İspaniya, Rumıniya və Yaponiyanın bir sıra şirkətlərinin nümayəndələri ilə görüşlər keçirilib və ölkəmizin investisiya mühiti ilə bağlı onlara lazımi məlumatlar verilib. Hesabat dövründə AZPROMO tərəfindən Azərbaycan, Yunanıstan, Çexiya, Niderland, Almaniya, İordaniya, Latviya, Litva, Macarıstan, Serbiya və Belarusdan olan iş adamları arasında biznes-forumlar keçirilib. Həmin tədbirlərdə ölkəmizdə mövcud biznes mühiti ixrac və investisiya imkanları, eləcə də, həyata keçirilən layihələr haqqında məlumatlar verilib.</w:t>
      </w:r>
    </w:p>
    <w:p w:rsidR="00045524" w:rsidRPr="006E7919"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 xml:space="preserve"> </w:t>
      </w:r>
      <w:r w:rsidRPr="006E7919">
        <w:rPr>
          <w:rFonts w:eastAsia="Calibri"/>
          <w:sz w:val="28"/>
          <w:szCs w:val="28"/>
          <w:lang w:val="az-Latn-AZ" w:eastAsia="en-US"/>
        </w:rPr>
        <w:tab/>
        <w:t xml:space="preserve">2014-cü ilin  mart  ayında Bakıda İqtisadi İnkişaf Nazirliyinin dəstəyi, AZPROMO və “Evroconvention Conferences” təşkilatı tərəfindən “Azərbaycan investisiya sammiti” keçirilib. Azərbaycanla yanaşı, ABŞ, Böyük Britaniya, </w:t>
      </w:r>
      <w:r w:rsidRPr="006E7919">
        <w:rPr>
          <w:rFonts w:eastAsia="Calibri"/>
          <w:sz w:val="28"/>
          <w:szCs w:val="28"/>
          <w:lang w:val="az-Latn-AZ" w:eastAsia="en-US"/>
        </w:rPr>
        <w:lastRenderedPageBreak/>
        <w:t>Fransa, İtaliya, Rusiya, Avstriya, Almaniya, Birləşmiş Ərəb Əmirlikləri və digər ölkələrdən olan 170-dən çox rəsmi şəxs və iş adamı, həmçinin, 45-ə yaxın investorun iştirak etdiyi tədbir də ölkəmizin qeyri-neft sektorunun imkanları ilə tanışlıq, eləcə də, əməkdaşlığın gələcək perspektivlərini nəzərdən keçirmək baxımından faydalı olub.</w:t>
      </w:r>
    </w:p>
    <w:p w:rsidR="00045524" w:rsidRPr="006E7919"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 xml:space="preserve"> </w:t>
      </w:r>
      <w:r w:rsidRPr="006E7919">
        <w:rPr>
          <w:rFonts w:eastAsia="Calibri"/>
          <w:sz w:val="28"/>
          <w:szCs w:val="28"/>
          <w:lang w:val="az-Latn-AZ" w:eastAsia="en-US"/>
        </w:rPr>
        <w:tab/>
        <w:t>Belə ki,  bu ilin iyun ayında Brüssel şəhərində keçirilən biznes forumu çərçivəsində “Azərbaycan: biznes və investisiya mühiti haqqında” ölkə təqdimatı edilmişdir. Tədbirdə Azərbaycana biznes maraqlarının artırılması məqsədilə kənd təsərrüfatı, qida sənayesi və turizm sahələrində fəaliyyət göstərən 229 xarici şirkətə müraciət edilib, onlara Azərbaycanda  sözügedən  sahələr üzrə investisiya imkanları barədə məlumatlar verilib. Bütövlükdə isə  60  xarici və yerli şirkətin Azərbaycanda tikinti, maliyyə, turizm, ekologiya və sığorta sektorlarında fəaliyyət göstərən yerli şirkətlər, biznes mühiti, investisiya fəaliyyəti ilə bağlı qanunvericilik, prioritet sektorlar, eləcə də, lisenziyaların alınması və şirkət qeydiyyatı haqqında sorğuları cavablandırılıb və müvafiq xidmətlər göstərilib.</w:t>
      </w:r>
    </w:p>
    <w:p w:rsidR="00045524" w:rsidRDefault="00045524" w:rsidP="00045524">
      <w:pPr>
        <w:spacing w:after="200" w:line="408" w:lineRule="auto"/>
        <w:jc w:val="both"/>
        <w:rPr>
          <w:rFonts w:eastAsia="Calibri"/>
          <w:sz w:val="28"/>
          <w:szCs w:val="28"/>
          <w:lang w:val="az-Latn-AZ" w:eastAsia="en-US"/>
        </w:rPr>
      </w:pPr>
      <w:r w:rsidRPr="006E7919">
        <w:rPr>
          <w:rFonts w:eastAsia="Calibri"/>
          <w:sz w:val="28"/>
          <w:szCs w:val="28"/>
          <w:lang w:val="az-Latn-AZ" w:eastAsia="en-US"/>
        </w:rPr>
        <w:tab/>
        <w:t xml:space="preserve">Nəhayət   Azərbaycanda mühüm qeyri-neft sahələri getdikcə xarici şirkətlərin maraq dairəsinə daxil olur. Ölkəmizdə yaradılmış əlverişli biznes mühiti isə öz növbəsində onları Azərbaycanda daha çox iş görməyə sövq edir. Ölkədə yaradılmış münbit şəraitin nəticəsidir ki, xarici və daxili investisiyaların həcmi getdikcə artır. </w:t>
      </w:r>
    </w:p>
    <w:p w:rsidR="00F73927" w:rsidRDefault="00F73927" w:rsidP="00045524">
      <w:pPr>
        <w:spacing w:after="200" w:line="408" w:lineRule="auto"/>
        <w:jc w:val="both"/>
        <w:rPr>
          <w:rFonts w:eastAsia="Calibri"/>
          <w:sz w:val="28"/>
          <w:szCs w:val="28"/>
          <w:lang w:val="az-Latn-AZ" w:eastAsia="en-US"/>
        </w:rPr>
      </w:pPr>
    </w:p>
    <w:p w:rsidR="00F73927" w:rsidRDefault="00F73927" w:rsidP="00045524">
      <w:pPr>
        <w:spacing w:after="200" w:line="408" w:lineRule="auto"/>
        <w:jc w:val="both"/>
        <w:rPr>
          <w:rFonts w:eastAsia="Calibri"/>
          <w:sz w:val="28"/>
          <w:szCs w:val="28"/>
          <w:lang w:val="az-Latn-AZ" w:eastAsia="en-US"/>
        </w:rPr>
      </w:pPr>
    </w:p>
    <w:p w:rsidR="00F73927" w:rsidRPr="006E7919" w:rsidRDefault="00F73927" w:rsidP="00045524">
      <w:pPr>
        <w:spacing w:after="200" w:line="408" w:lineRule="auto"/>
        <w:jc w:val="both"/>
        <w:rPr>
          <w:rFonts w:eastAsia="Calibri"/>
          <w:sz w:val="28"/>
          <w:szCs w:val="28"/>
          <w:lang w:val="az-Latn-AZ" w:eastAsia="en-US"/>
        </w:rPr>
      </w:pPr>
    </w:p>
    <w:p w:rsidR="00045524" w:rsidRPr="006E7919" w:rsidRDefault="00045524" w:rsidP="00045524">
      <w:pPr>
        <w:ind w:firstLine="540"/>
        <w:jc w:val="center"/>
        <w:rPr>
          <w:sz w:val="28"/>
          <w:szCs w:val="28"/>
          <w:lang w:val="az-Latn-AZ"/>
        </w:rPr>
      </w:pPr>
    </w:p>
    <w:p w:rsidR="00045524" w:rsidRPr="006E7919" w:rsidRDefault="0080200B" w:rsidP="00045524">
      <w:pPr>
        <w:ind w:firstLine="540"/>
        <w:jc w:val="center"/>
        <w:rPr>
          <w:b/>
          <w:sz w:val="28"/>
          <w:szCs w:val="28"/>
          <w:lang w:val="az-Latn-AZ"/>
        </w:rPr>
      </w:pPr>
      <w:r w:rsidRPr="006E7919">
        <w:rPr>
          <w:b/>
          <w:sz w:val="28"/>
          <w:szCs w:val="28"/>
          <w:lang w:val="az-Latn-AZ"/>
        </w:rPr>
        <w:lastRenderedPageBreak/>
        <w:t xml:space="preserve">3.3. </w:t>
      </w:r>
      <w:r w:rsidR="00045524" w:rsidRPr="006E7919">
        <w:rPr>
          <w:b/>
          <w:sz w:val="28"/>
          <w:szCs w:val="28"/>
          <w:lang w:val="az-Latn-AZ"/>
        </w:rPr>
        <w:t>İ</w:t>
      </w:r>
      <w:r w:rsidRPr="006E7919">
        <w:rPr>
          <w:b/>
          <w:sz w:val="28"/>
          <w:szCs w:val="28"/>
          <w:lang w:val="az-Latn-AZ"/>
        </w:rPr>
        <w:t xml:space="preserve">xrac potensialından istifadənin iqtisadi tənzimlənməsinin </w:t>
      </w:r>
      <w:r w:rsidR="00045524" w:rsidRPr="006E7919">
        <w:rPr>
          <w:b/>
          <w:sz w:val="28"/>
          <w:szCs w:val="28"/>
          <w:lang w:val="az-Latn-AZ"/>
        </w:rPr>
        <w:t>təkmilləşdirilməsi</w:t>
      </w:r>
    </w:p>
    <w:p w:rsidR="00045524" w:rsidRPr="006E7919" w:rsidRDefault="00045524" w:rsidP="00045524">
      <w:pPr>
        <w:ind w:firstLine="540"/>
        <w:jc w:val="center"/>
        <w:rPr>
          <w:b/>
          <w:sz w:val="28"/>
          <w:szCs w:val="28"/>
          <w:lang w:val="az-Latn-AZ"/>
        </w:rPr>
      </w:pPr>
    </w:p>
    <w:p w:rsidR="00045524" w:rsidRPr="006E7919" w:rsidRDefault="00045524" w:rsidP="00045524">
      <w:pPr>
        <w:ind w:firstLine="540"/>
        <w:jc w:val="center"/>
        <w:rPr>
          <w:b/>
          <w:sz w:val="28"/>
          <w:szCs w:val="28"/>
          <w:lang w:val="az-Latn-AZ"/>
        </w:rPr>
      </w:pPr>
    </w:p>
    <w:p w:rsidR="0080200B" w:rsidRPr="006E7919" w:rsidRDefault="0080200B" w:rsidP="00045524">
      <w:pPr>
        <w:spacing w:line="360" w:lineRule="auto"/>
        <w:ind w:firstLine="540"/>
        <w:jc w:val="both"/>
        <w:rPr>
          <w:sz w:val="28"/>
          <w:szCs w:val="28"/>
          <w:lang w:val="az-Latn-AZ"/>
        </w:rPr>
      </w:pPr>
      <w:r w:rsidRPr="006E7919">
        <w:rPr>
          <w:sz w:val="28"/>
          <w:szCs w:val="28"/>
          <w:lang w:val="az-Latn-AZ"/>
        </w:rPr>
        <w:t>Dövlətin iqtisadi tənzimləmə mexanizminin mühüm həm də çox spesifik bir istiqaməti dünya təsərrüfatı əlaqələri sistemində ölkənin milli mənafelərini qorumaq məqsədilə, xarici iqtisadi əlaqələrin tənzimlənməsidir. Bu problem müstəqillik əldə etmiş və dünya təsərrüfatı əlaqələrinə yenidə qoşulmağa başlamış  Respublikam</w:t>
      </w:r>
      <w:r w:rsidR="00045524" w:rsidRPr="006E7919">
        <w:rPr>
          <w:sz w:val="28"/>
          <w:szCs w:val="28"/>
          <w:lang w:val="az-Latn-AZ"/>
        </w:rPr>
        <w:t xml:space="preserve">ız </w:t>
      </w:r>
      <w:r w:rsidRPr="006E7919">
        <w:rPr>
          <w:sz w:val="28"/>
          <w:szCs w:val="28"/>
          <w:lang w:val="az-Latn-AZ"/>
        </w:rPr>
        <w:t xml:space="preserve"> üçün xüsusilə aktualdır. Bel</w:t>
      </w:r>
      <w:r w:rsidR="00045524" w:rsidRPr="006E7919">
        <w:rPr>
          <w:sz w:val="28"/>
          <w:szCs w:val="28"/>
          <w:lang w:val="az-Latn-AZ"/>
        </w:rPr>
        <w:t xml:space="preserve">ə ki, </w:t>
      </w:r>
      <w:r w:rsidRPr="006E7919">
        <w:rPr>
          <w:sz w:val="28"/>
          <w:szCs w:val="28"/>
          <w:lang w:val="az-Latn-AZ"/>
        </w:rPr>
        <w:t xml:space="preserve"> dövlətimiz əmtəə və xidmətlərin  idxalı və ixracı, xarici ticarət, gömrük sisteminin formalaşmasında öz səylərini əsirgəməmişdir. Bunlarla yanaşı, dövlətimiz beynəlxalq miqyasda ölkəmizin ticarət mənafeyini qorumaq məqsədilə ayrı-ayrı ölkələrlə çoxtərəfli və  ikitərəfli müqavilələr bağlayır və onların yerinə yetirilməsinin təminatçısı kimi çıxış edir. </w:t>
      </w:r>
    </w:p>
    <w:p w:rsidR="0080200B" w:rsidRPr="006E7919" w:rsidRDefault="0080200B" w:rsidP="00045524">
      <w:pPr>
        <w:spacing w:line="360" w:lineRule="auto"/>
        <w:ind w:firstLine="540"/>
        <w:jc w:val="both"/>
        <w:rPr>
          <w:sz w:val="28"/>
          <w:szCs w:val="28"/>
          <w:lang w:val="az-Latn-AZ"/>
        </w:rPr>
      </w:pPr>
      <w:r w:rsidRPr="006E7919">
        <w:rPr>
          <w:sz w:val="28"/>
          <w:szCs w:val="28"/>
          <w:lang w:val="az-Latn-AZ"/>
        </w:rPr>
        <w:t>Qeyd etm</w:t>
      </w:r>
      <w:r w:rsidR="00045524" w:rsidRPr="006E7919">
        <w:rPr>
          <w:sz w:val="28"/>
          <w:szCs w:val="28"/>
          <w:lang w:val="az-Latn-AZ"/>
        </w:rPr>
        <w:t xml:space="preserve">ək lazımdır ki, </w:t>
      </w:r>
      <w:r w:rsidRPr="006E7919">
        <w:rPr>
          <w:sz w:val="28"/>
          <w:szCs w:val="28"/>
          <w:lang w:val="az-Latn-AZ"/>
        </w:rPr>
        <w:t xml:space="preserve"> iqtisadi proseslərin tənzimlənməsində inzibati üsulların geniş tətbiqi azad iqtisadi fəaliyyəti məhdudlaşdırır. Lakin buna baxmayaraq, bazar iqtisadi sisteminin hələ tam təşəkkül tapmadığı və böhranlı iqtiadiyyata keçid mərhələsində olan respublikamızda milli reallıqları nəzərə almadan iqtisadi proseslərin tənzimlənməsində sırf iqtisadi üsullara üstünlük verilməsi böyük mənfi sosial iqtisadi nəticələrə gətirib çıxara bilər. Müstəqilliyin ilk illərində biz bunun  şahidi olmuşuq. </w:t>
      </w:r>
    </w:p>
    <w:p w:rsidR="0080200B" w:rsidRPr="006E7919" w:rsidRDefault="0080200B" w:rsidP="00045524">
      <w:pPr>
        <w:spacing w:line="360" w:lineRule="auto"/>
        <w:ind w:firstLine="540"/>
        <w:jc w:val="both"/>
        <w:rPr>
          <w:sz w:val="28"/>
          <w:szCs w:val="28"/>
          <w:lang w:val="az-Latn-AZ"/>
        </w:rPr>
      </w:pPr>
      <w:r w:rsidRPr="006E7919">
        <w:rPr>
          <w:sz w:val="28"/>
          <w:szCs w:val="28"/>
          <w:lang w:val="az-Latn-AZ"/>
        </w:rPr>
        <w:t>Bazar  iqtisadiyyat</w:t>
      </w:r>
      <w:r w:rsidR="00045524" w:rsidRPr="006E7919">
        <w:rPr>
          <w:sz w:val="28"/>
          <w:szCs w:val="28"/>
          <w:lang w:val="az-Latn-AZ"/>
        </w:rPr>
        <w:t xml:space="preserve">ı  mərhələsində </w:t>
      </w:r>
      <w:r w:rsidRPr="006E7919">
        <w:rPr>
          <w:sz w:val="28"/>
          <w:szCs w:val="28"/>
          <w:lang w:val="az-Latn-AZ"/>
        </w:rPr>
        <w:t xml:space="preserve"> olan dövlətimizin ixracı stimullaşdırmaq siyasətini həyata keçirmək üçün yerinə yetirməli olduğu vəzifələrə Fəsil 3 bölmə 3.1.-də toxunmuşuq. Bel</w:t>
      </w:r>
      <w:r w:rsidR="00045524" w:rsidRPr="006E7919">
        <w:rPr>
          <w:sz w:val="28"/>
          <w:szCs w:val="28"/>
          <w:lang w:val="az-Latn-AZ"/>
        </w:rPr>
        <w:t xml:space="preserve">ə ki, </w:t>
      </w:r>
      <w:r w:rsidRPr="006E7919">
        <w:rPr>
          <w:sz w:val="28"/>
          <w:szCs w:val="28"/>
          <w:lang w:val="az-Latn-AZ"/>
        </w:rPr>
        <w:t xml:space="preserve">bu vəzifələrin yerinə yetirilməsi ilə əlaqədar iqtisadi təhlükəsizliyi təmin etmək məqsədilə valyuta məzənməsinin tənzimlənməsi və kapital qoyuluşlarına nəzərət kimi vacib məsələlərə xüsusi diqqət yetirməlidir. Valyuta məzənnəsinin tənzimlənməsi ölkənin  milli pul vahidi olan manatın digər valyutalarla müqayisədə dəyərinin qorunmasına istiqamətlənmiş olur. Milli valyutanın dəyərdən düşməsi ölkə ixracatçılarına ixrac etdikləri malın qiymətinin aşağı düşməsi və gələn gəlirin azalması  kimi mənfi təsir göstərir. Kapital qoyuluşlarına nəzarət isə ölkə məhsullarının xarici investorlar tərəfindən ixracı zamanı onların əldə etdiyi mənfəətin respublikaya düşən hissəsinin tam dəqiqi və </w:t>
      </w:r>
      <w:r w:rsidRPr="006E7919">
        <w:rPr>
          <w:sz w:val="28"/>
          <w:szCs w:val="28"/>
          <w:lang w:val="az-Latn-AZ"/>
        </w:rPr>
        <w:lastRenderedPageBreak/>
        <w:t xml:space="preserve">ədalətli  müəyyən edilməsi iqtisadiyyatımız üçün çox vacibdir. Xarici ticarət əlaqələrinin bu istiqamətdə tənzimlənməsi iqtisadiyyatın dövlət tənzimlənməsinin  metodları və başlıca istiqamətləri içərisində tövsiyyə olunur. </w:t>
      </w:r>
    </w:p>
    <w:p w:rsidR="0080200B" w:rsidRPr="006E7919" w:rsidRDefault="0080200B" w:rsidP="00045524">
      <w:pPr>
        <w:spacing w:line="360" w:lineRule="auto"/>
        <w:ind w:firstLine="540"/>
        <w:jc w:val="both"/>
        <w:rPr>
          <w:sz w:val="28"/>
          <w:szCs w:val="28"/>
          <w:lang w:val="az-Latn-AZ"/>
        </w:rPr>
      </w:pPr>
      <w:r w:rsidRPr="006E7919">
        <w:rPr>
          <w:sz w:val="28"/>
          <w:szCs w:val="28"/>
          <w:lang w:val="az-Latn-AZ"/>
        </w:rPr>
        <w:t>Az</w:t>
      </w:r>
      <w:r w:rsidR="00045524" w:rsidRPr="006E7919">
        <w:rPr>
          <w:sz w:val="28"/>
          <w:szCs w:val="28"/>
          <w:lang w:val="az-Latn-AZ"/>
        </w:rPr>
        <w:t xml:space="preserve">ərbaycan </w:t>
      </w:r>
      <w:r w:rsidRPr="006E7919">
        <w:rPr>
          <w:sz w:val="28"/>
          <w:szCs w:val="28"/>
          <w:lang w:val="az-Latn-AZ"/>
        </w:rPr>
        <w:t xml:space="preserve">Dövlətinin  iqtisadiyyata tənzimləyici təsiri ölkənin iqtisadi siyasəti vasitəsilə həyata keçirilir. İqtisadi siyasətimizin prioritet istiqamətlərindən olan ölkənin ixrac potensialından istifadənin tənzimlənməsi məsələsi iqtisadiyyatın dövlət idarəetməsi mexanizmində  ən əhəmiyyətli mənbələrdən biridir. Çünki bu bilavasitə iqtisadi sistemin fəaliyyətinin səmərəliliyinin artırılmasına yönəldilmiş bir məsələdir. Ölkəmizin ixrac potensialından istifadənin iqtisadi tənzimlənməsi məsələsi özündə ixrac potensialından istifadənin mövcud durumunda olan çatışmamazlıqları aradan qaldırılması yollarını birləşdirir. Azərbaycanın ixrac potensialından istifadənin mövcud durumunu təhlil edərkən onun gələcək inkişafı strategiyasında aşağıdakı istiqamətlər üzrə mənfi halların ortaya çıxdığını aydınlaşdırdıq: </w:t>
      </w:r>
    </w:p>
    <w:p w:rsidR="0080200B" w:rsidRPr="006E7919" w:rsidRDefault="0080200B" w:rsidP="00045524">
      <w:pPr>
        <w:pStyle w:val="afc"/>
        <w:numPr>
          <w:ilvl w:val="0"/>
          <w:numId w:val="48"/>
        </w:numPr>
        <w:spacing w:line="360" w:lineRule="auto"/>
        <w:ind w:left="0" w:firstLine="900"/>
        <w:jc w:val="both"/>
        <w:rPr>
          <w:sz w:val="28"/>
          <w:szCs w:val="28"/>
          <w:lang w:val="az-Latn-AZ"/>
        </w:rPr>
      </w:pPr>
      <w:r w:rsidRPr="006E7919">
        <w:rPr>
          <w:sz w:val="28"/>
          <w:szCs w:val="28"/>
          <w:lang w:val="az-Latn-AZ"/>
        </w:rPr>
        <w:t>Son illərdə ölkənin ixrac potensialından  istifadəsində iqtisadiyyatın müxtəlif sektorlarının neft sektoru tərəfindən sıxışdırılması prosesi aktualdır;</w:t>
      </w:r>
    </w:p>
    <w:p w:rsidR="0080200B" w:rsidRPr="006E7919" w:rsidRDefault="0080200B" w:rsidP="00045524">
      <w:pPr>
        <w:spacing w:line="360" w:lineRule="auto"/>
        <w:ind w:firstLine="900"/>
        <w:jc w:val="both"/>
        <w:rPr>
          <w:sz w:val="28"/>
          <w:szCs w:val="28"/>
          <w:lang w:val="az-Latn-AZ"/>
        </w:rPr>
      </w:pPr>
      <w:r w:rsidRPr="006E7919">
        <w:rPr>
          <w:sz w:val="28"/>
          <w:szCs w:val="28"/>
          <w:lang w:val="az-Latn-AZ"/>
        </w:rPr>
        <w:t>Az</w:t>
      </w:r>
      <w:r w:rsidR="00045524" w:rsidRPr="006E7919">
        <w:rPr>
          <w:sz w:val="28"/>
          <w:szCs w:val="28"/>
          <w:lang w:val="az-Latn-AZ"/>
        </w:rPr>
        <w:t xml:space="preserve">ərbaycanın </w:t>
      </w:r>
      <w:r w:rsidRPr="006E7919">
        <w:rPr>
          <w:sz w:val="28"/>
          <w:szCs w:val="28"/>
          <w:lang w:val="az-Latn-AZ"/>
        </w:rPr>
        <w:t xml:space="preserve">  ixrac potensialından istifadəsində iqtisadi rayonların iştirakı səviyyəsi arasında kəskin fərqlər mövcuddur. Bel</w:t>
      </w:r>
      <w:r w:rsidR="00045524" w:rsidRPr="006E7919">
        <w:rPr>
          <w:sz w:val="28"/>
          <w:szCs w:val="28"/>
          <w:lang w:val="az-Latn-AZ"/>
        </w:rPr>
        <w:t xml:space="preserve">ə ki, </w:t>
      </w:r>
      <w:r w:rsidRPr="006E7919">
        <w:rPr>
          <w:sz w:val="28"/>
          <w:szCs w:val="28"/>
          <w:lang w:val="az-Latn-AZ"/>
        </w:rPr>
        <w:t>ixracın ümumi dəyərində əsas  yerləri paytaxt və ona yaxın ərazilərdə yerləşən gömrük idarələrinin göstəriciləri tutur. Ba</w:t>
      </w:r>
      <w:r w:rsidR="00045524" w:rsidRPr="006E7919">
        <w:rPr>
          <w:sz w:val="28"/>
          <w:szCs w:val="28"/>
          <w:lang w:val="az-Latn-AZ"/>
        </w:rPr>
        <w:t xml:space="preserve">şqa </w:t>
      </w:r>
      <w:r w:rsidRPr="006E7919">
        <w:rPr>
          <w:sz w:val="28"/>
          <w:szCs w:val="28"/>
          <w:lang w:val="az-Latn-AZ"/>
        </w:rPr>
        <w:t xml:space="preserve"> iqtisadi rayonların ərazisində yerləşən gömrük idarələri üzrə göstəricilər bu regionların ixrac potensialında iştirakının aşağı səviyyədə olduğunu göstərir.</w:t>
      </w:r>
    </w:p>
    <w:p w:rsidR="0080200B" w:rsidRPr="006E7919" w:rsidRDefault="0080200B" w:rsidP="00045524">
      <w:pPr>
        <w:pStyle w:val="afc"/>
        <w:numPr>
          <w:ilvl w:val="0"/>
          <w:numId w:val="48"/>
        </w:numPr>
        <w:spacing w:line="360" w:lineRule="auto"/>
        <w:ind w:left="0" w:firstLine="540"/>
        <w:jc w:val="both"/>
        <w:rPr>
          <w:sz w:val="28"/>
          <w:szCs w:val="28"/>
          <w:lang w:val="az-Latn-AZ"/>
        </w:rPr>
      </w:pPr>
      <w:r w:rsidRPr="006E7919">
        <w:rPr>
          <w:sz w:val="28"/>
          <w:szCs w:val="28"/>
          <w:lang w:val="az-Latn-AZ"/>
        </w:rPr>
        <w:t xml:space="preserve">Respublikada Neft və neft məhsullarından başqa, ixracında potensialın olmasını qiymətləndirdiyimiz və adlarını çəkdiyiniz məhsulların ölkə ixracında xüsusi çəkiləri tədricən azalma istiqamətində inkişaf edirlər. Bunlara, «Yeməli meyvələr, qoz-fındıq və sitrus bitkiləri», «heyvan və ya bitki mənşəli piylər və yağlar», «hazır ərzaq məhsulları, spirtli və spirtsiz içkilər, sirkə, tütün», «qeyri-üzvi kimya  məhsulları, qiymətli, metallar», «plastik kütlələr, kauçuk, rezin, onlardan hazırlanan məmulatlar», «pambıq» və s. bu kimi məhsulları aid etmək olar. </w:t>
      </w:r>
    </w:p>
    <w:p w:rsidR="0080200B" w:rsidRPr="006E7919" w:rsidRDefault="00045524" w:rsidP="00045524">
      <w:pPr>
        <w:pStyle w:val="afc"/>
        <w:numPr>
          <w:ilvl w:val="0"/>
          <w:numId w:val="48"/>
        </w:numPr>
        <w:spacing w:line="360" w:lineRule="auto"/>
        <w:ind w:left="142" w:firstLine="425"/>
        <w:jc w:val="both"/>
        <w:rPr>
          <w:sz w:val="28"/>
          <w:szCs w:val="28"/>
          <w:lang w:val="az-Latn-AZ"/>
        </w:rPr>
      </w:pPr>
      <w:r w:rsidRPr="006E7919">
        <w:rPr>
          <w:sz w:val="28"/>
          <w:szCs w:val="28"/>
          <w:lang w:val="az-Latn-AZ"/>
        </w:rPr>
        <w:lastRenderedPageBreak/>
        <w:t>İ</w:t>
      </w:r>
      <w:r w:rsidR="0080200B" w:rsidRPr="006E7919">
        <w:rPr>
          <w:sz w:val="28"/>
          <w:szCs w:val="28"/>
          <w:lang w:val="az-Latn-AZ"/>
        </w:rPr>
        <w:t xml:space="preserve">xracın stimullaşdırılması üsullarının təsnifatındakı vəzifələrin yerinə  yetirilməsi vasitəsilə nail olmaq mümkündür. </w:t>
      </w:r>
      <w:r w:rsidRPr="006E7919">
        <w:rPr>
          <w:sz w:val="28"/>
          <w:szCs w:val="28"/>
          <w:lang w:val="az-Latn-AZ"/>
        </w:rPr>
        <w:t>Belə ki</w:t>
      </w:r>
      <w:r w:rsidR="0080200B" w:rsidRPr="006E7919">
        <w:rPr>
          <w:sz w:val="28"/>
          <w:szCs w:val="28"/>
          <w:lang w:val="az-Latn-AZ"/>
        </w:rPr>
        <w:t xml:space="preserve">, Dövlət səviyyəsində qəbul edilmiş, iqtisadi inkişafa yönəldilmiş bütün proqramların anna xəttini  təşkil edən ölkə ixracının və onun potensial imkanlarının üzə çıxarılması məsələləri yuxarıda sadaladığımız problemlərin həllinə səbəb olur və tədricən uzunmüddətli inkişaf yolunda onların tam həllinə nail olunacağına ümid yaradır. </w:t>
      </w:r>
    </w:p>
    <w:p w:rsidR="0080200B" w:rsidRPr="006E7919" w:rsidRDefault="0080200B" w:rsidP="00045524">
      <w:pPr>
        <w:spacing w:line="360" w:lineRule="auto"/>
        <w:ind w:firstLine="567"/>
        <w:jc w:val="both"/>
        <w:rPr>
          <w:sz w:val="28"/>
          <w:szCs w:val="28"/>
          <w:lang w:val="az-Latn-AZ"/>
        </w:rPr>
      </w:pPr>
      <w:r w:rsidRPr="006E7919">
        <w:rPr>
          <w:sz w:val="28"/>
          <w:szCs w:val="28"/>
          <w:lang w:val="az-Latn-AZ"/>
        </w:rPr>
        <w:t>4.Respublikamzda İldən-ilə ölkəmizin ticarət iqtisadi əlaqələr yaratdığı ölkələrin sayının artması və xarici ticarət dövriyyəsi, o cümlədən ixrac göstəricilərinin artıma  meylli inkişaf onun ixrac potensialından istifadənin tənzimlənməsi problemlərinin tədricən həll edilməsinin əyani sübutudur. Bu məsələnin aktuallığı  müxtəlif iqtisadçıları bu yöndə tədqiqatların aparılması və  ölkənin ixrac potensialından istifadənin iqtisadi tənzimləmə mexanizminin xüsusi tədbirləri haqqında təkliflərin hazırlanmasına sövq etmişdir:</w:t>
      </w:r>
    </w:p>
    <w:p w:rsidR="0080200B" w:rsidRPr="006E7919" w:rsidRDefault="0080200B" w:rsidP="00045524">
      <w:pPr>
        <w:pStyle w:val="afc"/>
        <w:numPr>
          <w:ilvl w:val="0"/>
          <w:numId w:val="49"/>
        </w:numPr>
        <w:spacing w:line="360" w:lineRule="auto"/>
        <w:jc w:val="both"/>
        <w:rPr>
          <w:sz w:val="28"/>
          <w:szCs w:val="28"/>
          <w:lang w:val="az-Latn-AZ"/>
        </w:rPr>
      </w:pPr>
      <w:r w:rsidRPr="006E7919">
        <w:rPr>
          <w:sz w:val="28"/>
          <w:szCs w:val="28"/>
          <w:lang w:val="az-Latn-AZ"/>
        </w:rPr>
        <w:t xml:space="preserve">Dövlət müəssisələrinin özəlləşdirilməsindən gələn gəlirlərin, vəsaitlərin bir hissəsinin ixracyönümlü sahələrin sağlamlaşdırılmasına yönəldilməsi; </w:t>
      </w:r>
    </w:p>
    <w:p w:rsidR="0080200B" w:rsidRPr="006E7919" w:rsidRDefault="0080200B" w:rsidP="00045524">
      <w:pPr>
        <w:pStyle w:val="afc"/>
        <w:numPr>
          <w:ilvl w:val="0"/>
          <w:numId w:val="49"/>
        </w:numPr>
        <w:spacing w:line="360" w:lineRule="auto"/>
        <w:jc w:val="both"/>
        <w:rPr>
          <w:sz w:val="28"/>
          <w:szCs w:val="28"/>
          <w:lang w:val="az-Latn-AZ"/>
        </w:rPr>
      </w:pPr>
      <w:r w:rsidRPr="006E7919">
        <w:rPr>
          <w:sz w:val="28"/>
          <w:szCs w:val="28"/>
          <w:lang w:val="az-Latn-AZ"/>
        </w:rPr>
        <w:t xml:space="preserve">Respublikada ixrac əməliyyatları və ümumilikdə xarici ticarət əməliyyatlarını tənzimləyən qanunvericilik  bazasının təkmilləşdirilməsi; </w:t>
      </w:r>
    </w:p>
    <w:p w:rsidR="0080200B" w:rsidRPr="006E7919" w:rsidRDefault="0080200B" w:rsidP="00045524">
      <w:pPr>
        <w:pStyle w:val="afc"/>
        <w:numPr>
          <w:ilvl w:val="0"/>
          <w:numId w:val="49"/>
        </w:numPr>
        <w:spacing w:line="360" w:lineRule="auto"/>
        <w:jc w:val="both"/>
        <w:rPr>
          <w:sz w:val="28"/>
          <w:szCs w:val="28"/>
          <w:lang w:val="az-Latn-AZ"/>
        </w:rPr>
      </w:pPr>
      <w:r w:rsidRPr="006E7919">
        <w:rPr>
          <w:sz w:val="28"/>
          <w:szCs w:val="28"/>
          <w:lang w:val="az-Latn-AZ"/>
        </w:rPr>
        <w:t>Azərbaycan müqayisəli üstünlüyə malik olduğu sahə və əmtəələri ölkənin ixrac potensialını müəyyənləşdirən və onların inkişafını təmin edən dövlət strategiyasının işlənib hazırlanması və dünya konyukturundakı  dəyişikliklərin daim diqqətlə izlənilməsi yolu ilə ona müvafiq əlavələrin və dəyişikliklərin edilməsi.</w:t>
      </w:r>
    </w:p>
    <w:p w:rsidR="0080200B" w:rsidRPr="006E7919" w:rsidRDefault="0080200B" w:rsidP="00045524">
      <w:pPr>
        <w:pStyle w:val="afc"/>
        <w:numPr>
          <w:ilvl w:val="0"/>
          <w:numId w:val="49"/>
        </w:numPr>
        <w:spacing w:line="360" w:lineRule="auto"/>
        <w:jc w:val="both"/>
        <w:rPr>
          <w:sz w:val="28"/>
          <w:szCs w:val="28"/>
          <w:lang w:val="az-Latn-AZ"/>
        </w:rPr>
      </w:pPr>
      <w:r w:rsidRPr="006E7919">
        <w:rPr>
          <w:sz w:val="28"/>
          <w:szCs w:val="28"/>
          <w:lang w:val="az-Latn-AZ"/>
        </w:rPr>
        <w:t>Respublikan</w:t>
      </w:r>
      <w:r w:rsidR="00045524" w:rsidRPr="006E7919">
        <w:rPr>
          <w:sz w:val="28"/>
          <w:szCs w:val="28"/>
          <w:lang w:val="az-Latn-AZ"/>
        </w:rPr>
        <w:t xml:space="preserve">ın </w:t>
      </w:r>
      <w:r w:rsidRPr="006E7919">
        <w:rPr>
          <w:sz w:val="28"/>
          <w:szCs w:val="28"/>
          <w:lang w:val="az-Latn-AZ"/>
        </w:rPr>
        <w:t xml:space="preserve">  müqayisəli üstünlüyə malik olduğunu sahələrdə ixracın ilk  növbədə İEÖ-in bazarın istiqamətləndirilməsi </w:t>
      </w:r>
    </w:p>
    <w:p w:rsidR="0080200B" w:rsidRPr="006E7919" w:rsidRDefault="0080200B" w:rsidP="00045524">
      <w:pPr>
        <w:pStyle w:val="afc"/>
        <w:numPr>
          <w:ilvl w:val="0"/>
          <w:numId w:val="49"/>
        </w:numPr>
        <w:spacing w:line="360" w:lineRule="auto"/>
        <w:jc w:val="both"/>
        <w:rPr>
          <w:sz w:val="28"/>
          <w:szCs w:val="28"/>
          <w:lang w:val="az-Latn-AZ"/>
        </w:rPr>
      </w:pPr>
      <w:r w:rsidRPr="006E7919">
        <w:rPr>
          <w:sz w:val="28"/>
          <w:szCs w:val="28"/>
          <w:lang w:val="az-Latn-AZ"/>
        </w:rPr>
        <w:t>Fəaliyyətini xarici lisenziyalar əsasında qurmuş ixrac yönümlü fəaliyyət göstərən  firmalara xüsusi güzəştlərin tətbiqi. Çünki bu müəssisələr texnika  və texnologiya yeniliklərini tətbiq etməklə ixrac əmtəələrinin keyfiyyətini dünya  standartları  səviyyəsinə qaldırır.</w:t>
      </w:r>
    </w:p>
    <w:p w:rsidR="0080200B" w:rsidRPr="006E7919" w:rsidRDefault="0080200B" w:rsidP="00045524">
      <w:pPr>
        <w:pStyle w:val="afc"/>
        <w:numPr>
          <w:ilvl w:val="0"/>
          <w:numId w:val="49"/>
        </w:numPr>
        <w:spacing w:line="360" w:lineRule="auto"/>
        <w:jc w:val="both"/>
        <w:rPr>
          <w:sz w:val="28"/>
          <w:szCs w:val="28"/>
          <w:lang w:val="en-US"/>
        </w:rPr>
      </w:pPr>
      <w:r w:rsidRPr="006E7919">
        <w:rPr>
          <w:sz w:val="28"/>
          <w:szCs w:val="28"/>
          <w:lang w:val="az-Latn-AZ"/>
        </w:rPr>
        <w:lastRenderedPageBreak/>
        <w:t xml:space="preserve">Respublikada </w:t>
      </w:r>
      <w:r w:rsidRPr="006E7919">
        <w:rPr>
          <w:sz w:val="28"/>
          <w:szCs w:val="28"/>
          <w:lang w:val="en-US"/>
        </w:rPr>
        <w:t xml:space="preserve">Nəqliyyat sistemi infrastrukturunun inkişaf etdirilməsi; </w:t>
      </w:r>
    </w:p>
    <w:p w:rsidR="0080200B" w:rsidRPr="006E7919" w:rsidRDefault="00045524" w:rsidP="00045524">
      <w:pPr>
        <w:spacing w:line="360" w:lineRule="auto"/>
        <w:ind w:firstLine="540"/>
        <w:jc w:val="both"/>
        <w:rPr>
          <w:sz w:val="28"/>
          <w:szCs w:val="28"/>
          <w:lang w:val="en-US"/>
        </w:rPr>
      </w:pPr>
      <w:r w:rsidRPr="006E7919">
        <w:rPr>
          <w:sz w:val="28"/>
          <w:szCs w:val="28"/>
        </w:rPr>
        <w:t>Мян</w:t>
      </w:r>
      <w:r w:rsidR="0080200B" w:rsidRPr="006E7919">
        <w:rPr>
          <w:sz w:val="28"/>
          <w:szCs w:val="28"/>
          <w:lang w:val="en-US"/>
        </w:rPr>
        <w:t xml:space="preserve"> </w:t>
      </w:r>
      <w:r w:rsidRPr="006E7919">
        <w:rPr>
          <w:sz w:val="28"/>
          <w:szCs w:val="28"/>
        </w:rPr>
        <w:t>дя</w:t>
      </w:r>
      <w:r w:rsidR="0080200B" w:rsidRPr="006E7919">
        <w:rPr>
          <w:sz w:val="28"/>
          <w:szCs w:val="28"/>
          <w:lang w:val="en-US"/>
        </w:rPr>
        <w:t xml:space="preserve"> </w:t>
      </w:r>
      <w:r w:rsidRPr="006E7919">
        <w:rPr>
          <w:sz w:val="28"/>
          <w:szCs w:val="28"/>
        </w:rPr>
        <w:t>юз</w:t>
      </w:r>
      <w:r w:rsidR="0080200B" w:rsidRPr="006E7919">
        <w:rPr>
          <w:sz w:val="28"/>
          <w:szCs w:val="28"/>
          <w:lang w:val="en-US"/>
        </w:rPr>
        <w:t xml:space="preserve"> </w:t>
      </w:r>
      <w:r w:rsidRPr="006E7919">
        <w:rPr>
          <w:sz w:val="28"/>
          <w:szCs w:val="28"/>
        </w:rPr>
        <w:t>бурахылыш</w:t>
      </w:r>
      <w:r w:rsidR="0080200B" w:rsidRPr="006E7919">
        <w:rPr>
          <w:sz w:val="28"/>
          <w:szCs w:val="28"/>
          <w:lang w:val="en-US"/>
        </w:rPr>
        <w:t xml:space="preserve"> </w:t>
      </w:r>
      <w:r w:rsidRPr="006E7919">
        <w:rPr>
          <w:sz w:val="28"/>
          <w:szCs w:val="28"/>
        </w:rPr>
        <w:t>ишимин</w:t>
      </w:r>
      <w:r w:rsidR="0080200B" w:rsidRPr="006E7919">
        <w:rPr>
          <w:sz w:val="28"/>
          <w:szCs w:val="28"/>
          <w:lang w:val="en-US"/>
        </w:rPr>
        <w:t xml:space="preserve"> </w:t>
      </w:r>
      <w:r w:rsidRPr="006E7919">
        <w:rPr>
          <w:sz w:val="28"/>
          <w:szCs w:val="28"/>
        </w:rPr>
        <w:t>ясас</w:t>
      </w:r>
      <w:r w:rsidR="0080200B" w:rsidRPr="006E7919">
        <w:rPr>
          <w:sz w:val="28"/>
          <w:szCs w:val="28"/>
          <w:lang w:val="en-US"/>
        </w:rPr>
        <w:t xml:space="preserve"> </w:t>
      </w:r>
      <w:r w:rsidRPr="006E7919">
        <w:rPr>
          <w:sz w:val="28"/>
          <w:szCs w:val="28"/>
        </w:rPr>
        <w:t>мювзусу</w:t>
      </w:r>
      <w:r w:rsidR="0080200B" w:rsidRPr="006E7919">
        <w:rPr>
          <w:sz w:val="28"/>
          <w:szCs w:val="28"/>
          <w:lang w:val="en-US"/>
        </w:rPr>
        <w:t xml:space="preserve"> </w:t>
      </w:r>
      <w:r w:rsidRPr="006E7919">
        <w:rPr>
          <w:sz w:val="28"/>
          <w:szCs w:val="28"/>
        </w:rPr>
        <w:t>вя</w:t>
      </w:r>
      <w:r w:rsidR="0080200B" w:rsidRPr="006E7919">
        <w:rPr>
          <w:sz w:val="28"/>
          <w:szCs w:val="28"/>
          <w:lang w:val="en-US"/>
        </w:rPr>
        <w:t xml:space="preserve"> </w:t>
      </w:r>
      <w:r w:rsidRPr="006E7919">
        <w:rPr>
          <w:sz w:val="28"/>
          <w:szCs w:val="28"/>
        </w:rPr>
        <w:t>мягсяди</w:t>
      </w:r>
      <w:r w:rsidR="0080200B" w:rsidRPr="006E7919">
        <w:rPr>
          <w:sz w:val="28"/>
          <w:szCs w:val="28"/>
          <w:lang w:val="en-US"/>
        </w:rPr>
        <w:t xml:space="preserve"> </w:t>
      </w:r>
      <w:r w:rsidRPr="006E7919">
        <w:rPr>
          <w:sz w:val="28"/>
          <w:szCs w:val="28"/>
        </w:rPr>
        <w:t>олан</w:t>
      </w:r>
      <w:r w:rsidR="0080200B" w:rsidRPr="006E7919">
        <w:rPr>
          <w:sz w:val="28"/>
          <w:szCs w:val="28"/>
          <w:lang w:val="en-US"/>
        </w:rPr>
        <w:t xml:space="preserve"> </w:t>
      </w:r>
      <w:r w:rsidRPr="006E7919">
        <w:rPr>
          <w:sz w:val="28"/>
          <w:szCs w:val="28"/>
          <w:lang w:val="en-US"/>
        </w:rPr>
        <w:t>«</w:t>
      </w:r>
      <w:r w:rsidRPr="006E7919">
        <w:rPr>
          <w:sz w:val="28"/>
          <w:szCs w:val="28"/>
        </w:rPr>
        <w:t>Азярбай</w:t>
      </w:r>
      <w:proofErr w:type="gramStart"/>
      <w:r w:rsidR="0080200B" w:rsidRPr="006E7919">
        <w:rPr>
          <w:sz w:val="28"/>
          <w:szCs w:val="28"/>
          <w:lang w:val="en-US"/>
        </w:rPr>
        <w:t>c</w:t>
      </w:r>
      <w:proofErr w:type="gramEnd"/>
      <w:r w:rsidRPr="006E7919">
        <w:rPr>
          <w:sz w:val="28"/>
          <w:szCs w:val="28"/>
        </w:rPr>
        <w:t>анын</w:t>
      </w:r>
      <w:r w:rsidR="0080200B" w:rsidRPr="006E7919">
        <w:rPr>
          <w:sz w:val="28"/>
          <w:szCs w:val="28"/>
          <w:lang w:val="en-US"/>
        </w:rPr>
        <w:t xml:space="preserve"> </w:t>
      </w:r>
      <w:r w:rsidRPr="006E7919">
        <w:rPr>
          <w:sz w:val="28"/>
          <w:szCs w:val="28"/>
        </w:rPr>
        <w:t>ихра</w:t>
      </w:r>
      <w:r w:rsidR="0080200B" w:rsidRPr="006E7919">
        <w:rPr>
          <w:sz w:val="28"/>
          <w:szCs w:val="28"/>
          <w:lang w:val="en-US"/>
        </w:rPr>
        <w:t xml:space="preserve">c </w:t>
      </w:r>
      <w:r w:rsidRPr="006E7919">
        <w:rPr>
          <w:sz w:val="28"/>
          <w:szCs w:val="28"/>
        </w:rPr>
        <w:t>потенсиалындан</w:t>
      </w:r>
      <w:r w:rsidR="0080200B" w:rsidRPr="006E7919">
        <w:rPr>
          <w:sz w:val="28"/>
          <w:szCs w:val="28"/>
          <w:lang w:val="en-US"/>
        </w:rPr>
        <w:t xml:space="preserve"> </w:t>
      </w:r>
      <w:r w:rsidRPr="006E7919">
        <w:rPr>
          <w:sz w:val="28"/>
          <w:szCs w:val="28"/>
        </w:rPr>
        <w:t>истифадянин</w:t>
      </w:r>
      <w:r w:rsidR="0080200B" w:rsidRPr="006E7919">
        <w:rPr>
          <w:sz w:val="28"/>
          <w:szCs w:val="28"/>
          <w:lang w:val="en-US"/>
        </w:rPr>
        <w:t xml:space="preserve"> </w:t>
      </w:r>
      <w:r w:rsidRPr="006E7919">
        <w:rPr>
          <w:sz w:val="28"/>
          <w:szCs w:val="28"/>
        </w:rPr>
        <w:t>инкишаф</w:t>
      </w:r>
      <w:r w:rsidR="0080200B" w:rsidRPr="006E7919">
        <w:rPr>
          <w:sz w:val="28"/>
          <w:szCs w:val="28"/>
          <w:lang w:val="en-US"/>
        </w:rPr>
        <w:t xml:space="preserve"> </w:t>
      </w:r>
      <w:r w:rsidRPr="006E7919">
        <w:rPr>
          <w:sz w:val="28"/>
          <w:szCs w:val="28"/>
        </w:rPr>
        <w:t>стратеэийасынын</w:t>
      </w:r>
      <w:r w:rsidR="0080200B" w:rsidRPr="006E7919">
        <w:rPr>
          <w:sz w:val="28"/>
          <w:szCs w:val="28"/>
          <w:lang w:val="en-US"/>
        </w:rPr>
        <w:t xml:space="preserve"> </w:t>
      </w:r>
      <w:r w:rsidRPr="006E7919">
        <w:rPr>
          <w:sz w:val="28"/>
          <w:szCs w:val="28"/>
        </w:rPr>
        <w:t>арашдырылмасы</w:t>
      </w:r>
      <w:r w:rsidR="0080200B" w:rsidRPr="006E7919">
        <w:rPr>
          <w:sz w:val="28"/>
          <w:szCs w:val="28"/>
          <w:lang w:val="en-US"/>
        </w:rPr>
        <w:t xml:space="preserve"> </w:t>
      </w:r>
      <w:r w:rsidRPr="006E7919">
        <w:rPr>
          <w:sz w:val="28"/>
          <w:szCs w:val="28"/>
        </w:rPr>
        <w:t>мясялясинин</w:t>
      </w:r>
      <w:r w:rsidR="0080200B" w:rsidRPr="006E7919">
        <w:rPr>
          <w:sz w:val="28"/>
          <w:szCs w:val="28"/>
          <w:lang w:val="en-US"/>
        </w:rPr>
        <w:t xml:space="preserve"> </w:t>
      </w:r>
      <w:r w:rsidRPr="006E7919">
        <w:rPr>
          <w:sz w:val="28"/>
          <w:szCs w:val="28"/>
        </w:rPr>
        <w:t>щяллини</w:t>
      </w:r>
      <w:r w:rsidR="0080200B" w:rsidRPr="006E7919">
        <w:rPr>
          <w:sz w:val="28"/>
          <w:szCs w:val="28"/>
          <w:lang w:val="en-US"/>
        </w:rPr>
        <w:t xml:space="preserve"> </w:t>
      </w:r>
      <w:r w:rsidRPr="006E7919">
        <w:rPr>
          <w:sz w:val="28"/>
          <w:szCs w:val="28"/>
        </w:rPr>
        <w:t>йухарыда</w:t>
      </w:r>
      <w:r w:rsidR="0080200B" w:rsidRPr="006E7919">
        <w:rPr>
          <w:sz w:val="28"/>
          <w:szCs w:val="28"/>
          <w:lang w:val="en-US"/>
        </w:rPr>
        <w:t xml:space="preserve"> </w:t>
      </w:r>
      <w:r w:rsidRPr="006E7919">
        <w:rPr>
          <w:sz w:val="28"/>
          <w:szCs w:val="28"/>
        </w:rPr>
        <w:t>садаланан</w:t>
      </w:r>
      <w:r w:rsidR="0080200B" w:rsidRPr="006E7919">
        <w:rPr>
          <w:sz w:val="28"/>
          <w:szCs w:val="28"/>
          <w:lang w:val="en-US"/>
        </w:rPr>
        <w:t xml:space="preserve"> </w:t>
      </w:r>
      <w:r w:rsidRPr="006E7919">
        <w:rPr>
          <w:sz w:val="28"/>
          <w:szCs w:val="28"/>
        </w:rPr>
        <w:t>тядбирлярин</w:t>
      </w:r>
      <w:r w:rsidR="0080200B" w:rsidRPr="006E7919">
        <w:rPr>
          <w:sz w:val="28"/>
          <w:szCs w:val="28"/>
          <w:lang w:val="en-US"/>
        </w:rPr>
        <w:t xml:space="preserve"> </w:t>
      </w:r>
      <w:r w:rsidRPr="006E7919">
        <w:rPr>
          <w:sz w:val="28"/>
          <w:szCs w:val="28"/>
        </w:rPr>
        <w:t>дювлятимиз</w:t>
      </w:r>
      <w:r w:rsidR="0080200B" w:rsidRPr="006E7919">
        <w:rPr>
          <w:sz w:val="28"/>
          <w:szCs w:val="28"/>
          <w:lang w:val="en-US"/>
        </w:rPr>
        <w:t xml:space="preserve"> </w:t>
      </w:r>
      <w:r w:rsidRPr="006E7919">
        <w:rPr>
          <w:sz w:val="28"/>
          <w:szCs w:val="28"/>
        </w:rPr>
        <w:t>тяряфиндян</w:t>
      </w:r>
      <w:r w:rsidR="0080200B" w:rsidRPr="006E7919">
        <w:rPr>
          <w:sz w:val="28"/>
          <w:szCs w:val="28"/>
          <w:lang w:val="en-US"/>
        </w:rPr>
        <w:t xml:space="preserve"> </w:t>
      </w:r>
      <w:r w:rsidRPr="006E7919">
        <w:rPr>
          <w:sz w:val="28"/>
          <w:szCs w:val="28"/>
        </w:rPr>
        <w:t>щяйата</w:t>
      </w:r>
      <w:r w:rsidR="0080200B" w:rsidRPr="006E7919">
        <w:rPr>
          <w:sz w:val="28"/>
          <w:szCs w:val="28"/>
          <w:lang w:val="en-US"/>
        </w:rPr>
        <w:t xml:space="preserve"> </w:t>
      </w:r>
      <w:r w:rsidRPr="006E7919">
        <w:rPr>
          <w:sz w:val="28"/>
          <w:szCs w:val="28"/>
        </w:rPr>
        <w:t>кечирилмяси</w:t>
      </w:r>
      <w:r w:rsidR="0080200B" w:rsidRPr="006E7919">
        <w:rPr>
          <w:sz w:val="28"/>
          <w:szCs w:val="28"/>
          <w:lang w:val="en-US"/>
        </w:rPr>
        <w:t xml:space="preserve"> </w:t>
      </w:r>
      <w:r w:rsidRPr="006E7919">
        <w:rPr>
          <w:sz w:val="28"/>
          <w:szCs w:val="28"/>
        </w:rPr>
        <w:t>иля</w:t>
      </w:r>
      <w:r w:rsidR="0080200B" w:rsidRPr="006E7919">
        <w:rPr>
          <w:sz w:val="28"/>
          <w:szCs w:val="28"/>
          <w:lang w:val="en-US"/>
        </w:rPr>
        <w:t xml:space="preserve"> </w:t>
      </w:r>
      <w:r w:rsidRPr="006E7919">
        <w:rPr>
          <w:sz w:val="28"/>
          <w:szCs w:val="28"/>
        </w:rPr>
        <w:t>тапа</w:t>
      </w:r>
      <w:r w:rsidR="0080200B" w:rsidRPr="006E7919">
        <w:rPr>
          <w:sz w:val="28"/>
          <w:szCs w:val="28"/>
          <w:lang w:val="en-US"/>
        </w:rPr>
        <w:t>c</w:t>
      </w:r>
      <w:r w:rsidRPr="006E7919">
        <w:rPr>
          <w:sz w:val="28"/>
          <w:szCs w:val="28"/>
        </w:rPr>
        <w:t>аьына</w:t>
      </w:r>
      <w:r w:rsidR="0080200B" w:rsidRPr="006E7919">
        <w:rPr>
          <w:sz w:val="28"/>
          <w:szCs w:val="28"/>
          <w:lang w:val="en-US"/>
        </w:rPr>
        <w:t xml:space="preserve"> </w:t>
      </w:r>
      <w:r w:rsidRPr="006E7919">
        <w:rPr>
          <w:sz w:val="28"/>
          <w:szCs w:val="28"/>
        </w:rPr>
        <w:t>инанырам</w:t>
      </w:r>
      <w:r w:rsidR="0080200B" w:rsidRPr="006E7919">
        <w:rPr>
          <w:sz w:val="28"/>
          <w:szCs w:val="28"/>
          <w:lang w:val="en-US"/>
        </w:rPr>
        <w:t xml:space="preserve">. </w:t>
      </w:r>
    </w:p>
    <w:p w:rsidR="0080200B" w:rsidRPr="006E7919" w:rsidRDefault="0080200B" w:rsidP="00045524">
      <w:pPr>
        <w:spacing w:line="360" w:lineRule="auto"/>
        <w:ind w:firstLine="540"/>
        <w:jc w:val="center"/>
        <w:rPr>
          <w:b/>
          <w:sz w:val="28"/>
          <w:szCs w:val="28"/>
          <w:lang w:val="az-Latn-AZ"/>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80200B" w:rsidRPr="006E7919" w:rsidRDefault="0080200B" w:rsidP="00045524">
      <w:pPr>
        <w:spacing w:line="360" w:lineRule="auto"/>
        <w:ind w:firstLine="540"/>
        <w:jc w:val="center"/>
        <w:rPr>
          <w:b/>
          <w:sz w:val="28"/>
          <w:szCs w:val="28"/>
          <w:lang w:val="en-US"/>
        </w:rPr>
      </w:pPr>
    </w:p>
    <w:p w:rsidR="001072BD" w:rsidRPr="006E7919" w:rsidRDefault="001072BD" w:rsidP="00045524">
      <w:pPr>
        <w:spacing w:line="360" w:lineRule="auto"/>
        <w:rPr>
          <w:b/>
          <w:sz w:val="28"/>
          <w:szCs w:val="28"/>
          <w:lang w:val="en-US"/>
        </w:rPr>
      </w:pPr>
    </w:p>
    <w:p w:rsidR="001072BD" w:rsidRDefault="001072BD"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Default="00F73927" w:rsidP="00045524">
      <w:pPr>
        <w:spacing w:line="360" w:lineRule="auto"/>
        <w:rPr>
          <w:b/>
          <w:sz w:val="28"/>
          <w:szCs w:val="28"/>
          <w:lang w:val="az-Latn-AZ"/>
        </w:rPr>
      </w:pPr>
    </w:p>
    <w:p w:rsidR="00F73927" w:rsidRPr="006E7919" w:rsidRDefault="00F73927" w:rsidP="00045524">
      <w:pPr>
        <w:spacing w:line="360" w:lineRule="auto"/>
        <w:rPr>
          <w:b/>
          <w:sz w:val="28"/>
          <w:szCs w:val="28"/>
          <w:lang w:val="az-Latn-AZ"/>
        </w:rPr>
      </w:pPr>
    </w:p>
    <w:p w:rsidR="0080200B" w:rsidRPr="006E7919" w:rsidRDefault="0080200B" w:rsidP="002F3B9D">
      <w:pPr>
        <w:spacing w:line="360" w:lineRule="auto"/>
        <w:ind w:firstLine="540"/>
        <w:jc w:val="center"/>
        <w:rPr>
          <w:b/>
          <w:sz w:val="28"/>
          <w:szCs w:val="28"/>
          <w:lang w:val="az-Latn-AZ"/>
        </w:rPr>
      </w:pPr>
      <w:r w:rsidRPr="006E7919">
        <w:rPr>
          <w:b/>
          <w:sz w:val="28"/>
          <w:szCs w:val="28"/>
          <w:lang w:val="az-Latn-AZ"/>
        </w:rPr>
        <w:lastRenderedPageBreak/>
        <w:t>NƏTİCƏ</w:t>
      </w:r>
    </w:p>
    <w:p w:rsidR="0080200B" w:rsidRPr="006E7919" w:rsidRDefault="0080200B" w:rsidP="002F3B9D">
      <w:pPr>
        <w:spacing w:line="360" w:lineRule="auto"/>
        <w:ind w:firstLine="540"/>
        <w:jc w:val="center"/>
        <w:rPr>
          <w:b/>
          <w:sz w:val="28"/>
          <w:szCs w:val="28"/>
          <w:lang w:val="az-Latn-AZ"/>
        </w:rPr>
      </w:pPr>
    </w:p>
    <w:p w:rsidR="0080200B" w:rsidRPr="006E7919" w:rsidRDefault="0080200B" w:rsidP="006344F8">
      <w:pPr>
        <w:spacing w:line="408" w:lineRule="auto"/>
        <w:ind w:firstLine="540"/>
        <w:jc w:val="both"/>
        <w:rPr>
          <w:sz w:val="28"/>
          <w:szCs w:val="28"/>
          <w:lang w:val="az-Latn-AZ"/>
        </w:rPr>
      </w:pPr>
      <w:r w:rsidRPr="006E7919">
        <w:rPr>
          <w:sz w:val="28"/>
          <w:szCs w:val="28"/>
          <w:lang w:val="az-Latn-AZ"/>
        </w:rPr>
        <w:t xml:space="preserve">«Azərbaycanın ixrac potensialından istifadənin mövcud durumu və onun qiymətləndirilməsi» mövzusunda yazdığım dissertasiya  işi mənə aşağıdakı nəticələri əldə etməkdə kömək etdi: </w:t>
      </w:r>
    </w:p>
    <w:p w:rsidR="0080200B" w:rsidRPr="006E7919" w:rsidRDefault="0080200B" w:rsidP="006344F8">
      <w:pPr>
        <w:pStyle w:val="afc"/>
        <w:numPr>
          <w:ilvl w:val="0"/>
          <w:numId w:val="22"/>
        </w:numPr>
        <w:spacing w:line="408" w:lineRule="auto"/>
        <w:jc w:val="both"/>
        <w:rPr>
          <w:sz w:val="28"/>
          <w:szCs w:val="28"/>
          <w:lang w:val="az-Latn-AZ"/>
        </w:rPr>
      </w:pPr>
      <w:r w:rsidRPr="006E7919">
        <w:rPr>
          <w:sz w:val="28"/>
          <w:szCs w:val="28"/>
          <w:lang w:val="az-Latn-AZ"/>
        </w:rPr>
        <w:t>Respublikada İxrac potensialı iqtisadiyyatda çox mürəkkəb iqtisadi kateqoriya kimi çıxış edir. İqtisadi  ədəbiyyatlarda bu kateqoriya yalnız son zamanlar istifadə olunmağa başladığından əvəllər onun elmi  tədqiqinə, mahiyyətinin açılmasına, kəmiyyət və keyfiyyətcə qiymətləndirilməsinə lazımi səviyyədə diqqət yetirilməmişdir. Az</w:t>
      </w:r>
      <w:r w:rsidR="00862E0D" w:rsidRPr="006E7919">
        <w:rPr>
          <w:sz w:val="28"/>
          <w:szCs w:val="28"/>
          <w:lang w:val="az-Latn-AZ"/>
        </w:rPr>
        <w:t xml:space="preserve">ərbaycanın </w:t>
      </w:r>
      <w:r w:rsidRPr="006E7919">
        <w:rPr>
          <w:sz w:val="28"/>
          <w:szCs w:val="28"/>
          <w:lang w:val="az-Latn-AZ"/>
        </w:rPr>
        <w:t xml:space="preserve">ixrac potensialına əmtəə və xidmətlər istehsalında və onların ixracında ayrı-ayrı müəssisələrin, sənaye sahələrinin bütövlükdə iqtisadiyyatda istifadə olunan və istifadə oluna biləcək istehsal imkanları, xarici ticarət infrastrukturu maliyyə və informasiya resursdarı, xidmətlər və məhsullar daxildir. </w:t>
      </w:r>
    </w:p>
    <w:p w:rsidR="0080200B" w:rsidRPr="006E7919" w:rsidRDefault="0080200B" w:rsidP="006344F8">
      <w:pPr>
        <w:numPr>
          <w:ilvl w:val="0"/>
          <w:numId w:val="22"/>
        </w:numPr>
        <w:spacing w:line="408" w:lineRule="auto"/>
        <w:jc w:val="both"/>
        <w:rPr>
          <w:sz w:val="28"/>
          <w:szCs w:val="28"/>
          <w:lang w:val="az-Latn-AZ"/>
        </w:rPr>
      </w:pPr>
      <w:r w:rsidRPr="006E7919">
        <w:rPr>
          <w:sz w:val="28"/>
          <w:szCs w:val="28"/>
          <w:lang w:val="az-Latn-AZ"/>
        </w:rPr>
        <w:t>Az</w:t>
      </w:r>
      <w:r w:rsidR="00B77A41" w:rsidRPr="006E7919">
        <w:rPr>
          <w:sz w:val="28"/>
          <w:szCs w:val="28"/>
          <w:lang w:val="az-Latn-AZ"/>
        </w:rPr>
        <w:t>ərbaycanı</w:t>
      </w:r>
      <w:r w:rsidRPr="006E7919">
        <w:rPr>
          <w:sz w:val="28"/>
          <w:szCs w:val="28"/>
          <w:lang w:val="az-Latn-AZ"/>
        </w:rPr>
        <w:t>n</w:t>
      </w:r>
      <w:r w:rsidR="00B77A41" w:rsidRPr="006E7919">
        <w:rPr>
          <w:sz w:val="28"/>
          <w:szCs w:val="28"/>
          <w:lang w:val="az-Latn-AZ"/>
        </w:rPr>
        <w:t xml:space="preserve"> </w:t>
      </w:r>
      <w:r w:rsidRPr="006E7919">
        <w:rPr>
          <w:sz w:val="28"/>
          <w:szCs w:val="28"/>
          <w:lang w:val="az-Latn-AZ"/>
        </w:rPr>
        <w:t xml:space="preserve"> ixrac potensialının inkişafına respublikanın BƏB-dəki  üstünlüklərinə uyğun şəkildə ixtisaslaşması, istehsal olunan məhsulların rəqabətliliyyətliliyinin yüksəldilməsi, milli ixracatçıları stimullaşdıran şəraitin yaradılması, istehsalda yüksək texnologiyalardan istifadə, ixracın strukturunun optimallaşdırılması və digər amillər hesabına təmin etmək mümkündür. İxrac potensialının daxili məzmunu və mürəkkəb quruluşu çoxlu sayda amillərin təsiri altında formalaşır.</w:t>
      </w:r>
      <w:r w:rsidR="002F3B9D" w:rsidRPr="006E7919">
        <w:rPr>
          <w:sz w:val="28"/>
          <w:szCs w:val="28"/>
          <w:lang w:val="az-Latn-AZ"/>
        </w:rPr>
        <w:t xml:space="preserve"> </w:t>
      </w:r>
      <w:r w:rsidR="002A1200" w:rsidRPr="006E7919">
        <w:rPr>
          <w:sz w:val="28"/>
          <w:szCs w:val="28"/>
          <w:lang w:val="az-Latn-AZ"/>
        </w:rPr>
        <w:t>Belə ki,</w:t>
      </w:r>
      <w:r w:rsidR="00932FF2" w:rsidRPr="006E7919">
        <w:rPr>
          <w:sz w:val="28"/>
          <w:szCs w:val="28"/>
          <w:lang w:val="az-Latn-AZ"/>
        </w:rPr>
        <w:t xml:space="preserve"> </w:t>
      </w:r>
      <w:r w:rsidR="002A1200" w:rsidRPr="006E7919">
        <w:rPr>
          <w:sz w:val="28"/>
          <w:szCs w:val="28"/>
          <w:lang w:val="az-Latn-AZ"/>
        </w:rPr>
        <w:t>bunlara</w:t>
      </w:r>
      <w:r w:rsidRPr="006E7919">
        <w:rPr>
          <w:sz w:val="28"/>
          <w:szCs w:val="28"/>
          <w:lang w:val="az-Latn-AZ"/>
        </w:rPr>
        <w:t xml:space="preserve">  ETT, istehsal fondlarından istifadənin yaxşılaşdırılması, işçi qüvvəsinin təkmilləşdirilməsi, yeni və daha faydalı istehsal resurslarının aşkarı və istifadəsi, istehsal vasitələrinin keyfiyyətinin yüksəldilməsi, beynəlxalq iqtisadi inteqrasiyanın inkişafı və s. daxildir. Bu amillər birbaşa deyil, ixrac potensialını təşkil edən ayrı-ayrı tərkib </w:t>
      </w:r>
      <w:r w:rsidRPr="006E7919">
        <w:rPr>
          <w:sz w:val="28"/>
          <w:szCs w:val="28"/>
          <w:lang w:val="az-Latn-AZ"/>
        </w:rPr>
        <w:lastRenderedPageBreak/>
        <w:t xml:space="preserve">elemetlərinə təsir etməklə ixrac potensialından istifadənin genişləndirilməsinə səbəb olur; </w:t>
      </w:r>
    </w:p>
    <w:p w:rsidR="0080200B" w:rsidRPr="006E7919" w:rsidRDefault="0080200B" w:rsidP="006344F8">
      <w:pPr>
        <w:numPr>
          <w:ilvl w:val="0"/>
          <w:numId w:val="22"/>
        </w:numPr>
        <w:spacing w:line="408" w:lineRule="auto"/>
        <w:jc w:val="both"/>
        <w:rPr>
          <w:sz w:val="28"/>
          <w:szCs w:val="28"/>
          <w:lang w:val="az-Latn-AZ"/>
        </w:rPr>
      </w:pPr>
      <w:r w:rsidRPr="006E7919">
        <w:rPr>
          <w:sz w:val="28"/>
          <w:szCs w:val="28"/>
          <w:lang w:val="az-Latn-AZ"/>
        </w:rPr>
        <w:t>Az</w:t>
      </w:r>
      <w:r w:rsidR="00932FF2" w:rsidRPr="006E7919">
        <w:rPr>
          <w:sz w:val="28"/>
          <w:szCs w:val="28"/>
          <w:lang w:val="az-Latn-AZ"/>
        </w:rPr>
        <w:t>ə</w:t>
      </w:r>
      <w:r w:rsidR="00045524" w:rsidRPr="006E7919">
        <w:rPr>
          <w:sz w:val="28"/>
          <w:szCs w:val="28"/>
          <w:lang w:val="az-Latn-AZ"/>
        </w:rPr>
        <w:t>rbaycanın</w:t>
      </w:r>
      <w:r w:rsidR="00932FF2" w:rsidRPr="006E7919">
        <w:rPr>
          <w:sz w:val="28"/>
          <w:szCs w:val="28"/>
          <w:lang w:val="az-Latn-AZ"/>
        </w:rPr>
        <w:t xml:space="preserve"> </w:t>
      </w:r>
      <w:r w:rsidR="00D46138" w:rsidRPr="006E7919">
        <w:rPr>
          <w:sz w:val="28"/>
          <w:szCs w:val="28"/>
          <w:lang w:val="az-Latn-AZ"/>
        </w:rPr>
        <w:t xml:space="preserve"> </w:t>
      </w:r>
      <w:r w:rsidRPr="006E7919">
        <w:rPr>
          <w:sz w:val="28"/>
          <w:szCs w:val="28"/>
          <w:lang w:val="az-Latn-AZ"/>
        </w:rPr>
        <w:t xml:space="preserve">ixrac potensialından istifadənin əsas göstəriciləri xam neft, neftdən alınan məhsulların ixracı göstəriciləri təşkil etməklə ölkəmizdə neft sektorunun məhsullarının iqtisadiyyatın digər sahələrinin məhsullarını ixracda payını sıxışdırması prosesi əsas problemli məsələ olaraq üzə çıxmışdır; </w:t>
      </w:r>
    </w:p>
    <w:p w:rsidR="0080200B" w:rsidRPr="006E7919" w:rsidRDefault="0080200B" w:rsidP="006344F8">
      <w:pPr>
        <w:numPr>
          <w:ilvl w:val="0"/>
          <w:numId w:val="22"/>
        </w:numPr>
        <w:spacing w:line="408" w:lineRule="auto"/>
        <w:jc w:val="both"/>
        <w:rPr>
          <w:sz w:val="28"/>
          <w:szCs w:val="28"/>
          <w:lang w:val="az-Latn-AZ"/>
        </w:rPr>
      </w:pPr>
      <w:r w:rsidRPr="006E7919">
        <w:rPr>
          <w:sz w:val="28"/>
          <w:szCs w:val="28"/>
          <w:lang w:val="az-Latn-AZ"/>
        </w:rPr>
        <w:t>Az</w:t>
      </w:r>
      <w:r w:rsidR="00D46138" w:rsidRPr="006E7919">
        <w:rPr>
          <w:sz w:val="28"/>
          <w:szCs w:val="28"/>
          <w:lang w:val="az-Latn-AZ"/>
        </w:rPr>
        <w:t>ərbaycanda</w:t>
      </w:r>
      <w:r w:rsidRPr="006E7919">
        <w:rPr>
          <w:sz w:val="28"/>
          <w:szCs w:val="28"/>
          <w:lang w:val="az-Latn-AZ"/>
        </w:rPr>
        <w:t xml:space="preserve"> əsas ixrac məhsullarının neft məhsulları olması faktorundan istifadə edərək, onun ixracından gələn gəlirlərin ixracımızda və ümumilikdə iqtisadiyyatımızda potensial ixrac üstünlüyü olan məhsul və xidmətlər istehsalı sahələrinin inkişafına yönəltməklə ixrac potensialımızın genişləndirilməsi problemini həll etmiş olarıq; </w:t>
      </w:r>
    </w:p>
    <w:p w:rsidR="0080200B" w:rsidRPr="006E7919" w:rsidRDefault="00045524" w:rsidP="006344F8">
      <w:pPr>
        <w:numPr>
          <w:ilvl w:val="0"/>
          <w:numId w:val="22"/>
        </w:numPr>
        <w:spacing w:line="408" w:lineRule="auto"/>
        <w:jc w:val="both"/>
        <w:rPr>
          <w:sz w:val="28"/>
          <w:szCs w:val="28"/>
          <w:lang w:val="az-Latn-AZ"/>
        </w:rPr>
      </w:pPr>
      <w:r w:rsidRPr="006E7919">
        <w:rPr>
          <w:sz w:val="28"/>
          <w:szCs w:val="28"/>
          <w:lang w:val="az-Latn-AZ"/>
        </w:rPr>
        <w:t>Respublikamızın</w:t>
      </w:r>
      <w:r w:rsidR="0080200B" w:rsidRPr="006E7919">
        <w:rPr>
          <w:sz w:val="28"/>
          <w:szCs w:val="28"/>
          <w:lang w:val="az-Latn-AZ"/>
        </w:rPr>
        <w:t xml:space="preserve"> ixrac potensialından istifadənin artırılmasında onun ayrı-ayrı ölkələr, beynəlxalq təşkilatlar, regional inteqrasiya birlikləri ilə əməkdaşlığının çox böyük əhəmiyyəti vardır. Bu nəticəyə ölkəmizin xarici ticarət əlaqələrinin təhlili zamanı gəlmişik. </w:t>
      </w:r>
    </w:p>
    <w:p w:rsidR="0080200B" w:rsidRPr="006E7919" w:rsidRDefault="00045524" w:rsidP="006344F8">
      <w:pPr>
        <w:numPr>
          <w:ilvl w:val="0"/>
          <w:numId w:val="22"/>
        </w:numPr>
        <w:spacing w:line="408" w:lineRule="auto"/>
        <w:jc w:val="both"/>
        <w:rPr>
          <w:sz w:val="28"/>
          <w:szCs w:val="28"/>
          <w:lang w:val="az-Latn-AZ"/>
        </w:rPr>
      </w:pPr>
      <w:r w:rsidRPr="006E7919">
        <w:rPr>
          <w:sz w:val="28"/>
          <w:szCs w:val="28"/>
          <w:lang w:val="az-Latn-AZ"/>
        </w:rPr>
        <w:t>Azərbaycanın</w:t>
      </w:r>
      <w:r w:rsidR="001F1387" w:rsidRPr="006E7919">
        <w:rPr>
          <w:sz w:val="28"/>
          <w:szCs w:val="28"/>
          <w:lang w:val="az-Latn-AZ"/>
        </w:rPr>
        <w:t xml:space="preserve"> </w:t>
      </w:r>
      <w:r w:rsidR="0080200B" w:rsidRPr="006E7919">
        <w:rPr>
          <w:sz w:val="28"/>
          <w:szCs w:val="28"/>
          <w:lang w:val="az-Latn-AZ"/>
        </w:rPr>
        <w:t xml:space="preserve"> ixrac strukturunda əsas yeri neft və neft məhsullarının tutmasına baxmayaraq, onun adları çəkilən digər məhsulların  ixracındada potensial imkanlara malik olduğu müəyyənləşdirildi və onların  inkişaf etdirilməsi iqtisadi baxımdan çox əlverişlidir; </w:t>
      </w:r>
    </w:p>
    <w:p w:rsidR="0080200B" w:rsidRPr="006E7919" w:rsidRDefault="004956E1" w:rsidP="006344F8">
      <w:pPr>
        <w:numPr>
          <w:ilvl w:val="0"/>
          <w:numId w:val="22"/>
        </w:numPr>
        <w:spacing w:line="408" w:lineRule="auto"/>
        <w:jc w:val="both"/>
        <w:rPr>
          <w:sz w:val="28"/>
          <w:szCs w:val="28"/>
          <w:lang w:val="az-Latn-AZ"/>
        </w:rPr>
      </w:pPr>
      <w:r w:rsidRPr="006E7919">
        <w:rPr>
          <w:sz w:val="28"/>
          <w:szCs w:val="28"/>
          <w:lang w:val="az-Latn-AZ"/>
        </w:rPr>
        <w:t>Respublikanın</w:t>
      </w:r>
      <w:r w:rsidR="0080200B" w:rsidRPr="006E7919">
        <w:rPr>
          <w:sz w:val="28"/>
          <w:szCs w:val="28"/>
          <w:lang w:val="az-Latn-AZ"/>
        </w:rPr>
        <w:t xml:space="preserve"> ixrac potensialından istifadənin iqtisadi tənzimlənməsinin birbaşa ölkənin iqtisadi  siyasəti məsələsi ilə bağlıdır və müxtəlif tədbirləri özündə birləşdirən xüsusi proqramların icrası vasitəsilə həyata keçirilir.</w:t>
      </w:r>
    </w:p>
    <w:p w:rsidR="0080200B" w:rsidRPr="006E7919" w:rsidRDefault="00E9346E" w:rsidP="006344F8">
      <w:pPr>
        <w:numPr>
          <w:ilvl w:val="0"/>
          <w:numId w:val="22"/>
        </w:numPr>
        <w:spacing w:line="408" w:lineRule="auto"/>
        <w:jc w:val="both"/>
        <w:rPr>
          <w:sz w:val="28"/>
          <w:szCs w:val="28"/>
          <w:lang w:val="az-Latn-AZ"/>
        </w:rPr>
      </w:pPr>
      <w:r w:rsidRPr="006E7919">
        <w:rPr>
          <w:sz w:val="28"/>
          <w:szCs w:val="28"/>
          <w:lang w:val="az-Latn-AZ"/>
        </w:rPr>
        <w:lastRenderedPageBreak/>
        <w:t xml:space="preserve">Respublikanın </w:t>
      </w:r>
      <w:r w:rsidR="0080200B" w:rsidRPr="006E7919">
        <w:rPr>
          <w:sz w:val="28"/>
          <w:szCs w:val="28"/>
          <w:lang w:val="az-Latn-AZ"/>
        </w:rPr>
        <w:t>ixrac potensialından istifadəsinin artırılmasının da tərkibinə daxil olduğu «20</w:t>
      </w:r>
      <w:r w:rsidRPr="006E7919">
        <w:rPr>
          <w:sz w:val="28"/>
          <w:szCs w:val="28"/>
          <w:lang w:val="az-Latn-AZ"/>
        </w:rPr>
        <w:t>1</w:t>
      </w:r>
      <w:r w:rsidR="0080200B" w:rsidRPr="006E7919">
        <w:rPr>
          <w:sz w:val="28"/>
          <w:szCs w:val="28"/>
          <w:lang w:val="az-Latn-AZ"/>
        </w:rPr>
        <w:t>4-20</w:t>
      </w:r>
      <w:r w:rsidRPr="006E7919">
        <w:rPr>
          <w:sz w:val="28"/>
          <w:szCs w:val="28"/>
          <w:lang w:val="az-Latn-AZ"/>
        </w:rPr>
        <w:t>1</w:t>
      </w:r>
      <w:r w:rsidR="0080200B" w:rsidRPr="006E7919">
        <w:rPr>
          <w:sz w:val="28"/>
          <w:szCs w:val="28"/>
          <w:lang w:val="az-Latn-AZ"/>
        </w:rPr>
        <w:t xml:space="preserve">8-ci illərdə Regionların Sosial-İqtisadi İnkişafı» Dövlət Proqramının icrası uğurla yerinə yetirilmişdir və qarşısına qoyulmuş bütün məqsədlərə nail olunmuşlar. </w:t>
      </w:r>
    </w:p>
    <w:p w:rsidR="00BF25F0" w:rsidRPr="006E7919" w:rsidRDefault="00BF25F0" w:rsidP="00BF25F0">
      <w:pPr>
        <w:spacing w:line="408" w:lineRule="auto"/>
        <w:ind w:left="1260"/>
        <w:jc w:val="both"/>
        <w:rPr>
          <w:b/>
          <w:sz w:val="30"/>
          <w:szCs w:val="30"/>
          <w:lang w:val="az-Latn-AZ"/>
        </w:rPr>
      </w:pPr>
      <w:r w:rsidRPr="006E7919">
        <w:rPr>
          <w:b/>
          <w:sz w:val="30"/>
          <w:szCs w:val="30"/>
          <w:lang w:val="az-Latn-AZ"/>
        </w:rPr>
        <w:t>Tədqiqatlar nəticəsində aşağıdakı təklifləri irəli sürmək olar:</w:t>
      </w:r>
    </w:p>
    <w:p w:rsidR="0080200B" w:rsidRPr="006E7919" w:rsidRDefault="00BF25F0" w:rsidP="00BF25F0">
      <w:pPr>
        <w:pStyle w:val="afc"/>
        <w:numPr>
          <w:ilvl w:val="0"/>
          <w:numId w:val="26"/>
        </w:numPr>
        <w:spacing w:line="408" w:lineRule="auto"/>
        <w:jc w:val="both"/>
        <w:rPr>
          <w:sz w:val="28"/>
          <w:szCs w:val="28"/>
          <w:lang w:val="az-Latn-AZ"/>
        </w:rPr>
      </w:pPr>
      <w:r w:rsidRPr="006E7919">
        <w:rPr>
          <w:sz w:val="28"/>
          <w:szCs w:val="28"/>
          <w:lang w:val="az-Latn-AZ"/>
        </w:rPr>
        <w:t>Respublikada</w:t>
      </w:r>
      <w:r w:rsidR="0080200B" w:rsidRPr="006E7919">
        <w:rPr>
          <w:sz w:val="28"/>
          <w:szCs w:val="28"/>
          <w:lang w:val="az-Latn-AZ"/>
        </w:rPr>
        <w:t xml:space="preserve"> potensialı sisteminin quruluşunu maddi-texniki, maliyyə, əmək və təşkilati elementləri çoxluğunda təsnif etmək olar; </w:t>
      </w:r>
    </w:p>
    <w:p w:rsidR="0080200B" w:rsidRPr="006E7919" w:rsidRDefault="00BF25F0" w:rsidP="006344F8">
      <w:pPr>
        <w:numPr>
          <w:ilvl w:val="0"/>
          <w:numId w:val="26"/>
        </w:numPr>
        <w:spacing w:line="408" w:lineRule="auto"/>
        <w:jc w:val="both"/>
        <w:rPr>
          <w:sz w:val="28"/>
          <w:szCs w:val="28"/>
          <w:lang w:val="az-Latn-AZ"/>
        </w:rPr>
      </w:pPr>
      <w:r w:rsidRPr="006E7919">
        <w:rPr>
          <w:sz w:val="28"/>
          <w:szCs w:val="28"/>
          <w:lang w:val="az-Latn-AZ"/>
        </w:rPr>
        <w:t xml:space="preserve">Respublikada </w:t>
      </w:r>
      <w:r w:rsidR="0080200B" w:rsidRPr="006E7919">
        <w:rPr>
          <w:sz w:val="28"/>
          <w:szCs w:val="28"/>
          <w:lang w:val="az-Latn-AZ"/>
        </w:rPr>
        <w:t xml:space="preserve">makroiqtisadi səviyyədə ixrac potensialından istifadəni qiymətləndirərkən, ixracda potensial imkanın olmasının əyani sübutu kimi ilk növbədə ölkə iqtisadiyyatında makroiqtisadi tarazlığa və iqtisadi artıma nail olunub-olunmaması məsələsinin təhlilndən əmələ gələn nəticələrə əsaslanmaq. Eyni zamanda bu qiymətləndirməni idxal və ixracın fiziki həcm və dəyər göstəricilərinin müqayisəli təhlili, ixracın xarici ticarət dövriyyəsində xüsusi çəkisi, ixracın ÜDM-un həcmində xüsusi çəkisi göstəriciləri tədiyyə balansı və ümumilikdə ixrac potensialından istifadənin müxtəlif aspektlərdən olan göstəricilərin təhlili ilə apara bilərik. Bu təhlillərdən başqa, ölkənin ixracda potensial imkanları haqqında konkret fikirlərə gəlmək üçün «Balassa» «aşkar» və «müqayisəli» üstünlüklərin tədqiqi metodundan istifadə etmək məqsədəuyğundur. </w:t>
      </w:r>
    </w:p>
    <w:p w:rsidR="0080200B" w:rsidRPr="006E7919" w:rsidRDefault="00BB7B1B" w:rsidP="006344F8">
      <w:pPr>
        <w:numPr>
          <w:ilvl w:val="0"/>
          <w:numId w:val="26"/>
        </w:numPr>
        <w:spacing w:line="408" w:lineRule="auto"/>
        <w:jc w:val="both"/>
        <w:rPr>
          <w:sz w:val="28"/>
          <w:szCs w:val="28"/>
          <w:lang w:val="az-Latn-AZ"/>
        </w:rPr>
      </w:pPr>
      <w:r w:rsidRPr="006E7919">
        <w:rPr>
          <w:sz w:val="28"/>
          <w:szCs w:val="28"/>
          <w:lang w:val="az-Latn-AZ"/>
        </w:rPr>
        <w:t xml:space="preserve">Respublikamızın </w:t>
      </w:r>
      <w:r w:rsidR="0080200B" w:rsidRPr="006E7919">
        <w:rPr>
          <w:sz w:val="28"/>
          <w:szCs w:val="28"/>
          <w:lang w:val="az-Latn-AZ"/>
        </w:rPr>
        <w:t>ixrac potensialında xüsusi çəkisi yüksək olduğu müəyyən edilmiş əmtəə və məhsullar istehsalı sahələrinə xüsusi dövlət qayğısının artırılması və investisiyaların cəlb edilməsi yolu ilə bu sahələrin ixrac potensialının daha da genişləndirilməsinə nail olmaq olar;</w:t>
      </w:r>
    </w:p>
    <w:p w:rsidR="0080200B" w:rsidRPr="006E7919" w:rsidRDefault="003942BF" w:rsidP="006344F8">
      <w:pPr>
        <w:numPr>
          <w:ilvl w:val="0"/>
          <w:numId w:val="26"/>
        </w:numPr>
        <w:spacing w:line="408" w:lineRule="auto"/>
        <w:jc w:val="both"/>
        <w:rPr>
          <w:sz w:val="28"/>
          <w:szCs w:val="28"/>
          <w:lang w:val="az-Latn-AZ"/>
        </w:rPr>
      </w:pPr>
      <w:r w:rsidRPr="006E7919">
        <w:rPr>
          <w:sz w:val="28"/>
          <w:szCs w:val="28"/>
          <w:lang w:val="az-Latn-AZ"/>
        </w:rPr>
        <w:lastRenderedPageBreak/>
        <w:t xml:space="preserve">Respublikamızın </w:t>
      </w:r>
      <w:r w:rsidR="0080200B" w:rsidRPr="006E7919">
        <w:rPr>
          <w:sz w:val="28"/>
          <w:szCs w:val="28"/>
          <w:lang w:val="az-Latn-AZ"/>
        </w:rPr>
        <w:t xml:space="preserve"> ixrac potensialından istifadənin artırılması ilə bağlı olan dövlət proqramlarının, ayrıca tədbirlərin hazırlanması və reallaşdırılmasını intensivləşdirmək.</w:t>
      </w:r>
    </w:p>
    <w:p w:rsidR="0080200B" w:rsidRPr="00F73927" w:rsidRDefault="0080200B" w:rsidP="002F3B9D">
      <w:pPr>
        <w:spacing w:line="360" w:lineRule="auto"/>
        <w:jc w:val="center"/>
        <w:rPr>
          <w:b/>
          <w:sz w:val="30"/>
          <w:szCs w:val="30"/>
          <w:lang w:val="az-Latn-AZ"/>
        </w:rPr>
      </w:pPr>
      <w:r w:rsidRPr="006E7919">
        <w:rPr>
          <w:sz w:val="28"/>
          <w:szCs w:val="28"/>
          <w:lang w:val="az-Latn-AZ"/>
        </w:rPr>
        <w:br w:type="page"/>
      </w:r>
      <w:r w:rsidR="00C24A68" w:rsidRPr="006E7919">
        <w:rPr>
          <w:b/>
          <w:sz w:val="30"/>
          <w:szCs w:val="30"/>
        </w:rPr>
        <w:lastRenderedPageBreak/>
        <w:t xml:space="preserve">İstifadə edilən </w:t>
      </w:r>
      <w:r w:rsidRPr="006E7919">
        <w:rPr>
          <w:b/>
          <w:sz w:val="30"/>
          <w:szCs w:val="30"/>
        </w:rPr>
        <w:t xml:space="preserve"> </w:t>
      </w:r>
      <w:r w:rsidR="00F73927">
        <w:rPr>
          <w:b/>
          <w:sz w:val="30"/>
          <w:szCs w:val="30"/>
          <w:lang w:val="az-Latn-AZ"/>
        </w:rPr>
        <w:t>ədəbiyyat siyahısı</w:t>
      </w:r>
    </w:p>
    <w:p w:rsidR="0080200B" w:rsidRPr="006E7919" w:rsidRDefault="0080200B" w:rsidP="002F3B9D">
      <w:pPr>
        <w:spacing w:line="360" w:lineRule="auto"/>
        <w:jc w:val="center"/>
        <w:rPr>
          <w:b/>
          <w:sz w:val="30"/>
          <w:szCs w:val="30"/>
        </w:rPr>
      </w:pPr>
    </w:p>
    <w:p w:rsidR="0080200B" w:rsidRPr="006E7919" w:rsidRDefault="00F73927" w:rsidP="006344F8">
      <w:pPr>
        <w:numPr>
          <w:ilvl w:val="0"/>
          <w:numId w:val="14"/>
        </w:numPr>
        <w:spacing w:line="408" w:lineRule="auto"/>
        <w:jc w:val="both"/>
        <w:rPr>
          <w:sz w:val="28"/>
          <w:szCs w:val="28"/>
        </w:rPr>
      </w:pPr>
      <w:r>
        <w:rPr>
          <w:sz w:val="28"/>
          <w:szCs w:val="28"/>
          <w:lang w:val="az-Latn-AZ"/>
        </w:rPr>
        <w:t>Azərbaycan Respublikası Konstitusiyası</w:t>
      </w:r>
    </w:p>
    <w:p w:rsidR="0080200B" w:rsidRPr="006E7919" w:rsidRDefault="00F73927" w:rsidP="006344F8">
      <w:pPr>
        <w:numPr>
          <w:ilvl w:val="0"/>
          <w:numId w:val="14"/>
        </w:numPr>
        <w:spacing w:line="408" w:lineRule="auto"/>
        <w:jc w:val="both"/>
        <w:rPr>
          <w:sz w:val="28"/>
          <w:szCs w:val="28"/>
        </w:rPr>
      </w:pPr>
      <w:r>
        <w:rPr>
          <w:sz w:val="28"/>
          <w:szCs w:val="28"/>
          <w:lang w:val="az-Latn-AZ"/>
        </w:rPr>
        <w:t>Azərbaycan Respublikası “Gömrük məcəlləsi”1997</w:t>
      </w:r>
    </w:p>
    <w:p w:rsidR="0080200B" w:rsidRPr="006E7919" w:rsidRDefault="00F73927" w:rsidP="006344F8">
      <w:pPr>
        <w:numPr>
          <w:ilvl w:val="0"/>
          <w:numId w:val="14"/>
        </w:numPr>
        <w:spacing w:line="408" w:lineRule="auto"/>
        <w:jc w:val="both"/>
        <w:rPr>
          <w:sz w:val="28"/>
          <w:szCs w:val="28"/>
        </w:rPr>
      </w:pPr>
      <w:r>
        <w:rPr>
          <w:sz w:val="28"/>
          <w:szCs w:val="28"/>
        </w:rPr>
        <w:t>А</w:t>
      </w:r>
      <w:proofErr w:type="gramStart"/>
      <w:r>
        <w:rPr>
          <w:sz w:val="28"/>
          <w:szCs w:val="28"/>
          <w:lang w:val="az-Latn-AZ"/>
        </w:rPr>
        <w:t>z</w:t>
      </w:r>
      <w:proofErr w:type="gramEnd"/>
      <w:r>
        <w:rPr>
          <w:sz w:val="28"/>
          <w:szCs w:val="28"/>
          <w:lang w:val="az-Latn-AZ"/>
        </w:rPr>
        <w:t>ərbaycan Respublikası</w:t>
      </w:r>
      <w:r w:rsidR="0080200B" w:rsidRPr="006E7919">
        <w:rPr>
          <w:sz w:val="28"/>
          <w:szCs w:val="28"/>
        </w:rPr>
        <w:t xml:space="preserve"> </w:t>
      </w:r>
      <w:r>
        <w:rPr>
          <w:sz w:val="28"/>
          <w:szCs w:val="28"/>
        </w:rPr>
        <w:t>«</w:t>
      </w:r>
      <w:r>
        <w:rPr>
          <w:sz w:val="28"/>
          <w:szCs w:val="28"/>
          <w:lang w:val="az-Latn-AZ"/>
        </w:rPr>
        <w:t xml:space="preserve">Gömrük </w:t>
      </w:r>
      <w:r w:rsidR="0080200B" w:rsidRPr="006E7919">
        <w:rPr>
          <w:sz w:val="28"/>
          <w:szCs w:val="28"/>
        </w:rPr>
        <w:t xml:space="preserve"> </w:t>
      </w:r>
      <w:r>
        <w:rPr>
          <w:sz w:val="28"/>
          <w:szCs w:val="28"/>
          <w:lang w:val="az-Latn-AZ"/>
        </w:rPr>
        <w:t>tarifi</w:t>
      </w:r>
      <w:r w:rsidR="0080200B" w:rsidRPr="006E7919">
        <w:rPr>
          <w:sz w:val="28"/>
          <w:szCs w:val="28"/>
        </w:rPr>
        <w:t xml:space="preserve"> </w:t>
      </w:r>
      <w:r>
        <w:rPr>
          <w:sz w:val="28"/>
          <w:szCs w:val="28"/>
          <w:lang w:val="az-Latn-AZ"/>
        </w:rPr>
        <w:t>haqqında qanunu</w:t>
      </w:r>
      <w:r w:rsidR="002F3B9D" w:rsidRPr="006E7919">
        <w:rPr>
          <w:sz w:val="28"/>
          <w:szCs w:val="28"/>
        </w:rPr>
        <w:t>»</w:t>
      </w:r>
      <w:r w:rsidR="0080200B" w:rsidRPr="006E7919">
        <w:rPr>
          <w:sz w:val="28"/>
          <w:szCs w:val="28"/>
        </w:rPr>
        <w:t>, 1995</w:t>
      </w:r>
    </w:p>
    <w:p w:rsidR="0080200B" w:rsidRPr="006E7919" w:rsidRDefault="002F3B9D" w:rsidP="006344F8">
      <w:pPr>
        <w:numPr>
          <w:ilvl w:val="0"/>
          <w:numId w:val="14"/>
        </w:numPr>
        <w:spacing w:line="408" w:lineRule="auto"/>
        <w:jc w:val="both"/>
        <w:rPr>
          <w:sz w:val="28"/>
          <w:szCs w:val="28"/>
        </w:rPr>
      </w:pPr>
      <w:r w:rsidRPr="006E7919">
        <w:rPr>
          <w:sz w:val="28"/>
          <w:szCs w:val="28"/>
        </w:rPr>
        <w:t>А</w:t>
      </w:r>
      <w:r w:rsidR="0080200B" w:rsidRPr="006E7919">
        <w:rPr>
          <w:sz w:val="28"/>
          <w:szCs w:val="28"/>
        </w:rPr>
        <w:t>.</w:t>
      </w:r>
      <w:r w:rsidR="00F73927">
        <w:rPr>
          <w:sz w:val="28"/>
          <w:szCs w:val="28"/>
          <w:lang w:val="az-Latn-AZ"/>
        </w:rPr>
        <w:t>Ş.Şəkərəliyev</w:t>
      </w:r>
      <w:r w:rsidR="0080200B" w:rsidRPr="006E7919">
        <w:rPr>
          <w:sz w:val="28"/>
          <w:szCs w:val="28"/>
        </w:rPr>
        <w:t>, C.</w:t>
      </w:r>
      <w:r w:rsidR="00F73927">
        <w:rPr>
          <w:sz w:val="28"/>
          <w:szCs w:val="28"/>
          <w:lang w:val="az-Latn-AZ"/>
        </w:rPr>
        <w:t>Nuriyev</w:t>
      </w:r>
      <w:r w:rsidR="0080200B" w:rsidRPr="006E7919">
        <w:rPr>
          <w:sz w:val="28"/>
          <w:szCs w:val="28"/>
        </w:rPr>
        <w:t xml:space="preserve"> </w:t>
      </w:r>
      <w:r w:rsidRPr="006E7919">
        <w:rPr>
          <w:sz w:val="28"/>
          <w:szCs w:val="28"/>
        </w:rPr>
        <w:t>«</w:t>
      </w:r>
      <w:r w:rsidR="00F73927">
        <w:rPr>
          <w:sz w:val="28"/>
          <w:szCs w:val="28"/>
          <w:lang w:val="az-Latn-AZ"/>
        </w:rPr>
        <w:t>Gömrük işinin təşkili</w:t>
      </w:r>
      <w:r w:rsidRPr="006E7919">
        <w:rPr>
          <w:sz w:val="28"/>
          <w:szCs w:val="28"/>
        </w:rPr>
        <w:t>»</w:t>
      </w:r>
      <w:r w:rsidR="0080200B" w:rsidRPr="006E7919">
        <w:rPr>
          <w:sz w:val="28"/>
          <w:szCs w:val="28"/>
        </w:rPr>
        <w:t xml:space="preserve"> </w:t>
      </w:r>
      <w:r w:rsidR="00F73927">
        <w:rPr>
          <w:sz w:val="28"/>
          <w:szCs w:val="28"/>
          <w:lang w:val="az-Latn-AZ"/>
        </w:rPr>
        <w:t>Bakı</w:t>
      </w:r>
      <w:r w:rsidR="0080200B" w:rsidRPr="006E7919">
        <w:rPr>
          <w:sz w:val="28"/>
          <w:szCs w:val="28"/>
        </w:rPr>
        <w:t xml:space="preserve"> 2003</w:t>
      </w:r>
    </w:p>
    <w:p w:rsidR="0080200B" w:rsidRPr="006E7919" w:rsidRDefault="00F73927" w:rsidP="006344F8">
      <w:pPr>
        <w:numPr>
          <w:ilvl w:val="0"/>
          <w:numId w:val="14"/>
        </w:numPr>
        <w:spacing w:line="408" w:lineRule="auto"/>
        <w:jc w:val="both"/>
        <w:rPr>
          <w:sz w:val="28"/>
          <w:szCs w:val="28"/>
        </w:rPr>
      </w:pPr>
      <w:r w:rsidRPr="006E7919">
        <w:rPr>
          <w:sz w:val="28"/>
          <w:szCs w:val="28"/>
        </w:rPr>
        <w:t>А.</w:t>
      </w:r>
      <w:r>
        <w:rPr>
          <w:sz w:val="28"/>
          <w:szCs w:val="28"/>
          <w:lang w:val="az-Latn-AZ"/>
        </w:rPr>
        <w:t>Ş.Şəkərəliyev</w:t>
      </w:r>
      <w:r w:rsidRPr="006E7919">
        <w:rPr>
          <w:sz w:val="28"/>
          <w:szCs w:val="28"/>
        </w:rPr>
        <w:t xml:space="preserve"> </w:t>
      </w:r>
      <w:r w:rsidR="002F3B9D" w:rsidRPr="006E7919">
        <w:rPr>
          <w:sz w:val="28"/>
          <w:szCs w:val="28"/>
        </w:rPr>
        <w:t>«</w:t>
      </w:r>
      <w:r w:rsidR="003866F0">
        <w:rPr>
          <w:sz w:val="28"/>
          <w:szCs w:val="28"/>
          <w:lang w:val="az-Latn-AZ"/>
        </w:rPr>
        <w:t>Beynəlxalq</w:t>
      </w:r>
      <w:r w:rsidR="0080200B" w:rsidRPr="006E7919">
        <w:rPr>
          <w:sz w:val="28"/>
          <w:szCs w:val="28"/>
        </w:rPr>
        <w:t xml:space="preserve"> </w:t>
      </w:r>
      <w:r w:rsidR="003866F0">
        <w:rPr>
          <w:sz w:val="28"/>
          <w:szCs w:val="28"/>
          <w:lang w:val="az-Latn-AZ"/>
        </w:rPr>
        <w:t>iqtisadi</w:t>
      </w:r>
      <w:r w:rsidR="0080200B" w:rsidRPr="006E7919">
        <w:rPr>
          <w:sz w:val="28"/>
          <w:szCs w:val="28"/>
        </w:rPr>
        <w:t xml:space="preserve"> </w:t>
      </w:r>
      <w:r w:rsidR="003866F0">
        <w:rPr>
          <w:sz w:val="28"/>
          <w:szCs w:val="28"/>
          <w:lang w:val="az-Latn-AZ"/>
        </w:rPr>
        <w:t>münasibətlər</w:t>
      </w:r>
      <w:r w:rsidR="0080200B" w:rsidRPr="006E7919">
        <w:rPr>
          <w:sz w:val="28"/>
          <w:szCs w:val="28"/>
        </w:rPr>
        <w:t xml:space="preserve"> </w:t>
      </w:r>
      <w:r w:rsidR="003866F0">
        <w:rPr>
          <w:sz w:val="28"/>
          <w:szCs w:val="28"/>
          <w:lang w:val="az-Latn-AZ"/>
        </w:rPr>
        <w:t>və</w:t>
      </w:r>
      <w:r w:rsidR="0080200B" w:rsidRPr="006E7919">
        <w:rPr>
          <w:sz w:val="28"/>
          <w:szCs w:val="28"/>
        </w:rPr>
        <w:t xml:space="preserve"> </w:t>
      </w:r>
      <w:r w:rsidR="003866F0">
        <w:rPr>
          <w:sz w:val="28"/>
          <w:szCs w:val="28"/>
          <w:lang w:val="az-Latn-AZ"/>
        </w:rPr>
        <w:t xml:space="preserve">dünya </w:t>
      </w:r>
      <w:r w:rsidR="0080200B" w:rsidRPr="006E7919">
        <w:rPr>
          <w:sz w:val="28"/>
          <w:szCs w:val="28"/>
        </w:rPr>
        <w:t xml:space="preserve"> </w:t>
      </w:r>
      <w:r w:rsidR="003866F0">
        <w:rPr>
          <w:sz w:val="28"/>
          <w:szCs w:val="28"/>
          <w:lang w:val="az-Latn-AZ"/>
        </w:rPr>
        <w:t>iqtisadiyyatı</w:t>
      </w:r>
      <w:r w:rsidR="002F3B9D" w:rsidRPr="006E7919">
        <w:rPr>
          <w:sz w:val="28"/>
          <w:szCs w:val="28"/>
        </w:rPr>
        <w:t>»</w:t>
      </w:r>
      <w:r w:rsidR="0080200B" w:rsidRPr="006E7919">
        <w:rPr>
          <w:sz w:val="28"/>
          <w:szCs w:val="28"/>
        </w:rPr>
        <w:t xml:space="preserve"> </w:t>
      </w:r>
      <w:r w:rsidR="003866F0">
        <w:rPr>
          <w:sz w:val="28"/>
          <w:szCs w:val="28"/>
          <w:lang w:val="az-Latn-AZ"/>
        </w:rPr>
        <w:t xml:space="preserve">Bakı </w:t>
      </w:r>
      <w:r w:rsidR="0080200B" w:rsidRPr="006E7919">
        <w:rPr>
          <w:sz w:val="28"/>
          <w:szCs w:val="28"/>
        </w:rPr>
        <w:t>1999</w:t>
      </w:r>
    </w:p>
    <w:p w:rsidR="0080200B" w:rsidRPr="006E7919" w:rsidRDefault="003866F0" w:rsidP="006344F8">
      <w:pPr>
        <w:numPr>
          <w:ilvl w:val="0"/>
          <w:numId w:val="14"/>
        </w:numPr>
        <w:spacing w:line="408" w:lineRule="auto"/>
        <w:jc w:val="both"/>
        <w:rPr>
          <w:sz w:val="28"/>
          <w:szCs w:val="28"/>
        </w:rPr>
      </w:pPr>
      <w:r w:rsidRPr="006E7919">
        <w:rPr>
          <w:sz w:val="28"/>
          <w:szCs w:val="28"/>
        </w:rPr>
        <w:t>А.</w:t>
      </w:r>
      <w:r>
        <w:rPr>
          <w:sz w:val="28"/>
          <w:szCs w:val="28"/>
          <w:lang w:val="az-Latn-AZ"/>
        </w:rPr>
        <w:t>Ş.Şəkərəliyev</w:t>
      </w:r>
      <w:r w:rsidR="0080200B" w:rsidRPr="006E7919">
        <w:rPr>
          <w:sz w:val="28"/>
          <w:szCs w:val="28"/>
        </w:rPr>
        <w:t xml:space="preserve">, </w:t>
      </w:r>
      <w:r w:rsidR="002F3B9D" w:rsidRPr="006E7919">
        <w:rPr>
          <w:sz w:val="28"/>
          <w:szCs w:val="28"/>
        </w:rPr>
        <w:t>А</w:t>
      </w:r>
      <w:r w:rsidR="0080200B" w:rsidRPr="006E7919">
        <w:rPr>
          <w:sz w:val="28"/>
          <w:szCs w:val="28"/>
        </w:rPr>
        <w:t>.</w:t>
      </w:r>
      <w:r>
        <w:rPr>
          <w:sz w:val="28"/>
          <w:szCs w:val="28"/>
          <w:lang w:val="az-Latn-AZ"/>
        </w:rPr>
        <w:t>Əliyev</w:t>
      </w:r>
      <w:r w:rsidR="0080200B" w:rsidRPr="006E7919">
        <w:rPr>
          <w:sz w:val="28"/>
          <w:szCs w:val="28"/>
        </w:rPr>
        <w:t xml:space="preserve"> </w:t>
      </w:r>
      <w:r w:rsidR="002F3B9D" w:rsidRPr="006E7919">
        <w:rPr>
          <w:sz w:val="28"/>
          <w:szCs w:val="28"/>
        </w:rPr>
        <w:t>«</w:t>
      </w:r>
      <w:r>
        <w:rPr>
          <w:sz w:val="28"/>
          <w:szCs w:val="28"/>
          <w:lang w:val="az-Latn-AZ"/>
        </w:rPr>
        <w:t xml:space="preserve">Bazar </w:t>
      </w:r>
      <w:r w:rsidR="0080200B" w:rsidRPr="006E7919">
        <w:rPr>
          <w:sz w:val="28"/>
          <w:szCs w:val="28"/>
        </w:rPr>
        <w:t xml:space="preserve"> </w:t>
      </w:r>
      <w:r>
        <w:rPr>
          <w:sz w:val="28"/>
          <w:szCs w:val="28"/>
          <w:lang w:val="az-Latn-AZ"/>
        </w:rPr>
        <w:t>iqtisadiyyatına keçid</w:t>
      </w:r>
      <w:r w:rsidR="0080200B" w:rsidRPr="006E7919">
        <w:rPr>
          <w:sz w:val="28"/>
          <w:szCs w:val="28"/>
        </w:rPr>
        <w:t xml:space="preserve">: </w:t>
      </w:r>
      <w:r>
        <w:rPr>
          <w:sz w:val="28"/>
          <w:szCs w:val="28"/>
          <w:lang w:val="az-Latn-AZ"/>
        </w:rPr>
        <w:t xml:space="preserve">Dövlətin iqtisadi siyasəti </w:t>
      </w:r>
      <w:r w:rsidR="002F3B9D" w:rsidRPr="006E7919">
        <w:rPr>
          <w:sz w:val="28"/>
          <w:szCs w:val="28"/>
        </w:rPr>
        <w:t>»</w:t>
      </w:r>
      <w:r w:rsidR="0080200B" w:rsidRPr="006E7919">
        <w:rPr>
          <w:sz w:val="28"/>
          <w:szCs w:val="28"/>
        </w:rPr>
        <w:t xml:space="preserve"> </w:t>
      </w:r>
      <w:r>
        <w:rPr>
          <w:sz w:val="28"/>
          <w:szCs w:val="28"/>
          <w:lang w:val="az-Latn-AZ"/>
        </w:rPr>
        <w:t>Bakı</w:t>
      </w:r>
      <w:r w:rsidR="0080200B" w:rsidRPr="006E7919">
        <w:rPr>
          <w:sz w:val="28"/>
          <w:szCs w:val="28"/>
        </w:rPr>
        <w:t xml:space="preserve">: </w:t>
      </w:r>
      <w:r>
        <w:rPr>
          <w:sz w:val="28"/>
          <w:szCs w:val="28"/>
          <w:lang w:val="az-Latn-AZ"/>
        </w:rPr>
        <w:t xml:space="preserve">İqtisad </w:t>
      </w:r>
      <w:r w:rsidR="0080200B" w:rsidRPr="006E7919">
        <w:rPr>
          <w:sz w:val="28"/>
          <w:szCs w:val="28"/>
        </w:rPr>
        <w:t xml:space="preserve"> </w:t>
      </w:r>
      <w:r>
        <w:rPr>
          <w:sz w:val="28"/>
          <w:szCs w:val="28"/>
          <w:lang w:val="az-Latn-AZ"/>
        </w:rPr>
        <w:t xml:space="preserve">Universiteti </w:t>
      </w:r>
      <w:r w:rsidR="0080200B" w:rsidRPr="006E7919">
        <w:rPr>
          <w:sz w:val="28"/>
          <w:szCs w:val="28"/>
        </w:rPr>
        <w:t xml:space="preserve"> </w:t>
      </w:r>
      <w:r>
        <w:rPr>
          <w:sz w:val="28"/>
          <w:szCs w:val="28"/>
          <w:lang w:val="az-Latn-AZ"/>
        </w:rPr>
        <w:t xml:space="preserve">Nəşriyyatı </w:t>
      </w:r>
      <w:r w:rsidR="0080200B" w:rsidRPr="006E7919">
        <w:rPr>
          <w:sz w:val="28"/>
          <w:szCs w:val="28"/>
        </w:rPr>
        <w:t>2002</w:t>
      </w:r>
    </w:p>
    <w:p w:rsidR="0080200B" w:rsidRPr="003866F0" w:rsidRDefault="0080200B" w:rsidP="006344F8">
      <w:pPr>
        <w:numPr>
          <w:ilvl w:val="0"/>
          <w:numId w:val="14"/>
        </w:numPr>
        <w:spacing w:line="408" w:lineRule="auto"/>
        <w:jc w:val="both"/>
        <w:rPr>
          <w:sz w:val="28"/>
          <w:szCs w:val="28"/>
        </w:rPr>
      </w:pPr>
      <w:r w:rsidRPr="003866F0">
        <w:rPr>
          <w:sz w:val="28"/>
          <w:szCs w:val="28"/>
          <w:lang w:val="az-Latn-AZ"/>
        </w:rPr>
        <w:t>A</w:t>
      </w:r>
      <w:r w:rsidRPr="003866F0">
        <w:rPr>
          <w:sz w:val="28"/>
          <w:szCs w:val="28"/>
        </w:rPr>
        <w:t>.</w:t>
      </w:r>
      <w:r w:rsidRPr="003866F0">
        <w:rPr>
          <w:sz w:val="28"/>
          <w:szCs w:val="28"/>
          <w:lang w:val="az-Latn-AZ"/>
        </w:rPr>
        <w:t>Ş.</w:t>
      </w:r>
      <w:r w:rsidRPr="003866F0">
        <w:rPr>
          <w:sz w:val="28"/>
          <w:szCs w:val="28"/>
        </w:rPr>
        <w:t xml:space="preserve"> Şəkərəliyev</w:t>
      </w:r>
      <w:r w:rsidRPr="003866F0">
        <w:rPr>
          <w:sz w:val="28"/>
          <w:szCs w:val="28"/>
          <w:lang w:val="az-Latn-AZ"/>
        </w:rPr>
        <w:t xml:space="preserve">in </w:t>
      </w:r>
      <w:r w:rsidR="00C24A68" w:rsidRPr="003866F0">
        <w:rPr>
          <w:sz w:val="28"/>
          <w:szCs w:val="28"/>
          <w:lang w:val="az-Latn-AZ"/>
        </w:rPr>
        <w:t>“</w:t>
      </w:r>
      <w:r w:rsidRPr="003866F0">
        <w:rPr>
          <w:sz w:val="28"/>
          <w:szCs w:val="28"/>
          <w:lang w:val="az-Latn-AZ"/>
        </w:rPr>
        <w:t>Azərbaycan iqtisadiyyatı: reallıqlar və perspektivlər</w:t>
      </w:r>
      <w:r w:rsidR="00C24A68" w:rsidRPr="003866F0">
        <w:rPr>
          <w:sz w:val="28"/>
          <w:szCs w:val="28"/>
          <w:lang w:val="az-Latn-AZ"/>
        </w:rPr>
        <w:t>”</w:t>
      </w:r>
      <w:r w:rsidRPr="003866F0">
        <w:rPr>
          <w:sz w:val="28"/>
          <w:szCs w:val="28"/>
          <w:lang w:val="az-Latn-AZ"/>
        </w:rPr>
        <w:t>2016</w:t>
      </w:r>
    </w:p>
    <w:p w:rsidR="0080200B" w:rsidRPr="006E7919" w:rsidRDefault="003866F0" w:rsidP="006344F8">
      <w:pPr>
        <w:numPr>
          <w:ilvl w:val="0"/>
          <w:numId w:val="14"/>
        </w:numPr>
        <w:spacing w:line="408" w:lineRule="auto"/>
        <w:jc w:val="both"/>
        <w:rPr>
          <w:sz w:val="28"/>
          <w:szCs w:val="28"/>
        </w:rPr>
      </w:pPr>
      <w:r w:rsidRPr="006E7919">
        <w:rPr>
          <w:sz w:val="28"/>
          <w:szCs w:val="28"/>
        </w:rPr>
        <w:t>А.</w:t>
      </w:r>
      <w:r>
        <w:rPr>
          <w:sz w:val="28"/>
          <w:szCs w:val="28"/>
          <w:lang w:val="az-Latn-AZ"/>
        </w:rPr>
        <w:t>Əliyev</w:t>
      </w:r>
      <w:r w:rsidRPr="006E7919">
        <w:rPr>
          <w:sz w:val="28"/>
          <w:szCs w:val="28"/>
        </w:rPr>
        <w:t xml:space="preserve"> </w:t>
      </w:r>
      <w:r w:rsidR="002F3B9D" w:rsidRPr="006E7919">
        <w:rPr>
          <w:sz w:val="28"/>
          <w:szCs w:val="28"/>
        </w:rPr>
        <w:t>«</w:t>
      </w:r>
      <w:r>
        <w:rPr>
          <w:sz w:val="28"/>
          <w:szCs w:val="28"/>
          <w:lang w:val="az-Latn-AZ"/>
        </w:rPr>
        <w:t xml:space="preserve">Azərbaycanın iqtisadi siyasəti </w:t>
      </w:r>
      <w:r w:rsidR="0080200B" w:rsidRPr="006E7919">
        <w:rPr>
          <w:sz w:val="28"/>
          <w:szCs w:val="28"/>
        </w:rPr>
        <w:t xml:space="preserve"> / </w:t>
      </w:r>
      <w:r>
        <w:rPr>
          <w:sz w:val="28"/>
          <w:szCs w:val="28"/>
          <w:lang w:val="az-Latn-AZ"/>
        </w:rPr>
        <w:t xml:space="preserve">Azərbaycanın xarici ticarət </w:t>
      </w:r>
      <w:r w:rsidR="0080200B" w:rsidRPr="006E7919">
        <w:rPr>
          <w:sz w:val="28"/>
          <w:szCs w:val="28"/>
        </w:rPr>
        <w:t xml:space="preserve"> </w:t>
      </w:r>
      <w:r>
        <w:rPr>
          <w:sz w:val="28"/>
          <w:szCs w:val="28"/>
          <w:lang w:val="az-Latn-AZ"/>
        </w:rPr>
        <w:t>iqtisadi əlaqələri</w:t>
      </w:r>
      <w:r w:rsidR="002F3B9D" w:rsidRPr="006E7919">
        <w:rPr>
          <w:sz w:val="28"/>
          <w:szCs w:val="28"/>
        </w:rPr>
        <w:t>»</w:t>
      </w:r>
      <w:r w:rsidR="0080200B" w:rsidRPr="006E7919">
        <w:rPr>
          <w:sz w:val="28"/>
          <w:szCs w:val="28"/>
        </w:rPr>
        <w:t xml:space="preserve"> </w:t>
      </w:r>
      <w:r>
        <w:rPr>
          <w:sz w:val="28"/>
          <w:szCs w:val="28"/>
          <w:lang w:val="az-Latn-AZ"/>
        </w:rPr>
        <w:t>Bakı</w:t>
      </w:r>
      <w:r w:rsidR="0080200B" w:rsidRPr="006E7919">
        <w:rPr>
          <w:sz w:val="28"/>
          <w:szCs w:val="28"/>
        </w:rPr>
        <w:t xml:space="preserve"> </w:t>
      </w:r>
      <w:r w:rsidR="002F3B9D" w:rsidRPr="006E7919">
        <w:rPr>
          <w:sz w:val="28"/>
          <w:szCs w:val="28"/>
        </w:rPr>
        <w:t>«</w:t>
      </w:r>
      <w:r>
        <w:rPr>
          <w:sz w:val="28"/>
          <w:szCs w:val="28"/>
          <w:lang w:val="az-Latn-AZ"/>
        </w:rPr>
        <w:t>Qanun”</w:t>
      </w:r>
      <w:r w:rsidR="0080200B" w:rsidRPr="006E7919">
        <w:rPr>
          <w:sz w:val="28"/>
          <w:szCs w:val="28"/>
        </w:rPr>
        <w:t xml:space="preserve"> 2003</w:t>
      </w:r>
    </w:p>
    <w:p w:rsidR="0080200B" w:rsidRPr="006E7919" w:rsidRDefault="00323E2F" w:rsidP="006344F8">
      <w:pPr>
        <w:numPr>
          <w:ilvl w:val="0"/>
          <w:numId w:val="14"/>
        </w:numPr>
        <w:spacing w:line="408" w:lineRule="auto"/>
        <w:jc w:val="both"/>
        <w:rPr>
          <w:sz w:val="28"/>
          <w:szCs w:val="28"/>
        </w:rPr>
      </w:pPr>
      <w:r>
        <w:rPr>
          <w:sz w:val="28"/>
          <w:szCs w:val="28"/>
          <w:lang w:val="az-Latn-AZ"/>
        </w:rPr>
        <w:t>Əli Həsənov</w:t>
      </w:r>
      <w:r w:rsidR="0080200B" w:rsidRPr="006E7919">
        <w:rPr>
          <w:sz w:val="28"/>
          <w:szCs w:val="28"/>
        </w:rPr>
        <w:t xml:space="preserve"> </w:t>
      </w:r>
      <w:r w:rsidR="002F3B9D" w:rsidRPr="006E7919">
        <w:rPr>
          <w:sz w:val="28"/>
          <w:szCs w:val="28"/>
        </w:rPr>
        <w:t>«</w:t>
      </w:r>
      <w:r>
        <w:rPr>
          <w:sz w:val="28"/>
          <w:szCs w:val="28"/>
          <w:lang w:val="az-Latn-AZ"/>
        </w:rPr>
        <w:t xml:space="preserve">Müasir </w:t>
      </w:r>
      <w:r w:rsidR="0080200B" w:rsidRPr="006E7919">
        <w:rPr>
          <w:sz w:val="28"/>
          <w:szCs w:val="28"/>
        </w:rPr>
        <w:t xml:space="preserve">  </w:t>
      </w:r>
      <w:r>
        <w:rPr>
          <w:sz w:val="28"/>
          <w:szCs w:val="28"/>
          <w:lang w:val="az-Latn-AZ"/>
        </w:rPr>
        <w:t xml:space="preserve">beynəlxalq </w:t>
      </w:r>
      <w:r w:rsidR="0080200B" w:rsidRPr="006E7919">
        <w:rPr>
          <w:sz w:val="28"/>
          <w:szCs w:val="28"/>
        </w:rPr>
        <w:t xml:space="preserve"> </w:t>
      </w:r>
      <w:r>
        <w:rPr>
          <w:sz w:val="28"/>
          <w:szCs w:val="28"/>
          <w:lang w:val="az-Latn-AZ"/>
        </w:rPr>
        <w:t xml:space="preserve">münasibətlər və Azərbaycanın </w:t>
      </w:r>
      <w:r w:rsidR="0080200B" w:rsidRPr="006E7919">
        <w:rPr>
          <w:sz w:val="28"/>
          <w:szCs w:val="28"/>
        </w:rPr>
        <w:t xml:space="preserve"> </w:t>
      </w:r>
      <w:r>
        <w:rPr>
          <w:sz w:val="28"/>
          <w:szCs w:val="28"/>
          <w:lang w:val="az-Latn-AZ"/>
        </w:rPr>
        <w:t>xarici</w:t>
      </w:r>
      <w:r w:rsidR="0080200B" w:rsidRPr="006E7919">
        <w:rPr>
          <w:sz w:val="28"/>
          <w:szCs w:val="28"/>
        </w:rPr>
        <w:t xml:space="preserve"> </w:t>
      </w:r>
      <w:r>
        <w:rPr>
          <w:sz w:val="28"/>
          <w:szCs w:val="28"/>
          <w:lang w:val="az-Latn-AZ"/>
        </w:rPr>
        <w:t>siyasəti</w:t>
      </w:r>
      <w:r w:rsidR="002F3B9D" w:rsidRPr="006E7919">
        <w:rPr>
          <w:sz w:val="28"/>
          <w:szCs w:val="28"/>
        </w:rPr>
        <w:t>»</w:t>
      </w:r>
      <w:r w:rsidR="0080200B" w:rsidRPr="006E7919">
        <w:rPr>
          <w:sz w:val="28"/>
          <w:szCs w:val="28"/>
        </w:rPr>
        <w:t xml:space="preserve"> </w:t>
      </w:r>
      <w:r>
        <w:rPr>
          <w:sz w:val="28"/>
          <w:szCs w:val="28"/>
          <w:lang w:val="az-Latn-AZ"/>
        </w:rPr>
        <w:t>Bakı</w:t>
      </w:r>
      <w:r w:rsidR="0080200B" w:rsidRPr="006E7919">
        <w:rPr>
          <w:sz w:val="28"/>
          <w:szCs w:val="28"/>
        </w:rPr>
        <w:t xml:space="preserve"> 2005</w:t>
      </w:r>
    </w:p>
    <w:p w:rsidR="0080200B" w:rsidRPr="006E7919" w:rsidRDefault="00D54972" w:rsidP="006344F8">
      <w:pPr>
        <w:tabs>
          <w:tab w:val="left" w:pos="426"/>
        </w:tabs>
        <w:spacing w:line="408" w:lineRule="auto"/>
        <w:ind w:left="426"/>
        <w:jc w:val="both"/>
        <w:rPr>
          <w:sz w:val="28"/>
          <w:szCs w:val="28"/>
        </w:rPr>
      </w:pPr>
      <w:r w:rsidRPr="006E7919">
        <w:rPr>
          <w:sz w:val="28"/>
          <w:szCs w:val="28"/>
        </w:rPr>
        <w:t xml:space="preserve">10. </w:t>
      </w:r>
      <w:r w:rsidR="00323E2F">
        <w:rPr>
          <w:sz w:val="28"/>
          <w:szCs w:val="28"/>
          <w:lang w:val="az-Latn-AZ"/>
        </w:rPr>
        <w:t>Vəliyev</w:t>
      </w:r>
      <w:r w:rsidR="002F3B9D" w:rsidRPr="006E7919">
        <w:rPr>
          <w:sz w:val="28"/>
          <w:szCs w:val="28"/>
        </w:rPr>
        <w:t>Т</w:t>
      </w:r>
      <w:r w:rsidR="0080200B" w:rsidRPr="006E7919">
        <w:rPr>
          <w:sz w:val="28"/>
          <w:szCs w:val="28"/>
        </w:rPr>
        <w:t>.</w:t>
      </w:r>
      <w:r w:rsidR="002F3B9D" w:rsidRPr="006E7919">
        <w:rPr>
          <w:sz w:val="28"/>
          <w:szCs w:val="28"/>
        </w:rPr>
        <w:t>С</w:t>
      </w:r>
      <w:r w:rsidR="0080200B" w:rsidRPr="006E7919">
        <w:rPr>
          <w:sz w:val="28"/>
          <w:szCs w:val="28"/>
        </w:rPr>
        <w:t xml:space="preserve">., </w:t>
      </w:r>
      <w:r w:rsidR="00323E2F">
        <w:rPr>
          <w:sz w:val="28"/>
          <w:szCs w:val="28"/>
          <w:lang w:val="az-Latn-AZ"/>
        </w:rPr>
        <w:t>Babayev</w:t>
      </w:r>
      <w:r w:rsidR="0080200B" w:rsidRPr="006E7919">
        <w:rPr>
          <w:sz w:val="28"/>
          <w:szCs w:val="28"/>
        </w:rPr>
        <w:t xml:space="preserve"> </w:t>
      </w:r>
      <w:r w:rsidR="00323E2F">
        <w:rPr>
          <w:sz w:val="28"/>
          <w:szCs w:val="28"/>
          <w:lang w:val="az-Latn-AZ"/>
        </w:rPr>
        <w:t>Ə</w:t>
      </w:r>
      <w:r w:rsidR="0080200B" w:rsidRPr="006E7919">
        <w:rPr>
          <w:sz w:val="28"/>
          <w:szCs w:val="28"/>
        </w:rPr>
        <w:t>.</w:t>
      </w:r>
      <w:r w:rsidR="00323E2F">
        <w:rPr>
          <w:sz w:val="28"/>
          <w:szCs w:val="28"/>
          <w:lang w:val="az-Latn-AZ"/>
        </w:rPr>
        <w:t>P</w:t>
      </w:r>
      <w:r w:rsidR="0080200B" w:rsidRPr="006E7919">
        <w:rPr>
          <w:sz w:val="28"/>
          <w:szCs w:val="28"/>
        </w:rPr>
        <w:t xml:space="preserve">., </w:t>
      </w:r>
      <w:r w:rsidR="00323E2F">
        <w:rPr>
          <w:sz w:val="28"/>
          <w:szCs w:val="28"/>
          <w:lang w:val="az-Latn-AZ"/>
        </w:rPr>
        <w:t>Meybullayev</w:t>
      </w:r>
      <w:r w:rsidR="0080200B" w:rsidRPr="006E7919">
        <w:rPr>
          <w:sz w:val="28"/>
          <w:szCs w:val="28"/>
        </w:rPr>
        <w:t xml:space="preserve"> </w:t>
      </w:r>
      <w:r w:rsidR="002F3B9D" w:rsidRPr="006E7919">
        <w:rPr>
          <w:sz w:val="28"/>
          <w:szCs w:val="28"/>
        </w:rPr>
        <w:t>М</w:t>
      </w:r>
      <w:r w:rsidR="0080200B" w:rsidRPr="006E7919">
        <w:rPr>
          <w:sz w:val="28"/>
          <w:szCs w:val="28"/>
        </w:rPr>
        <w:t>.</w:t>
      </w:r>
      <w:r w:rsidR="002F3B9D" w:rsidRPr="006E7919">
        <w:rPr>
          <w:sz w:val="28"/>
          <w:szCs w:val="28"/>
        </w:rPr>
        <w:t>Х</w:t>
      </w:r>
      <w:r w:rsidR="0080200B" w:rsidRPr="006E7919">
        <w:rPr>
          <w:sz w:val="28"/>
          <w:szCs w:val="28"/>
        </w:rPr>
        <w:t xml:space="preserve">. </w:t>
      </w:r>
      <w:r w:rsidR="002F3B9D" w:rsidRPr="006E7919">
        <w:rPr>
          <w:sz w:val="28"/>
          <w:szCs w:val="28"/>
        </w:rPr>
        <w:t>«</w:t>
      </w:r>
      <w:r w:rsidR="00323E2F">
        <w:rPr>
          <w:sz w:val="28"/>
          <w:szCs w:val="28"/>
          <w:lang w:val="az-Latn-AZ"/>
        </w:rPr>
        <w:t>İqtisadi nəzəriyyə</w:t>
      </w:r>
      <w:r w:rsidR="002F3B9D" w:rsidRPr="006E7919">
        <w:rPr>
          <w:sz w:val="28"/>
          <w:szCs w:val="28"/>
        </w:rPr>
        <w:t>»</w:t>
      </w:r>
      <w:r w:rsidR="0080200B" w:rsidRPr="006E7919">
        <w:rPr>
          <w:sz w:val="28"/>
          <w:szCs w:val="28"/>
        </w:rPr>
        <w:t xml:space="preserve"> </w:t>
      </w:r>
      <w:r w:rsidR="00323E2F">
        <w:rPr>
          <w:sz w:val="28"/>
          <w:szCs w:val="28"/>
          <w:lang w:val="az-Latn-AZ"/>
        </w:rPr>
        <w:t xml:space="preserve"> Bakı</w:t>
      </w:r>
      <w:r w:rsidR="0080200B" w:rsidRPr="006E7919">
        <w:rPr>
          <w:sz w:val="28"/>
          <w:szCs w:val="28"/>
        </w:rPr>
        <w:t xml:space="preserve"> 2001</w:t>
      </w:r>
    </w:p>
    <w:p w:rsidR="0080200B" w:rsidRPr="006E7919" w:rsidRDefault="0080200B" w:rsidP="006344F8">
      <w:pPr>
        <w:tabs>
          <w:tab w:val="left" w:pos="426"/>
        </w:tabs>
        <w:spacing w:line="408" w:lineRule="auto"/>
        <w:ind w:left="426"/>
        <w:jc w:val="both"/>
        <w:rPr>
          <w:sz w:val="28"/>
          <w:szCs w:val="28"/>
        </w:rPr>
      </w:pPr>
      <w:r w:rsidRPr="006E7919">
        <w:rPr>
          <w:sz w:val="28"/>
          <w:szCs w:val="28"/>
        </w:rPr>
        <w:t>11.</w:t>
      </w:r>
      <w:r w:rsidR="00323E2F">
        <w:rPr>
          <w:sz w:val="28"/>
          <w:szCs w:val="28"/>
          <w:lang w:val="az-Latn-AZ"/>
        </w:rPr>
        <w:t>Əlirzayev</w:t>
      </w:r>
      <w:r w:rsidRPr="006E7919">
        <w:rPr>
          <w:sz w:val="28"/>
          <w:szCs w:val="28"/>
        </w:rPr>
        <w:t xml:space="preserve"> </w:t>
      </w:r>
      <w:r w:rsidR="00323E2F">
        <w:rPr>
          <w:sz w:val="28"/>
          <w:szCs w:val="28"/>
          <w:lang w:val="az-Latn-AZ"/>
        </w:rPr>
        <w:t>Ə</w:t>
      </w:r>
      <w:r w:rsidRPr="006E7919">
        <w:rPr>
          <w:sz w:val="28"/>
          <w:szCs w:val="28"/>
        </w:rPr>
        <w:t>.</w:t>
      </w:r>
      <w:r w:rsidR="00323E2F">
        <w:rPr>
          <w:sz w:val="28"/>
          <w:szCs w:val="28"/>
          <w:lang w:val="az-Latn-AZ"/>
        </w:rPr>
        <w:t>H</w:t>
      </w:r>
      <w:r w:rsidRPr="006E7919">
        <w:rPr>
          <w:sz w:val="28"/>
          <w:szCs w:val="28"/>
        </w:rPr>
        <w:t xml:space="preserve">. </w:t>
      </w:r>
      <w:r w:rsidR="002F3B9D" w:rsidRPr="006E7919">
        <w:rPr>
          <w:sz w:val="28"/>
          <w:szCs w:val="28"/>
        </w:rPr>
        <w:t>«</w:t>
      </w:r>
      <w:r w:rsidR="00323E2F">
        <w:rPr>
          <w:sz w:val="28"/>
          <w:szCs w:val="28"/>
          <w:lang w:val="az-Latn-AZ"/>
        </w:rPr>
        <w:t>İqtisadiyyat:</w:t>
      </w:r>
      <w:r w:rsidRPr="006E7919">
        <w:rPr>
          <w:sz w:val="28"/>
          <w:szCs w:val="28"/>
        </w:rPr>
        <w:t xml:space="preserve"> </w:t>
      </w:r>
      <w:r w:rsidR="00323E2F">
        <w:rPr>
          <w:sz w:val="28"/>
          <w:szCs w:val="28"/>
          <w:lang w:val="az-Latn-AZ"/>
        </w:rPr>
        <w:t>düşüncələr</w:t>
      </w:r>
      <w:r w:rsidRPr="006E7919">
        <w:rPr>
          <w:sz w:val="28"/>
          <w:szCs w:val="28"/>
        </w:rPr>
        <w:t xml:space="preserve">, </w:t>
      </w:r>
      <w:r w:rsidR="00323E2F">
        <w:rPr>
          <w:sz w:val="28"/>
          <w:szCs w:val="28"/>
          <w:lang w:val="az-Latn-AZ"/>
        </w:rPr>
        <w:t>baxışlar</w:t>
      </w:r>
      <w:r w:rsidR="002F3B9D" w:rsidRPr="006E7919">
        <w:rPr>
          <w:sz w:val="28"/>
          <w:szCs w:val="28"/>
        </w:rPr>
        <w:t>»</w:t>
      </w:r>
      <w:r w:rsidRPr="006E7919">
        <w:rPr>
          <w:sz w:val="28"/>
          <w:szCs w:val="28"/>
        </w:rPr>
        <w:t xml:space="preserve"> </w:t>
      </w:r>
      <w:r w:rsidR="00323E2F">
        <w:rPr>
          <w:sz w:val="28"/>
          <w:szCs w:val="28"/>
          <w:lang w:val="az-Latn-AZ"/>
        </w:rPr>
        <w:t>Bakı</w:t>
      </w:r>
      <w:r w:rsidRPr="006E7919">
        <w:rPr>
          <w:sz w:val="28"/>
          <w:szCs w:val="28"/>
        </w:rPr>
        <w:t xml:space="preserve"> 2002</w:t>
      </w:r>
    </w:p>
    <w:p w:rsidR="0080200B" w:rsidRPr="00323E2F" w:rsidRDefault="0080200B" w:rsidP="006344F8">
      <w:pPr>
        <w:tabs>
          <w:tab w:val="left" w:pos="426"/>
        </w:tabs>
        <w:spacing w:line="408" w:lineRule="auto"/>
        <w:ind w:left="426"/>
        <w:jc w:val="both"/>
        <w:rPr>
          <w:sz w:val="28"/>
          <w:szCs w:val="28"/>
          <w:lang w:val="az-Latn-AZ"/>
        </w:rPr>
      </w:pPr>
      <w:r w:rsidRPr="006E7919">
        <w:rPr>
          <w:sz w:val="28"/>
          <w:szCs w:val="28"/>
        </w:rPr>
        <w:t>12.</w:t>
      </w:r>
      <w:r w:rsidR="002F3B9D" w:rsidRPr="006E7919">
        <w:rPr>
          <w:sz w:val="28"/>
          <w:szCs w:val="28"/>
        </w:rPr>
        <w:t>«</w:t>
      </w:r>
      <w:r w:rsidR="00323E2F">
        <w:rPr>
          <w:sz w:val="28"/>
          <w:szCs w:val="28"/>
          <w:lang w:val="az-Latn-AZ"/>
        </w:rPr>
        <w:t>Azərbaycanda</w:t>
      </w:r>
      <w:r w:rsidRPr="006E7919">
        <w:rPr>
          <w:sz w:val="28"/>
          <w:szCs w:val="28"/>
        </w:rPr>
        <w:t xml:space="preserve"> </w:t>
      </w:r>
      <w:r w:rsidR="00323E2F">
        <w:rPr>
          <w:sz w:val="28"/>
          <w:szCs w:val="28"/>
          <w:lang w:val="az-Latn-AZ"/>
        </w:rPr>
        <w:t>məşğulluq</w:t>
      </w:r>
      <w:r w:rsidRPr="006E7919">
        <w:rPr>
          <w:sz w:val="28"/>
          <w:szCs w:val="28"/>
        </w:rPr>
        <w:t xml:space="preserve">: </w:t>
      </w:r>
      <w:r w:rsidR="00323E2F">
        <w:rPr>
          <w:sz w:val="28"/>
          <w:szCs w:val="28"/>
          <w:lang w:val="az-Latn-AZ"/>
        </w:rPr>
        <w:t xml:space="preserve">cari </w:t>
      </w:r>
      <w:r w:rsidRPr="006E7919">
        <w:rPr>
          <w:sz w:val="28"/>
          <w:szCs w:val="28"/>
        </w:rPr>
        <w:t xml:space="preserve"> </w:t>
      </w:r>
      <w:r w:rsidR="00323E2F">
        <w:rPr>
          <w:sz w:val="28"/>
          <w:szCs w:val="28"/>
          <w:lang w:val="az-Latn-AZ"/>
        </w:rPr>
        <w:t>və</w:t>
      </w:r>
      <w:r w:rsidRPr="006E7919">
        <w:rPr>
          <w:sz w:val="28"/>
          <w:szCs w:val="28"/>
        </w:rPr>
        <w:t xml:space="preserve"> </w:t>
      </w:r>
      <w:r w:rsidR="00323E2F">
        <w:rPr>
          <w:sz w:val="28"/>
          <w:szCs w:val="28"/>
          <w:lang w:val="az-Latn-AZ"/>
        </w:rPr>
        <w:t xml:space="preserve">potensial </w:t>
      </w:r>
      <w:r w:rsidRPr="006E7919">
        <w:rPr>
          <w:sz w:val="28"/>
          <w:szCs w:val="28"/>
        </w:rPr>
        <w:t xml:space="preserve"> </w:t>
      </w:r>
      <w:r w:rsidR="00323E2F">
        <w:rPr>
          <w:sz w:val="28"/>
          <w:szCs w:val="28"/>
          <w:lang w:val="az-Latn-AZ"/>
        </w:rPr>
        <w:t xml:space="preserve">müqayisəli </w:t>
      </w:r>
      <w:r w:rsidRPr="006E7919">
        <w:rPr>
          <w:sz w:val="28"/>
          <w:szCs w:val="28"/>
        </w:rPr>
        <w:t xml:space="preserve"> </w:t>
      </w:r>
      <w:r w:rsidR="00323E2F">
        <w:rPr>
          <w:sz w:val="28"/>
          <w:szCs w:val="28"/>
          <w:lang w:val="az-Latn-AZ"/>
        </w:rPr>
        <w:t xml:space="preserve">üstünlüklərin </w:t>
      </w:r>
      <w:r w:rsidRPr="006E7919">
        <w:rPr>
          <w:sz w:val="28"/>
          <w:szCs w:val="28"/>
        </w:rPr>
        <w:t xml:space="preserve"> </w:t>
      </w:r>
      <w:r w:rsidR="00323E2F">
        <w:rPr>
          <w:sz w:val="28"/>
          <w:szCs w:val="28"/>
          <w:lang w:val="az-Latn-AZ"/>
        </w:rPr>
        <w:t>tədqiqi</w:t>
      </w:r>
      <w:r w:rsidR="002F3B9D" w:rsidRPr="006E7919">
        <w:rPr>
          <w:sz w:val="28"/>
          <w:szCs w:val="28"/>
        </w:rPr>
        <w:t>»</w:t>
      </w:r>
      <w:r w:rsidRPr="006E7919">
        <w:rPr>
          <w:sz w:val="28"/>
          <w:szCs w:val="28"/>
        </w:rPr>
        <w:t xml:space="preserve"> </w:t>
      </w:r>
      <w:r w:rsidR="00323E2F">
        <w:rPr>
          <w:sz w:val="28"/>
          <w:szCs w:val="28"/>
          <w:lang w:val="az-Latn-AZ"/>
        </w:rPr>
        <w:t>jurnal</w:t>
      </w:r>
      <w:r w:rsidRPr="006E7919">
        <w:rPr>
          <w:sz w:val="28"/>
          <w:szCs w:val="28"/>
        </w:rPr>
        <w:t xml:space="preserve"> 2006-c</w:t>
      </w:r>
      <w:r w:rsidR="00323E2F">
        <w:rPr>
          <w:sz w:val="28"/>
          <w:szCs w:val="28"/>
          <w:lang w:val="az-Latn-AZ"/>
        </w:rPr>
        <w:t>ı</w:t>
      </w:r>
      <w:r w:rsidRPr="006E7919">
        <w:rPr>
          <w:sz w:val="28"/>
          <w:szCs w:val="28"/>
        </w:rPr>
        <w:t xml:space="preserve"> </w:t>
      </w:r>
      <w:r w:rsidR="00323E2F">
        <w:rPr>
          <w:sz w:val="28"/>
          <w:szCs w:val="28"/>
          <w:lang w:val="az-Latn-AZ"/>
        </w:rPr>
        <w:t>il</w:t>
      </w:r>
    </w:p>
    <w:p w:rsidR="0080200B" w:rsidRPr="00323E2F" w:rsidRDefault="0080200B" w:rsidP="006344F8">
      <w:pPr>
        <w:tabs>
          <w:tab w:val="left" w:pos="426"/>
        </w:tabs>
        <w:spacing w:line="408" w:lineRule="auto"/>
        <w:ind w:left="426"/>
        <w:jc w:val="both"/>
        <w:rPr>
          <w:sz w:val="28"/>
          <w:szCs w:val="28"/>
          <w:lang w:val="az-Latn-AZ"/>
        </w:rPr>
      </w:pPr>
      <w:r w:rsidRPr="00323E2F">
        <w:rPr>
          <w:sz w:val="28"/>
          <w:szCs w:val="28"/>
          <w:lang w:val="az-Latn-AZ"/>
        </w:rPr>
        <w:t>1</w:t>
      </w:r>
      <w:r w:rsidR="00BE2184" w:rsidRPr="006E7919">
        <w:rPr>
          <w:sz w:val="28"/>
          <w:szCs w:val="28"/>
          <w:lang w:val="az-Latn-AZ"/>
        </w:rPr>
        <w:t>3</w:t>
      </w:r>
      <w:r w:rsidRPr="00323E2F">
        <w:rPr>
          <w:sz w:val="28"/>
          <w:szCs w:val="28"/>
          <w:lang w:val="az-Latn-AZ"/>
        </w:rPr>
        <w:t>.</w:t>
      </w:r>
      <w:r w:rsidR="002F3B9D" w:rsidRPr="00323E2F">
        <w:rPr>
          <w:sz w:val="28"/>
          <w:szCs w:val="28"/>
          <w:lang w:val="az-Latn-AZ"/>
        </w:rPr>
        <w:t>«</w:t>
      </w:r>
      <w:r w:rsidR="00323E2F">
        <w:rPr>
          <w:sz w:val="28"/>
          <w:szCs w:val="28"/>
          <w:lang w:val="az-Latn-AZ"/>
        </w:rPr>
        <w:t xml:space="preserve">Azərbaycan </w:t>
      </w:r>
      <w:r w:rsidRPr="00323E2F">
        <w:rPr>
          <w:sz w:val="28"/>
          <w:szCs w:val="28"/>
          <w:lang w:val="az-Latn-AZ"/>
        </w:rPr>
        <w:t xml:space="preserve"> </w:t>
      </w:r>
      <w:r w:rsidR="00323E2F">
        <w:rPr>
          <w:sz w:val="28"/>
          <w:szCs w:val="28"/>
          <w:lang w:val="az-Latn-AZ"/>
        </w:rPr>
        <w:t xml:space="preserve">xarici </w:t>
      </w:r>
      <w:r w:rsidRPr="00323E2F">
        <w:rPr>
          <w:sz w:val="28"/>
          <w:szCs w:val="28"/>
          <w:lang w:val="az-Latn-AZ"/>
        </w:rPr>
        <w:t xml:space="preserve"> </w:t>
      </w:r>
      <w:r w:rsidR="00323E2F">
        <w:rPr>
          <w:sz w:val="28"/>
          <w:szCs w:val="28"/>
          <w:lang w:val="az-Latn-AZ"/>
        </w:rPr>
        <w:t xml:space="preserve">ticarət </w:t>
      </w:r>
      <w:r w:rsidRPr="00323E2F">
        <w:rPr>
          <w:sz w:val="28"/>
          <w:szCs w:val="28"/>
          <w:lang w:val="az-Latn-AZ"/>
        </w:rPr>
        <w:t xml:space="preserve"> </w:t>
      </w:r>
      <w:r w:rsidR="00323E2F">
        <w:rPr>
          <w:sz w:val="28"/>
          <w:szCs w:val="28"/>
          <w:lang w:val="az-Latn-AZ"/>
        </w:rPr>
        <w:t>əlaqələri</w:t>
      </w:r>
      <w:r w:rsidR="002F3B9D" w:rsidRPr="00323E2F">
        <w:rPr>
          <w:sz w:val="28"/>
          <w:szCs w:val="28"/>
          <w:lang w:val="az-Latn-AZ"/>
        </w:rPr>
        <w:t>»</w:t>
      </w:r>
      <w:r w:rsidRPr="00323E2F">
        <w:rPr>
          <w:sz w:val="28"/>
          <w:szCs w:val="28"/>
          <w:lang w:val="az-Latn-AZ"/>
        </w:rPr>
        <w:t xml:space="preserve"> 2004-2008-c</w:t>
      </w:r>
      <w:r w:rsidR="00323E2F">
        <w:rPr>
          <w:sz w:val="28"/>
          <w:szCs w:val="28"/>
          <w:lang w:val="az-Latn-AZ"/>
        </w:rPr>
        <w:t>i</w:t>
      </w:r>
      <w:r w:rsidRPr="00323E2F">
        <w:rPr>
          <w:sz w:val="28"/>
          <w:szCs w:val="28"/>
          <w:lang w:val="az-Latn-AZ"/>
        </w:rPr>
        <w:t xml:space="preserve"> </w:t>
      </w:r>
      <w:r w:rsidR="00323E2F">
        <w:rPr>
          <w:sz w:val="28"/>
          <w:szCs w:val="28"/>
          <w:lang w:val="az-Latn-AZ"/>
        </w:rPr>
        <w:t>illərdə</w:t>
      </w:r>
      <w:r w:rsidRPr="00323E2F">
        <w:rPr>
          <w:sz w:val="28"/>
          <w:szCs w:val="28"/>
          <w:lang w:val="az-Latn-AZ"/>
        </w:rPr>
        <w:t xml:space="preserve"> </w:t>
      </w:r>
      <w:r w:rsidR="00323E2F">
        <w:rPr>
          <w:sz w:val="28"/>
          <w:szCs w:val="28"/>
          <w:lang w:val="az-Latn-AZ"/>
        </w:rPr>
        <w:t>tərtib olunmuş məcmular</w:t>
      </w:r>
      <w:r w:rsidRPr="00323E2F">
        <w:rPr>
          <w:sz w:val="28"/>
          <w:szCs w:val="28"/>
          <w:lang w:val="az-Latn-AZ"/>
        </w:rPr>
        <w:t xml:space="preserve"> -2010 </w:t>
      </w:r>
      <w:r w:rsidR="002F3B9D" w:rsidRPr="00323E2F">
        <w:rPr>
          <w:sz w:val="28"/>
          <w:szCs w:val="28"/>
          <w:lang w:val="az-Latn-AZ"/>
        </w:rPr>
        <w:t>ДСК</w:t>
      </w:r>
      <w:r w:rsidRPr="00323E2F">
        <w:rPr>
          <w:sz w:val="28"/>
          <w:szCs w:val="28"/>
          <w:lang w:val="az-Latn-AZ"/>
        </w:rPr>
        <w:t xml:space="preserve">. </w:t>
      </w:r>
    </w:p>
    <w:p w:rsidR="0080200B" w:rsidRPr="006E7919" w:rsidRDefault="0080200B" w:rsidP="006344F8">
      <w:pPr>
        <w:tabs>
          <w:tab w:val="left" w:pos="426"/>
        </w:tabs>
        <w:spacing w:line="408" w:lineRule="auto"/>
        <w:ind w:left="426"/>
        <w:jc w:val="both"/>
        <w:rPr>
          <w:sz w:val="28"/>
          <w:szCs w:val="28"/>
        </w:rPr>
      </w:pPr>
      <w:r w:rsidRPr="006E7919">
        <w:rPr>
          <w:sz w:val="28"/>
          <w:szCs w:val="28"/>
        </w:rPr>
        <w:t>1</w:t>
      </w:r>
      <w:r w:rsidR="00BE2184" w:rsidRPr="006E7919">
        <w:rPr>
          <w:sz w:val="28"/>
          <w:szCs w:val="28"/>
          <w:lang w:val="az-Latn-AZ"/>
        </w:rPr>
        <w:t>4</w:t>
      </w:r>
      <w:r w:rsidRPr="006E7919">
        <w:rPr>
          <w:sz w:val="28"/>
          <w:szCs w:val="28"/>
        </w:rPr>
        <w:t>.</w:t>
      </w:r>
      <w:r w:rsidR="002F3B9D" w:rsidRPr="006E7919">
        <w:rPr>
          <w:sz w:val="28"/>
          <w:szCs w:val="28"/>
        </w:rPr>
        <w:t>Филлипов В.И. «Внешний  рынок и экспортное производство в системе ме</w:t>
      </w:r>
      <w:proofErr w:type="gramStart"/>
      <w:r w:rsidR="002F3B9D" w:rsidRPr="006E7919">
        <w:rPr>
          <w:sz w:val="28"/>
          <w:szCs w:val="28"/>
        </w:rPr>
        <w:t>c</w:t>
      </w:r>
      <w:proofErr w:type="gramEnd"/>
      <w:r w:rsidR="002F3B9D" w:rsidRPr="006E7919">
        <w:rPr>
          <w:sz w:val="28"/>
          <w:szCs w:val="28"/>
        </w:rPr>
        <w:t>дународных экономических отношений</w:t>
      </w:r>
      <w:r w:rsidR="00A8783B" w:rsidRPr="006E7919">
        <w:rPr>
          <w:sz w:val="28"/>
          <w:szCs w:val="28"/>
        </w:rPr>
        <w:t>»,</w:t>
      </w:r>
      <w:r w:rsidR="002F3B9D" w:rsidRPr="006E7919">
        <w:rPr>
          <w:sz w:val="28"/>
          <w:szCs w:val="28"/>
        </w:rPr>
        <w:t xml:space="preserve"> Киев</w:t>
      </w:r>
      <w:r w:rsidR="00A8783B" w:rsidRPr="006E7919">
        <w:rPr>
          <w:sz w:val="28"/>
          <w:szCs w:val="28"/>
        </w:rPr>
        <w:t>,</w:t>
      </w:r>
      <w:r w:rsidR="002F3B9D" w:rsidRPr="006E7919">
        <w:rPr>
          <w:sz w:val="28"/>
          <w:szCs w:val="28"/>
        </w:rPr>
        <w:t xml:space="preserve"> Украина</w:t>
      </w:r>
      <w:r w:rsidR="00A8783B" w:rsidRPr="006E7919">
        <w:rPr>
          <w:sz w:val="28"/>
          <w:szCs w:val="28"/>
        </w:rPr>
        <w:t>, 2</w:t>
      </w:r>
      <w:r w:rsidR="002F3B9D" w:rsidRPr="006E7919">
        <w:rPr>
          <w:sz w:val="28"/>
          <w:szCs w:val="28"/>
        </w:rPr>
        <w:t>000</w:t>
      </w:r>
      <w:r w:rsidRPr="006E7919">
        <w:rPr>
          <w:sz w:val="28"/>
          <w:szCs w:val="28"/>
        </w:rPr>
        <w:t xml:space="preserve"> </w:t>
      </w:r>
    </w:p>
    <w:p w:rsidR="00D54972" w:rsidRPr="006E7919" w:rsidRDefault="0080200B" w:rsidP="006344F8">
      <w:pPr>
        <w:tabs>
          <w:tab w:val="left" w:pos="426"/>
        </w:tabs>
        <w:spacing w:line="408" w:lineRule="auto"/>
        <w:ind w:left="426"/>
        <w:jc w:val="both"/>
        <w:rPr>
          <w:sz w:val="28"/>
          <w:szCs w:val="28"/>
        </w:rPr>
      </w:pPr>
      <w:r w:rsidRPr="006E7919">
        <w:rPr>
          <w:sz w:val="28"/>
          <w:szCs w:val="28"/>
        </w:rPr>
        <w:lastRenderedPageBreak/>
        <w:t>1</w:t>
      </w:r>
      <w:r w:rsidR="00BE2184" w:rsidRPr="006E7919">
        <w:rPr>
          <w:sz w:val="28"/>
          <w:szCs w:val="28"/>
          <w:lang w:val="az-Latn-AZ"/>
        </w:rPr>
        <w:t>5</w:t>
      </w:r>
      <w:r w:rsidRPr="006E7919">
        <w:rPr>
          <w:sz w:val="28"/>
          <w:szCs w:val="28"/>
        </w:rPr>
        <w:t>.</w:t>
      </w:r>
      <w:r w:rsidR="002F3B9D" w:rsidRPr="006E7919">
        <w:rPr>
          <w:sz w:val="28"/>
          <w:szCs w:val="28"/>
        </w:rPr>
        <w:t>Абалкин</w:t>
      </w:r>
      <w:r w:rsidRPr="006E7919">
        <w:rPr>
          <w:sz w:val="28"/>
          <w:szCs w:val="28"/>
        </w:rPr>
        <w:t xml:space="preserve"> </w:t>
      </w:r>
      <w:r w:rsidR="002F3B9D" w:rsidRPr="006E7919">
        <w:rPr>
          <w:sz w:val="28"/>
          <w:szCs w:val="28"/>
        </w:rPr>
        <w:t>Л</w:t>
      </w:r>
      <w:r w:rsidRPr="006E7919">
        <w:rPr>
          <w:sz w:val="28"/>
          <w:szCs w:val="28"/>
        </w:rPr>
        <w:t>.</w:t>
      </w:r>
      <w:r w:rsidR="002F3B9D" w:rsidRPr="006E7919">
        <w:rPr>
          <w:sz w:val="28"/>
          <w:szCs w:val="28"/>
        </w:rPr>
        <w:t>И</w:t>
      </w:r>
      <w:r w:rsidRPr="006E7919">
        <w:rPr>
          <w:sz w:val="28"/>
          <w:szCs w:val="28"/>
        </w:rPr>
        <w:t xml:space="preserve">. </w:t>
      </w:r>
      <w:r w:rsidR="002F3B9D" w:rsidRPr="006E7919">
        <w:rPr>
          <w:sz w:val="28"/>
          <w:szCs w:val="28"/>
        </w:rPr>
        <w:t>«Экономическая энциклопедия»</w:t>
      </w:r>
      <w:r w:rsidRPr="006E7919">
        <w:rPr>
          <w:sz w:val="28"/>
          <w:szCs w:val="28"/>
        </w:rPr>
        <w:t xml:space="preserve"> </w:t>
      </w:r>
      <w:r w:rsidR="002F3B9D" w:rsidRPr="006E7919">
        <w:rPr>
          <w:sz w:val="28"/>
          <w:szCs w:val="28"/>
        </w:rPr>
        <w:t xml:space="preserve">Москва, Экономика 1999. </w:t>
      </w:r>
    </w:p>
    <w:p w:rsidR="0080200B" w:rsidRPr="006E7919" w:rsidRDefault="0080200B" w:rsidP="006344F8">
      <w:pPr>
        <w:tabs>
          <w:tab w:val="left" w:pos="426"/>
        </w:tabs>
        <w:spacing w:line="408" w:lineRule="auto"/>
        <w:ind w:left="426"/>
        <w:jc w:val="both"/>
        <w:rPr>
          <w:sz w:val="28"/>
          <w:szCs w:val="28"/>
        </w:rPr>
      </w:pPr>
      <w:r w:rsidRPr="006E7919">
        <w:rPr>
          <w:sz w:val="28"/>
          <w:szCs w:val="28"/>
        </w:rPr>
        <w:t>1</w:t>
      </w:r>
      <w:r w:rsidR="00BE2184" w:rsidRPr="006E7919">
        <w:rPr>
          <w:sz w:val="28"/>
          <w:szCs w:val="28"/>
          <w:lang w:val="az-Latn-AZ"/>
        </w:rPr>
        <w:t>6</w:t>
      </w:r>
      <w:r w:rsidR="00D54972" w:rsidRPr="006E7919">
        <w:rPr>
          <w:sz w:val="28"/>
          <w:szCs w:val="28"/>
        </w:rPr>
        <w:t>.</w:t>
      </w:r>
      <w:r w:rsidR="002F3B9D" w:rsidRPr="006E7919">
        <w:rPr>
          <w:sz w:val="28"/>
          <w:szCs w:val="28"/>
        </w:rPr>
        <w:t>Смеляков Н.</w:t>
      </w:r>
      <w:r w:rsidRPr="006E7919">
        <w:rPr>
          <w:sz w:val="28"/>
          <w:szCs w:val="28"/>
        </w:rPr>
        <w:t xml:space="preserve"> </w:t>
      </w:r>
      <w:r w:rsidR="002F3B9D" w:rsidRPr="006E7919">
        <w:rPr>
          <w:sz w:val="28"/>
          <w:szCs w:val="28"/>
        </w:rPr>
        <w:t>«Развития отечественных экспортных возмо</w:t>
      </w:r>
      <w:r w:rsidR="00A8783B" w:rsidRPr="006E7919">
        <w:rPr>
          <w:sz w:val="28"/>
          <w:szCs w:val="28"/>
        </w:rPr>
        <w:t>ж</w:t>
      </w:r>
      <w:r w:rsidR="002F3B9D" w:rsidRPr="006E7919">
        <w:rPr>
          <w:sz w:val="28"/>
          <w:szCs w:val="28"/>
        </w:rPr>
        <w:t>ностей»</w:t>
      </w:r>
      <w:r w:rsidR="000E75F4" w:rsidRPr="006E7919">
        <w:rPr>
          <w:sz w:val="28"/>
          <w:szCs w:val="28"/>
        </w:rPr>
        <w:t xml:space="preserve"> </w:t>
      </w:r>
      <w:r w:rsidR="00405E0C" w:rsidRPr="006E7919">
        <w:rPr>
          <w:sz w:val="28"/>
          <w:szCs w:val="28"/>
        </w:rPr>
        <w:t>М.,</w:t>
      </w:r>
      <w:r w:rsidRPr="006E7919">
        <w:rPr>
          <w:sz w:val="28"/>
          <w:szCs w:val="28"/>
        </w:rPr>
        <w:t xml:space="preserve">1984 </w:t>
      </w:r>
    </w:p>
    <w:p w:rsidR="00D54972" w:rsidRPr="006E7919" w:rsidRDefault="0080200B" w:rsidP="006344F8">
      <w:pPr>
        <w:tabs>
          <w:tab w:val="left" w:pos="426"/>
        </w:tabs>
        <w:spacing w:line="408" w:lineRule="auto"/>
        <w:ind w:left="426"/>
        <w:jc w:val="both"/>
        <w:rPr>
          <w:sz w:val="28"/>
          <w:szCs w:val="28"/>
        </w:rPr>
      </w:pPr>
      <w:r w:rsidRPr="006E7919">
        <w:rPr>
          <w:sz w:val="28"/>
          <w:szCs w:val="28"/>
        </w:rPr>
        <w:t>1</w:t>
      </w:r>
      <w:r w:rsidR="00BE2184" w:rsidRPr="006E7919">
        <w:rPr>
          <w:sz w:val="28"/>
          <w:szCs w:val="28"/>
          <w:lang w:val="az-Latn-AZ"/>
        </w:rPr>
        <w:t>7</w:t>
      </w:r>
      <w:r w:rsidRPr="006E7919">
        <w:rPr>
          <w:sz w:val="28"/>
          <w:szCs w:val="28"/>
        </w:rPr>
        <w:t>.</w:t>
      </w:r>
      <w:r w:rsidR="002F3B9D" w:rsidRPr="006E7919">
        <w:rPr>
          <w:sz w:val="28"/>
          <w:szCs w:val="28"/>
        </w:rPr>
        <w:t>Супрун</w:t>
      </w:r>
      <w:r w:rsidRPr="006E7919">
        <w:rPr>
          <w:sz w:val="28"/>
          <w:szCs w:val="28"/>
        </w:rPr>
        <w:t xml:space="preserve"> </w:t>
      </w:r>
      <w:r w:rsidR="002F3B9D" w:rsidRPr="006E7919">
        <w:rPr>
          <w:sz w:val="28"/>
          <w:szCs w:val="28"/>
        </w:rPr>
        <w:t>В</w:t>
      </w:r>
      <w:r w:rsidRPr="006E7919">
        <w:rPr>
          <w:sz w:val="28"/>
          <w:szCs w:val="28"/>
        </w:rPr>
        <w:t>.</w:t>
      </w:r>
      <w:r w:rsidR="002F3B9D" w:rsidRPr="006E7919">
        <w:rPr>
          <w:sz w:val="28"/>
          <w:szCs w:val="28"/>
        </w:rPr>
        <w:t>А</w:t>
      </w:r>
      <w:r w:rsidRPr="006E7919">
        <w:rPr>
          <w:sz w:val="28"/>
          <w:szCs w:val="28"/>
        </w:rPr>
        <w:t xml:space="preserve">.. </w:t>
      </w:r>
      <w:r w:rsidR="002F3B9D" w:rsidRPr="006E7919">
        <w:rPr>
          <w:sz w:val="28"/>
          <w:szCs w:val="28"/>
        </w:rPr>
        <w:t>«Экспортн</w:t>
      </w:r>
      <w:r w:rsidR="00405E0C" w:rsidRPr="006E7919">
        <w:rPr>
          <w:sz w:val="28"/>
          <w:szCs w:val="28"/>
        </w:rPr>
        <w:t>ое</w:t>
      </w:r>
      <w:r w:rsidR="002F3B9D" w:rsidRPr="006E7919">
        <w:rPr>
          <w:sz w:val="28"/>
          <w:szCs w:val="28"/>
        </w:rPr>
        <w:t xml:space="preserve"> производство СССР  в системе социалистической экономической интеграции»</w:t>
      </w:r>
      <w:r w:rsidR="00405E0C" w:rsidRPr="006E7919">
        <w:rPr>
          <w:sz w:val="28"/>
          <w:szCs w:val="28"/>
        </w:rPr>
        <w:t>,</w:t>
      </w:r>
      <w:r w:rsidRPr="006E7919">
        <w:rPr>
          <w:sz w:val="28"/>
          <w:szCs w:val="28"/>
        </w:rPr>
        <w:t xml:space="preserve"> </w:t>
      </w:r>
      <w:r w:rsidR="002F3B9D" w:rsidRPr="006E7919">
        <w:rPr>
          <w:sz w:val="28"/>
          <w:szCs w:val="28"/>
        </w:rPr>
        <w:t xml:space="preserve">Киев 1990 </w:t>
      </w:r>
    </w:p>
    <w:p w:rsidR="002F3B9D" w:rsidRPr="006E7919" w:rsidRDefault="00BE2184" w:rsidP="006344F8">
      <w:pPr>
        <w:tabs>
          <w:tab w:val="left" w:pos="426"/>
        </w:tabs>
        <w:spacing w:line="408" w:lineRule="auto"/>
        <w:ind w:left="426"/>
        <w:jc w:val="both"/>
        <w:rPr>
          <w:sz w:val="28"/>
          <w:szCs w:val="28"/>
        </w:rPr>
      </w:pPr>
      <w:r w:rsidRPr="006E7919">
        <w:rPr>
          <w:sz w:val="28"/>
          <w:szCs w:val="28"/>
          <w:lang w:val="az-Latn-AZ"/>
        </w:rPr>
        <w:t>18</w:t>
      </w:r>
      <w:r w:rsidR="0080200B" w:rsidRPr="006E7919">
        <w:rPr>
          <w:sz w:val="28"/>
          <w:szCs w:val="28"/>
        </w:rPr>
        <w:t>.</w:t>
      </w:r>
      <w:r w:rsidR="002F3B9D" w:rsidRPr="006E7919">
        <w:rPr>
          <w:sz w:val="28"/>
          <w:szCs w:val="28"/>
        </w:rPr>
        <w:t>Кириеев А. «Ме</w:t>
      </w:r>
      <w:r w:rsidR="00405E0C" w:rsidRPr="006E7919">
        <w:rPr>
          <w:sz w:val="28"/>
          <w:szCs w:val="28"/>
        </w:rPr>
        <w:t>ж</w:t>
      </w:r>
      <w:r w:rsidR="002F3B9D" w:rsidRPr="006E7919">
        <w:rPr>
          <w:sz w:val="28"/>
          <w:szCs w:val="28"/>
        </w:rPr>
        <w:t>дународн</w:t>
      </w:r>
      <w:r w:rsidR="00405E0C" w:rsidRPr="006E7919">
        <w:rPr>
          <w:sz w:val="28"/>
          <w:szCs w:val="28"/>
        </w:rPr>
        <w:t>ые</w:t>
      </w:r>
      <w:r w:rsidR="002F3B9D" w:rsidRPr="006E7919">
        <w:rPr>
          <w:sz w:val="28"/>
          <w:szCs w:val="28"/>
        </w:rPr>
        <w:t xml:space="preserve"> отношени</w:t>
      </w:r>
      <w:r w:rsidR="00405E0C" w:rsidRPr="006E7919">
        <w:rPr>
          <w:sz w:val="28"/>
          <w:szCs w:val="28"/>
        </w:rPr>
        <w:t>я</w:t>
      </w:r>
      <w:r w:rsidR="002F3B9D" w:rsidRPr="006E7919">
        <w:rPr>
          <w:sz w:val="28"/>
          <w:szCs w:val="28"/>
        </w:rPr>
        <w:t>»</w:t>
      </w:r>
      <w:r w:rsidR="00405E0C" w:rsidRPr="006E7919">
        <w:rPr>
          <w:sz w:val="28"/>
          <w:szCs w:val="28"/>
        </w:rPr>
        <w:t>,</w:t>
      </w:r>
      <w:r w:rsidR="002F3B9D" w:rsidRPr="006E7919">
        <w:rPr>
          <w:sz w:val="28"/>
          <w:szCs w:val="28"/>
        </w:rPr>
        <w:t xml:space="preserve"> Моска 1999</w:t>
      </w:r>
    </w:p>
    <w:p w:rsidR="0080200B" w:rsidRPr="006E7919" w:rsidRDefault="0080200B" w:rsidP="006344F8">
      <w:pPr>
        <w:spacing w:line="408" w:lineRule="auto"/>
        <w:jc w:val="both"/>
        <w:rPr>
          <w:sz w:val="28"/>
          <w:szCs w:val="28"/>
        </w:rPr>
      </w:pPr>
      <w:r w:rsidRPr="006E7919">
        <w:rPr>
          <w:sz w:val="28"/>
          <w:szCs w:val="28"/>
        </w:rPr>
        <w:t xml:space="preserve">     </w:t>
      </w:r>
      <w:r w:rsidR="00BE2184" w:rsidRPr="006E7919">
        <w:rPr>
          <w:sz w:val="28"/>
          <w:szCs w:val="28"/>
          <w:lang w:val="az-Latn-AZ"/>
        </w:rPr>
        <w:t>19</w:t>
      </w:r>
      <w:r w:rsidRPr="006E7919">
        <w:rPr>
          <w:sz w:val="28"/>
          <w:szCs w:val="28"/>
        </w:rPr>
        <w:t>.</w:t>
      </w:r>
      <w:hyperlink r:id="rId11" w:history="1">
        <w:r w:rsidRPr="006E7919">
          <w:rPr>
            <w:rStyle w:val="a7"/>
            <w:rFonts w:ascii="Times New Roman" w:hAnsi="Times New Roman" w:cs="Times New Roman"/>
            <w:sz w:val="28"/>
            <w:szCs w:val="28"/>
            <w:lang w:val="en-US"/>
          </w:rPr>
          <w:t>www</w:t>
        </w:r>
        <w:r w:rsidRPr="006E7919">
          <w:rPr>
            <w:rStyle w:val="a7"/>
            <w:rFonts w:ascii="Times New Roman" w:hAnsi="Times New Roman" w:cs="Times New Roman"/>
            <w:sz w:val="28"/>
            <w:szCs w:val="28"/>
          </w:rPr>
          <w:t>.</w:t>
        </w:r>
        <w:r w:rsidR="00D54972" w:rsidRPr="006E7919">
          <w:rPr>
            <w:rStyle w:val="a7"/>
            <w:rFonts w:ascii="Times New Roman" w:hAnsi="Times New Roman" w:cs="Times New Roman"/>
            <w:sz w:val="28"/>
            <w:szCs w:val="28"/>
          </w:rPr>
          <w:t>азстат</w:t>
        </w:r>
        <w:r w:rsidRPr="006E7919">
          <w:rPr>
            <w:rStyle w:val="a7"/>
            <w:rFonts w:ascii="Times New Roman" w:hAnsi="Times New Roman" w:cs="Times New Roman"/>
            <w:sz w:val="28"/>
            <w:szCs w:val="28"/>
          </w:rPr>
          <w:t>.</w:t>
        </w:r>
        <w:r w:rsidR="00D54972" w:rsidRPr="006E7919">
          <w:rPr>
            <w:rStyle w:val="a7"/>
            <w:rFonts w:ascii="Times New Roman" w:hAnsi="Times New Roman" w:cs="Times New Roman"/>
            <w:sz w:val="28"/>
            <w:szCs w:val="28"/>
          </w:rPr>
          <w:t>орэ</w:t>
        </w:r>
      </w:hyperlink>
      <w:r w:rsidRPr="006E7919">
        <w:rPr>
          <w:sz w:val="28"/>
          <w:szCs w:val="28"/>
        </w:rPr>
        <w:tab/>
      </w:r>
      <w:r w:rsidRPr="006E7919">
        <w:rPr>
          <w:sz w:val="28"/>
          <w:szCs w:val="28"/>
        </w:rPr>
        <w:tab/>
      </w:r>
      <w:r w:rsidRPr="006E7919">
        <w:rPr>
          <w:sz w:val="28"/>
          <w:szCs w:val="28"/>
        </w:rPr>
        <w:tab/>
      </w:r>
    </w:p>
    <w:p w:rsidR="0080200B" w:rsidRPr="006E7919" w:rsidRDefault="0080200B" w:rsidP="006344F8">
      <w:pPr>
        <w:spacing w:line="408" w:lineRule="auto"/>
        <w:jc w:val="both"/>
        <w:rPr>
          <w:sz w:val="28"/>
          <w:szCs w:val="28"/>
        </w:rPr>
      </w:pPr>
      <w:r w:rsidRPr="006E7919">
        <w:rPr>
          <w:sz w:val="28"/>
          <w:szCs w:val="28"/>
        </w:rPr>
        <w:t xml:space="preserve">     2</w:t>
      </w:r>
      <w:r w:rsidR="00BE2184" w:rsidRPr="006E7919">
        <w:rPr>
          <w:sz w:val="28"/>
          <w:szCs w:val="28"/>
          <w:lang w:val="az-Latn-AZ"/>
        </w:rPr>
        <w:t>0</w:t>
      </w:r>
      <w:r w:rsidRPr="006E7919">
        <w:rPr>
          <w:sz w:val="28"/>
          <w:szCs w:val="28"/>
        </w:rPr>
        <w:t>.</w:t>
      </w:r>
      <w:r w:rsidRPr="006E7919">
        <w:rPr>
          <w:sz w:val="28"/>
          <w:szCs w:val="28"/>
          <w:u w:val="single"/>
        </w:rPr>
        <w:t>www.</w:t>
      </w:r>
      <w:r w:rsidR="002F3B9D" w:rsidRPr="006E7919">
        <w:rPr>
          <w:sz w:val="28"/>
          <w:szCs w:val="28"/>
          <w:u w:val="single"/>
        </w:rPr>
        <w:t>Е</w:t>
      </w:r>
      <w:proofErr w:type="gramStart"/>
      <w:r w:rsidRPr="006E7919">
        <w:rPr>
          <w:sz w:val="28"/>
          <w:szCs w:val="28"/>
          <w:u w:val="single"/>
        </w:rPr>
        <w:t>c</w:t>
      </w:r>
      <w:proofErr w:type="gramEnd"/>
      <w:r w:rsidR="002F3B9D" w:rsidRPr="006E7919">
        <w:rPr>
          <w:sz w:val="28"/>
          <w:szCs w:val="28"/>
          <w:u w:val="single"/>
        </w:rPr>
        <w:t>ономист</w:t>
      </w:r>
      <w:r w:rsidRPr="006E7919">
        <w:rPr>
          <w:sz w:val="28"/>
          <w:szCs w:val="28"/>
          <w:u w:val="single"/>
        </w:rPr>
        <w:t>.c</w:t>
      </w:r>
      <w:r w:rsidR="002F3B9D" w:rsidRPr="006E7919">
        <w:rPr>
          <w:sz w:val="28"/>
          <w:szCs w:val="28"/>
          <w:u w:val="single"/>
        </w:rPr>
        <w:t>ом</w:t>
      </w:r>
      <w:r w:rsidRPr="006E7919">
        <w:rPr>
          <w:sz w:val="28"/>
          <w:szCs w:val="28"/>
          <w:u w:val="single"/>
        </w:rPr>
        <w:t>.</w:t>
      </w:r>
      <w:r w:rsidRPr="006E7919">
        <w:rPr>
          <w:sz w:val="28"/>
          <w:szCs w:val="28"/>
        </w:rPr>
        <w:tab/>
      </w:r>
    </w:p>
    <w:p w:rsidR="0080200B" w:rsidRPr="006E7919" w:rsidRDefault="0080200B" w:rsidP="006344F8">
      <w:pPr>
        <w:spacing w:line="408" w:lineRule="auto"/>
        <w:jc w:val="both"/>
        <w:rPr>
          <w:sz w:val="28"/>
          <w:szCs w:val="28"/>
        </w:rPr>
      </w:pPr>
      <w:r w:rsidRPr="006E7919">
        <w:rPr>
          <w:sz w:val="28"/>
          <w:szCs w:val="28"/>
        </w:rPr>
        <w:t xml:space="preserve">     2</w:t>
      </w:r>
      <w:r w:rsidR="00BE2184" w:rsidRPr="006E7919">
        <w:rPr>
          <w:sz w:val="28"/>
          <w:szCs w:val="28"/>
          <w:lang w:val="az-Latn-AZ"/>
        </w:rPr>
        <w:t>1</w:t>
      </w:r>
      <w:r w:rsidRPr="006E7919">
        <w:rPr>
          <w:sz w:val="28"/>
          <w:szCs w:val="28"/>
        </w:rPr>
        <w:t>.</w:t>
      </w:r>
      <w:hyperlink r:id="rId12" w:history="1">
        <w:r w:rsidRPr="006E7919">
          <w:rPr>
            <w:rStyle w:val="a7"/>
            <w:rFonts w:ascii="Times New Roman" w:hAnsi="Times New Roman" w:cs="Times New Roman"/>
            <w:sz w:val="28"/>
            <w:szCs w:val="28"/>
          </w:rPr>
          <w:t>www.</w:t>
        </w:r>
        <w:r w:rsidR="002F3B9D" w:rsidRPr="006E7919">
          <w:rPr>
            <w:rStyle w:val="a7"/>
            <w:rFonts w:ascii="Times New Roman" w:hAnsi="Times New Roman" w:cs="Times New Roman"/>
            <w:sz w:val="28"/>
            <w:szCs w:val="28"/>
          </w:rPr>
          <w:t>фореиэнаффаирс</w:t>
        </w:r>
        <w:r w:rsidRPr="006E7919">
          <w:rPr>
            <w:rStyle w:val="a7"/>
            <w:rFonts w:ascii="Times New Roman" w:hAnsi="Times New Roman" w:cs="Times New Roman"/>
            <w:sz w:val="28"/>
            <w:szCs w:val="28"/>
          </w:rPr>
          <w:t>.</w:t>
        </w:r>
        <w:r w:rsidR="002F3B9D" w:rsidRPr="006E7919">
          <w:rPr>
            <w:rStyle w:val="a7"/>
            <w:rFonts w:ascii="Times New Roman" w:hAnsi="Times New Roman" w:cs="Times New Roman"/>
            <w:sz w:val="28"/>
            <w:szCs w:val="28"/>
          </w:rPr>
          <w:t>орэ</w:t>
        </w:r>
      </w:hyperlink>
      <w:r w:rsidRPr="006E7919">
        <w:rPr>
          <w:sz w:val="28"/>
          <w:szCs w:val="28"/>
        </w:rPr>
        <w:tab/>
      </w:r>
      <w:r w:rsidRPr="006E7919">
        <w:rPr>
          <w:sz w:val="28"/>
          <w:szCs w:val="28"/>
        </w:rPr>
        <w:tab/>
      </w:r>
    </w:p>
    <w:p w:rsidR="0080200B" w:rsidRPr="006E7919" w:rsidRDefault="0080200B" w:rsidP="006344F8">
      <w:pPr>
        <w:spacing w:line="408" w:lineRule="auto"/>
        <w:jc w:val="both"/>
        <w:rPr>
          <w:sz w:val="28"/>
          <w:szCs w:val="28"/>
          <w:u w:val="single"/>
        </w:rPr>
      </w:pPr>
      <w:r w:rsidRPr="006E7919">
        <w:rPr>
          <w:sz w:val="28"/>
          <w:szCs w:val="28"/>
        </w:rPr>
        <w:t xml:space="preserve">     2</w:t>
      </w:r>
      <w:r w:rsidR="00BE2184" w:rsidRPr="006E7919">
        <w:rPr>
          <w:sz w:val="28"/>
          <w:szCs w:val="28"/>
          <w:lang w:val="az-Latn-AZ"/>
        </w:rPr>
        <w:t>2</w:t>
      </w:r>
      <w:r w:rsidRPr="006E7919">
        <w:rPr>
          <w:sz w:val="28"/>
          <w:szCs w:val="28"/>
        </w:rPr>
        <w:t>.</w:t>
      </w:r>
      <w:r w:rsidRPr="006E7919">
        <w:rPr>
          <w:sz w:val="28"/>
          <w:szCs w:val="28"/>
          <w:u w:val="single"/>
        </w:rPr>
        <w:t>www.</w:t>
      </w:r>
      <w:r w:rsidR="002F3B9D" w:rsidRPr="006E7919">
        <w:rPr>
          <w:sz w:val="28"/>
          <w:szCs w:val="28"/>
          <w:u w:val="single"/>
        </w:rPr>
        <w:t>есат</w:t>
      </w:r>
      <w:proofErr w:type="gramStart"/>
      <w:r w:rsidRPr="006E7919">
        <w:rPr>
          <w:sz w:val="28"/>
          <w:szCs w:val="28"/>
          <w:u w:val="single"/>
        </w:rPr>
        <w:t>.</w:t>
      </w:r>
      <w:r w:rsidR="002F3B9D" w:rsidRPr="006E7919">
        <w:rPr>
          <w:sz w:val="28"/>
          <w:szCs w:val="28"/>
          <w:u w:val="single"/>
        </w:rPr>
        <w:t>Л</w:t>
      </w:r>
      <w:proofErr w:type="gramEnd"/>
      <w:r w:rsidR="002F3B9D" w:rsidRPr="006E7919">
        <w:rPr>
          <w:sz w:val="28"/>
          <w:szCs w:val="28"/>
          <w:u w:val="single"/>
        </w:rPr>
        <w:t>ИНК</w:t>
      </w:r>
      <w:r w:rsidRPr="006E7919">
        <w:rPr>
          <w:sz w:val="28"/>
          <w:szCs w:val="28"/>
          <w:u w:val="single"/>
        </w:rPr>
        <w:t>.</w:t>
      </w:r>
      <w:r w:rsidR="002F3B9D" w:rsidRPr="006E7919">
        <w:rPr>
          <w:sz w:val="28"/>
          <w:szCs w:val="28"/>
          <w:u w:val="single"/>
        </w:rPr>
        <w:t>УЗ</w:t>
      </w:r>
    </w:p>
    <w:p w:rsidR="0080200B" w:rsidRPr="006E7919" w:rsidRDefault="0080200B" w:rsidP="006344F8">
      <w:pPr>
        <w:spacing w:line="408" w:lineRule="auto"/>
        <w:jc w:val="both"/>
        <w:rPr>
          <w:sz w:val="28"/>
          <w:szCs w:val="28"/>
        </w:rPr>
      </w:pPr>
      <w:r w:rsidRPr="006E7919">
        <w:rPr>
          <w:sz w:val="28"/>
          <w:szCs w:val="28"/>
        </w:rPr>
        <w:t xml:space="preserve">     2</w:t>
      </w:r>
      <w:r w:rsidR="00BE2184" w:rsidRPr="006E7919">
        <w:rPr>
          <w:sz w:val="28"/>
          <w:szCs w:val="28"/>
          <w:lang w:val="az-Latn-AZ"/>
        </w:rPr>
        <w:t>3</w:t>
      </w:r>
      <w:r w:rsidRPr="006E7919">
        <w:rPr>
          <w:sz w:val="28"/>
          <w:szCs w:val="28"/>
        </w:rPr>
        <w:t>.</w:t>
      </w:r>
      <w:hyperlink r:id="rId13" w:history="1">
        <w:r w:rsidRPr="006E7919">
          <w:rPr>
            <w:rStyle w:val="a7"/>
            <w:rFonts w:ascii="Times New Roman" w:hAnsi="Times New Roman" w:cs="Times New Roman"/>
            <w:sz w:val="28"/>
            <w:szCs w:val="28"/>
          </w:rPr>
          <w:t>www.</w:t>
        </w:r>
        <w:r w:rsidR="002F3B9D" w:rsidRPr="006E7919">
          <w:rPr>
            <w:rStyle w:val="a7"/>
            <w:rFonts w:ascii="Times New Roman" w:hAnsi="Times New Roman" w:cs="Times New Roman"/>
            <w:sz w:val="28"/>
            <w:szCs w:val="28"/>
          </w:rPr>
          <w:t>мфа</w:t>
        </w:r>
        <w:r w:rsidRPr="006E7919">
          <w:rPr>
            <w:rStyle w:val="a7"/>
            <w:rFonts w:ascii="Times New Roman" w:hAnsi="Times New Roman" w:cs="Times New Roman"/>
            <w:sz w:val="28"/>
            <w:szCs w:val="28"/>
          </w:rPr>
          <w:t>.</w:t>
        </w:r>
        <w:r w:rsidR="002F3B9D" w:rsidRPr="006E7919">
          <w:rPr>
            <w:rStyle w:val="a7"/>
            <w:rFonts w:ascii="Times New Roman" w:hAnsi="Times New Roman" w:cs="Times New Roman"/>
            <w:sz w:val="28"/>
            <w:szCs w:val="28"/>
          </w:rPr>
          <w:t>эов</w:t>
        </w:r>
        <w:r w:rsidRPr="006E7919">
          <w:rPr>
            <w:rStyle w:val="a7"/>
            <w:rFonts w:ascii="Times New Roman" w:hAnsi="Times New Roman" w:cs="Times New Roman"/>
            <w:sz w:val="28"/>
            <w:szCs w:val="28"/>
          </w:rPr>
          <w:t>.</w:t>
        </w:r>
        <w:r w:rsidR="002F3B9D" w:rsidRPr="006E7919">
          <w:rPr>
            <w:rStyle w:val="a7"/>
            <w:rFonts w:ascii="Times New Roman" w:hAnsi="Times New Roman" w:cs="Times New Roman"/>
            <w:sz w:val="28"/>
            <w:szCs w:val="28"/>
          </w:rPr>
          <w:t>аз</w:t>
        </w:r>
      </w:hyperlink>
    </w:p>
    <w:p w:rsidR="0080200B" w:rsidRPr="006E7919" w:rsidRDefault="0080200B">
      <w:pPr>
        <w:rPr>
          <w:sz w:val="28"/>
          <w:szCs w:val="28"/>
        </w:rPr>
      </w:pPr>
    </w:p>
    <w:p w:rsidR="0080200B" w:rsidRPr="006E7919" w:rsidRDefault="0080200B">
      <w:pPr>
        <w:rPr>
          <w:sz w:val="28"/>
          <w:szCs w:val="28"/>
        </w:rPr>
      </w:pPr>
    </w:p>
    <w:p w:rsidR="0080200B" w:rsidRPr="006E7919" w:rsidRDefault="0080200B">
      <w:pPr>
        <w:rPr>
          <w:sz w:val="28"/>
          <w:szCs w:val="28"/>
        </w:rPr>
      </w:pPr>
    </w:p>
    <w:p w:rsidR="0080200B" w:rsidRPr="006E7919" w:rsidRDefault="0080200B">
      <w:pPr>
        <w:rPr>
          <w:sz w:val="28"/>
          <w:szCs w:val="28"/>
        </w:rPr>
      </w:pPr>
    </w:p>
    <w:p w:rsidR="0080200B" w:rsidRPr="006E7919" w:rsidRDefault="0080200B">
      <w:pPr>
        <w:rPr>
          <w:sz w:val="28"/>
          <w:szCs w:val="28"/>
        </w:rPr>
      </w:pPr>
    </w:p>
    <w:p w:rsidR="0080200B" w:rsidRPr="006E7919" w:rsidRDefault="0080200B">
      <w:pPr>
        <w:rPr>
          <w:sz w:val="28"/>
          <w:szCs w:val="28"/>
        </w:rPr>
      </w:pPr>
    </w:p>
    <w:p w:rsidR="00D07218" w:rsidRPr="006E7919" w:rsidRDefault="00D07218">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0004C5" w:rsidRPr="006E7919" w:rsidRDefault="000004C5">
      <w:pPr>
        <w:rPr>
          <w:sz w:val="28"/>
          <w:szCs w:val="28"/>
          <w:lang w:val="az-Latn-AZ"/>
        </w:rPr>
      </w:pPr>
    </w:p>
    <w:p w:rsidR="007C3BD0" w:rsidRPr="006E7919" w:rsidRDefault="007C3BD0">
      <w:pPr>
        <w:rPr>
          <w:sz w:val="28"/>
          <w:szCs w:val="28"/>
          <w:lang w:val="az-Latn-AZ"/>
        </w:rPr>
      </w:pPr>
    </w:p>
    <w:p w:rsidR="0080200B" w:rsidRPr="006E7919" w:rsidRDefault="0080200B">
      <w:pPr>
        <w:rPr>
          <w:sz w:val="28"/>
          <w:szCs w:val="28"/>
        </w:rPr>
      </w:pPr>
    </w:p>
    <w:p w:rsidR="004218F5" w:rsidRDefault="004218F5" w:rsidP="00D07218">
      <w:pPr>
        <w:spacing w:line="360" w:lineRule="auto"/>
        <w:ind w:firstLine="708"/>
        <w:jc w:val="center"/>
        <w:rPr>
          <w:b/>
          <w:sz w:val="28"/>
          <w:szCs w:val="28"/>
          <w:lang w:val="az-Latn-AZ"/>
        </w:rPr>
      </w:pPr>
    </w:p>
    <w:p w:rsidR="0080200B" w:rsidRPr="006E7919" w:rsidRDefault="0080200B" w:rsidP="00E707FE">
      <w:pPr>
        <w:spacing w:line="384" w:lineRule="auto"/>
        <w:ind w:firstLine="540"/>
        <w:jc w:val="both"/>
        <w:rPr>
          <w:sz w:val="28"/>
          <w:szCs w:val="28"/>
          <w:lang w:val="az-Latn-AZ"/>
        </w:rPr>
      </w:pPr>
    </w:p>
    <w:p w:rsidR="0080200B" w:rsidRPr="006E7919" w:rsidRDefault="0080200B" w:rsidP="006D573F">
      <w:pPr>
        <w:spacing w:line="360" w:lineRule="auto"/>
        <w:jc w:val="both"/>
        <w:rPr>
          <w:b/>
          <w:sz w:val="28"/>
          <w:szCs w:val="28"/>
        </w:rPr>
      </w:pPr>
      <w:r w:rsidRPr="006E7919">
        <w:rPr>
          <w:b/>
          <w:sz w:val="28"/>
          <w:szCs w:val="28"/>
          <w:lang w:val="az-Latn-AZ"/>
        </w:rPr>
        <w:tab/>
      </w:r>
      <w:r w:rsidRPr="006E7919">
        <w:rPr>
          <w:b/>
          <w:sz w:val="28"/>
          <w:szCs w:val="28"/>
        </w:rPr>
        <w:tab/>
      </w:r>
      <w:r w:rsidRPr="006E7919">
        <w:rPr>
          <w:b/>
          <w:sz w:val="28"/>
          <w:szCs w:val="28"/>
        </w:rPr>
        <w:tab/>
      </w:r>
      <w:r w:rsidRPr="006E7919">
        <w:rPr>
          <w:b/>
          <w:sz w:val="28"/>
          <w:szCs w:val="28"/>
        </w:rPr>
        <w:tab/>
      </w:r>
      <w:r w:rsidRPr="006E7919">
        <w:rPr>
          <w:b/>
          <w:sz w:val="28"/>
          <w:szCs w:val="28"/>
        </w:rPr>
        <w:tab/>
      </w:r>
    </w:p>
    <w:p w:rsidR="0080200B" w:rsidRPr="006E7919" w:rsidRDefault="0080200B" w:rsidP="00991B60">
      <w:pPr>
        <w:spacing w:line="360" w:lineRule="auto"/>
        <w:ind w:firstLine="540"/>
        <w:jc w:val="both"/>
        <w:rPr>
          <w:sz w:val="28"/>
          <w:szCs w:val="28"/>
        </w:rPr>
      </w:pPr>
    </w:p>
    <w:p w:rsidR="00991B60" w:rsidRPr="006E7919" w:rsidRDefault="00991B60" w:rsidP="00991B60">
      <w:pPr>
        <w:spacing w:line="360" w:lineRule="auto"/>
        <w:ind w:firstLine="540"/>
        <w:jc w:val="both"/>
        <w:rPr>
          <w:sz w:val="28"/>
          <w:szCs w:val="28"/>
        </w:rPr>
      </w:pPr>
      <w:r w:rsidRPr="006E7919">
        <w:rPr>
          <w:sz w:val="28"/>
          <w:szCs w:val="28"/>
        </w:rPr>
        <w:t xml:space="preserve">                                                                         </w:t>
      </w:r>
    </w:p>
    <w:sectPr w:rsidR="00991B60" w:rsidRPr="006E7919" w:rsidSect="006D573F">
      <w:footerReference w:type="default" r:id="rId14"/>
      <w:pgSz w:w="11906" w:h="16838"/>
      <w:pgMar w:top="1134" w:right="850" w:bottom="56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CC" w:rsidRDefault="00AC70CC" w:rsidP="008A5A8A">
      <w:r>
        <w:separator/>
      </w:r>
    </w:p>
  </w:endnote>
  <w:endnote w:type="continuationSeparator" w:id="0">
    <w:p w:rsidR="00AC70CC" w:rsidRDefault="00AC70CC" w:rsidP="008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3 Times AzLat">
    <w:altName w:val="Times New Roman"/>
    <w:panose1 w:val="02020603050405020304"/>
    <w:charset w:val="CC"/>
    <w:family w:val="roman"/>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lk-Az-TmsL">
    <w:altName w:val="Courier New"/>
    <w:panose1 w:val="0202E200000000000000"/>
    <w:charset w:val="00"/>
    <w:family w:val="roman"/>
    <w:pitch w:val="variable"/>
    <w:sig w:usb0="00000203" w:usb1="00000000" w:usb2="00000000" w:usb3="00000000" w:csb0="00000005" w:csb1="00000000"/>
  </w:font>
  <w:font w:name="A3 Arial AzLat">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41702"/>
      <w:docPartObj>
        <w:docPartGallery w:val="Page Numbers (Bottom of Page)"/>
        <w:docPartUnique/>
      </w:docPartObj>
    </w:sdtPr>
    <w:sdtEndPr/>
    <w:sdtContent>
      <w:p w:rsidR="00F73927" w:rsidRDefault="00AC70CC">
        <w:pPr>
          <w:pStyle w:val="af2"/>
          <w:jc w:val="right"/>
        </w:pPr>
        <w:r>
          <w:fldChar w:fldCharType="begin"/>
        </w:r>
        <w:r>
          <w:instrText>PAGE   \* MERGEFORMAT</w:instrText>
        </w:r>
        <w:r>
          <w:fldChar w:fldCharType="separate"/>
        </w:r>
        <w:r w:rsidR="00462118" w:rsidRPr="00462118">
          <w:rPr>
            <w:noProof/>
            <w:lang w:val="ru-RU"/>
          </w:rPr>
          <w:t>1</w:t>
        </w:r>
        <w:r>
          <w:rPr>
            <w:noProof/>
            <w:lang w:val="ru-RU"/>
          </w:rPr>
          <w:fldChar w:fldCharType="end"/>
        </w:r>
      </w:p>
    </w:sdtContent>
  </w:sdt>
  <w:p w:rsidR="00F73927" w:rsidRDefault="00F739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CC" w:rsidRDefault="00AC70CC" w:rsidP="008A5A8A">
      <w:r>
        <w:separator/>
      </w:r>
    </w:p>
  </w:footnote>
  <w:footnote w:type="continuationSeparator" w:id="0">
    <w:p w:rsidR="00AC70CC" w:rsidRDefault="00AC70CC" w:rsidP="008A5A8A">
      <w:r>
        <w:continuationSeparator/>
      </w:r>
    </w:p>
  </w:footnote>
  <w:footnote w:id="1">
    <w:p w:rsidR="00F73927" w:rsidRPr="0080200B" w:rsidRDefault="00F73927" w:rsidP="008619D2">
      <w:pPr>
        <w:spacing w:line="360" w:lineRule="auto"/>
        <w:rPr>
          <w:rFonts w:ascii="A3 Times AzLat" w:hAnsi="A3 Times AzLat"/>
          <w:sz w:val="20"/>
          <w:szCs w:val="20"/>
          <w:u w:val="single"/>
          <w:lang w:val="en-US"/>
        </w:rPr>
      </w:pPr>
      <w:r>
        <w:rPr>
          <w:rStyle w:val="afb"/>
        </w:rPr>
        <w:footnoteRef/>
      </w:r>
      <w:r w:rsidRPr="0080200B">
        <w:rPr>
          <w:lang w:val="en-US"/>
        </w:rPr>
        <w:t xml:space="preserve"> </w:t>
      </w:r>
      <w:r w:rsidRPr="0080200B">
        <w:rPr>
          <w:b/>
          <w:sz w:val="20"/>
          <w:szCs w:val="20"/>
          <w:lang w:val="en-US"/>
        </w:rPr>
        <w:t xml:space="preserve">Mənbə: </w:t>
      </w:r>
      <w:r w:rsidRPr="0080200B">
        <w:rPr>
          <w:sz w:val="20"/>
          <w:szCs w:val="20"/>
          <w:lang w:val="en-US"/>
        </w:rPr>
        <w:t xml:space="preserve">Dövlət Statistika Komitəsinin internet saytı </w:t>
      </w:r>
      <w:r w:rsidRPr="0080200B">
        <w:rPr>
          <w:rFonts w:ascii="A3 Times AzLat" w:hAnsi="A3 Times AzLat"/>
          <w:sz w:val="20"/>
          <w:szCs w:val="20"/>
          <w:u w:val="single"/>
          <w:lang w:val="en-US"/>
        </w:rPr>
        <w:t>–</w:t>
      </w:r>
      <w:r w:rsidRPr="0080200B">
        <w:rPr>
          <w:sz w:val="20"/>
          <w:szCs w:val="20"/>
          <w:u w:val="single"/>
          <w:lang w:val="en-US"/>
        </w:rPr>
        <w:t xml:space="preserve"> </w:t>
      </w:r>
      <w:hyperlink r:id="rId1" w:history="1">
        <w:r w:rsidRPr="0080200B">
          <w:rPr>
            <w:rStyle w:val="a7"/>
            <w:rFonts w:ascii="Times New Roman" w:hAnsi="Times New Roman" w:cs="Times New Roman"/>
            <w:sz w:val="20"/>
            <w:szCs w:val="20"/>
            <w:lang w:val="en-US"/>
          </w:rPr>
          <w:t>www.azstat.org</w:t>
        </w:r>
      </w:hyperlink>
    </w:p>
    <w:p w:rsidR="00F73927" w:rsidRPr="0080200B" w:rsidRDefault="00F73927">
      <w:pPr>
        <w:pStyle w:val="ab"/>
        <w:rPr>
          <w:lang w:val="en-US"/>
        </w:rPr>
      </w:pPr>
    </w:p>
  </w:footnote>
  <w:footnote w:id="2">
    <w:p w:rsidR="00F73927" w:rsidRPr="0080200B" w:rsidRDefault="00F73927" w:rsidP="003775B2">
      <w:pPr>
        <w:spacing w:line="360" w:lineRule="auto"/>
        <w:ind w:firstLine="540"/>
        <w:jc w:val="both"/>
        <w:rPr>
          <w:rFonts w:ascii="A3 Times AzLat" w:hAnsi="A3 Times AzLat"/>
          <w:sz w:val="20"/>
          <w:szCs w:val="20"/>
          <w:lang w:val="en-US"/>
        </w:rPr>
      </w:pPr>
      <w:r>
        <w:rPr>
          <w:rStyle w:val="afb"/>
        </w:rPr>
        <w:footnoteRef/>
      </w:r>
      <w:r w:rsidRPr="0080200B">
        <w:rPr>
          <w:lang w:val="en-US"/>
        </w:rPr>
        <w:t xml:space="preserve"> </w:t>
      </w:r>
      <w:r w:rsidRPr="0080200B">
        <w:rPr>
          <w:sz w:val="20"/>
          <w:szCs w:val="20"/>
          <w:lang w:val="en-US"/>
        </w:rPr>
        <w:t>Mənbə «Azərbaycan rəqəmlər</w:t>
      </w:r>
      <w:r>
        <w:rPr>
          <w:rFonts w:asciiTheme="minorHAnsi" w:hAnsiTheme="minorHAnsi"/>
          <w:sz w:val="20"/>
          <w:szCs w:val="20"/>
          <w:lang w:val="az-Latn-AZ"/>
        </w:rPr>
        <w:t>d</w:t>
      </w:r>
      <w:r w:rsidRPr="0080200B">
        <w:rPr>
          <w:sz w:val="20"/>
          <w:szCs w:val="20"/>
          <w:lang w:val="en-US"/>
        </w:rPr>
        <w:t xml:space="preserve">ə» </w:t>
      </w:r>
      <w:hyperlink r:id="rId2" w:history="1">
        <w:r w:rsidRPr="0080200B">
          <w:rPr>
            <w:rStyle w:val="a7"/>
            <w:rFonts w:ascii="Times New Roman" w:hAnsi="Times New Roman" w:cs="Times New Roman"/>
            <w:sz w:val="20"/>
            <w:szCs w:val="20"/>
            <w:lang w:val="en-US"/>
          </w:rPr>
          <w:t>www.azstat.org</w:t>
        </w:r>
      </w:hyperlink>
    </w:p>
    <w:p w:rsidR="00F73927" w:rsidRPr="0080200B" w:rsidRDefault="00F73927">
      <w:pPr>
        <w:pStyle w:val="ab"/>
        <w:rPr>
          <w:lang w:val="en-US"/>
        </w:rPr>
      </w:pPr>
    </w:p>
  </w:footnote>
  <w:footnote w:id="3">
    <w:p w:rsidR="00F73927" w:rsidRPr="0080200B" w:rsidRDefault="00F73927">
      <w:pPr>
        <w:pStyle w:val="ab"/>
        <w:rPr>
          <w:rFonts w:ascii="Times Roman AzLat" w:hAnsi="Times Roman AzLat"/>
          <w:lang w:val="en-US"/>
        </w:rPr>
      </w:pPr>
      <w:r>
        <w:rPr>
          <w:rStyle w:val="afb"/>
        </w:rPr>
        <w:footnoteRef/>
      </w:r>
      <w:r w:rsidRPr="0080200B">
        <w:rPr>
          <w:rFonts w:ascii="Times New Roman" w:hAnsi="Times New Roman" w:cs="Times New Roman"/>
          <w:lang w:val="en-US"/>
        </w:rPr>
        <w:t xml:space="preserve"> M</w:t>
      </w:r>
      <w:r w:rsidRPr="00ED4595">
        <w:rPr>
          <w:rFonts w:ascii="Times Roman AzLat" w:hAnsi="A3 Times AzLat"/>
        </w:rPr>
        <w:t>янбя</w:t>
      </w:r>
      <w:r w:rsidRPr="0080200B">
        <w:rPr>
          <w:rFonts w:ascii="Times New Roman" w:hAnsi="Times New Roman" w:cs="Times New Roman"/>
          <w:lang w:val="en-US"/>
        </w:rPr>
        <w:t xml:space="preserve">: </w:t>
      </w:r>
      <w:r w:rsidRPr="0080200B">
        <w:rPr>
          <w:rFonts w:ascii="Times Roman AzLat" w:hAnsi="A3 Times AzLat"/>
          <w:lang w:val="en-US"/>
        </w:rPr>
        <w:t>«</w:t>
      </w:r>
      <w:r w:rsidRPr="00ED4595">
        <w:rPr>
          <w:rFonts w:ascii="Times Roman AzLat" w:hAnsi="A3 Times AzLat"/>
        </w:rPr>
        <w:t>Игтисадиййат</w:t>
      </w:r>
      <w:r w:rsidRPr="0080200B">
        <w:rPr>
          <w:rFonts w:ascii="Times New Roman" w:hAnsi="Times New Roman" w:cs="Times New Roman"/>
          <w:lang w:val="en-US"/>
        </w:rPr>
        <w:t xml:space="preserve"> </w:t>
      </w:r>
      <w:r w:rsidRPr="00ED4595">
        <w:rPr>
          <w:rFonts w:ascii="Times Roman AzLat" w:hAnsi="A3 Times AzLat"/>
        </w:rPr>
        <w:t>вя</w:t>
      </w:r>
      <w:r w:rsidRPr="0080200B">
        <w:rPr>
          <w:rFonts w:ascii="Times New Roman" w:hAnsi="Times New Roman" w:cs="Times New Roman"/>
          <w:lang w:val="en-US"/>
        </w:rPr>
        <w:t xml:space="preserve"> </w:t>
      </w:r>
      <w:r w:rsidRPr="00ED4595">
        <w:rPr>
          <w:rFonts w:ascii="Times Roman AzLat" w:hAnsi="A3 Times AzLat"/>
        </w:rPr>
        <w:t>щяйат</w:t>
      </w:r>
      <w:r w:rsidRPr="0080200B">
        <w:rPr>
          <w:rFonts w:ascii="Times Roman AzLat" w:hAnsi="A3 Times AzLat"/>
          <w:lang w:val="en-US"/>
        </w:rPr>
        <w:t>»</w:t>
      </w:r>
      <w:r w:rsidRPr="0080200B">
        <w:rPr>
          <w:rFonts w:ascii="Times New Roman" w:hAnsi="Times New Roman" w:cs="Times New Roman"/>
          <w:lang w:val="en-US"/>
        </w:rPr>
        <w:t xml:space="preserve"> </w:t>
      </w:r>
      <w:r w:rsidRPr="00ED4595">
        <w:rPr>
          <w:rFonts w:ascii="Times Roman AzLat" w:hAnsi="A3 Times AzLat"/>
        </w:rPr>
        <w:t>гязети</w:t>
      </w:r>
      <w:r w:rsidRPr="0080200B">
        <w:rPr>
          <w:rFonts w:ascii="Times New Roman" w:hAnsi="Times New Roman" w:cs="Times New Roman"/>
          <w:lang w:val="en-US"/>
        </w:rPr>
        <w:t xml:space="preserve"> </w:t>
      </w:r>
      <w:r w:rsidRPr="00ED4595">
        <w:rPr>
          <w:rFonts w:ascii="Times Roman AzLat" w:hAnsi="A3 Times AzLat"/>
        </w:rPr>
        <w:t>апрел</w:t>
      </w:r>
      <w:r w:rsidRPr="0080200B">
        <w:rPr>
          <w:rFonts w:ascii="Times New Roman" w:hAnsi="Times New Roman" w:cs="Times New Roman"/>
          <w:lang w:val="en-US"/>
        </w:rPr>
        <w:t xml:space="preserve"> </w:t>
      </w:r>
      <w:r w:rsidRPr="00ED4595">
        <w:rPr>
          <w:rFonts w:ascii="Times Roman AzLat" w:hAnsi="A3 Times AzLat"/>
        </w:rPr>
        <w:t>бурахылышы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39F"/>
    <w:multiLevelType w:val="hybridMultilevel"/>
    <w:tmpl w:val="6CD6BC9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4850A4"/>
    <w:multiLevelType w:val="hybridMultilevel"/>
    <w:tmpl w:val="F3E6429E"/>
    <w:lvl w:ilvl="0" w:tplc="DFBE1174">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
    <w:nsid w:val="01F304D9"/>
    <w:multiLevelType w:val="multilevel"/>
    <w:tmpl w:val="2F1A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51500"/>
    <w:multiLevelType w:val="hybridMultilevel"/>
    <w:tmpl w:val="9BF8FFB4"/>
    <w:lvl w:ilvl="0" w:tplc="DFBE1174">
      <w:start w:val="1"/>
      <w:numFmt w:val="decimal"/>
      <w:lvlText w:val="%1."/>
      <w:lvlJc w:val="left"/>
      <w:pPr>
        <w:ind w:left="1344" w:hanging="360"/>
      </w:pPr>
      <w:rPr>
        <w:rFonts w:hint="default"/>
      </w:rPr>
    </w:lvl>
    <w:lvl w:ilvl="1" w:tplc="04190019">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
    <w:nsid w:val="031E4F34"/>
    <w:multiLevelType w:val="hybridMultilevel"/>
    <w:tmpl w:val="90660140"/>
    <w:lvl w:ilvl="0" w:tplc="DFBE1174">
      <w:start w:val="1"/>
      <w:numFmt w:val="decimal"/>
      <w:lvlText w:val="%1."/>
      <w:lvlJc w:val="left"/>
      <w:pPr>
        <w:ind w:left="1344" w:hanging="360"/>
      </w:pPr>
      <w:rPr>
        <w:rFonts w:hint="default"/>
      </w:rPr>
    </w:lvl>
    <w:lvl w:ilvl="1" w:tplc="04190019">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
    <w:nsid w:val="046E1822"/>
    <w:multiLevelType w:val="hybridMultilevel"/>
    <w:tmpl w:val="4BD6AFBA"/>
    <w:lvl w:ilvl="0" w:tplc="A394E95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49870E2"/>
    <w:multiLevelType w:val="hybridMultilevel"/>
    <w:tmpl w:val="D512C39E"/>
    <w:lvl w:ilvl="0" w:tplc="DFBE1174">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7">
    <w:nsid w:val="07B42A6B"/>
    <w:multiLevelType w:val="hybridMultilevel"/>
    <w:tmpl w:val="0342499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87649B9"/>
    <w:multiLevelType w:val="hybridMultilevel"/>
    <w:tmpl w:val="1018B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8AC5A41"/>
    <w:multiLevelType w:val="hybridMultilevel"/>
    <w:tmpl w:val="BD865248"/>
    <w:lvl w:ilvl="0" w:tplc="DFBE11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BB1955"/>
    <w:multiLevelType w:val="hybridMultilevel"/>
    <w:tmpl w:val="1E54F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D551D6"/>
    <w:multiLevelType w:val="multilevel"/>
    <w:tmpl w:val="0CFC8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6C01A4"/>
    <w:multiLevelType w:val="multilevel"/>
    <w:tmpl w:val="A810F416"/>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nsid w:val="0E032C05"/>
    <w:multiLevelType w:val="hybridMultilevel"/>
    <w:tmpl w:val="7C901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4A6249"/>
    <w:multiLevelType w:val="hybridMultilevel"/>
    <w:tmpl w:val="A978DDC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5">
    <w:nsid w:val="0ED65196"/>
    <w:multiLevelType w:val="hybridMultilevel"/>
    <w:tmpl w:val="4CD4B29E"/>
    <w:lvl w:ilvl="0" w:tplc="0DA6D732">
      <w:start w:val="1"/>
      <w:numFmt w:val="decimal"/>
      <w:lvlText w:val="%1."/>
      <w:lvlJc w:val="left"/>
      <w:pPr>
        <w:tabs>
          <w:tab w:val="num" w:pos="1260"/>
        </w:tabs>
        <w:ind w:left="1260" w:hanging="360"/>
      </w:pPr>
      <w:rPr>
        <w:rFonts w:ascii="A3 Times AzLat" w:eastAsia="MS Mincho" w:hAnsi="A3 Times AzLat" w:cs="Times New Roman"/>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5267951"/>
    <w:multiLevelType w:val="hybridMultilevel"/>
    <w:tmpl w:val="D376D0E2"/>
    <w:lvl w:ilvl="0" w:tplc="258CF44E">
      <w:start w:val="1"/>
      <w:numFmt w:val="decimal"/>
      <w:lvlText w:val="%1."/>
      <w:lvlJc w:val="left"/>
      <w:pPr>
        <w:tabs>
          <w:tab w:val="num" w:pos="720"/>
        </w:tabs>
        <w:ind w:left="720" w:hanging="360"/>
      </w:pPr>
      <w:rPr>
        <w:rFonts w:ascii="Alk-Az-TmsL" w:hAnsi="Alk-Az-TmsL"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9A5486"/>
    <w:multiLevelType w:val="hybridMultilevel"/>
    <w:tmpl w:val="6840FFA2"/>
    <w:lvl w:ilvl="0" w:tplc="37C8597C">
      <w:numFmt w:val="bullet"/>
      <w:lvlText w:val="-"/>
      <w:lvlJc w:val="left"/>
      <w:pPr>
        <w:ind w:left="1419" w:hanging="795"/>
      </w:pPr>
      <w:rPr>
        <w:rFonts w:ascii="A3 Arial AzLat" w:eastAsia="Times New Roman" w:hAnsi="A3 Arial AzLat" w:cs="Tahoma" w:hint="default"/>
        <w:sz w:val="28"/>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8">
    <w:nsid w:val="17E321CF"/>
    <w:multiLevelType w:val="hybridMultilevel"/>
    <w:tmpl w:val="504013F2"/>
    <w:lvl w:ilvl="0" w:tplc="DFBE11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682321"/>
    <w:multiLevelType w:val="hybridMultilevel"/>
    <w:tmpl w:val="CE3ED5A2"/>
    <w:lvl w:ilvl="0" w:tplc="DFBE117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0">
    <w:nsid w:val="1BAA72FB"/>
    <w:multiLevelType w:val="multilevel"/>
    <w:tmpl w:val="1018BED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1BCB74B3"/>
    <w:multiLevelType w:val="hybridMultilevel"/>
    <w:tmpl w:val="8182E79C"/>
    <w:lvl w:ilvl="0" w:tplc="DFBE1174">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nsid w:val="1FD0315E"/>
    <w:multiLevelType w:val="hybridMultilevel"/>
    <w:tmpl w:val="855A6606"/>
    <w:lvl w:ilvl="0" w:tplc="2432E414">
      <w:start w:val="28"/>
      <w:numFmt w:val="bullet"/>
      <w:lvlText w:val="-"/>
      <w:lvlJc w:val="left"/>
      <w:pPr>
        <w:tabs>
          <w:tab w:val="num" w:pos="1419"/>
        </w:tabs>
        <w:ind w:left="1419" w:hanging="795"/>
      </w:pPr>
      <w:rPr>
        <w:rFonts w:ascii="Alk-Az-TmsL" w:eastAsia="Times New Roman" w:hAnsi="Alk-Az-TmsL" w:cs="Times New Roman"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3">
    <w:nsid w:val="25001CB6"/>
    <w:multiLevelType w:val="hybridMultilevel"/>
    <w:tmpl w:val="2A86C636"/>
    <w:lvl w:ilvl="0" w:tplc="4C781E78">
      <w:start w:val="1994"/>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2895055A"/>
    <w:multiLevelType w:val="hybridMultilevel"/>
    <w:tmpl w:val="EA1CC256"/>
    <w:lvl w:ilvl="0" w:tplc="DFBE1174">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295C76CD"/>
    <w:multiLevelType w:val="hybridMultilevel"/>
    <w:tmpl w:val="008C7594"/>
    <w:lvl w:ilvl="0" w:tplc="E196F288">
      <w:numFmt w:val="bullet"/>
      <w:lvlText w:val="-"/>
      <w:lvlJc w:val="left"/>
      <w:pPr>
        <w:tabs>
          <w:tab w:val="num" w:pos="1080"/>
        </w:tabs>
        <w:ind w:left="1080" w:hanging="72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3442E9"/>
    <w:multiLevelType w:val="hybridMultilevel"/>
    <w:tmpl w:val="B6B2695C"/>
    <w:lvl w:ilvl="0" w:tplc="6B0AF87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FB86FCB"/>
    <w:multiLevelType w:val="hybridMultilevel"/>
    <w:tmpl w:val="3A982404"/>
    <w:lvl w:ilvl="0" w:tplc="3A2C236C">
      <w:start w:val="1"/>
      <w:numFmt w:val="decimal"/>
      <w:lvlText w:val="%1."/>
      <w:lvlJc w:val="left"/>
      <w:pPr>
        <w:tabs>
          <w:tab w:val="num" w:pos="1260"/>
        </w:tabs>
        <w:ind w:left="1260" w:hanging="360"/>
      </w:pPr>
      <w:rPr>
        <w:rFonts w:ascii="A3 Times AzLat" w:eastAsia="MS Mincho" w:hAnsi="A3 Times AzLat" w:cs="Times New Roman"/>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02532F6"/>
    <w:multiLevelType w:val="hybridMultilevel"/>
    <w:tmpl w:val="686EC768"/>
    <w:lvl w:ilvl="0" w:tplc="0419000F">
      <w:start w:val="1"/>
      <w:numFmt w:val="decimal"/>
      <w:lvlText w:val="%1."/>
      <w:lvlJc w:val="left"/>
      <w:pPr>
        <w:ind w:left="1344" w:hanging="360"/>
      </w:pPr>
    </w:lvl>
    <w:lvl w:ilvl="1" w:tplc="0419000F">
      <w:start w:val="1"/>
      <w:numFmt w:val="decimal"/>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9">
    <w:nsid w:val="339C301B"/>
    <w:multiLevelType w:val="hybridMultilevel"/>
    <w:tmpl w:val="A0B6FF64"/>
    <w:lvl w:ilvl="0" w:tplc="04190005">
      <w:start w:val="1"/>
      <w:numFmt w:val="bullet"/>
      <w:lvlText w:val=""/>
      <w:lvlJc w:val="left"/>
      <w:pPr>
        <w:ind w:left="1344" w:hanging="360"/>
      </w:pPr>
      <w:rPr>
        <w:rFonts w:ascii="Wingdings" w:hAnsi="Wingdings" w:hint="default"/>
      </w:rPr>
    </w:lvl>
    <w:lvl w:ilvl="1" w:tplc="6C323820">
      <w:numFmt w:val="bullet"/>
      <w:lvlText w:val="-"/>
      <w:lvlJc w:val="left"/>
      <w:pPr>
        <w:ind w:left="2499" w:hanging="795"/>
      </w:pPr>
      <w:rPr>
        <w:rFonts w:ascii="A3 Arial AzLat" w:eastAsia="MS Mincho" w:hAnsi="A3 Arial AzLat" w:cs="Lucida Sans Unicode"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0">
    <w:nsid w:val="384E3B10"/>
    <w:multiLevelType w:val="hybridMultilevel"/>
    <w:tmpl w:val="28525C0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1">
    <w:nsid w:val="3D407380"/>
    <w:multiLevelType w:val="multilevel"/>
    <w:tmpl w:val="776A77B0"/>
    <w:lvl w:ilvl="0">
      <w:start w:val="1"/>
      <w:numFmt w:val="decimal"/>
      <w:lvlText w:val="%1."/>
      <w:lvlJc w:val="left"/>
      <w:pPr>
        <w:ind w:left="1344" w:hanging="360"/>
      </w:pPr>
    </w:lvl>
    <w:lvl w:ilvl="1">
      <w:start w:val="2"/>
      <w:numFmt w:val="decimal"/>
      <w:isLgl/>
      <w:lvlText w:val="%1.%2."/>
      <w:lvlJc w:val="left"/>
      <w:pPr>
        <w:ind w:left="1704" w:hanging="720"/>
      </w:pPr>
      <w:rPr>
        <w:rFonts w:hint="default"/>
      </w:rPr>
    </w:lvl>
    <w:lvl w:ilvl="2">
      <w:start w:val="1"/>
      <w:numFmt w:val="decimal"/>
      <w:isLgl/>
      <w:lvlText w:val="%1.%2.%3."/>
      <w:lvlJc w:val="left"/>
      <w:pPr>
        <w:ind w:left="2064"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424" w:hanging="1440"/>
      </w:pPr>
      <w:rPr>
        <w:rFonts w:hint="default"/>
      </w:rPr>
    </w:lvl>
    <w:lvl w:ilvl="5">
      <w:start w:val="1"/>
      <w:numFmt w:val="decimal"/>
      <w:isLgl/>
      <w:lvlText w:val="%1.%2.%3.%4.%5.%6."/>
      <w:lvlJc w:val="left"/>
      <w:pPr>
        <w:ind w:left="2784" w:hanging="1800"/>
      </w:pPr>
      <w:rPr>
        <w:rFonts w:hint="default"/>
      </w:rPr>
    </w:lvl>
    <w:lvl w:ilvl="6">
      <w:start w:val="1"/>
      <w:numFmt w:val="decimal"/>
      <w:isLgl/>
      <w:lvlText w:val="%1.%2.%3.%4.%5.%6.%7."/>
      <w:lvlJc w:val="left"/>
      <w:pPr>
        <w:ind w:left="3144" w:hanging="2160"/>
      </w:pPr>
      <w:rPr>
        <w:rFonts w:hint="default"/>
      </w:rPr>
    </w:lvl>
    <w:lvl w:ilvl="7">
      <w:start w:val="1"/>
      <w:numFmt w:val="decimal"/>
      <w:isLgl/>
      <w:lvlText w:val="%1.%2.%3.%4.%5.%6.%7.%8."/>
      <w:lvlJc w:val="left"/>
      <w:pPr>
        <w:ind w:left="3144" w:hanging="2160"/>
      </w:pPr>
      <w:rPr>
        <w:rFonts w:hint="default"/>
      </w:rPr>
    </w:lvl>
    <w:lvl w:ilvl="8">
      <w:start w:val="1"/>
      <w:numFmt w:val="decimal"/>
      <w:isLgl/>
      <w:lvlText w:val="%1.%2.%3.%4.%5.%6.%7.%8.%9."/>
      <w:lvlJc w:val="left"/>
      <w:pPr>
        <w:ind w:left="3504" w:hanging="2520"/>
      </w:pPr>
      <w:rPr>
        <w:rFonts w:hint="default"/>
      </w:rPr>
    </w:lvl>
  </w:abstractNum>
  <w:abstractNum w:abstractNumId="32">
    <w:nsid w:val="451F778D"/>
    <w:multiLevelType w:val="hybridMultilevel"/>
    <w:tmpl w:val="82D808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462418CA"/>
    <w:multiLevelType w:val="hybridMultilevel"/>
    <w:tmpl w:val="3408A51C"/>
    <w:lvl w:ilvl="0" w:tplc="E77AE9FE">
      <w:start w:val="3"/>
      <w:numFmt w:val="bullet"/>
      <w:lvlText w:val="-"/>
      <w:lvlJc w:val="left"/>
      <w:pPr>
        <w:tabs>
          <w:tab w:val="num" w:pos="904"/>
        </w:tabs>
        <w:ind w:left="904" w:hanging="360"/>
      </w:pPr>
      <w:rPr>
        <w:rFonts w:ascii="Times New Roman" w:eastAsia="Times New Roman" w:hAnsi="Times New Roman" w:cs="Times New Roman" w:hint="default"/>
      </w:rPr>
    </w:lvl>
    <w:lvl w:ilvl="1" w:tplc="04190003" w:tentative="1">
      <w:start w:val="1"/>
      <w:numFmt w:val="bullet"/>
      <w:lvlText w:val="o"/>
      <w:lvlJc w:val="left"/>
      <w:pPr>
        <w:tabs>
          <w:tab w:val="num" w:pos="1624"/>
        </w:tabs>
        <w:ind w:left="1624" w:hanging="360"/>
      </w:pPr>
      <w:rPr>
        <w:rFonts w:ascii="Courier New" w:hAnsi="Courier New" w:hint="default"/>
      </w:rPr>
    </w:lvl>
    <w:lvl w:ilvl="2" w:tplc="04190005" w:tentative="1">
      <w:start w:val="1"/>
      <w:numFmt w:val="bullet"/>
      <w:lvlText w:val=""/>
      <w:lvlJc w:val="left"/>
      <w:pPr>
        <w:tabs>
          <w:tab w:val="num" w:pos="2344"/>
        </w:tabs>
        <w:ind w:left="2344" w:hanging="360"/>
      </w:pPr>
      <w:rPr>
        <w:rFonts w:ascii="Wingdings" w:hAnsi="Wingdings" w:hint="default"/>
      </w:rPr>
    </w:lvl>
    <w:lvl w:ilvl="3" w:tplc="04190001" w:tentative="1">
      <w:start w:val="1"/>
      <w:numFmt w:val="bullet"/>
      <w:lvlText w:val=""/>
      <w:lvlJc w:val="left"/>
      <w:pPr>
        <w:tabs>
          <w:tab w:val="num" w:pos="3064"/>
        </w:tabs>
        <w:ind w:left="3064" w:hanging="360"/>
      </w:pPr>
      <w:rPr>
        <w:rFonts w:ascii="Symbol" w:hAnsi="Symbol" w:hint="default"/>
      </w:rPr>
    </w:lvl>
    <w:lvl w:ilvl="4" w:tplc="04190003" w:tentative="1">
      <w:start w:val="1"/>
      <w:numFmt w:val="bullet"/>
      <w:lvlText w:val="o"/>
      <w:lvlJc w:val="left"/>
      <w:pPr>
        <w:tabs>
          <w:tab w:val="num" w:pos="3784"/>
        </w:tabs>
        <w:ind w:left="3784" w:hanging="360"/>
      </w:pPr>
      <w:rPr>
        <w:rFonts w:ascii="Courier New" w:hAnsi="Courier New" w:hint="default"/>
      </w:rPr>
    </w:lvl>
    <w:lvl w:ilvl="5" w:tplc="04190005" w:tentative="1">
      <w:start w:val="1"/>
      <w:numFmt w:val="bullet"/>
      <w:lvlText w:val=""/>
      <w:lvlJc w:val="left"/>
      <w:pPr>
        <w:tabs>
          <w:tab w:val="num" w:pos="4504"/>
        </w:tabs>
        <w:ind w:left="4504" w:hanging="360"/>
      </w:pPr>
      <w:rPr>
        <w:rFonts w:ascii="Wingdings" w:hAnsi="Wingdings" w:hint="default"/>
      </w:rPr>
    </w:lvl>
    <w:lvl w:ilvl="6" w:tplc="04190001" w:tentative="1">
      <w:start w:val="1"/>
      <w:numFmt w:val="bullet"/>
      <w:lvlText w:val=""/>
      <w:lvlJc w:val="left"/>
      <w:pPr>
        <w:tabs>
          <w:tab w:val="num" w:pos="5224"/>
        </w:tabs>
        <w:ind w:left="5224" w:hanging="360"/>
      </w:pPr>
      <w:rPr>
        <w:rFonts w:ascii="Symbol" w:hAnsi="Symbol" w:hint="default"/>
      </w:rPr>
    </w:lvl>
    <w:lvl w:ilvl="7" w:tplc="04190003" w:tentative="1">
      <w:start w:val="1"/>
      <w:numFmt w:val="bullet"/>
      <w:lvlText w:val="o"/>
      <w:lvlJc w:val="left"/>
      <w:pPr>
        <w:tabs>
          <w:tab w:val="num" w:pos="5944"/>
        </w:tabs>
        <w:ind w:left="5944" w:hanging="360"/>
      </w:pPr>
      <w:rPr>
        <w:rFonts w:ascii="Courier New" w:hAnsi="Courier New" w:hint="default"/>
      </w:rPr>
    </w:lvl>
    <w:lvl w:ilvl="8" w:tplc="04190005" w:tentative="1">
      <w:start w:val="1"/>
      <w:numFmt w:val="bullet"/>
      <w:lvlText w:val=""/>
      <w:lvlJc w:val="left"/>
      <w:pPr>
        <w:tabs>
          <w:tab w:val="num" w:pos="6664"/>
        </w:tabs>
        <w:ind w:left="6664" w:hanging="360"/>
      </w:pPr>
      <w:rPr>
        <w:rFonts w:ascii="Wingdings" w:hAnsi="Wingdings" w:hint="default"/>
      </w:rPr>
    </w:lvl>
  </w:abstractNum>
  <w:abstractNum w:abstractNumId="34">
    <w:nsid w:val="493C5001"/>
    <w:multiLevelType w:val="hybridMultilevel"/>
    <w:tmpl w:val="149E593A"/>
    <w:lvl w:ilvl="0" w:tplc="0419000F">
      <w:start w:val="1"/>
      <w:numFmt w:val="decimal"/>
      <w:lvlText w:val="%1."/>
      <w:lvlJc w:val="left"/>
      <w:pPr>
        <w:ind w:left="1344" w:hanging="360"/>
      </w:pPr>
    </w:lvl>
    <w:lvl w:ilvl="1" w:tplc="DFBE1174">
      <w:start w:val="1"/>
      <w:numFmt w:val="decimal"/>
      <w:lvlText w:val="%2."/>
      <w:lvlJc w:val="left"/>
      <w:pPr>
        <w:ind w:left="2064" w:hanging="360"/>
      </w:pPr>
      <w:rPr>
        <w:rFonts w:hint="default"/>
      </w:r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5">
    <w:nsid w:val="494E75B0"/>
    <w:multiLevelType w:val="hybridMultilevel"/>
    <w:tmpl w:val="09CE8166"/>
    <w:lvl w:ilvl="0" w:tplc="F7924FC0">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0AD32F7"/>
    <w:multiLevelType w:val="hybridMultilevel"/>
    <w:tmpl w:val="B60096F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16F5482"/>
    <w:multiLevelType w:val="hybridMultilevel"/>
    <w:tmpl w:val="8280005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4297003"/>
    <w:multiLevelType w:val="multilevel"/>
    <w:tmpl w:val="EAE60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88106D"/>
    <w:multiLevelType w:val="multilevel"/>
    <w:tmpl w:val="C8FA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E90A87"/>
    <w:multiLevelType w:val="hybridMultilevel"/>
    <w:tmpl w:val="307EC150"/>
    <w:lvl w:ilvl="0" w:tplc="0419000F">
      <w:start w:val="1"/>
      <w:numFmt w:val="decimal"/>
      <w:lvlText w:val="%1."/>
      <w:lvlJc w:val="left"/>
      <w:pPr>
        <w:ind w:left="1344" w:hanging="360"/>
      </w:pPr>
    </w:lvl>
    <w:lvl w:ilvl="1" w:tplc="04190019">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1">
    <w:nsid w:val="65B81099"/>
    <w:multiLevelType w:val="multilevel"/>
    <w:tmpl w:val="6EFA009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2">
    <w:nsid w:val="6A697C3B"/>
    <w:multiLevelType w:val="hybridMultilevel"/>
    <w:tmpl w:val="6EFA00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E6D2B6C"/>
    <w:multiLevelType w:val="hybridMultilevel"/>
    <w:tmpl w:val="446AEF8E"/>
    <w:lvl w:ilvl="0" w:tplc="5FDC0294">
      <w:start w:val="1993"/>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6FA561EA"/>
    <w:multiLevelType w:val="hybridMultilevel"/>
    <w:tmpl w:val="5422F9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7D02AB6"/>
    <w:multiLevelType w:val="hybridMultilevel"/>
    <w:tmpl w:val="9F7E20BE"/>
    <w:lvl w:ilvl="0" w:tplc="0419000F">
      <w:start w:val="1"/>
      <w:numFmt w:val="decimal"/>
      <w:lvlText w:val="%1."/>
      <w:lvlJc w:val="left"/>
      <w:pPr>
        <w:ind w:left="1344" w:hanging="360"/>
      </w:pPr>
    </w:lvl>
    <w:lvl w:ilvl="1" w:tplc="04190019">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6">
    <w:nsid w:val="78B623D1"/>
    <w:multiLevelType w:val="hybridMultilevel"/>
    <w:tmpl w:val="797C2656"/>
    <w:lvl w:ilvl="0" w:tplc="DFBE11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C8E181B"/>
    <w:multiLevelType w:val="hybridMultilevel"/>
    <w:tmpl w:val="0D7E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16025A"/>
    <w:multiLevelType w:val="hybridMultilevel"/>
    <w:tmpl w:val="A70ABC7A"/>
    <w:lvl w:ilvl="0" w:tplc="7FE867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EB1169B"/>
    <w:multiLevelType w:val="hybridMultilevel"/>
    <w:tmpl w:val="FF32B7BA"/>
    <w:lvl w:ilvl="0" w:tplc="DFBE1174">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39"/>
  </w:num>
  <w:num w:numId="3">
    <w:abstractNumId w:val="38"/>
  </w:num>
  <w:num w:numId="4">
    <w:abstractNumId w:val="22"/>
  </w:num>
  <w:num w:numId="5">
    <w:abstractNumId w:val="23"/>
  </w:num>
  <w:num w:numId="6">
    <w:abstractNumId w:val="35"/>
  </w:num>
  <w:num w:numId="7">
    <w:abstractNumId w:val="43"/>
  </w:num>
  <w:num w:numId="8">
    <w:abstractNumId w:val="13"/>
  </w:num>
  <w:num w:numId="9">
    <w:abstractNumId w:val="33"/>
  </w:num>
  <w:num w:numId="10">
    <w:abstractNumId w:val="16"/>
  </w:num>
  <w:num w:numId="11">
    <w:abstractNumId w:val="25"/>
  </w:num>
  <w:num w:numId="12">
    <w:abstractNumId w:val="2"/>
  </w:num>
  <w:num w:numId="13">
    <w:abstractNumId w:val="10"/>
  </w:num>
  <w:num w:numId="14">
    <w:abstractNumId w:val="9"/>
  </w:num>
  <w:num w:numId="15">
    <w:abstractNumId w:val="8"/>
  </w:num>
  <w:num w:numId="16">
    <w:abstractNumId w:val="20"/>
  </w:num>
  <w:num w:numId="17">
    <w:abstractNumId w:val="37"/>
  </w:num>
  <w:num w:numId="18">
    <w:abstractNumId w:val="7"/>
  </w:num>
  <w:num w:numId="19">
    <w:abstractNumId w:val="42"/>
  </w:num>
  <w:num w:numId="20">
    <w:abstractNumId w:val="41"/>
  </w:num>
  <w:num w:numId="21">
    <w:abstractNumId w:val="0"/>
  </w:num>
  <w:num w:numId="22">
    <w:abstractNumId w:val="15"/>
  </w:num>
  <w:num w:numId="23">
    <w:abstractNumId w:val="32"/>
  </w:num>
  <w:num w:numId="24">
    <w:abstractNumId w:val="44"/>
  </w:num>
  <w:num w:numId="25">
    <w:abstractNumId w:val="12"/>
  </w:num>
  <w:num w:numId="26">
    <w:abstractNumId w:val="27"/>
  </w:num>
  <w:num w:numId="27">
    <w:abstractNumId w:val="30"/>
  </w:num>
  <w:num w:numId="28">
    <w:abstractNumId w:val="17"/>
  </w:num>
  <w:num w:numId="29">
    <w:abstractNumId w:val="14"/>
  </w:num>
  <w:num w:numId="30">
    <w:abstractNumId w:val="31"/>
  </w:num>
  <w:num w:numId="31">
    <w:abstractNumId w:val="29"/>
  </w:num>
  <w:num w:numId="32">
    <w:abstractNumId w:val="45"/>
  </w:num>
  <w:num w:numId="33">
    <w:abstractNumId w:val="28"/>
  </w:num>
  <w:num w:numId="34">
    <w:abstractNumId w:val="40"/>
  </w:num>
  <w:num w:numId="35">
    <w:abstractNumId w:val="34"/>
  </w:num>
  <w:num w:numId="36">
    <w:abstractNumId w:val="19"/>
  </w:num>
  <w:num w:numId="37">
    <w:abstractNumId w:val="1"/>
  </w:num>
  <w:num w:numId="38">
    <w:abstractNumId w:val="6"/>
  </w:num>
  <w:num w:numId="39">
    <w:abstractNumId w:val="4"/>
  </w:num>
  <w:num w:numId="40">
    <w:abstractNumId w:val="3"/>
  </w:num>
  <w:num w:numId="41">
    <w:abstractNumId w:val="47"/>
  </w:num>
  <w:num w:numId="42">
    <w:abstractNumId w:val="18"/>
  </w:num>
  <w:num w:numId="43">
    <w:abstractNumId w:val="21"/>
  </w:num>
  <w:num w:numId="44">
    <w:abstractNumId w:val="46"/>
  </w:num>
  <w:num w:numId="45">
    <w:abstractNumId w:val="26"/>
  </w:num>
  <w:num w:numId="46">
    <w:abstractNumId w:val="24"/>
  </w:num>
  <w:num w:numId="47">
    <w:abstractNumId w:val="49"/>
  </w:num>
  <w:num w:numId="48">
    <w:abstractNumId w:val="48"/>
  </w:num>
  <w:num w:numId="49">
    <w:abstractNumId w:val="3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D31"/>
    <w:rsid w:val="000004C5"/>
    <w:rsid w:val="00001FBE"/>
    <w:rsid w:val="00013B58"/>
    <w:rsid w:val="00014DD2"/>
    <w:rsid w:val="00015688"/>
    <w:rsid w:val="000163A3"/>
    <w:rsid w:val="00016697"/>
    <w:rsid w:val="00016FB2"/>
    <w:rsid w:val="00022844"/>
    <w:rsid w:val="0002424A"/>
    <w:rsid w:val="0002581E"/>
    <w:rsid w:val="000259A2"/>
    <w:rsid w:val="00030236"/>
    <w:rsid w:val="000402E7"/>
    <w:rsid w:val="00042F64"/>
    <w:rsid w:val="00045524"/>
    <w:rsid w:val="000505A5"/>
    <w:rsid w:val="00050D1B"/>
    <w:rsid w:val="00061670"/>
    <w:rsid w:val="00065749"/>
    <w:rsid w:val="000844A0"/>
    <w:rsid w:val="000A116F"/>
    <w:rsid w:val="000A7A96"/>
    <w:rsid w:val="000B6329"/>
    <w:rsid w:val="000E2AD0"/>
    <w:rsid w:val="000E625F"/>
    <w:rsid w:val="000E75F4"/>
    <w:rsid w:val="000F3D9D"/>
    <w:rsid w:val="000F4999"/>
    <w:rsid w:val="00100868"/>
    <w:rsid w:val="0010147D"/>
    <w:rsid w:val="00101EAC"/>
    <w:rsid w:val="00106D08"/>
    <w:rsid w:val="001072BD"/>
    <w:rsid w:val="00112951"/>
    <w:rsid w:val="00116ACB"/>
    <w:rsid w:val="001243A2"/>
    <w:rsid w:val="00124B10"/>
    <w:rsid w:val="00126CFA"/>
    <w:rsid w:val="0012787D"/>
    <w:rsid w:val="00134F28"/>
    <w:rsid w:val="0014353F"/>
    <w:rsid w:val="0014779D"/>
    <w:rsid w:val="00153547"/>
    <w:rsid w:val="00160E97"/>
    <w:rsid w:val="00160F86"/>
    <w:rsid w:val="001637D6"/>
    <w:rsid w:val="00170E76"/>
    <w:rsid w:val="0017155B"/>
    <w:rsid w:val="0017370B"/>
    <w:rsid w:val="00174DFA"/>
    <w:rsid w:val="001810FA"/>
    <w:rsid w:val="0018202F"/>
    <w:rsid w:val="00184387"/>
    <w:rsid w:val="001852DE"/>
    <w:rsid w:val="0018545A"/>
    <w:rsid w:val="00190A2E"/>
    <w:rsid w:val="001916D1"/>
    <w:rsid w:val="001A727F"/>
    <w:rsid w:val="001B04EA"/>
    <w:rsid w:val="001B4193"/>
    <w:rsid w:val="001B5690"/>
    <w:rsid w:val="001B72A8"/>
    <w:rsid w:val="001C40E2"/>
    <w:rsid w:val="001C57FD"/>
    <w:rsid w:val="001D06EC"/>
    <w:rsid w:val="001D16E0"/>
    <w:rsid w:val="001D30D9"/>
    <w:rsid w:val="001D6A0F"/>
    <w:rsid w:val="001D6FB5"/>
    <w:rsid w:val="001E236A"/>
    <w:rsid w:val="001E3B0B"/>
    <w:rsid w:val="001F1387"/>
    <w:rsid w:val="00201862"/>
    <w:rsid w:val="002210C7"/>
    <w:rsid w:val="00221D91"/>
    <w:rsid w:val="00223D8C"/>
    <w:rsid w:val="0023721B"/>
    <w:rsid w:val="00244BAD"/>
    <w:rsid w:val="00250287"/>
    <w:rsid w:val="00253F37"/>
    <w:rsid w:val="00254D10"/>
    <w:rsid w:val="00260F0A"/>
    <w:rsid w:val="002616B6"/>
    <w:rsid w:val="002675A3"/>
    <w:rsid w:val="00267B9C"/>
    <w:rsid w:val="00284E2D"/>
    <w:rsid w:val="00292374"/>
    <w:rsid w:val="002923CD"/>
    <w:rsid w:val="00293504"/>
    <w:rsid w:val="00296B8E"/>
    <w:rsid w:val="00297741"/>
    <w:rsid w:val="00297A6C"/>
    <w:rsid w:val="00297DD5"/>
    <w:rsid w:val="002A0DBB"/>
    <w:rsid w:val="002A1200"/>
    <w:rsid w:val="002A3E9B"/>
    <w:rsid w:val="002A444B"/>
    <w:rsid w:val="002A6E7E"/>
    <w:rsid w:val="002A726B"/>
    <w:rsid w:val="002B2B33"/>
    <w:rsid w:val="002B2EE1"/>
    <w:rsid w:val="002C19AE"/>
    <w:rsid w:val="002C418D"/>
    <w:rsid w:val="002C72CF"/>
    <w:rsid w:val="002D3B2F"/>
    <w:rsid w:val="002D5E3A"/>
    <w:rsid w:val="002E0388"/>
    <w:rsid w:val="002F3B9D"/>
    <w:rsid w:val="002F3CBA"/>
    <w:rsid w:val="002F41F3"/>
    <w:rsid w:val="00301B8F"/>
    <w:rsid w:val="00302FE8"/>
    <w:rsid w:val="0030622A"/>
    <w:rsid w:val="00312C9B"/>
    <w:rsid w:val="0032086C"/>
    <w:rsid w:val="00323451"/>
    <w:rsid w:val="00323E2F"/>
    <w:rsid w:val="003245B9"/>
    <w:rsid w:val="0032694A"/>
    <w:rsid w:val="003271E3"/>
    <w:rsid w:val="00327E18"/>
    <w:rsid w:val="0035591B"/>
    <w:rsid w:val="00360B23"/>
    <w:rsid w:val="003775B2"/>
    <w:rsid w:val="00381D69"/>
    <w:rsid w:val="0038535B"/>
    <w:rsid w:val="003866F0"/>
    <w:rsid w:val="00392539"/>
    <w:rsid w:val="003942BF"/>
    <w:rsid w:val="00397D63"/>
    <w:rsid w:val="003A0368"/>
    <w:rsid w:val="003A10BC"/>
    <w:rsid w:val="003A1662"/>
    <w:rsid w:val="003A3600"/>
    <w:rsid w:val="003A563C"/>
    <w:rsid w:val="003B5329"/>
    <w:rsid w:val="003B606B"/>
    <w:rsid w:val="003C18AD"/>
    <w:rsid w:val="003C32B4"/>
    <w:rsid w:val="003C40CA"/>
    <w:rsid w:val="003D24B7"/>
    <w:rsid w:val="003D537E"/>
    <w:rsid w:val="003E38C1"/>
    <w:rsid w:val="003F2870"/>
    <w:rsid w:val="003F4B04"/>
    <w:rsid w:val="003F5AEB"/>
    <w:rsid w:val="003F68DE"/>
    <w:rsid w:val="00405E0C"/>
    <w:rsid w:val="004063B8"/>
    <w:rsid w:val="004218F5"/>
    <w:rsid w:val="00430602"/>
    <w:rsid w:val="00441163"/>
    <w:rsid w:val="00442B2F"/>
    <w:rsid w:val="00447323"/>
    <w:rsid w:val="00453191"/>
    <w:rsid w:val="00462118"/>
    <w:rsid w:val="00464F65"/>
    <w:rsid w:val="00465A66"/>
    <w:rsid w:val="00467CD0"/>
    <w:rsid w:val="00470679"/>
    <w:rsid w:val="00471141"/>
    <w:rsid w:val="004869F1"/>
    <w:rsid w:val="004909BA"/>
    <w:rsid w:val="004956E1"/>
    <w:rsid w:val="00495EE6"/>
    <w:rsid w:val="00497DA0"/>
    <w:rsid w:val="004A5CD9"/>
    <w:rsid w:val="004A6587"/>
    <w:rsid w:val="004C0558"/>
    <w:rsid w:val="004C6EBB"/>
    <w:rsid w:val="004C6F73"/>
    <w:rsid w:val="004D1281"/>
    <w:rsid w:val="004D268E"/>
    <w:rsid w:val="004D2D1C"/>
    <w:rsid w:val="004D3DEA"/>
    <w:rsid w:val="004D62C8"/>
    <w:rsid w:val="004D72C3"/>
    <w:rsid w:val="004E0150"/>
    <w:rsid w:val="004E16B1"/>
    <w:rsid w:val="004E283F"/>
    <w:rsid w:val="004F2928"/>
    <w:rsid w:val="004F2AA3"/>
    <w:rsid w:val="004F5FA9"/>
    <w:rsid w:val="004F6B75"/>
    <w:rsid w:val="005043E6"/>
    <w:rsid w:val="0050737A"/>
    <w:rsid w:val="0052102C"/>
    <w:rsid w:val="00522659"/>
    <w:rsid w:val="0052378D"/>
    <w:rsid w:val="00527A38"/>
    <w:rsid w:val="005349EF"/>
    <w:rsid w:val="00534F12"/>
    <w:rsid w:val="0053562F"/>
    <w:rsid w:val="00540C9A"/>
    <w:rsid w:val="005457B5"/>
    <w:rsid w:val="005465E4"/>
    <w:rsid w:val="00556429"/>
    <w:rsid w:val="005612E8"/>
    <w:rsid w:val="00566730"/>
    <w:rsid w:val="00586E61"/>
    <w:rsid w:val="00590D6F"/>
    <w:rsid w:val="00593132"/>
    <w:rsid w:val="00595F45"/>
    <w:rsid w:val="005A2346"/>
    <w:rsid w:val="005A2F9C"/>
    <w:rsid w:val="005B1122"/>
    <w:rsid w:val="005B5D63"/>
    <w:rsid w:val="005C023C"/>
    <w:rsid w:val="005C0439"/>
    <w:rsid w:val="005C3660"/>
    <w:rsid w:val="005E143A"/>
    <w:rsid w:val="005F015E"/>
    <w:rsid w:val="005F7573"/>
    <w:rsid w:val="00601862"/>
    <w:rsid w:val="006137D1"/>
    <w:rsid w:val="00616CA4"/>
    <w:rsid w:val="0062257C"/>
    <w:rsid w:val="00626333"/>
    <w:rsid w:val="00627ACD"/>
    <w:rsid w:val="006344F8"/>
    <w:rsid w:val="0063480C"/>
    <w:rsid w:val="00637930"/>
    <w:rsid w:val="006536CF"/>
    <w:rsid w:val="006566B3"/>
    <w:rsid w:val="0065712A"/>
    <w:rsid w:val="00657B47"/>
    <w:rsid w:val="00665932"/>
    <w:rsid w:val="00670D31"/>
    <w:rsid w:val="00671659"/>
    <w:rsid w:val="006722F1"/>
    <w:rsid w:val="00681062"/>
    <w:rsid w:val="006824BD"/>
    <w:rsid w:val="00686889"/>
    <w:rsid w:val="00691574"/>
    <w:rsid w:val="006918C4"/>
    <w:rsid w:val="00694B97"/>
    <w:rsid w:val="0069641C"/>
    <w:rsid w:val="006A35B4"/>
    <w:rsid w:val="006A3CAC"/>
    <w:rsid w:val="006A5253"/>
    <w:rsid w:val="006B167D"/>
    <w:rsid w:val="006C3113"/>
    <w:rsid w:val="006D573F"/>
    <w:rsid w:val="006D6B08"/>
    <w:rsid w:val="006E565C"/>
    <w:rsid w:val="006E616A"/>
    <w:rsid w:val="006E7919"/>
    <w:rsid w:val="00700B39"/>
    <w:rsid w:val="007012B6"/>
    <w:rsid w:val="00714792"/>
    <w:rsid w:val="00720333"/>
    <w:rsid w:val="00727E1B"/>
    <w:rsid w:val="00734701"/>
    <w:rsid w:val="00740B33"/>
    <w:rsid w:val="00740E5F"/>
    <w:rsid w:val="00745104"/>
    <w:rsid w:val="00762323"/>
    <w:rsid w:val="007634E9"/>
    <w:rsid w:val="0076514A"/>
    <w:rsid w:val="0076562C"/>
    <w:rsid w:val="00772067"/>
    <w:rsid w:val="00772B61"/>
    <w:rsid w:val="007769C2"/>
    <w:rsid w:val="007828B0"/>
    <w:rsid w:val="007841D7"/>
    <w:rsid w:val="00794A87"/>
    <w:rsid w:val="007A3186"/>
    <w:rsid w:val="007A57B9"/>
    <w:rsid w:val="007A5948"/>
    <w:rsid w:val="007A7038"/>
    <w:rsid w:val="007B375F"/>
    <w:rsid w:val="007B7154"/>
    <w:rsid w:val="007C3BD0"/>
    <w:rsid w:val="007F095D"/>
    <w:rsid w:val="007F4201"/>
    <w:rsid w:val="007F4ADA"/>
    <w:rsid w:val="007F5F26"/>
    <w:rsid w:val="00801DBA"/>
    <w:rsid w:val="0080200B"/>
    <w:rsid w:val="0082006B"/>
    <w:rsid w:val="00827354"/>
    <w:rsid w:val="00840309"/>
    <w:rsid w:val="00841422"/>
    <w:rsid w:val="00850918"/>
    <w:rsid w:val="00861951"/>
    <w:rsid w:val="008619D2"/>
    <w:rsid w:val="00862E0D"/>
    <w:rsid w:val="00866C22"/>
    <w:rsid w:val="00872138"/>
    <w:rsid w:val="00875AC5"/>
    <w:rsid w:val="0088478F"/>
    <w:rsid w:val="00891EFC"/>
    <w:rsid w:val="00893872"/>
    <w:rsid w:val="008A0933"/>
    <w:rsid w:val="008A5A8A"/>
    <w:rsid w:val="008B002A"/>
    <w:rsid w:val="008B09A8"/>
    <w:rsid w:val="008B2DB7"/>
    <w:rsid w:val="008B5574"/>
    <w:rsid w:val="008C0119"/>
    <w:rsid w:val="008C0AE8"/>
    <w:rsid w:val="008D0D17"/>
    <w:rsid w:val="008D30D6"/>
    <w:rsid w:val="008D43CB"/>
    <w:rsid w:val="008E3592"/>
    <w:rsid w:val="008E6450"/>
    <w:rsid w:val="008E7EAF"/>
    <w:rsid w:val="008F0746"/>
    <w:rsid w:val="00910E1D"/>
    <w:rsid w:val="009137A3"/>
    <w:rsid w:val="009137E8"/>
    <w:rsid w:val="00916287"/>
    <w:rsid w:val="00920BE4"/>
    <w:rsid w:val="009261E3"/>
    <w:rsid w:val="0092745A"/>
    <w:rsid w:val="00932FF2"/>
    <w:rsid w:val="00933029"/>
    <w:rsid w:val="0094157B"/>
    <w:rsid w:val="009528B0"/>
    <w:rsid w:val="009562BE"/>
    <w:rsid w:val="00960EA4"/>
    <w:rsid w:val="00962BB0"/>
    <w:rsid w:val="00963C25"/>
    <w:rsid w:val="00973781"/>
    <w:rsid w:val="00974732"/>
    <w:rsid w:val="00982608"/>
    <w:rsid w:val="0098391B"/>
    <w:rsid w:val="009900A5"/>
    <w:rsid w:val="009908A0"/>
    <w:rsid w:val="00991B60"/>
    <w:rsid w:val="00995C7F"/>
    <w:rsid w:val="009A2661"/>
    <w:rsid w:val="009A3D78"/>
    <w:rsid w:val="009B56F5"/>
    <w:rsid w:val="009B5C51"/>
    <w:rsid w:val="009C10C2"/>
    <w:rsid w:val="009D3E13"/>
    <w:rsid w:val="009E235C"/>
    <w:rsid w:val="009E5F98"/>
    <w:rsid w:val="009F2F5A"/>
    <w:rsid w:val="009F7333"/>
    <w:rsid w:val="00A01997"/>
    <w:rsid w:val="00A01FE7"/>
    <w:rsid w:val="00A02F33"/>
    <w:rsid w:val="00A03D6B"/>
    <w:rsid w:val="00A04CF4"/>
    <w:rsid w:val="00A11878"/>
    <w:rsid w:val="00A15ABE"/>
    <w:rsid w:val="00A16286"/>
    <w:rsid w:val="00A22174"/>
    <w:rsid w:val="00A26F27"/>
    <w:rsid w:val="00A3666A"/>
    <w:rsid w:val="00A52758"/>
    <w:rsid w:val="00A54CE8"/>
    <w:rsid w:val="00A57595"/>
    <w:rsid w:val="00A605C0"/>
    <w:rsid w:val="00A70C08"/>
    <w:rsid w:val="00A7406F"/>
    <w:rsid w:val="00A81036"/>
    <w:rsid w:val="00A83632"/>
    <w:rsid w:val="00A8783B"/>
    <w:rsid w:val="00A9255E"/>
    <w:rsid w:val="00A9413E"/>
    <w:rsid w:val="00AA6E05"/>
    <w:rsid w:val="00AB2CC3"/>
    <w:rsid w:val="00AB47DC"/>
    <w:rsid w:val="00AC70CC"/>
    <w:rsid w:val="00AF0474"/>
    <w:rsid w:val="00AF0D58"/>
    <w:rsid w:val="00B02B95"/>
    <w:rsid w:val="00B0786D"/>
    <w:rsid w:val="00B079CD"/>
    <w:rsid w:val="00B100FE"/>
    <w:rsid w:val="00B16B5A"/>
    <w:rsid w:val="00B176C0"/>
    <w:rsid w:val="00B26571"/>
    <w:rsid w:val="00B43F8E"/>
    <w:rsid w:val="00B503F5"/>
    <w:rsid w:val="00B50D3A"/>
    <w:rsid w:val="00B64080"/>
    <w:rsid w:val="00B77A41"/>
    <w:rsid w:val="00B80660"/>
    <w:rsid w:val="00B87B94"/>
    <w:rsid w:val="00B87CB8"/>
    <w:rsid w:val="00B91E6C"/>
    <w:rsid w:val="00B94A25"/>
    <w:rsid w:val="00B96709"/>
    <w:rsid w:val="00BB0FE0"/>
    <w:rsid w:val="00BB3AA0"/>
    <w:rsid w:val="00BB451B"/>
    <w:rsid w:val="00BB4736"/>
    <w:rsid w:val="00BB5E83"/>
    <w:rsid w:val="00BB7B1B"/>
    <w:rsid w:val="00BC3491"/>
    <w:rsid w:val="00BC3F3F"/>
    <w:rsid w:val="00BC69DA"/>
    <w:rsid w:val="00BD406E"/>
    <w:rsid w:val="00BE2184"/>
    <w:rsid w:val="00BE7040"/>
    <w:rsid w:val="00BF25F0"/>
    <w:rsid w:val="00BF5449"/>
    <w:rsid w:val="00C01B48"/>
    <w:rsid w:val="00C06541"/>
    <w:rsid w:val="00C13C2F"/>
    <w:rsid w:val="00C1563F"/>
    <w:rsid w:val="00C15B29"/>
    <w:rsid w:val="00C16842"/>
    <w:rsid w:val="00C204F3"/>
    <w:rsid w:val="00C24A68"/>
    <w:rsid w:val="00C3615C"/>
    <w:rsid w:val="00C42FE1"/>
    <w:rsid w:val="00C54B4C"/>
    <w:rsid w:val="00C5711F"/>
    <w:rsid w:val="00C57398"/>
    <w:rsid w:val="00C66BF2"/>
    <w:rsid w:val="00C71B20"/>
    <w:rsid w:val="00C7525B"/>
    <w:rsid w:val="00C81A50"/>
    <w:rsid w:val="00C83986"/>
    <w:rsid w:val="00C852B5"/>
    <w:rsid w:val="00C86C68"/>
    <w:rsid w:val="00CA41F5"/>
    <w:rsid w:val="00CA4BFF"/>
    <w:rsid w:val="00CA5C48"/>
    <w:rsid w:val="00CB65D2"/>
    <w:rsid w:val="00CC63F4"/>
    <w:rsid w:val="00CD5982"/>
    <w:rsid w:val="00CD653A"/>
    <w:rsid w:val="00CF0EDC"/>
    <w:rsid w:val="00CF255D"/>
    <w:rsid w:val="00CF3012"/>
    <w:rsid w:val="00CF42D9"/>
    <w:rsid w:val="00CF4DF2"/>
    <w:rsid w:val="00CF7A36"/>
    <w:rsid w:val="00D02AEC"/>
    <w:rsid w:val="00D05042"/>
    <w:rsid w:val="00D053F2"/>
    <w:rsid w:val="00D07218"/>
    <w:rsid w:val="00D15374"/>
    <w:rsid w:val="00D41CD7"/>
    <w:rsid w:val="00D42715"/>
    <w:rsid w:val="00D46138"/>
    <w:rsid w:val="00D46846"/>
    <w:rsid w:val="00D47A16"/>
    <w:rsid w:val="00D53296"/>
    <w:rsid w:val="00D54972"/>
    <w:rsid w:val="00D54C43"/>
    <w:rsid w:val="00D60733"/>
    <w:rsid w:val="00D67944"/>
    <w:rsid w:val="00D710AA"/>
    <w:rsid w:val="00D772EC"/>
    <w:rsid w:val="00D77AE0"/>
    <w:rsid w:val="00D85082"/>
    <w:rsid w:val="00D853DA"/>
    <w:rsid w:val="00D938BE"/>
    <w:rsid w:val="00DA0A87"/>
    <w:rsid w:val="00DA56EE"/>
    <w:rsid w:val="00DB4067"/>
    <w:rsid w:val="00DB6CDF"/>
    <w:rsid w:val="00DD2E23"/>
    <w:rsid w:val="00DD4A84"/>
    <w:rsid w:val="00DF3FBA"/>
    <w:rsid w:val="00DF556D"/>
    <w:rsid w:val="00E03B52"/>
    <w:rsid w:val="00E05389"/>
    <w:rsid w:val="00E070F0"/>
    <w:rsid w:val="00E157A1"/>
    <w:rsid w:val="00E2354E"/>
    <w:rsid w:val="00E26C13"/>
    <w:rsid w:val="00E34781"/>
    <w:rsid w:val="00E419B9"/>
    <w:rsid w:val="00E4441F"/>
    <w:rsid w:val="00E609C8"/>
    <w:rsid w:val="00E61C4B"/>
    <w:rsid w:val="00E707FE"/>
    <w:rsid w:val="00E71121"/>
    <w:rsid w:val="00E73221"/>
    <w:rsid w:val="00E76029"/>
    <w:rsid w:val="00E7631D"/>
    <w:rsid w:val="00E84125"/>
    <w:rsid w:val="00E87999"/>
    <w:rsid w:val="00E9346E"/>
    <w:rsid w:val="00EA4AB1"/>
    <w:rsid w:val="00EB3FB1"/>
    <w:rsid w:val="00EB5AEA"/>
    <w:rsid w:val="00EB77FE"/>
    <w:rsid w:val="00EC2E1D"/>
    <w:rsid w:val="00EC36D8"/>
    <w:rsid w:val="00ED0E75"/>
    <w:rsid w:val="00ED15E4"/>
    <w:rsid w:val="00ED4595"/>
    <w:rsid w:val="00EE3B6D"/>
    <w:rsid w:val="00F00BDC"/>
    <w:rsid w:val="00F157BE"/>
    <w:rsid w:val="00F2520A"/>
    <w:rsid w:val="00F265AE"/>
    <w:rsid w:val="00F275BE"/>
    <w:rsid w:val="00F37B06"/>
    <w:rsid w:val="00F40AD2"/>
    <w:rsid w:val="00F46864"/>
    <w:rsid w:val="00F50DBF"/>
    <w:rsid w:val="00F57BE6"/>
    <w:rsid w:val="00F72667"/>
    <w:rsid w:val="00F72E11"/>
    <w:rsid w:val="00F73845"/>
    <w:rsid w:val="00F73927"/>
    <w:rsid w:val="00F73BE2"/>
    <w:rsid w:val="00F80926"/>
    <w:rsid w:val="00F836E1"/>
    <w:rsid w:val="00F94354"/>
    <w:rsid w:val="00FA2B9D"/>
    <w:rsid w:val="00FA4D9E"/>
    <w:rsid w:val="00FB1757"/>
    <w:rsid w:val="00FB3386"/>
    <w:rsid w:val="00FB5C96"/>
    <w:rsid w:val="00FB5D87"/>
    <w:rsid w:val="00FD420E"/>
    <w:rsid w:val="00FD5B07"/>
    <w:rsid w:val="00FE15AA"/>
    <w:rsid w:val="00FE5263"/>
    <w:rsid w:val="00FE688A"/>
    <w:rsid w:val="00FE69E5"/>
    <w:rsid w:val="00FF0E15"/>
    <w:rsid w:val="00FF3F7F"/>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31"/>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670D31"/>
    <w:pPr>
      <w:keepNext/>
      <w:jc w:val="center"/>
      <w:outlineLvl w:val="0"/>
    </w:pPr>
    <w:rPr>
      <w:rFonts w:eastAsia="Times New Roman"/>
      <w:b/>
      <w:bCs/>
      <w:sz w:val="40"/>
      <w:lang w:val="az-Latn-AZ"/>
    </w:rPr>
  </w:style>
  <w:style w:type="paragraph" w:styleId="2">
    <w:name w:val="heading 2"/>
    <w:basedOn w:val="a"/>
    <w:next w:val="a"/>
    <w:link w:val="20"/>
    <w:uiPriority w:val="9"/>
    <w:qFormat/>
    <w:rsid w:val="008A5A8A"/>
    <w:pPr>
      <w:keepNext/>
      <w:keepLines/>
      <w:spacing w:before="200"/>
      <w:outlineLvl w:val="1"/>
    </w:pPr>
    <w:rPr>
      <w:rFonts w:ascii="Cambria" w:eastAsia="Times New Roman" w:hAnsi="Cambria"/>
      <w:b/>
      <w:bCs/>
      <w:color w:val="4F81BD"/>
      <w:sz w:val="26"/>
      <w:szCs w:val="26"/>
      <w:lang w:val="az-Latn-AZ"/>
    </w:rPr>
  </w:style>
  <w:style w:type="paragraph" w:styleId="3">
    <w:name w:val="heading 3"/>
    <w:basedOn w:val="a"/>
    <w:link w:val="30"/>
    <w:uiPriority w:val="9"/>
    <w:qFormat/>
    <w:rsid w:val="008A5A8A"/>
    <w:pPr>
      <w:spacing w:before="100" w:beforeAutospacing="1" w:after="100" w:afterAutospacing="1"/>
      <w:outlineLvl w:val="2"/>
    </w:pPr>
    <w:rPr>
      <w:rFonts w:eastAsia="Times New Roman"/>
      <w:b/>
      <w:bCs/>
      <w:sz w:val="27"/>
      <w:szCs w:val="27"/>
    </w:rPr>
  </w:style>
  <w:style w:type="paragraph" w:styleId="7">
    <w:name w:val="heading 7"/>
    <w:basedOn w:val="a"/>
    <w:next w:val="a"/>
    <w:link w:val="70"/>
    <w:uiPriority w:val="9"/>
    <w:qFormat/>
    <w:rsid w:val="008A5A8A"/>
    <w:pPr>
      <w:keepNext/>
      <w:keepLines/>
      <w:spacing w:before="200"/>
      <w:outlineLvl w:val="6"/>
    </w:pPr>
    <w:rPr>
      <w:rFonts w:ascii="Cambria" w:eastAsia="Times New Roman" w:hAnsi="Cambria"/>
      <w:i/>
      <w:iCs/>
      <w:color w:val="40404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D31"/>
    <w:rPr>
      <w:rFonts w:ascii="Times New Roman" w:eastAsia="Times New Roman" w:hAnsi="Times New Roman" w:cs="Times New Roman"/>
      <w:b/>
      <w:bCs/>
      <w:sz w:val="40"/>
      <w:szCs w:val="24"/>
      <w:lang w:val="az-Latn-AZ" w:eastAsia="ru-RU"/>
    </w:rPr>
  </w:style>
  <w:style w:type="paragraph" w:styleId="a3">
    <w:name w:val="Body Text"/>
    <w:basedOn w:val="a"/>
    <w:link w:val="a4"/>
    <w:rsid w:val="00670D31"/>
    <w:rPr>
      <w:b/>
      <w:bCs/>
      <w:sz w:val="29"/>
    </w:rPr>
  </w:style>
  <w:style w:type="character" w:customStyle="1" w:styleId="a4">
    <w:name w:val="Основной текст Знак"/>
    <w:basedOn w:val="a0"/>
    <w:link w:val="a3"/>
    <w:rsid w:val="00670D31"/>
    <w:rPr>
      <w:rFonts w:ascii="Times New Roman" w:eastAsia="MS Mincho" w:hAnsi="Times New Roman" w:cs="Times New Roman"/>
      <w:b/>
      <w:bCs/>
      <w:sz w:val="29"/>
      <w:szCs w:val="24"/>
      <w:lang w:eastAsia="ru-RU"/>
    </w:rPr>
  </w:style>
  <w:style w:type="paragraph" w:styleId="31">
    <w:name w:val="Body Text Indent 3"/>
    <w:basedOn w:val="a"/>
    <w:link w:val="32"/>
    <w:unhideWhenUsed/>
    <w:rsid w:val="00ED15E4"/>
    <w:pPr>
      <w:spacing w:after="120"/>
      <w:ind w:left="283"/>
    </w:pPr>
    <w:rPr>
      <w:sz w:val="16"/>
      <w:szCs w:val="16"/>
    </w:rPr>
  </w:style>
  <w:style w:type="character" w:customStyle="1" w:styleId="32">
    <w:name w:val="Основной текст с отступом 3 Знак"/>
    <w:basedOn w:val="a0"/>
    <w:link w:val="31"/>
    <w:rsid w:val="00ED15E4"/>
    <w:rPr>
      <w:rFonts w:ascii="Times New Roman" w:eastAsia="MS Mincho" w:hAnsi="Times New Roman" w:cs="Times New Roman"/>
      <w:sz w:val="16"/>
      <w:szCs w:val="16"/>
      <w:lang w:eastAsia="ru-RU"/>
    </w:rPr>
  </w:style>
  <w:style w:type="paragraph" w:styleId="a5">
    <w:name w:val="Normal (Web)"/>
    <w:basedOn w:val="a"/>
    <w:link w:val="a6"/>
    <w:rsid w:val="00ED15E4"/>
    <w:pPr>
      <w:spacing w:before="100" w:beforeAutospacing="1" w:after="100" w:afterAutospacing="1"/>
    </w:pPr>
    <w:rPr>
      <w:rFonts w:ascii="Tahoma" w:eastAsia="Times New Roman" w:hAnsi="Tahoma" w:cs="Tahoma"/>
      <w:color w:val="003877"/>
      <w:sz w:val="13"/>
      <w:szCs w:val="13"/>
    </w:rPr>
  </w:style>
  <w:style w:type="paragraph" w:styleId="21">
    <w:name w:val="Body Text Indent 2"/>
    <w:basedOn w:val="a"/>
    <w:link w:val="22"/>
    <w:unhideWhenUsed/>
    <w:rsid w:val="008A5A8A"/>
    <w:pPr>
      <w:spacing w:after="120" w:line="480" w:lineRule="auto"/>
      <w:ind w:left="283"/>
    </w:pPr>
  </w:style>
  <w:style w:type="character" w:customStyle="1" w:styleId="22">
    <w:name w:val="Основной текст с отступом 2 Знак"/>
    <w:basedOn w:val="a0"/>
    <w:link w:val="21"/>
    <w:rsid w:val="008A5A8A"/>
    <w:rPr>
      <w:rFonts w:ascii="Times New Roman" w:eastAsia="MS Mincho" w:hAnsi="Times New Roman" w:cs="Times New Roman"/>
      <w:sz w:val="24"/>
      <w:szCs w:val="24"/>
      <w:lang w:eastAsia="ru-RU"/>
    </w:rPr>
  </w:style>
  <w:style w:type="character" w:customStyle="1" w:styleId="20">
    <w:name w:val="Заголовок 2 Знак"/>
    <w:basedOn w:val="a0"/>
    <w:link w:val="2"/>
    <w:uiPriority w:val="9"/>
    <w:rsid w:val="008A5A8A"/>
    <w:rPr>
      <w:rFonts w:ascii="Cambria" w:eastAsia="Times New Roman" w:hAnsi="Cambria" w:cs="Times New Roman"/>
      <w:b/>
      <w:bCs/>
      <w:color w:val="4F81BD"/>
      <w:sz w:val="26"/>
      <w:szCs w:val="26"/>
      <w:lang w:val="az-Latn-AZ" w:eastAsia="ru-RU"/>
    </w:rPr>
  </w:style>
  <w:style w:type="character" w:customStyle="1" w:styleId="30">
    <w:name w:val="Заголовок 3 Знак"/>
    <w:basedOn w:val="a0"/>
    <w:link w:val="3"/>
    <w:uiPriority w:val="9"/>
    <w:rsid w:val="008A5A8A"/>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8A5A8A"/>
    <w:rPr>
      <w:rFonts w:ascii="Cambria" w:eastAsia="Times New Roman" w:hAnsi="Cambria" w:cs="Times New Roman"/>
      <w:i/>
      <w:iCs/>
      <w:color w:val="404040"/>
      <w:sz w:val="24"/>
      <w:szCs w:val="24"/>
      <w:lang w:val="az-Latn-AZ" w:eastAsia="ru-RU"/>
    </w:rPr>
  </w:style>
  <w:style w:type="character" w:customStyle="1" w:styleId="emh41">
    <w:name w:val="emh41"/>
    <w:basedOn w:val="a0"/>
    <w:rsid w:val="008A5A8A"/>
    <w:rPr>
      <w:rFonts w:ascii="Tahoma" w:hAnsi="Tahoma" w:cs="Tahoma" w:hint="default"/>
      <w:color w:val="003877"/>
      <w:sz w:val="15"/>
      <w:szCs w:val="15"/>
    </w:rPr>
  </w:style>
  <w:style w:type="character" w:customStyle="1" w:styleId="emh51">
    <w:name w:val="emh51"/>
    <w:basedOn w:val="a0"/>
    <w:rsid w:val="008A5A8A"/>
    <w:rPr>
      <w:rFonts w:ascii="Tahoma" w:hAnsi="Tahoma" w:cs="Tahoma" w:hint="default"/>
      <w:color w:val="003877"/>
      <w:sz w:val="13"/>
      <w:szCs w:val="13"/>
    </w:rPr>
  </w:style>
  <w:style w:type="character" w:styleId="a7">
    <w:name w:val="Hyperlink"/>
    <w:basedOn w:val="a0"/>
    <w:rsid w:val="008A5A8A"/>
    <w:rPr>
      <w:rFonts w:ascii="Tahoma" w:hAnsi="Tahoma" w:cs="Tahoma" w:hint="default"/>
      <w:color w:val="003877"/>
      <w:u w:val="single"/>
    </w:rPr>
  </w:style>
  <w:style w:type="character" w:customStyle="1" w:styleId="emh31">
    <w:name w:val="emh31"/>
    <w:basedOn w:val="a0"/>
    <w:rsid w:val="008A5A8A"/>
    <w:rPr>
      <w:rFonts w:ascii="Tahoma" w:hAnsi="Tahoma" w:cs="Tahoma" w:hint="default"/>
      <w:color w:val="003877"/>
      <w:sz w:val="16"/>
      <w:szCs w:val="16"/>
    </w:rPr>
  </w:style>
  <w:style w:type="paragraph" w:styleId="a8">
    <w:name w:val="Body Text Indent"/>
    <w:basedOn w:val="a"/>
    <w:link w:val="a9"/>
    <w:rsid w:val="008A5A8A"/>
    <w:pPr>
      <w:spacing w:line="288" w:lineRule="auto"/>
      <w:ind w:firstLine="709"/>
    </w:pPr>
    <w:rPr>
      <w:rFonts w:ascii="Alk-Az-TmsL" w:eastAsia="Times New Roman" w:hAnsi="Alk-Az-TmsL"/>
      <w:sz w:val="28"/>
    </w:rPr>
  </w:style>
  <w:style w:type="character" w:customStyle="1" w:styleId="a9">
    <w:name w:val="Основной текст с отступом Знак"/>
    <w:basedOn w:val="a0"/>
    <w:link w:val="a8"/>
    <w:rsid w:val="008A5A8A"/>
    <w:rPr>
      <w:rFonts w:ascii="Alk-Az-TmsL" w:eastAsia="Times New Roman" w:hAnsi="Alk-Az-TmsL" w:cs="Times New Roman"/>
      <w:sz w:val="28"/>
      <w:szCs w:val="24"/>
      <w:lang w:eastAsia="ru-RU"/>
    </w:rPr>
  </w:style>
  <w:style w:type="paragraph" w:customStyle="1" w:styleId="33">
    <w:name w:val="Стиль3"/>
    <w:basedOn w:val="a"/>
    <w:rsid w:val="008A5A8A"/>
    <w:pPr>
      <w:widowControl w:val="0"/>
      <w:spacing w:line="360" w:lineRule="auto"/>
      <w:ind w:firstLine="567"/>
      <w:jc w:val="both"/>
    </w:pPr>
    <w:rPr>
      <w:rFonts w:eastAsia="Times New Roman"/>
      <w:sz w:val="28"/>
    </w:rPr>
  </w:style>
  <w:style w:type="paragraph" w:styleId="aa">
    <w:name w:val="caption"/>
    <w:basedOn w:val="a"/>
    <w:next w:val="a"/>
    <w:qFormat/>
    <w:rsid w:val="008A5A8A"/>
    <w:pPr>
      <w:spacing w:line="288" w:lineRule="auto"/>
      <w:ind w:firstLine="709"/>
    </w:pPr>
    <w:rPr>
      <w:rFonts w:ascii="Alk-Az-TmsL" w:eastAsia="Times New Roman" w:hAnsi="Alk-Az-TmsL"/>
      <w:b/>
      <w:bCs/>
    </w:rPr>
  </w:style>
  <w:style w:type="paragraph" w:styleId="ab">
    <w:name w:val="footnote text"/>
    <w:basedOn w:val="a"/>
    <w:link w:val="ac"/>
    <w:semiHidden/>
    <w:rsid w:val="008A5A8A"/>
    <w:pPr>
      <w:widowControl w:val="0"/>
      <w:autoSpaceDE w:val="0"/>
      <w:autoSpaceDN w:val="0"/>
      <w:adjustRightInd w:val="0"/>
    </w:pPr>
    <w:rPr>
      <w:rFonts w:ascii="Arial" w:eastAsia="Times New Roman" w:hAnsi="Arial" w:cs="Arial"/>
      <w:sz w:val="20"/>
      <w:szCs w:val="20"/>
    </w:rPr>
  </w:style>
  <w:style w:type="character" w:customStyle="1" w:styleId="ac">
    <w:name w:val="Текст сноски Знак"/>
    <w:basedOn w:val="a0"/>
    <w:link w:val="ab"/>
    <w:semiHidden/>
    <w:rsid w:val="008A5A8A"/>
    <w:rPr>
      <w:rFonts w:ascii="Arial" w:eastAsia="Times New Roman" w:hAnsi="Arial" w:cs="Arial"/>
      <w:sz w:val="20"/>
      <w:szCs w:val="20"/>
      <w:lang w:eastAsia="ru-RU"/>
    </w:rPr>
  </w:style>
  <w:style w:type="table" w:styleId="ad">
    <w:name w:val="Table Grid"/>
    <w:basedOn w:val="a1"/>
    <w:rsid w:val="008A5A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8A5A8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8A5A8A"/>
    <w:rPr>
      <w:rFonts w:ascii="Tahoma" w:eastAsia="Times New Roman" w:hAnsi="Tahoma" w:cs="Tahoma"/>
      <w:sz w:val="16"/>
      <w:szCs w:val="16"/>
      <w:lang w:val="az-Latn-AZ"/>
    </w:rPr>
  </w:style>
  <w:style w:type="character" w:customStyle="1" w:styleId="af">
    <w:name w:val="Текст выноски Знак"/>
    <w:basedOn w:val="a0"/>
    <w:link w:val="ae"/>
    <w:uiPriority w:val="99"/>
    <w:semiHidden/>
    <w:rsid w:val="008A5A8A"/>
    <w:rPr>
      <w:rFonts w:ascii="Tahoma" w:eastAsia="Times New Roman" w:hAnsi="Tahoma" w:cs="Tahoma"/>
      <w:sz w:val="16"/>
      <w:szCs w:val="16"/>
      <w:lang w:val="az-Latn-AZ" w:eastAsia="ru-RU"/>
    </w:rPr>
  </w:style>
  <w:style w:type="paragraph" w:styleId="af0">
    <w:name w:val="header"/>
    <w:basedOn w:val="a"/>
    <w:link w:val="af1"/>
    <w:unhideWhenUsed/>
    <w:rsid w:val="008A5A8A"/>
    <w:pPr>
      <w:tabs>
        <w:tab w:val="center" w:pos="4677"/>
        <w:tab w:val="right" w:pos="9355"/>
      </w:tabs>
    </w:pPr>
    <w:rPr>
      <w:rFonts w:eastAsia="Times New Roman"/>
      <w:lang w:val="az-Latn-AZ"/>
    </w:rPr>
  </w:style>
  <w:style w:type="character" w:customStyle="1" w:styleId="af1">
    <w:name w:val="Верхний колонтитул Знак"/>
    <w:basedOn w:val="a0"/>
    <w:link w:val="af0"/>
    <w:rsid w:val="008A5A8A"/>
    <w:rPr>
      <w:rFonts w:ascii="Times New Roman" w:eastAsia="Times New Roman" w:hAnsi="Times New Roman" w:cs="Times New Roman"/>
      <w:sz w:val="24"/>
      <w:szCs w:val="24"/>
      <w:lang w:val="az-Latn-AZ" w:eastAsia="ru-RU"/>
    </w:rPr>
  </w:style>
  <w:style w:type="paragraph" w:styleId="af2">
    <w:name w:val="footer"/>
    <w:basedOn w:val="a"/>
    <w:link w:val="af3"/>
    <w:uiPriority w:val="99"/>
    <w:unhideWhenUsed/>
    <w:rsid w:val="008A5A8A"/>
    <w:pPr>
      <w:tabs>
        <w:tab w:val="center" w:pos="4677"/>
        <w:tab w:val="right" w:pos="9355"/>
      </w:tabs>
    </w:pPr>
    <w:rPr>
      <w:rFonts w:eastAsia="Times New Roman"/>
      <w:lang w:val="az-Latn-AZ"/>
    </w:rPr>
  </w:style>
  <w:style w:type="character" w:customStyle="1" w:styleId="af3">
    <w:name w:val="Нижний колонтитул Знак"/>
    <w:basedOn w:val="a0"/>
    <w:link w:val="af2"/>
    <w:uiPriority w:val="99"/>
    <w:rsid w:val="008A5A8A"/>
    <w:rPr>
      <w:rFonts w:ascii="Times New Roman" w:eastAsia="Times New Roman" w:hAnsi="Times New Roman" w:cs="Times New Roman"/>
      <w:sz w:val="24"/>
      <w:szCs w:val="24"/>
      <w:lang w:val="az-Latn-AZ" w:eastAsia="ru-RU"/>
    </w:rPr>
  </w:style>
  <w:style w:type="paragraph" w:styleId="23">
    <w:name w:val="Body Text 2"/>
    <w:basedOn w:val="a"/>
    <w:link w:val="24"/>
    <w:uiPriority w:val="99"/>
    <w:semiHidden/>
    <w:unhideWhenUsed/>
    <w:rsid w:val="008A5A8A"/>
    <w:pPr>
      <w:spacing w:after="120" w:line="480" w:lineRule="auto"/>
    </w:pPr>
    <w:rPr>
      <w:rFonts w:eastAsia="Times New Roman"/>
      <w:lang w:val="az-Latn-AZ"/>
    </w:rPr>
  </w:style>
  <w:style w:type="character" w:customStyle="1" w:styleId="24">
    <w:name w:val="Основной текст 2 Знак"/>
    <w:basedOn w:val="a0"/>
    <w:link w:val="23"/>
    <w:uiPriority w:val="99"/>
    <w:semiHidden/>
    <w:rsid w:val="008A5A8A"/>
    <w:rPr>
      <w:rFonts w:ascii="Times New Roman" w:eastAsia="Times New Roman" w:hAnsi="Times New Roman" w:cs="Times New Roman"/>
      <w:sz w:val="24"/>
      <w:szCs w:val="24"/>
      <w:lang w:val="az-Latn-AZ" w:eastAsia="ru-RU"/>
    </w:rPr>
  </w:style>
  <w:style w:type="table" w:customStyle="1" w:styleId="LightShading-Accent11">
    <w:name w:val="Light Shading - Accent 11"/>
    <w:basedOn w:val="a1"/>
    <w:uiPriority w:val="60"/>
    <w:rsid w:val="008A5A8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4">
    <w:name w:val="Strong"/>
    <w:basedOn w:val="a0"/>
    <w:qFormat/>
    <w:rsid w:val="008A5A8A"/>
    <w:rPr>
      <w:b/>
      <w:bCs/>
    </w:rPr>
  </w:style>
  <w:style w:type="character" w:customStyle="1" w:styleId="newsdate1">
    <w:name w:val="news_date1"/>
    <w:basedOn w:val="a0"/>
    <w:rsid w:val="008A5A8A"/>
    <w:rPr>
      <w:rFonts w:ascii="Arial" w:hAnsi="Arial" w:cs="Arial" w:hint="default"/>
      <w:color w:val="990000"/>
      <w:sz w:val="18"/>
      <w:szCs w:val="18"/>
    </w:rPr>
  </w:style>
  <w:style w:type="character" w:customStyle="1" w:styleId="textzaman1">
    <w:name w:val="text_zaman1"/>
    <w:basedOn w:val="a0"/>
    <w:rsid w:val="008A5A8A"/>
    <w:rPr>
      <w:strike w:val="0"/>
      <w:dstrike w:val="0"/>
      <w:color w:val="000000"/>
      <w:sz w:val="25"/>
      <w:szCs w:val="25"/>
      <w:u w:val="none"/>
      <w:effect w:val="none"/>
    </w:rPr>
  </w:style>
  <w:style w:type="character" w:customStyle="1" w:styleId="textspot1">
    <w:name w:val="text_spot1"/>
    <w:basedOn w:val="a0"/>
    <w:rsid w:val="008A5A8A"/>
    <w:rPr>
      <w:strike w:val="0"/>
      <w:dstrike w:val="0"/>
      <w:color w:val="000000"/>
      <w:sz w:val="30"/>
      <w:szCs w:val="30"/>
      <w:u w:val="none"/>
      <w:effect w:val="none"/>
    </w:rPr>
  </w:style>
  <w:style w:type="paragraph" w:customStyle="1" w:styleId="txttitle">
    <w:name w:val="txt_title"/>
    <w:basedOn w:val="a"/>
    <w:rsid w:val="008A5A8A"/>
    <w:rPr>
      <w:rFonts w:eastAsia="Times New Roman"/>
      <w:color w:val="184B7E"/>
      <w:sz w:val="30"/>
      <w:szCs w:val="30"/>
    </w:rPr>
  </w:style>
  <w:style w:type="character" w:styleId="af5">
    <w:name w:val="Emphasis"/>
    <w:basedOn w:val="a0"/>
    <w:uiPriority w:val="20"/>
    <w:qFormat/>
    <w:rsid w:val="008A5A8A"/>
    <w:rPr>
      <w:i/>
      <w:iCs/>
    </w:rPr>
  </w:style>
  <w:style w:type="character" w:customStyle="1" w:styleId="postbody1">
    <w:name w:val="postbody1"/>
    <w:basedOn w:val="a0"/>
    <w:rsid w:val="008A5A8A"/>
    <w:rPr>
      <w:sz w:val="20"/>
      <w:szCs w:val="20"/>
    </w:rPr>
  </w:style>
  <w:style w:type="paragraph" w:customStyle="1" w:styleId="12">
    <w:name w:val="Абзац списка1"/>
    <w:basedOn w:val="a"/>
    <w:uiPriority w:val="34"/>
    <w:qFormat/>
    <w:rsid w:val="008A5A8A"/>
    <w:pPr>
      <w:ind w:left="720"/>
      <w:contextualSpacing/>
    </w:pPr>
    <w:rPr>
      <w:rFonts w:eastAsia="Times New Roman"/>
      <w:lang w:val="az-Latn-AZ"/>
    </w:rPr>
  </w:style>
  <w:style w:type="character" w:styleId="af6">
    <w:name w:val="line number"/>
    <w:basedOn w:val="a0"/>
    <w:uiPriority w:val="99"/>
    <w:semiHidden/>
    <w:unhideWhenUsed/>
    <w:rsid w:val="008A5A8A"/>
  </w:style>
  <w:style w:type="paragraph" w:customStyle="1" w:styleId="Normal1">
    <w:name w:val="Normal1"/>
    <w:rsid w:val="008A5A8A"/>
    <w:pPr>
      <w:widowControl w:val="0"/>
      <w:snapToGrid w:val="0"/>
      <w:spacing w:after="0" w:line="240" w:lineRule="auto"/>
    </w:pPr>
    <w:rPr>
      <w:rFonts w:ascii="Times New Roman" w:eastAsia="Times New Roman" w:hAnsi="Times New Roman" w:cs="Times New Roman"/>
      <w:sz w:val="20"/>
      <w:szCs w:val="20"/>
      <w:lang w:eastAsia="ru-RU"/>
    </w:rPr>
  </w:style>
  <w:style w:type="character" w:styleId="af7">
    <w:name w:val="page number"/>
    <w:basedOn w:val="a0"/>
    <w:rsid w:val="00ED0E75"/>
  </w:style>
  <w:style w:type="numbering" w:customStyle="1" w:styleId="NoList1">
    <w:name w:val="No List1"/>
    <w:next w:val="a2"/>
    <w:uiPriority w:val="99"/>
    <w:semiHidden/>
    <w:unhideWhenUsed/>
    <w:rsid w:val="00ED0E75"/>
  </w:style>
  <w:style w:type="paragraph" w:styleId="af8">
    <w:name w:val="endnote text"/>
    <w:basedOn w:val="a"/>
    <w:link w:val="af9"/>
    <w:uiPriority w:val="99"/>
    <w:semiHidden/>
    <w:unhideWhenUsed/>
    <w:rsid w:val="008619D2"/>
    <w:rPr>
      <w:sz w:val="20"/>
      <w:szCs w:val="20"/>
    </w:rPr>
  </w:style>
  <w:style w:type="character" w:customStyle="1" w:styleId="af9">
    <w:name w:val="Текст концевой сноски Знак"/>
    <w:basedOn w:val="a0"/>
    <w:link w:val="af8"/>
    <w:uiPriority w:val="99"/>
    <w:semiHidden/>
    <w:rsid w:val="008619D2"/>
    <w:rPr>
      <w:rFonts w:ascii="Times New Roman" w:eastAsia="MS Mincho" w:hAnsi="Times New Roman" w:cs="Times New Roman"/>
      <w:sz w:val="20"/>
      <w:szCs w:val="20"/>
      <w:lang w:eastAsia="ru-RU"/>
    </w:rPr>
  </w:style>
  <w:style w:type="character" w:styleId="afa">
    <w:name w:val="endnote reference"/>
    <w:basedOn w:val="a0"/>
    <w:uiPriority w:val="99"/>
    <w:semiHidden/>
    <w:unhideWhenUsed/>
    <w:rsid w:val="008619D2"/>
    <w:rPr>
      <w:vertAlign w:val="superscript"/>
    </w:rPr>
  </w:style>
  <w:style w:type="character" w:styleId="afb">
    <w:name w:val="footnote reference"/>
    <w:basedOn w:val="a0"/>
    <w:uiPriority w:val="99"/>
    <w:semiHidden/>
    <w:unhideWhenUsed/>
    <w:rsid w:val="008619D2"/>
    <w:rPr>
      <w:vertAlign w:val="superscript"/>
    </w:rPr>
  </w:style>
  <w:style w:type="paragraph" w:styleId="afc">
    <w:name w:val="List Paragraph"/>
    <w:basedOn w:val="a"/>
    <w:uiPriority w:val="34"/>
    <w:qFormat/>
    <w:rsid w:val="00D54972"/>
    <w:pPr>
      <w:ind w:left="720"/>
      <w:contextualSpacing/>
    </w:pPr>
  </w:style>
  <w:style w:type="character" w:customStyle="1" w:styleId="a6">
    <w:name w:val="Обычный (веб) Знак"/>
    <w:basedOn w:val="a0"/>
    <w:link w:val="a5"/>
    <w:rsid w:val="007C3BD0"/>
    <w:rPr>
      <w:rFonts w:ascii="Tahoma" w:eastAsia="Times New Roman" w:hAnsi="Tahoma" w:cs="Tahoma"/>
      <w:color w:val="003877"/>
      <w:sz w:val="13"/>
      <w:szCs w:val="13"/>
      <w:lang w:eastAsia="ru-RU"/>
    </w:rPr>
  </w:style>
  <w:style w:type="paragraph" w:customStyle="1" w:styleId="Avtoreferat">
    <w:name w:val="Avtoreferat"/>
    <w:basedOn w:val="a"/>
    <w:rsid w:val="007C3BD0"/>
    <w:pPr>
      <w:spacing w:line="288" w:lineRule="auto"/>
      <w:ind w:firstLine="624"/>
      <w:jc w:val="both"/>
    </w:pPr>
    <w:rPr>
      <w:rFonts w:ascii="Alk-Az-TmsL" w:eastAsia="Times New Roman" w:hAnsi="Alk-Az-Tms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4;&#1092;&#1072;.&#1101;&#1086;&#1074;.&#1072;&#10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92;&#1086;&#1088;&#1077;&#1080;&#1101;&#1085;&#1072;&#1092;&#1092;&#1072;&#1080;&#1088;&#1089;.&#1086;&#1088;&#1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79;&#1089;&#1090;&#1072;&#1090;.&#1086;&#1088;&#1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1072;&#1079;&#1089;&#1090;&#1072;&#1090;.&#1086;&#1088;&#1101;" TargetMode="External"/><Relationship Id="rId1" Type="http://schemas.openxmlformats.org/officeDocument/2006/relationships/hyperlink" Target="http://www.&#1072;&#1079;&#1089;&#1090;&#1072;&#1090;.&#1086;&#1088;&#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D8A0-550B-4F13-84BD-4A8D75D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20181</Words>
  <Characters>115034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2015-10-21T06:04:00Z</cp:lastPrinted>
  <dcterms:created xsi:type="dcterms:W3CDTF">2017-01-30T12:18:00Z</dcterms:created>
  <dcterms:modified xsi:type="dcterms:W3CDTF">2017-03-29T12:58:00Z</dcterms:modified>
</cp:coreProperties>
</file>