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5557" w:rsidRDefault="008C7B19" w:rsidP="00634B93">
      <w:pPr>
        <w:spacing w:line="360" w:lineRule="auto"/>
        <w:jc w:val="both"/>
      </w:pPr>
      <w:r>
        <w:t xml:space="preserve"> </w:t>
      </w:r>
      <w:r>
        <w:rPr>
          <w:noProof/>
        </w:rPr>
        <w:drawing>
          <wp:inline distT="0" distB="0" distL="0" distR="0" wp14:anchorId="6D08C859" wp14:editId="04FAFDB7">
            <wp:extent cx="2047875" cy="1361517"/>
            <wp:effectExtent l="0" t="0" r="0" b="0"/>
            <wp:docPr id="4" name="Picture 4" descr="Image result for tÉhsil nazirli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tÉhsil nazirliy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9103" cy="1395576"/>
                    </a:xfrm>
                    <a:prstGeom prst="rect">
                      <a:avLst/>
                    </a:prstGeom>
                    <a:noFill/>
                    <a:ln>
                      <a:noFill/>
                    </a:ln>
                  </pic:spPr>
                </pic:pic>
              </a:graphicData>
            </a:graphic>
          </wp:inline>
        </w:drawing>
      </w:r>
      <w:r>
        <w:rPr>
          <w:noProof/>
        </w:rPr>
        <w:t xml:space="preserve">                  </w:t>
      </w:r>
      <w:r>
        <w:rPr>
          <w:noProof/>
        </w:rPr>
        <w:drawing>
          <wp:inline distT="0" distB="0" distL="0" distR="0" wp14:anchorId="32022A54" wp14:editId="181EA6F8">
            <wp:extent cx="1873774" cy="1209675"/>
            <wp:effectExtent l="0" t="0" r="0" b="0"/>
            <wp:docPr id="1" name="Picture 1" descr="Image result for UN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NE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45707" cy="1256114"/>
                    </a:xfrm>
                    <a:prstGeom prst="rect">
                      <a:avLst/>
                    </a:prstGeom>
                    <a:noFill/>
                    <a:ln>
                      <a:noFill/>
                    </a:ln>
                  </pic:spPr>
                </pic:pic>
              </a:graphicData>
            </a:graphic>
          </wp:inline>
        </w:drawing>
      </w:r>
    </w:p>
    <w:p w:rsidR="00466DDC" w:rsidRDefault="00BA5557" w:rsidP="00634B93">
      <w:pPr>
        <w:spacing w:line="360" w:lineRule="auto"/>
        <w:jc w:val="both"/>
      </w:pPr>
      <w:r>
        <w:t xml:space="preserve"> </w:t>
      </w:r>
      <w:r>
        <w:rPr>
          <w:noProof/>
        </w:rPr>
        <w:t xml:space="preserve"> </w:t>
      </w:r>
      <w:r>
        <w:t xml:space="preserve">                                   </w:t>
      </w:r>
      <w:r w:rsidR="008C7B19">
        <w:rPr>
          <w:noProof/>
        </w:rPr>
        <w:drawing>
          <wp:inline distT="0" distB="0" distL="0" distR="0" wp14:anchorId="300B4F22" wp14:editId="3CE78F76">
            <wp:extent cx="2209800" cy="10172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14555" cy="1065493"/>
                    </a:xfrm>
                    <a:prstGeom prst="rect">
                      <a:avLst/>
                    </a:prstGeom>
                    <a:noFill/>
                    <a:ln>
                      <a:noFill/>
                    </a:ln>
                  </pic:spPr>
                </pic:pic>
              </a:graphicData>
            </a:graphic>
          </wp:inline>
        </w:drawing>
      </w:r>
    </w:p>
    <w:p w:rsidR="00BA5557" w:rsidRDefault="00466DDC" w:rsidP="00634B93">
      <w:pPr>
        <w:spacing w:line="360" w:lineRule="auto"/>
        <w:jc w:val="both"/>
      </w:pPr>
      <w:r>
        <w:t xml:space="preserve">                       </w:t>
      </w:r>
      <w:r w:rsidR="00BA5557">
        <w:t xml:space="preserve">           </w:t>
      </w:r>
      <w:r>
        <w:t xml:space="preserve">                   </w:t>
      </w:r>
    </w:p>
    <w:p w:rsidR="003D4C1D" w:rsidRDefault="003D4C1D" w:rsidP="00634B93">
      <w:pPr>
        <w:spacing w:line="360" w:lineRule="auto"/>
        <w:jc w:val="both"/>
        <w:rPr>
          <w:rFonts w:ascii="Times New Roman" w:hAnsi="Times New Roman" w:cs="Times New Roman"/>
          <w:sz w:val="28"/>
        </w:rPr>
      </w:pPr>
      <w:r w:rsidRPr="003D4C1D">
        <w:rPr>
          <w:rFonts w:ascii="Times New Roman" w:hAnsi="Times New Roman" w:cs="Times New Roman"/>
          <w:sz w:val="28"/>
        </w:rPr>
        <w:t xml:space="preserve"> Faculty: “SABAH” Center </w:t>
      </w:r>
    </w:p>
    <w:p w:rsidR="00BA5557" w:rsidRPr="00460EF2" w:rsidRDefault="00460EF2" w:rsidP="00634B93">
      <w:pPr>
        <w:spacing w:line="360" w:lineRule="auto"/>
        <w:jc w:val="both"/>
        <w:rPr>
          <w:rFonts w:ascii="Times New Roman" w:hAnsi="Times New Roman" w:cs="Times New Roman"/>
          <w:sz w:val="28"/>
        </w:rPr>
      </w:pPr>
      <w:r>
        <w:rPr>
          <w:rFonts w:ascii="Times New Roman" w:hAnsi="Times New Roman" w:cs="Times New Roman"/>
          <w:sz w:val="28"/>
        </w:rPr>
        <w:t xml:space="preserve">Specialty: Business Administration </w:t>
      </w:r>
      <w:r w:rsidR="003D4C1D">
        <w:rPr>
          <w:rFonts w:ascii="Times New Roman" w:hAnsi="Times New Roman" w:cs="Times New Roman"/>
          <w:sz w:val="28"/>
        </w:rPr>
        <w:t xml:space="preserve"> </w:t>
      </w:r>
      <w:r w:rsidR="00466DDC">
        <w:rPr>
          <w:b/>
          <w:sz w:val="36"/>
        </w:rPr>
        <w:t xml:space="preserve"> </w:t>
      </w:r>
    </w:p>
    <w:p w:rsidR="00BA5557" w:rsidRDefault="00BA5557" w:rsidP="00634B93">
      <w:pPr>
        <w:spacing w:line="360" w:lineRule="auto"/>
        <w:jc w:val="both"/>
        <w:rPr>
          <w:b/>
          <w:sz w:val="36"/>
        </w:rPr>
      </w:pPr>
      <w:r>
        <w:rPr>
          <w:b/>
          <w:sz w:val="36"/>
        </w:rPr>
        <w:t xml:space="preserve">                </w:t>
      </w:r>
      <w:r w:rsidR="003D4C1D">
        <w:rPr>
          <w:b/>
          <w:sz w:val="36"/>
        </w:rPr>
        <w:t xml:space="preserve">               </w:t>
      </w:r>
      <w:r w:rsidR="00460EF2">
        <w:rPr>
          <w:b/>
          <w:sz w:val="36"/>
        </w:rPr>
        <w:t xml:space="preserve">      </w:t>
      </w:r>
      <w:r w:rsidR="003D4C1D">
        <w:rPr>
          <w:b/>
          <w:sz w:val="36"/>
        </w:rPr>
        <w:t xml:space="preserve">    Thesis </w:t>
      </w:r>
    </w:p>
    <w:p w:rsidR="00460EF2" w:rsidRDefault="003D4C1D" w:rsidP="00634B93">
      <w:pPr>
        <w:spacing w:line="360" w:lineRule="auto"/>
        <w:jc w:val="both"/>
        <w:rPr>
          <w:rFonts w:ascii="Times New Roman" w:hAnsi="Times New Roman" w:cs="Times New Roman"/>
          <w:sz w:val="28"/>
          <w:szCs w:val="28"/>
        </w:rPr>
      </w:pPr>
      <w:r w:rsidRPr="003D4C1D">
        <w:rPr>
          <w:rFonts w:ascii="Times New Roman" w:hAnsi="Times New Roman" w:cs="Times New Roman"/>
          <w:sz w:val="28"/>
          <w:szCs w:val="28"/>
        </w:rPr>
        <w:t xml:space="preserve">Topic: </w:t>
      </w:r>
      <w:bookmarkStart w:id="0" w:name="_GoBack"/>
      <w:r w:rsidR="00BA5557" w:rsidRPr="003D4C1D">
        <w:rPr>
          <w:rFonts w:ascii="Times New Roman" w:hAnsi="Times New Roman" w:cs="Times New Roman"/>
          <w:sz w:val="28"/>
          <w:szCs w:val="28"/>
        </w:rPr>
        <w:t>Dynamic Pricing and the effect of price fairness perception on Customer Loyalty. “Buta Airways”</w:t>
      </w:r>
      <w:bookmarkEnd w:id="0"/>
    </w:p>
    <w:p w:rsidR="008C7B19" w:rsidRPr="008C7B19" w:rsidRDefault="008C7B19" w:rsidP="00634B93">
      <w:pPr>
        <w:spacing w:line="360" w:lineRule="auto"/>
        <w:jc w:val="both"/>
        <w:rPr>
          <w:rFonts w:ascii="Times New Roman" w:hAnsi="Times New Roman" w:cs="Times New Roman"/>
          <w:sz w:val="28"/>
          <w:szCs w:val="28"/>
        </w:rPr>
      </w:pPr>
    </w:p>
    <w:p w:rsidR="00BA5557" w:rsidRPr="00460EF2" w:rsidRDefault="00BA5557" w:rsidP="00634B93">
      <w:pPr>
        <w:spacing w:line="360" w:lineRule="auto"/>
        <w:jc w:val="both"/>
        <w:rPr>
          <w:rFonts w:ascii="Times New Roman" w:hAnsi="Times New Roman" w:cs="Times New Roman"/>
          <w:sz w:val="28"/>
          <w:szCs w:val="28"/>
        </w:rPr>
      </w:pPr>
      <w:r w:rsidRPr="00460EF2">
        <w:rPr>
          <w:rFonts w:ascii="Times New Roman" w:hAnsi="Times New Roman" w:cs="Times New Roman"/>
          <w:sz w:val="28"/>
          <w:szCs w:val="28"/>
        </w:rPr>
        <w:t>Student: Toghrul Mirzayev</w:t>
      </w:r>
    </w:p>
    <w:p w:rsidR="00BA5557" w:rsidRPr="00460EF2" w:rsidRDefault="00460EF2" w:rsidP="00634B93">
      <w:pPr>
        <w:spacing w:line="360" w:lineRule="auto"/>
        <w:jc w:val="both"/>
        <w:rPr>
          <w:rFonts w:ascii="Times New Roman" w:hAnsi="Times New Roman" w:cs="Times New Roman"/>
          <w:sz w:val="28"/>
          <w:szCs w:val="28"/>
        </w:rPr>
      </w:pPr>
      <w:r w:rsidRPr="00460EF2">
        <w:rPr>
          <w:rFonts w:ascii="Times New Roman" w:hAnsi="Times New Roman" w:cs="Times New Roman"/>
          <w:sz w:val="28"/>
          <w:szCs w:val="28"/>
        </w:rPr>
        <w:t>Supervisor: G</w:t>
      </w:r>
      <w:r w:rsidR="00BA5557" w:rsidRPr="00460EF2">
        <w:rPr>
          <w:rFonts w:ascii="Times New Roman" w:hAnsi="Times New Roman" w:cs="Times New Roman"/>
          <w:sz w:val="28"/>
          <w:szCs w:val="28"/>
        </w:rPr>
        <w:t>alandar Mammadli</w:t>
      </w:r>
    </w:p>
    <w:p w:rsidR="00BA5557" w:rsidRDefault="00BA5557" w:rsidP="00634B93">
      <w:pPr>
        <w:spacing w:line="360" w:lineRule="auto"/>
        <w:jc w:val="both"/>
        <w:rPr>
          <w:rFonts w:ascii="Times New Roman" w:hAnsi="Times New Roman" w:cs="Times New Roman"/>
          <w:sz w:val="28"/>
          <w:szCs w:val="28"/>
        </w:rPr>
      </w:pPr>
      <w:r w:rsidRPr="00460EF2">
        <w:rPr>
          <w:rFonts w:ascii="Times New Roman" w:hAnsi="Times New Roman" w:cs="Times New Roman"/>
          <w:sz w:val="28"/>
          <w:szCs w:val="28"/>
        </w:rPr>
        <w:t>Group: S16_01_409</w:t>
      </w:r>
    </w:p>
    <w:p w:rsidR="00460EF2" w:rsidRPr="00460EF2" w:rsidRDefault="00460EF2" w:rsidP="00634B9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Section: English </w:t>
      </w:r>
    </w:p>
    <w:p w:rsidR="00460EF2" w:rsidRDefault="008C7B19" w:rsidP="00634B93">
      <w:pPr>
        <w:spacing w:line="360" w:lineRule="auto"/>
        <w:jc w:val="both"/>
        <w:rPr>
          <w:rFonts w:ascii="Times New Roman" w:hAnsi="Times New Roman" w:cs="Times New Roman"/>
          <w:sz w:val="28"/>
          <w:szCs w:val="28"/>
          <w:lang w:val="az-Latn-AZ"/>
        </w:rPr>
      </w:pPr>
      <w:r>
        <w:rPr>
          <w:sz w:val="36"/>
        </w:rPr>
        <w:t xml:space="preserve">                          </w:t>
      </w:r>
      <w:r w:rsidR="00460EF2" w:rsidRPr="00460EF2">
        <w:rPr>
          <w:rFonts w:ascii="Times New Roman" w:hAnsi="Times New Roman" w:cs="Times New Roman"/>
          <w:sz w:val="28"/>
          <w:szCs w:val="28"/>
        </w:rPr>
        <w:t>Bak</w:t>
      </w:r>
      <w:r w:rsidR="00460EF2" w:rsidRPr="00460EF2">
        <w:rPr>
          <w:rFonts w:ascii="Times New Roman" w:hAnsi="Times New Roman" w:cs="Times New Roman"/>
          <w:sz w:val="28"/>
          <w:szCs w:val="28"/>
          <w:lang w:val="az-Latn-AZ"/>
        </w:rPr>
        <w:t>u 2019</w:t>
      </w:r>
    </w:p>
    <w:p w:rsidR="00314584" w:rsidRDefault="00314584" w:rsidP="00634B93">
      <w:pPr>
        <w:spacing w:line="360" w:lineRule="auto"/>
        <w:jc w:val="both"/>
        <w:rPr>
          <w:rFonts w:ascii="Times New Roman" w:hAnsi="Times New Roman" w:cs="Times New Roman"/>
          <w:b/>
          <w:sz w:val="28"/>
          <w:szCs w:val="28"/>
          <w:lang w:val="az-Latn-AZ"/>
        </w:rPr>
      </w:pPr>
    </w:p>
    <w:p w:rsidR="00FC5EA5" w:rsidRDefault="00314584" w:rsidP="00634B93">
      <w:pPr>
        <w:spacing w:line="360" w:lineRule="auto"/>
        <w:jc w:val="both"/>
        <w:rPr>
          <w:rFonts w:ascii="Times New Roman" w:hAnsi="Times New Roman" w:cs="Times New Roman"/>
          <w:b/>
          <w:sz w:val="28"/>
          <w:szCs w:val="28"/>
          <w:lang w:val="az-Latn-AZ"/>
        </w:rPr>
      </w:pPr>
      <w:r>
        <w:rPr>
          <w:rFonts w:ascii="Times New Roman" w:hAnsi="Times New Roman" w:cs="Times New Roman"/>
          <w:b/>
          <w:sz w:val="28"/>
          <w:szCs w:val="28"/>
          <w:lang w:val="az-Latn-AZ"/>
        </w:rPr>
        <w:lastRenderedPageBreak/>
        <w:t xml:space="preserve">                                              </w:t>
      </w:r>
      <w:r w:rsidR="00FC5EA5">
        <w:rPr>
          <w:rFonts w:ascii="Times New Roman" w:hAnsi="Times New Roman" w:cs="Times New Roman"/>
          <w:b/>
          <w:sz w:val="28"/>
          <w:szCs w:val="28"/>
          <w:lang w:val="az-Latn-AZ"/>
        </w:rPr>
        <w:t xml:space="preserve">Content </w:t>
      </w:r>
    </w:p>
    <w:p w:rsidR="00FC5EA5" w:rsidRDefault="00FC5EA5" w:rsidP="00634B93">
      <w:pPr>
        <w:spacing w:line="360" w:lineRule="auto"/>
        <w:jc w:val="both"/>
        <w:rPr>
          <w:rFonts w:ascii="Times New Roman" w:hAnsi="Times New Roman" w:cs="Times New Roman"/>
          <w:b/>
          <w:sz w:val="28"/>
          <w:szCs w:val="28"/>
        </w:rPr>
      </w:pPr>
      <w:r>
        <w:rPr>
          <w:rFonts w:ascii="Times New Roman" w:hAnsi="Times New Roman" w:cs="Times New Roman"/>
          <w:b/>
          <w:sz w:val="28"/>
          <w:szCs w:val="28"/>
        </w:rPr>
        <w:t>I Chapter</w:t>
      </w:r>
    </w:p>
    <w:p w:rsidR="00F90150" w:rsidRPr="001B494E" w:rsidRDefault="00F90150" w:rsidP="00634B93">
      <w:pPr>
        <w:pStyle w:val="ListParagraph"/>
        <w:numPr>
          <w:ilvl w:val="0"/>
          <w:numId w:val="7"/>
        </w:numPr>
        <w:spacing w:line="360" w:lineRule="auto"/>
        <w:jc w:val="both"/>
        <w:rPr>
          <w:rFonts w:ascii="Times New Roman" w:hAnsi="Times New Roman" w:cs="Times New Roman"/>
          <w:sz w:val="28"/>
          <w:szCs w:val="28"/>
        </w:rPr>
      </w:pPr>
      <w:r w:rsidRPr="001B494E">
        <w:rPr>
          <w:rFonts w:ascii="Times New Roman" w:hAnsi="Times New Roman" w:cs="Times New Roman"/>
          <w:sz w:val="28"/>
          <w:szCs w:val="28"/>
        </w:rPr>
        <w:t>Introduction</w:t>
      </w:r>
      <w:r w:rsidR="009C7BCC">
        <w:rPr>
          <w:rFonts w:ascii="Times New Roman" w:hAnsi="Times New Roman" w:cs="Times New Roman"/>
          <w:sz w:val="28"/>
          <w:szCs w:val="28"/>
        </w:rPr>
        <w:t>……………………………………………………</w:t>
      </w:r>
      <w:r w:rsidR="00EF4FED">
        <w:rPr>
          <w:rFonts w:ascii="Times New Roman" w:hAnsi="Times New Roman" w:cs="Times New Roman"/>
          <w:sz w:val="28"/>
          <w:szCs w:val="28"/>
        </w:rPr>
        <w:t>…...</w:t>
      </w:r>
      <w:r w:rsidR="00314584">
        <w:rPr>
          <w:rFonts w:ascii="Times New Roman" w:hAnsi="Times New Roman" w:cs="Times New Roman"/>
          <w:sz w:val="28"/>
          <w:szCs w:val="28"/>
        </w:rPr>
        <w:t>4</w:t>
      </w:r>
    </w:p>
    <w:p w:rsidR="00F90150" w:rsidRPr="001B494E" w:rsidRDefault="009C7BCC" w:rsidP="00314584">
      <w:pPr>
        <w:pStyle w:val="ListParagraph"/>
        <w:numPr>
          <w:ilvl w:val="1"/>
          <w:numId w:val="7"/>
        </w:numPr>
        <w:spacing w:line="360" w:lineRule="auto"/>
        <w:rPr>
          <w:rFonts w:ascii="Times New Roman" w:hAnsi="Times New Roman" w:cs="Times New Roman"/>
          <w:sz w:val="28"/>
          <w:szCs w:val="28"/>
        </w:rPr>
      </w:pPr>
      <w:r>
        <w:rPr>
          <w:rFonts w:ascii="Times New Roman" w:hAnsi="Times New Roman" w:cs="Times New Roman"/>
          <w:sz w:val="28"/>
          <w:szCs w:val="28"/>
        </w:rPr>
        <w:t>Price; Pricing………………………………………………………</w:t>
      </w:r>
      <w:r w:rsidR="00314584">
        <w:rPr>
          <w:rFonts w:ascii="Times New Roman" w:hAnsi="Times New Roman" w:cs="Times New Roman"/>
          <w:sz w:val="28"/>
          <w:szCs w:val="28"/>
        </w:rPr>
        <w:t>5</w:t>
      </w:r>
    </w:p>
    <w:p w:rsidR="00F90150" w:rsidRPr="001B494E" w:rsidRDefault="009C7BCC" w:rsidP="00634B93">
      <w:pPr>
        <w:pStyle w:val="ListParagraph"/>
        <w:numPr>
          <w:ilvl w:val="2"/>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Price Strategy…………………………………………………...</w:t>
      </w:r>
      <w:r w:rsidR="00534728">
        <w:rPr>
          <w:rFonts w:ascii="Times New Roman" w:hAnsi="Times New Roman" w:cs="Times New Roman"/>
          <w:sz w:val="28"/>
          <w:szCs w:val="28"/>
        </w:rPr>
        <w:t>8</w:t>
      </w:r>
    </w:p>
    <w:p w:rsidR="00F90150" w:rsidRPr="001B494E" w:rsidRDefault="00EF4FED" w:rsidP="00634B93">
      <w:pPr>
        <w:pStyle w:val="ListParagraph"/>
        <w:spacing w:line="360" w:lineRule="auto"/>
        <w:jc w:val="both"/>
        <w:rPr>
          <w:rFonts w:ascii="Times New Roman" w:hAnsi="Times New Roman" w:cs="Times New Roman"/>
          <w:sz w:val="28"/>
          <w:szCs w:val="28"/>
        </w:rPr>
      </w:pPr>
      <w:r>
        <w:rPr>
          <w:rFonts w:ascii="Times New Roman" w:hAnsi="Times New Roman" w:cs="Times New Roman"/>
          <w:sz w:val="28"/>
          <w:szCs w:val="28"/>
        </w:rPr>
        <w:t>a) Cost Oriented………………………………………………….....</w:t>
      </w:r>
      <w:r w:rsidR="00534728">
        <w:rPr>
          <w:rFonts w:ascii="Times New Roman" w:hAnsi="Times New Roman" w:cs="Times New Roman"/>
          <w:sz w:val="28"/>
          <w:szCs w:val="28"/>
        </w:rPr>
        <w:t>8</w:t>
      </w:r>
    </w:p>
    <w:p w:rsidR="00F90150" w:rsidRPr="001B494E" w:rsidRDefault="00F90150" w:rsidP="00634B93">
      <w:pPr>
        <w:pStyle w:val="ListParagraph"/>
        <w:spacing w:line="360" w:lineRule="auto"/>
        <w:jc w:val="both"/>
        <w:rPr>
          <w:rFonts w:ascii="Times New Roman" w:hAnsi="Times New Roman" w:cs="Times New Roman"/>
          <w:sz w:val="28"/>
          <w:szCs w:val="28"/>
        </w:rPr>
      </w:pPr>
      <w:r w:rsidRPr="001B494E">
        <w:rPr>
          <w:rFonts w:ascii="Times New Roman" w:hAnsi="Times New Roman" w:cs="Times New Roman"/>
          <w:sz w:val="28"/>
          <w:szCs w:val="28"/>
        </w:rPr>
        <w:t>b) Competitive</w:t>
      </w:r>
      <w:r w:rsidR="00EF4FED">
        <w:rPr>
          <w:rFonts w:ascii="Times New Roman" w:hAnsi="Times New Roman" w:cs="Times New Roman"/>
          <w:sz w:val="28"/>
          <w:szCs w:val="28"/>
        </w:rPr>
        <w:t>……………………………………………………...</w:t>
      </w:r>
      <w:r w:rsidR="00534728">
        <w:rPr>
          <w:rFonts w:ascii="Times New Roman" w:hAnsi="Times New Roman" w:cs="Times New Roman"/>
          <w:sz w:val="28"/>
          <w:szCs w:val="28"/>
        </w:rPr>
        <w:t>9</w:t>
      </w:r>
    </w:p>
    <w:p w:rsidR="00F90150" w:rsidRPr="001B494E" w:rsidRDefault="00F90150" w:rsidP="00634B93">
      <w:pPr>
        <w:pStyle w:val="ListParagraph"/>
        <w:spacing w:line="360" w:lineRule="auto"/>
        <w:jc w:val="both"/>
        <w:rPr>
          <w:rFonts w:ascii="Times New Roman" w:hAnsi="Times New Roman" w:cs="Times New Roman"/>
          <w:sz w:val="28"/>
          <w:szCs w:val="28"/>
        </w:rPr>
      </w:pPr>
      <w:r w:rsidRPr="001B494E">
        <w:rPr>
          <w:rFonts w:ascii="Times New Roman" w:hAnsi="Times New Roman" w:cs="Times New Roman"/>
          <w:sz w:val="28"/>
          <w:szCs w:val="28"/>
        </w:rPr>
        <w:t xml:space="preserve"> c) Value</w:t>
      </w:r>
      <w:r w:rsidR="00EF4FED">
        <w:rPr>
          <w:rFonts w:ascii="Times New Roman" w:hAnsi="Times New Roman" w:cs="Times New Roman"/>
          <w:sz w:val="28"/>
          <w:szCs w:val="28"/>
        </w:rPr>
        <w:t>……………………………………………………………</w:t>
      </w:r>
      <w:r w:rsidR="00534728">
        <w:rPr>
          <w:rFonts w:ascii="Times New Roman" w:hAnsi="Times New Roman" w:cs="Times New Roman"/>
          <w:sz w:val="28"/>
          <w:szCs w:val="28"/>
        </w:rPr>
        <w:t>9</w:t>
      </w:r>
    </w:p>
    <w:p w:rsidR="00F90150" w:rsidRPr="001B494E" w:rsidRDefault="00EF4FED" w:rsidP="00634B93">
      <w:pPr>
        <w:pStyle w:val="ListParagraph"/>
        <w:numPr>
          <w:ilvl w:val="1"/>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Dynamic Pricing………………………………………………….</w:t>
      </w:r>
      <w:r w:rsidR="00534728">
        <w:rPr>
          <w:rFonts w:ascii="Times New Roman" w:hAnsi="Times New Roman" w:cs="Times New Roman"/>
          <w:sz w:val="28"/>
          <w:szCs w:val="28"/>
        </w:rPr>
        <w:t>11</w:t>
      </w:r>
    </w:p>
    <w:p w:rsidR="0046345B" w:rsidRPr="001B494E" w:rsidRDefault="00EF4FED" w:rsidP="00634B93">
      <w:pPr>
        <w:pStyle w:val="ListParagraph"/>
        <w:numPr>
          <w:ilvl w:val="1"/>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Psychological Price……………………………………………….</w:t>
      </w:r>
      <w:r w:rsidR="00534728">
        <w:rPr>
          <w:rFonts w:ascii="Times New Roman" w:hAnsi="Times New Roman" w:cs="Times New Roman"/>
          <w:sz w:val="28"/>
          <w:szCs w:val="28"/>
        </w:rPr>
        <w:t xml:space="preserve">12   </w:t>
      </w:r>
    </w:p>
    <w:p w:rsidR="00F90150" w:rsidRPr="001B494E" w:rsidRDefault="00F90150" w:rsidP="00634B93">
      <w:pPr>
        <w:pStyle w:val="ListParagraph"/>
        <w:numPr>
          <w:ilvl w:val="1"/>
          <w:numId w:val="7"/>
        </w:numPr>
        <w:spacing w:line="360" w:lineRule="auto"/>
        <w:jc w:val="both"/>
        <w:rPr>
          <w:rFonts w:ascii="Times New Roman" w:hAnsi="Times New Roman" w:cs="Times New Roman"/>
          <w:sz w:val="28"/>
          <w:szCs w:val="28"/>
        </w:rPr>
      </w:pPr>
      <w:r w:rsidRPr="001B494E">
        <w:rPr>
          <w:rFonts w:ascii="Times New Roman" w:hAnsi="Times New Roman" w:cs="Times New Roman"/>
          <w:sz w:val="28"/>
          <w:szCs w:val="28"/>
        </w:rPr>
        <w:t>Perception</w:t>
      </w:r>
      <w:r w:rsidR="00EF4FED">
        <w:rPr>
          <w:rFonts w:ascii="Times New Roman" w:hAnsi="Times New Roman" w:cs="Times New Roman"/>
          <w:sz w:val="28"/>
          <w:szCs w:val="28"/>
        </w:rPr>
        <w:t>…………………………………………………………</w:t>
      </w:r>
      <w:r w:rsidR="00534728">
        <w:rPr>
          <w:rFonts w:ascii="Times New Roman" w:hAnsi="Times New Roman" w:cs="Times New Roman"/>
          <w:sz w:val="28"/>
          <w:szCs w:val="28"/>
        </w:rPr>
        <w:t>13</w:t>
      </w:r>
    </w:p>
    <w:p w:rsidR="00F90150" w:rsidRPr="001B494E" w:rsidRDefault="00EF4FED" w:rsidP="00634B93">
      <w:pPr>
        <w:pStyle w:val="ListParagraph"/>
        <w:numPr>
          <w:ilvl w:val="1"/>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Price Perception…………………………………………......…....</w:t>
      </w:r>
      <w:r w:rsidR="00C92B0F">
        <w:rPr>
          <w:rFonts w:ascii="Times New Roman" w:hAnsi="Times New Roman" w:cs="Times New Roman"/>
          <w:sz w:val="28"/>
          <w:szCs w:val="28"/>
        </w:rPr>
        <w:t>14</w:t>
      </w:r>
    </w:p>
    <w:p w:rsidR="00F90150" w:rsidRPr="001B494E" w:rsidRDefault="00F90150" w:rsidP="00634B93">
      <w:pPr>
        <w:pStyle w:val="ListParagraph"/>
        <w:numPr>
          <w:ilvl w:val="1"/>
          <w:numId w:val="7"/>
        </w:numPr>
        <w:spacing w:line="360" w:lineRule="auto"/>
        <w:jc w:val="both"/>
        <w:rPr>
          <w:rFonts w:ascii="Times New Roman" w:hAnsi="Times New Roman" w:cs="Times New Roman"/>
          <w:sz w:val="28"/>
          <w:szCs w:val="28"/>
        </w:rPr>
      </w:pPr>
      <w:r w:rsidRPr="001B494E">
        <w:rPr>
          <w:rFonts w:ascii="Times New Roman" w:hAnsi="Times New Roman" w:cs="Times New Roman"/>
          <w:sz w:val="28"/>
          <w:szCs w:val="28"/>
        </w:rPr>
        <w:t>Price Fairness Perception</w:t>
      </w:r>
      <w:r w:rsidR="00EF4FED">
        <w:rPr>
          <w:rFonts w:ascii="Times New Roman" w:hAnsi="Times New Roman" w:cs="Times New Roman"/>
          <w:sz w:val="28"/>
          <w:szCs w:val="28"/>
        </w:rPr>
        <w:t>…………………………………………1</w:t>
      </w:r>
      <w:r w:rsidR="00C92B0F">
        <w:rPr>
          <w:rFonts w:ascii="Times New Roman" w:hAnsi="Times New Roman" w:cs="Times New Roman"/>
          <w:sz w:val="28"/>
          <w:szCs w:val="28"/>
        </w:rPr>
        <w:t>6</w:t>
      </w:r>
    </w:p>
    <w:p w:rsidR="00FC5EA5" w:rsidRPr="00C92B0F" w:rsidRDefault="00FC5EA5" w:rsidP="00634B93">
      <w:pPr>
        <w:spacing w:line="360" w:lineRule="auto"/>
        <w:jc w:val="both"/>
        <w:rPr>
          <w:rFonts w:ascii="Times New Roman" w:hAnsi="Times New Roman" w:cs="Times New Roman"/>
          <w:b/>
          <w:sz w:val="28"/>
          <w:szCs w:val="28"/>
        </w:rPr>
      </w:pPr>
      <w:r w:rsidRPr="00C92B0F">
        <w:rPr>
          <w:rFonts w:ascii="Times New Roman" w:hAnsi="Times New Roman" w:cs="Times New Roman"/>
          <w:b/>
          <w:sz w:val="28"/>
          <w:szCs w:val="28"/>
        </w:rPr>
        <w:t xml:space="preserve">II Chapter </w:t>
      </w:r>
    </w:p>
    <w:p w:rsidR="00FC5EA5" w:rsidRPr="001B494E" w:rsidRDefault="00EF4FED" w:rsidP="00634B93">
      <w:pPr>
        <w:pStyle w:val="ListParagraph"/>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Customer Loyalty…………………………………………………</w:t>
      </w:r>
      <w:r w:rsidR="00C92B0F">
        <w:rPr>
          <w:rFonts w:ascii="Times New Roman" w:hAnsi="Times New Roman" w:cs="Times New Roman"/>
          <w:sz w:val="28"/>
          <w:szCs w:val="28"/>
        </w:rPr>
        <w:t>18</w:t>
      </w:r>
    </w:p>
    <w:p w:rsidR="00FC5EA5" w:rsidRPr="001B494E" w:rsidRDefault="00F90150" w:rsidP="00634B93">
      <w:pPr>
        <w:pStyle w:val="ListParagraph"/>
        <w:numPr>
          <w:ilvl w:val="1"/>
          <w:numId w:val="7"/>
        </w:numPr>
        <w:spacing w:line="360" w:lineRule="auto"/>
        <w:jc w:val="both"/>
        <w:rPr>
          <w:rFonts w:ascii="Times New Roman" w:hAnsi="Times New Roman" w:cs="Times New Roman"/>
          <w:sz w:val="28"/>
          <w:szCs w:val="28"/>
        </w:rPr>
      </w:pPr>
      <w:r w:rsidRPr="001B494E">
        <w:rPr>
          <w:rFonts w:ascii="Times New Roman" w:hAnsi="Times New Roman" w:cs="Times New Roman"/>
          <w:sz w:val="28"/>
          <w:szCs w:val="28"/>
        </w:rPr>
        <w:t>The importance</w:t>
      </w:r>
      <w:r w:rsidR="00EF4FED">
        <w:rPr>
          <w:rFonts w:ascii="Times New Roman" w:hAnsi="Times New Roman" w:cs="Times New Roman"/>
          <w:sz w:val="28"/>
          <w:szCs w:val="28"/>
        </w:rPr>
        <w:t xml:space="preserve"> of Customer loyalty……………………………...</w:t>
      </w:r>
      <w:r w:rsidR="00C92B0F">
        <w:rPr>
          <w:rFonts w:ascii="Times New Roman" w:hAnsi="Times New Roman" w:cs="Times New Roman"/>
          <w:sz w:val="28"/>
          <w:szCs w:val="28"/>
        </w:rPr>
        <w:t>20</w:t>
      </w:r>
    </w:p>
    <w:p w:rsidR="00FC5EA5" w:rsidRPr="001B494E" w:rsidRDefault="00FC5EA5" w:rsidP="00634B93">
      <w:pPr>
        <w:pStyle w:val="ListParagraph"/>
        <w:numPr>
          <w:ilvl w:val="1"/>
          <w:numId w:val="7"/>
        </w:numPr>
        <w:spacing w:line="360" w:lineRule="auto"/>
        <w:jc w:val="both"/>
        <w:rPr>
          <w:rFonts w:ascii="Times New Roman" w:hAnsi="Times New Roman" w:cs="Times New Roman"/>
          <w:sz w:val="28"/>
          <w:szCs w:val="28"/>
        </w:rPr>
      </w:pPr>
      <w:r w:rsidRPr="001B494E">
        <w:rPr>
          <w:rFonts w:ascii="Times New Roman" w:hAnsi="Times New Roman" w:cs="Times New Roman"/>
          <w:sz w:val="28"/>
          <w:szCs w:val="28"/>
        </w:rPr>
        <w:t>Levels of Customer loyalty</w:t>
      </w:r>
      <w:r w:rsidR="00EF4FED">
        <w:rPr>
          <w:rFonts w:ascii="Times New Roman" w:hAnsi="Times New Roman" w:cs="Times New Roman"/>
          <w:sz w:val="28"/>
          <w:szCs w:val="28"/>
        </w:rPr>
        <w:t>………………………………………..</w:t>
      </w:r>
      <w:r w:rsidR="00C92B0F">
        <w:rPr>
          <w:rFonts w:ascii="Times New Roman" w:hAnsi="Times New Roman" w:cs="Times New Roman"/>
          <w:sz w:val="28"/>
          <w:szCs w:val="28"/>
        </w:rPr>
        <w:t>21</w:t>
      </w:r>
    </w:p>
    <w:p w:rsidR="00FC5EA5" w:rsidRPr="001B494E" w:rsidRDefault="00FC5EA5" w:rsidP="00634B93">
      <w:pPr>
        <w:pStyle w:val="ListParagraph"/>
        <w:numPr>
          <w:ilvl w:val="1"/>
          <w:numId w:val="7"/>
        </w:numPr>
        <w:spacing w:line="360" w:lineRule="auto"/>
        <w:jc w:val="both"/>
        <w:rPr>
          <w:rFonts w:ascii="Times New Roman" w:hAnsi="Times New Roman" w:cs="Times New Roman"/>
          <w:sz w:val="28"/>
          <w:szCs w:val="28"/>
        </w:rPr>
      </w:pPr>
      <w:r w:rsidRPr="001B494E">
        <w:rPr>
          <w:rFonts w:ascii="Times New Roman" w:hAnsi="Times New Roman" w:cs="Times New Roman"/>
          <w:sz w:val="28"/>
          <w:szCs w:val="28"/>
        </w:rPr>
        <w:t>Dimensions Customer Loyalty</w:t>
      </w:r>
      <w:r w:rsidR="00EF4FED">
        <w:rPr>
          <w:rFonts w:ascii="Times New Roman" w:hAnsi="Times New Roman" w:cs="Times New Roman"/>
          <w:sz w:val="28"/>
          <w:szCs w:val="28"/>
        </w:rPr>
        <w:t>……………………………………</w:t>
      </w:r>
      <w:r w:rsidR="00C92B0F">
        <w:rPr>
          <w:rFonts w:ascii="Times New Roman" w:hAnsi="Times New Roman" w:cs="Times New Roman"/>
          <w:sz w:val="28"/>
          <w:szCs w:val="28"/>
        </w:rPr>
        <w:t>25</w:t>
      </w:r>
    </w:p>
    <w:p w:rsidR="00F90150" w:rsidRPr="001B494E" w:rsidRDefault="00F90150" w:rsidP="00634B93">
      <w:pPr>
        <w:pStyle w:val="ListParagraph"/>
        <w:spacing w:line="360" w:lineRule="auto"/>
        <w:ind w:left="420"/>
        <w:jc w:val="both"/>
        <w:rPr>
          <w:rFonts w:ascii="Times New Roman" w:hAnsi="Times New Roman" w:cs="Times New Roman"/>
          <w:sz w:val="28"/>
          <w:szCs w:val="28"/>
        </w:rPr>
      </w:pPr>
      <w:r w:rsidRPr="001B494E">
        <w:rPr>
          <w:rFonts w:ascii="Times New Roman" w:hAnsi="Times New Roman" w:cs="Times New Roman"/>
          <w:sz w:val="28"/>
          <w:szCs w:val="28"/>
        </w:rPr>
        <w:t>A Cognitive Emotio</w:t>
      </w:r>
      <w:r w:rsidR="00EF4FED">
        <w:rPr>
          <w:rFonts w:ascii="Times New Roman" w:hAnsi="Times New Roman" w:cs="Times New Roman"/>
          <w:sz w:val="28"/>
          <w:szCs w:val="28"/>
        </w:rPr>
        <w:t>nal Behavioral Customer loyalty………………..</w:t>
      </w:r>
      <w:r w:rsidR="00C92B0F">
        <w:rPr>
          <w:rFonts w:ascii="Times New Roman" w:hAnsi="Times New Roman" w:cs="Times New Roman"/>
          <w:sz w:val="28"/>
          <w:szCs w:val="28"/>
        </w:rPr>
        <w:t>26</w:t>
      </w:r>
    </w:p>
    <w:p w:rsidR="00F90150" w:rsidRPr="001B494E" w:rsidRDefault="00EF4FED" w:rsidP="00634B93">
      <w:pPr>
        <w:pStyle w:val="ListParagraph"/>
        <w:numPr>
          <w:ilvl w:val="1"/>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Types of Customer Loyalty……………………………………….</w:t>
      </w:r>
      <w:r w:rsidR="00C92B0F">
        <w:rPr>
          <w:rFonts w:ascii="Times New Roman" w:hAnsi="Times New Roman" w:cs="Times New Roman"/>
          <w:sz w:val="28"/>
          <w:szCs w:val="28"/>
        </w:rPr>
        <w:t>27</w:t>
      </w:r>
    </w:p>
    <w:p w:rsidR="00F90150" w:rsidRPr="001B494E" w:rsidRDefault="00F90150" w:rsidP="00634B93">
      <w:pPr>
        <w:pStyle w:val="ListParagraph"/>
        <w:numPr>
          <w:ilvl w:val="2"/>
          <w:numId w:val="7"/>
        </w:numPr>
        <w:spacing w:line="360" w:lineRule="auto"/>
        <w:jc w:val="both"/>
        <w:rPr>
          <w:rFonts w:ascii="Times New Roman" w:hAnsi="Times New Roman" w:cs="Times New Roman"/>
          <w:sz w:val="28"/>
          <w:szCs w:val="28"/>
        </w:rPr>
      </w:pPr>
      <w:r w:rsidRPr="001B494E">
        <w:rPr>
          <w:rFonts w:ascii="Times New Roman" w:hAnsi="Times New Roman" w:cs="Times New Roman"/>
          <w:sz w:val="28"/>
          <w:szCs w:val="28"/>
        </w:rPr>
        <w:t>Behavior</w:t>
      </w:r>
      <w:r w:rsidR="00EF4FED">
        <w:rPr>
          <w:rFonts w:ascii="Times New Roman" w:hAnsi="Times New Roman" w:cs="Times New Roman"/>
          <w:sz w:val="28"/>
          <w:szCs w:val="28"/>
        </w:rPr>
        <w:t>………………………………………………………..</w:t>
      </w:r>
      <w:r w:rsidR="00C92B0F">
        <w:rPr>
          <w:rFonts w:ascii="Times New Roman" w:hAnsi="Times New Roman" w:cs="Times New Roman"/>
          <w:sz w:val="28"/>
          <w:szCs w:val="28"/>
        </w:rPr>
        <w:t>29</w:t>
      </w:r>
    </w:p>
    <w:p w:rsidR="00F90150" w:rsidRPr="001B494E" w:rsidRDefault="00EF4FED" w:rsidP="00634B93">
      <w:pPr>
        <w:pStyle w:val="ListParagraph"/>
        <w:numPr>
          <w:ilvl w:val="2"/>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Attitude…………………………………………………………</w:t>
      </w:r>
      <w:r w:rsidR="00C92B0F">
        <w:rPr>
          <w:rFonts w:ascii="Times New Roman" w:hAnsi="Times New Roman" w:cs="Times New Roman"/>
          <w:sz w:val="28"/>
          <w:szCs w:val="28"/>
        </w:rPr>
        <w:t>29</w:t>
      </w:r>
    </w:p>
    <w:p w:rsidR="00F90150" w:rsidRPr="001B494E" w:rsidRDefault="00F90150" w:rsidP="00634B93">
      <w:pPr>
        <w:pStyle w:val="ListParagraph"/>
        <w:numPr>
          <w:ilvl w:val="1"/>
          <w:numId w:val="7"/>
        </w:numPr>
        <w:spacing w:line="360" w:lineRule="auto"/>
        <w:jc w:val="both"/>
        <w:rPr>
          <w:rFonts w:ascii="Times New Roman" w:hAnsi="Times New Roman" w:cs="Times New Roman"/>
          <w:sz w:val="28"/>
          <w:szCs w:val="28"/>
        </w:rPr>
      </w:pPr>
      <w:r w:rsidRPr="001B494E">
        <w:rPr>
          <w:rFonts w:ascii="Times New Roman" w:hAnsi="Times New Roman" w:cs="Times New Roman"/>
          <w:sz w:val="28"/>
          <w:szCs w:val="28"/>
        </w:rPr>
        <w:t>Customer Loyalty Model</w:t>
      </w:r>
      <w:r w:rsidR="00EF4FED">
        <w:rPr>
          <w:rFonts w:ascii="Times New Roman" w:hAnsi="Times New Roman" w:cs="Times New Roman"/>
          <w:sz w:val="28"/>
          <w:szCs w:val="28"/>
        </w:rPr>
        <w:t>………………………………………….</w:t>
      </w:r>
      <w:r w:rsidR="00C92B0F">
        <w:rPr>
          <w:rFonts w:ascii="Times New Roman" w:hAnsi="Times New Roman" w:cs="Times New Roman"/>
          <w:sz w:val="28"/>
          <w:szCs w:val="28"/>
        </w:rPr>
        <w:t>31</w:t>
      </w:r>
    </w:p>
    <w:p w:rsidR="008C7B19" w:rsidRDefault="00EF4FED" w:rsidP="00634B93">
      <w:pPr>
        <w:pStyle w:val="ListParagraph"/>
        <w:numPr>
          <w:ilvl w:val="1"/>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Buta Airways……………………………………………………...</w:t>
      </w:r>
      <w:r w:rsidR="00C92B0F">
        <w:rPr>
          <w:rFonts w:ascii="Times New Roman" w:hAnsi="Times New Roman" w:cs="Times New Roman"/>
          <w:sz w:val="28"/>
          <w:szCs w:val="28"/>
        </w:rPr>
        <w:t>32</w:t>
      </w:r>
    </w:p>
    <w:p w:rsidR="00F90150" w:rsidRPr="00DC23B7" w:rsidRDefault="0046345B" w:rsidP="008C7B19">
      <w:pPr>
        <w:spacing w:line="360" w:lineRule="auto"/>
        <w:jc w:val="both"/>
        <w:rPr>
          <w:rFonts w:ascii="Times New Roman" w:hAnsi="Times New Roman" w:cs="Times New Roman"/>
          <w:b/>
          <w:sz w:val="28"/>
          <w:szCs w:val="28"/>
        </w:rPr>
      </w:pPr>
      <w:r w:rsidRPr="00DC23B7">
        <w:rPr>
          <w:rFonts w:ascii="Times New Roman" w:hAnsi="Times New Roman" w:cs="Times New Roman"/>
          <w:b/>
          <w:sz w:val="28"/>
          <w:szCs w:val="28"/>
        </w:rPr>
        <w:t xml:space="preserve">III Chapter </w:t>
      </w:r>
    </w:p>
    <w:p w:rsidR="001B494E" w:rsidRPr="001B494E" w:rsidRDefault="001B494E" w:rsidP="00634B93">
      <w:pPr>
        <w:pStyle w:val="ListParagraph"/>
        <w:numPr>
          <w:ilvl w:val="0"/>
          <w:numId w:val="7"/>
        </w:numPr>
        <w:spacing w:line="360" w:lineRule="auto"/>
        <w:jc w:val="both"/>
        <w:rPr>
          <w:rFonts w:ascii="Times New Roman" w:hAnsi="Times New Roman" w:cs="Times New Roman"/>
          <w:sz w:val="28"/>
          <w:szCs w:val="28"/>
        </w:rPr>
      </w:pPr>
      <w:r w:rsidRPr="001B494E">
        <w:rPr>
          <w:rFonts w:ascii="Times New Roman" w:hAnsi="Times New Roman" w:cs="Times New Roman"/>
          <w:sz w:val="28"/>
          <w:szCs w:val="28"/>
        </w:rPr>
        <w:t>Research</w:t>
      </w:r>
      <w:r w:rsidR="009C7BCC">
        <w:rPr>
          <w:rFonts w:ascii="Times New Roman" w:hAnsi="Times New Roman" w:cs="Times New Roman"/>
          <w:sz w:val="28"/>
          <w:szCs w:val="28"/>
        </w:rPr>
        <w:t>………………………………………………………...</w:t>
      </w:r>
      <w:r w:rsidR="00C92B0F">
        <w:rPr>
          <w:rFonts w:ascii="Times New Roman" w:hAnsi="Times New Roman" w:cs="Times New Roman"/>
          <w:sz w:val="28"/>
          <w:szCs w:val="28"/>
        </w:rPr>
        <w:t>32</w:t>
      </w:r>
    </w:p>
    <w:p w:rsidR="001B494E" w:rsidRPr="001B494E" w:rsidRDefault="001B494E" w:rsidP="00634B93">
      <w:pPr>
        <w:pStyle w:val="ListParagraph"/>
        <w:numPr>
          <w:ilvl w:val="1"/>
          <w:numId w:val="7"/>
        </w:numPr>
        <w:spacing w:line="360" w:lineRule="auto"/>
        <w:jc w:val="both"/>
        <w:rPr>
          <w:rFonts w:ascii="Times New Roman" w:hAnsi="Times New Roman" w:cs="Times New Roman"/>
          <w:sz w:val="28"/>
          <w:szCs w:val="28"/>
        </w:rPr>
      </w:pPr>
      <w:r w:rsidRPr="001B494E">
        <w:rPr>
          <w:rFonts w:ascii="Times New Roman" w:hAnsi="Times New Roman" w:cs="Times New Roman"/>
          <w:sz w:val="28"/>
          <w:szCs w:val="28"/>
        </w:rPr>
        <w:t>Purpose of Research</w:t>
      </w:r>
      <w:r w:rsidR="009C7BCC">
        <w:rPr>
          <w:rFonts w:ascii="Times New Roman" w:hAnsi="Times New Roman" w:cs="Times New Roman"/>
          <w:sz w:val="28"/>
          <w:szCs w:val="28"/>
        </w:rPr>
        <w:t>……………………………………………</w:t>
      </w:r>
      <w:r w:rsidR="00EF4FED">
        <w:rPr>
          <w:rFonts w:ascii="Times New Roman" w:hAnsi="Times New Roman" w:cs="Times New Roman"/>
          <w:sz w:val="28"/>
          <w:szCs w:val="28"/>
        </w:rPr>
        <w:t>.</w:t>
      </w:r>
      <w:r w:rsidR="00C92B0F">
        <w:rPr>
          <w:rFonts w:ascii="Times New Roman" w:hAnsi="Times New Roman" w:cs="Times New Roman"/>
          <w:sz w:val="28"/>
          <w:szCs w:val="28"/>
        </w:rPr>
        <w:t>33</w:t>
      </w:r>
    </w:p>
    <w:p w:rsidR="001B494E" w:rsidRPr="001B494E" w:rsidRDefault="001B494E" w:rsidP="00634B93">
      <w:pPr>
        <w:pStyle w:val="ListParagraph"/>
        <w:numPr>
          <w:ilvl w:val="1"/>
          <w:numId w:val="7"/>
        </w:numPr>
        <w:spacing w:line="360" w:lineRule="auto"/>
        <w:jc w:val="both"/>
        <w:rPr>
          <w:rFonts w:ascii="Times New Roman" w:hAnsi="Times New Roman" w:cs="Times New Roman"/>
          <w:sz w:val="28"/>
          <w:szCs w:val="28"/>
        </w:rPr>
      </w:pPr>
      <w:r w:rsidRPr="001B494E">
        <w:rPr>
          <w:rFonts w:ascii="Times New Roman" w:hAnsi="Times New Roman" w:cs="Times New Roman"/>
          <w:sz w:val="28"/>
          <w:szCs w:val="28"/>
        </w:rPr>
        <w:t xml:space="preserve"> Measurement of Research</w:t>
      </w:r>
      <w:r w:rsidR="009C7BCC">
        <w:rPr>
          <w:rFonts w:ascii="Times New Roman" w:hAnsi="Times New Roman" w:cs="Times New Roman"/>
          <w:sz w:val="28"/>
          <w:szCs w:val="28"/>
        </w:rPr>
        <w:t>…………………………………</w:t>
      </w:r>
      <w:r w:rsidR="00EF4FED">
        <w:rPr>
          <w:rFonts w:ascii="Times New Roman" w:hAnsi="Times New Roman" w:cs="Times New Roman"/>
          <w:sz w:val="28"/>
          <w:szCs w:val="28"/>
        </w:rPr>
        <w:t>…...</w:t>
      </w:r>
      <w:r w:rsidR="00C92B0F">
        <w:rPr>
          <w:rFonts w:ascii="Times New Roman" w:hAnsi="Times New Roman" w:cs="Times New Roman"/>
          <w:sz w:val="28"/>
          <w:szCs w:val="28"/>
        </w:rPr>
        <w:t>34</w:t>
      </w:r>
    </w:p>
    <w:p w:rsidR="001B494E" w:rsidRPr="001B494E" w:rsidRDefault="001B494E" w:rsidP="00634B93">
      <w:pPr>
        <w:pStyle w:val="ListParagraph"/>
        <w:numPr>
          <w:ilvl w:val="1"/>
          <w:numId w:val="7"/>
        </w:numPr>
        <w:spacing w:line="360" w:lineRule="auto"/>
        <w:jc w:val="both"/>
        <w:rPr>
          <w:rFonts w:ascii="Times New Roman" w:hAnsi="Times New Roman" w:cs="Times New Roman"/>
          <w:sz w:val="28"/>
          <w:szCs w:val="28"/>
        </w:rPr>
      </w:pPr>
      <w:r w:rsidRPr="001B494E">
        <w:rPr>
          <w:rFonts w:ascii="Times New Roman" w:hAnsi="Times New Roman" w:cs="Times New Roman"/>
          <w:sz w:val="28"/>
          <w:szCs w:val="28"/>
        </w:rPr>
        <w:t>Limitations and Scope</w:t>
      </w:r>
      <w:r w:rsidR="009C7BCC">
        <w:rPr>
          <w:rFonts w:ascii="Times New Roman" w:hAnsi="Times New Roman" w:cs="Times New Roman"/>
          <w:sz w:val="28"/>
          <w:szCs w:val="28"/>
        </w:rPr>
        <w:t>…………………………………………</w:t>
      </w:r>
      <w:r w:rsidR="00DC23B7">
        <w:rPr>
          <w:rFonts w:ascii="Times New Roman" w:hAnsi="Times New Roman" w:cs="Times New Roman"/>
          <w:sz w:val="28"/>
          <w:szCs w:val="28"/>
        </w:rPr>
        <w:t>.</w:t>
      </w:r>
      <w:r w:rsidR="00EF4FED">
        <w:rPr>
          <w:rFonts w:ascii="Times New Roman" w:hAnsi="Times New Roman" w:cs="Times New Roman"/>
          <w:sz w:val="28"/>
          <w:szCs w:val="28"/>
        </w:rPr>
        <w:t>.</w:t>
      </w:r>
      <w:r w:rsidR="00C92B0F">
        <w:rPr>
          <w:rFonts w:ascii="Times New Roman" w:hAnsi="Times New Roman" w:cs="Times New Roman"/>
          <w:sz w:val="28"/>
          <w:szCs w:val="28"/>
        </w:rPr>
        <w:t>34</w:t>
      </w:r>
    </w:p>
    <w:p w:rsidR="001B494E" w:rsidRPr="001B494E" w:rsidRDefault="001B494E" w:rsidP="00634B93">
      <w:pPr>
        <w:pStyle w:val="ListParagraph"/>
        <w:numPr>
          <w:ilvl w:val="1"/>
          <w:numId w:val="7"/>
        </w:numPr>
        <w:spacing w:line="360" w:lineRule="auto"/>
        <w:jc w:val="both"/>
        <w:rPr>
          <w:rFonts w:ascii="Times New Roman" w:hAnsi="Times New Roman" w:cs="Times New Roman"/>
          <w:sz w:val="28"/>
          <w:szCs w:val="28"/>
        </w:rPr>
      </w:pPr>
      <w:r w:rsidRPr="001B494E">
        <w:rPr>
          <w:rFonts w:ascii="Times New Roman" w:hAnsi="Times New Roman" w:cs="Times New Roman"/>
          <w:sz w:val="28"/>
          <w:lang w:val="az-Latn-AZ"/>
        </w:rPr>
        <w:t>Hypothesis and Model</w:t>
      </w:r>
      <w:r w:rsidR="009C7BCC">
        <w:rPr>
          <w:rFonts w:ascii="Times New Roman" w:hAnsi="Times New Roman" w:cs="Times New Roman"/>
          <w:sz w:val="28"/>
          <w:szCs w:val="28"/>
        </w:rPr>
        <w:t>…………………………………………</w:t>
      </w:r>
      <w:r w:rsidR="00EF4FED">
        <w:rPr>
          <w:rFonts w:ascii="Times New Roman" w:hAnsi="Times New Roman" w:cs="Times New Roman"/>
          <w:sz w:val="28"/>
          <w:szCs w:val="28"/>
        </w:rPr>
        <w:t>.</w:t>
      </w:r>
      <w:r w:rsidR="00DC23B7">
        <w:rPr>
          <w:rFonts w:ascii="Times New Roman" w:hAnsi="Times New Roman" w:cs="Times New Roman"/>
          <w:sz w:val="28"/>
          <w:szCs w:val="28"/>
        </w:rPr>
        <w:t>.</w:t>
      </w:r>
      <w:r w:rsidR="00C92B0F">
        <w:rPr>
          <w:rFonts w:ascii="Times New Roman" w:hAnsi="Times New Roman" w:cs="Times New Roman"/>
          <w:sz w:val="28"/>
          <w:szCs w:val="28"/>
        </w:rPr>
        <w:t>35</w:t>
      </w:r>
    </w:p>
    <w:p w:rsidR="001B494E" w:rsidRPr="001B494E" w:rsidRDefault="001B494E" w:rsidP="00634B93">
      <w:pPr>
        <w:pStyle w:val="ListParagraph"/>
        <w:numPr>
          <w:ilvl w:val="1"/>
          <w:numId w:val="7"/>
        </w:numPr>
        <w:spacing w:line="360" w:lineRule="auto"/>
        <w:jc w:val="both"/>
        <w:rPr>
          <w:rFonts w:ascii="Times New Roman" w:hAnsi="Times New Roman" w:cs="Times New Roman"/>
          <w:sz w:val="28"/>
          <w:szCs w:val="28"/>
        </w:rPr>
      </w:pPr>
      <w:r w:rsidRPr="001B494E">
        <w:rPr>
          <w:rFonts w:ascii="Times New Roman" w:hAnsi="Times New Roman" w:cs="Times New Roman"/>
          <w:sz w:val="28"/>
          <w:lang w:val="az-Latn-AZ"/>
        </w:rPr>
        <w:t xml:space="preserve"> Findings</w:t>
      </w:r>
      <w:r w:rsidR="009C7BCC">
        <w:rPr>
          <w:rFonts w:ascii="Times New Roman" w:hAnsi="Times New Roman" w:cs="Times New Roman"/>
          <w:sz w:val="28"/>
          <w:lang w:val="az-Latn-AZ"/>
        </w:rPr>
        <w:t>....................................................................................</w:t>
      </w:r>
      <w:r w:rsidR="00DC23B7">
        <w:rPr>
          <w:rFonts w:ascii="Times New Roman" w:hAnsi="Times New Roman" w:cs="Times New Roman"/>
          <w:sz w:val="28"/>
          <w:lang w:val="az-Latn-AZ"/>
        </w:rPr>
        <w:t>...</w:t>
      </w:r>
      <w:r w:rsidR="009C7BCC">
        <w:rPr>
          <w:rFonts w:ascii="Times New Roman" w:hAnsi="Times New Roman" w:cs="Times New Roman"/>
          <w:sz w:val="28"/>
          <w:lang w:val="az-Latn-AZ"/>
        </w:rPr>
        <w:t>35</w:t>
      </w:r>
    </w:p>
    <w:p w:rsidR="001B494E" w:rsidRPr="001B494E" w:rsidRDefault="009C7BCC" w:rsidP="00634B93">
      <w:pPr>
        <w:pStyle w:val="ListParagraph"/>
        <w:numPr>
          <w:ilvl w:val="2"/>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Frequency...............................................................................</w:t>
      </w:r>
      <w:r w:rsidR="00DC23B7">
        <w:rPr>
          <w:rFonts w:ascii="Times New Roman" w:hAnsi="Times New Roman" w:cs="Times New Roman"/>
          <w:sz w:val="28"/>
          <w:szCs w:val="28"/>
        </w:rPr>
        <w:t>..</w:t>
      </w:r>
      <w:r>
        <w:rPr>
          <w:rFonts w:ascii="Times New Roman" w:hAnsi="Times New Roman" w:cs="Times New Roman"/>
          <w:sz w:val="28"/>
          <w:szCs w:val="28"/>
        </w:rPr>
        <w:t>36</w:t>
      </w:r>
    </w:p>
    <w:p w:rsidR="001B494E" w:rsidRPr="001B494E" w:rsidRDefault="001B494E" w:rsidP="00634B93">
      <w:pPr>
        <w:pStyle w:val="ListParagraph"/>
        <w:numPr>
          <w:ilvl w:val="2"/>
          <w:numId w:val="7"/>
        </w:numPr>
        <w:spacing w:line="360" w:lineRule="auto"/>
        <w:jc w:val="both"/>
        <w:rPr>
          <w:rFonts w:ascii="Times New Roman" w:hAnsi="Times New Roman" w:cs="Times New Roman"/>
          <w:sz w:val="28"/>
          <w:szCs w:val="28"/>
        </w:rPr>
      </w:pPr>
      <w:r w:rsidRPr="001B494E">
        <w:rPr>
          <w:rFonts w:ascii="Times New Roman" w:hAnsi="Times New Roman" w:cs="Times New Roman"/>
          <w:sz w:val="28"/>
          <w:lang w:val="az-Latn-AZ"/>
        </w:rPr>
        <w:t>Factor Analysis</w:t>
      </w:r>
      <w:r w:rsidR="009C7BCC">
        <w:rPr>
          <w:rFonts w:ascii="Times New Roman" w:hAnsi="Times New Roman" w:cs="Times New Roman"/>
          <w:sz w:val="28"/>
          <w:lang w:val="az-Latn-AZ"/>
        </w:rPr>
        <w:t>.......................................................................</w:t>
      </w:r>
      <w:r w:rsidR="00DC23B7">
        <w:rPr>
          <w:rFonts w:ascii="Times New Roman" w:hAnsi="Times New Roman" w:cs="Times New Roman"/>
          <w:sz w:val="28"/>
          <w:lang w:val="az-Latn-AZ"/>
        </w:rPr>
        <w:t>..</w:t>
      </w:r>
      <w:r w:rsidR="009C7BCC">
        <w:rPr>
          <w:rFonts w:ascii="Times New Roman" w:hAnsi="Times New Roman" w:cs="Times New Roman"/>
          <w:sz w:val="28"/>
          <w:lang w:val="az-Latn-AZ"/>
        </w:rPr>
        <w:t>38</w:t>
      </w:r>
    </w:p>
    <w:p w:rsidR="001B494E" w:rsidRPr="001B494E" w:rsidRDefault="001B494E" w:rsidP="00634B93">
      <w:pPr>
        <w:pStyle w:val="ListParagraph"/>
        <w:numPr>
          <w:ilvl w:val="2"/>
          <w:numId w:val="7"/>
        </w:numPr>
        <w:spacing w:line="360" w:lineRule="auto"/>
        <w:jc w:val="both"/>
        <w:rPr>
          <w:rFonts w:ascii="Times New Roman" w:hAnsi="Times New Roman" w:cs="Times New Roman"/>
          <w:sz w:val="28"/>
          <w:szCs w:val="28"/>
        </w:rPr>
      </w:pPr>
      <w:r w:rsidRPr="001B494E">
        <w:rPr>
          <w:rFonts w:ascii="Times New Roman" w:hAnsi="Times New Roman" w:cs="Times New Roman"/>
          <w:sz w:val="28"/>
          <w:lang w:val="az-Latn-AZ"/>
        </w:rPr>
        <w:t>T-Test</w:t>
      </w:r>
      <w:r w:rsidR="009C7BCC">
        <w:rPr>
          <w:rFonts w:ascii="Times New Roman" w:hAnsi="Times New Roman" w:cs="Times New Roman"/>
          <w:sz w:val="28"/>
          <w:lang w:val="az-Latn-AZ"/>
        </w:rPr>
        <w:t>.....................................................................................</w:t>
      </w:r>
      <w:r w:rsidR="00DC23B7">
        <w:rPr>
          <w:rFonts w:ascii="Times New Roman" w:hAnsi="Times New Roman" w:cs="Times New Roman"/>
          <w:sz w:val="28"/>
          <w:lang w:val="az-Latn-AZ"/>
        </w:rPr>
        <w:t>...</w:t>
      </w:r>
      <w:r w:rsidR="009C7BCC">
        <w:rPr>
          <w:rFonts w:ascii="Times New Roman" w:hAnsi="Times New Roman" w:cs="Times New Roman"/>
          <w:sz w:val="28"/>
          <w:lang w:val="az-Latn-AZ"/>
        </w:rPr>
        <w:t>43</w:t>
      </w:r>
    </w:p>
    <w:p w:rsidR="001B494E" w:rsidRPr="001B494E" w:rsidRDefault="001B494E" w:rsidP="00634B93">
      <w:pPr>
        <w:pStyle w:val="ListParagraph"/>
        <w:numPr>
          <w:ilvl w:val="2"/>
          <w:numId w:val="7"/>
        </w:numPr>
        <w:spacing w:line="360" w:lineRule="auto"/>
        <w:jc w:val="both"/>
        <w:rPr>
          <w:rFonts w:ascii="Times New Roman" w:hAnsi="Times New Roman" w:cs="Times New Roman"/>
          <w:sz w:val="28"/>
          <w:szCs w:val="28"/>
        </w:rPr>
      </w:pPr>
      <w:r w:rsidRPr="001B494E">
        <w:rPr>
          <w:rFonts w:ascii="Times New Roman" w:hAnsi="Times New Roman" w:cs="Times New Roman"/>
          <w:sz w:val="28"/>
          <w:lang w:val="az-Latn-AZ"/>
        </w:rPr>
        <w:t>Anova</w:t>
      </w:r>
      <w:r w:rsidR="009C7BCC">
        <w:rPr>
          <w:rFonts w:ascii="Times New Roman" w:hAnsi="Times New Roman" w:cs="Times New Roman"/>
          <w:sz w:val="28"/>
          <w:lang w:val="az-Latn-AZ"/>
        </w:rPr>
        <w:t>.....................................................................................</w:t>
      </w:r>
      <w:r w:rsidR="00DC23B7">
        <w:rPr>
          <w:rFonts w:ascii="Times New Roman" w:hAnsi="Times New Roman" w:cs="Times New Roman"/>
          <w:sz w:val="28"/>
          <w:lang w:val="az-Latn-AZ"/>
        </w:rPr>
        <w:t>...</w:t>
      </w:r>
      <w:r w:rsidR="009C7BCC">
        <w:rPr>
          <w:rFonts w:ascii="Times New Roman" w:hAnsi="Times New Roman" w:cs="Times New Roman"/>
          <w:sz w:val="28"/>
          <w:lang w:val="az-Latn-AZ"/>
        </w:rPr>
        <w:t>43</w:t>
      </w:r>
    </w:p>
    <w:p w:rsidR="001B494E" w:rsidRPr="001B494E" w:rsidRDefault="001B494E" w:rsidP="00634B93">
      <w:pPr>
        <w:pStyle w:val="ListParagraph"/>
        <w:numPr>
          <w:ilvl w:val="2"/>
          <w:numId w:val="7"/>
        </w:numPr>
        <w:spacing w:line="360" w:lineRule="auto"/>
        <w:jc w:val="both"/>
        <w:rPr>
          <w:rFonts w:ascii="Times New Roman" w:hAnsi="Times New Roman" w:cs="Times New Roman"/>
          <w:sz w:val="28"/>
          <w:szCs w:val="28"/>
        </w:rPr>
      </w:pPr>
      <w:r w:rsidRPr="001B494E">
        <w:rPr>
          <w:rFonts w:ascii="Times New Roman" w:hAnsi="Times New Roman" w:cs="Times New Roman"/>
          <w:sz w:val="28"/>
          <w:lang w:val="az-Latn-AZ"/>
        </w:rPr>
        <w:t xml:space="preserve"> Correlation</w:t>
      </w:r>
      <w:r w:rsidR="009C7BCC">
        <w:rPr>
          <w:rFonts w:ascii="Times New Roman" w:hAnsi="Times New Roman" w:cs="Times New Roman"/>
          <w:sz w:val="28"/>
          <w:lang w:val="az-Latn-AZ"/>
        </w:rPr>
        <w:t>............................................................................</w:t>
      </w:r>
      <w:r w:rsidR="00DC23B7">
        <w:rPr>
          <w:rFonts w:ascii="Times New Roman" w:hAnsi="Times New Roman" w:cs="Times New Roman"/>
          <w:sz w:val="28"/>
          <w:lang w:val="az-Latn-AZ"/>
        </w:rPr>
        <w:t>...</w:t>
      </w:r>
      <w:r w:rsidR="009C7BCC">
        <w:rPr>
          <w:rFonts w:ascii="Times New Roman" w:hAnsi="Times New Roman" w:cs="Times New Roman"/>
          <w:sz w:val="28"/>
          <w:lang w:val="az-Latn-AZ"/>
        </w:rPr>
        <w:t>44</w:t>
      </w:r>
    </w:p>
    <w:p w:rsidR="001B494E" w:rsidRPr="001B494E" w:rsidRDefault="001B494E" w:rsidP="00634B93">
      <w:pPr>
        <w:pStyle w:val="ListParagraph"/>
        <w:numPr>
          <w:ilvl w:val="2"/>
          <w:numId w:val="7"/>
        </w:numPr>
        <w:spacing w:line="360" w:lineRule="auto"/>
        <w:jc w:val="both"/>
        <w:rPr>
          <w:rFonts w:ascii="Times New Roman" w:hAnsi="Times New Roman" w:cs="Times New Roman"/>
          <w:sz w:val="28"/>
          <w:szCs w:val="28"/>
        </w:rPr>
      </w:pPr>
      <w:r w:rsidRPr="001B494E">
        <w:rPr>
          <w:rFonts w:ascii="Times New Roman" w:hAnsi="Times New Roman" w:cs="Times New Roman"/>
          <w:sz w:val="28"/>
          <w:lang w:val="az-Latn-AZ"/>
        </w:rPr>
        <w:t xml:space="preserve"> Regression</w:t>
      </w:r>
      <w:r w:rsidR="009C7BCC">
        <w:rPr>
          <w:rFonts w:ascii="Times New Roman" w:hAnsi="Times New Roman" w:cs="Times New Roman"/>
          <w:sz w:val="28"/>
          <w:lang w:val="az-Latn-AZ"/>
        </w:rPr>
        <w:t>............................................................................</w:t>
      </w:r>
      <w:r w:rsidR="00EF4FED">
        <w:rPr>
          <w:rFonts w:ascii="Times New Roman" w:hAnsi="Times New Roman" w:cs="Times New Roman"/>
          <w:sz w:val="28"/>
          <w:lang w:val="az-Latn-AZ"/>
        </w:rPr>
        <w:t>.</w:t>
      </w:r>
      <w:r w:rsidR="00DC23B7">
        <w:rPr>
          <w:rFonts w:ascii="Times New Roman" w:hAnsi="Times New Roman" w:cs="Times New Roman"/>
          <w:sz w:val="28"/>
          <w:lang w:val="az-Latn-AZ"/>
        </w:rPr>
        <w:t>...45</w:t>
      </w:r>
    </w:p>
    <w:p w:rsidR="009C7BCC" w:rsidRDefault="00DC23B7" w:rsidP="00634B93">
      <w:pPr>
        <w:spacing w:line="360" w:lineRule="auto"/>
        <w:jc w:val="both"/>
        <w:rPr>
          <w:rFonts w:ascii="Times New Roman" w:hAnsi="Times New Roman" w:cs="Times New Roman"/>
          <w:sz w:val="28"/>
          <w:lang w:val="az-Latn-AZ"/>
        </w:rPr>
      </w:pPr>
      <w:r>
        <w:rPr>
          <w:rFonts w:ascii="Times New Roman" w:hAnsi="Times New Roman" w:cs="Times New Roman"/>
          <w:sz w:val="28"/>
          <w:lang w:val="az-Latn-AZ"/>
        </w:rPr>
        <w:t xml:space="preserve">     </w:t>
      </w:r>
      <w:r w:rsidR="001B494E" w:rsidRPr="001B494E">
        <w:rPr>
          <w:rFonts w:ascii="Times New Roman" w:hAnsi="Times New Roman" w:cs="Times New Roman"/>
          <w:sz w:val="28"/>
          <w:lang w:val="az-Latn-AZ"/>
        </w:rPr>
        <w:t>3.6. Discussions</w:t>
      </w:r>
      <w:r w:rsidR="00EF4FED">
        <w:rPr>
          <w:rFonts w:ascii="Times New Roman" w:hAnsi="Times New Roman" w:cs="Times New Roman"/>
          <w:sz w:val="28"/>
          <w:lang w:val="az-Latn-AZ"/>
        </w:rPr>
        <w:t>.....................................................</w:t>
      </w:r>
      <w:r>
        <w:rPr>
          <w:rFonts w:ascii="Times New Roman" w:hAnsi="Times New Roman" w:cs="Times New Roman"/>
          <w:sz w:val="28"/>
          <w:lang w:val="az-Latn-AZ"/>
        </w:rPr>
        <w:t>...............................</w:t>
      </w:r>
      <w:r w:rsidR="00EF4FED">
        <w:rPr>
          <w:rFonts w:ascii="Times New Roman" w:hAnsi="Times New Roman" w:cs="Times New Roman"/>
          <w:sz w:val="28"/>
          <w:lang w:val="az-Latn-AZ"/>
        </w:rPr>
        <w:t>46</w:t>
      </w:r>
    </w:p>
    <w:p w:rsidR="009C7BCC" w:rsidRDefault="00DC23B7" w:rsidP="00634B93">
      <w:pPr>
        <w:spacing w:line="360" w:lineRule="auto"/>
        <w:jc w:val="both"/>
        <w:rPr>
          <w:rFonts w:ascii="Times New Roman" w:hAnsi="Times New Roman" w:cs="Times New Roman"/>
          <w:sz w:val="28"/>
          <w:lang w:val="az-Latn-AZ"/>
        </w:rPr>
      </w:pPr>
      <w:r>
        <w:rPr>
          <w:rFonts w:ascii="Times New Roman" w:hAnsi="Times New Roman" w:cs="Times New Roman"/>
          <w:sz w:val="28"/>
          <w:lang w:val="az-Latn-AZ"/>
        </w:rPr>
        <w:t xml:space="preserve">    </w:t>
      </w:r>
      <w:r w:rsidR="001B494E" w:rsidRPr="001B494E">
        <w:rPr>
          <w:rFonts w:ascii="Times New Roman" w:hAnsi="Times New Roman" w:cs="Times New Roman"/>
          <w:sz w:val="28"/>
          <w:lang w:val="az-Latn-AZ"/>
        </w:rPr>
        <w:t>3.6.1. Revised Model</w:t>
      </w:r>
      <w:r w:rsidR="00EF4FED">
        <w:rPr>
          <w:rFonts w:ascii="Times New Roman" w:hAnsi="Times New Roman" w:cs="Times New Roman"/>
          <w:sz w:val="28"/>
          <w:lang w:val="az-Latn-AZ"/>
        </w:rPr>
        <w:t>.............................................</w:t>
      </w:r>
      <w:r>
        <w:rPr>
          <w:rFonts w:ascii="Times New Roman" w:hAnsi="Times New Roman" w:cs="Times New Roman"/>
          <w:sz w:val="28"/>
          <w:lang w:val="az-Latn-AZ"/>
        </w:rPr>
        <w:t>................................</w:t>
      </w:r>
      <w:r w:rsidR="00EF4FED">
        <w:rPr>
          <w:rFonts w:ascii="Times New Roman" w:hAnsi="Times New Roman" w:cs="Times New Roman"/>
          <w:sz w:val="28"/>
          <w:lang w:val="az-Latn-AZ"/>
        </w:rPr>
        <w:t>46</w:t>
      </w:r>
    </w:p>
    <w:p w:rsidR="00DC23B7" w:rsidRDefault="00DC23B7" w:rsidP="00DC23B7">
      <w:pPr>
        <w:spacing w:line="360" w:lineRule="auto"/>
        <w:jc w:val="both"/>
        <w:rPr>
          <w:rFonts w:ascii="Times New Roman" w:hAnsi="Times New Roman" w:cs="Times New Roman"/>
          <w:sz w:val="28"/>
          <w:lang w:val="az-Latn-AZ"/>
        </w:rPr>
      </w:pPr>
      <w:r>
        <w:rPr>
          <w:rFonts w:ascii="Times New Roman" w:hAnsi="Times New Roman" w:cs="Times New Roman"/>
          <w:sz w:val="28"/>
          <w:lang w:val="az-Latn-AZ"/>
        </w:rPr>
        <w:t xml:space="preserve">    </w:t>
      </w:r>
      <w:r w:rsidR="001B494E" w:rsidRPr="001B494E">
        <w:rPr>
          <w:rFonts w:ascii="Times New Roman" w:hAnsi="Times New Roman" w:cs="Times New Roman"/>
          <w:sz w:val="28"/>
          <w:lang w:val="az-Latn-AZ"/>
        </w:rPr>
        <w:t>3.6.2. Hypothesis</w:t>
      </w:r>
      <w:r>
        <w:rPr>
          <w:rFonts w:ascii="Times New Roman" w:hAnsi="Times New Roman" w:cs="Times New Roman"/>
          <w:sz w:val="28"/>
          <w:lang w:val="az-Latn-AZ"/>
        </w:rPr>
        <w:t>...................................................................................46</w:t>
      </w:r>
    </w:p>
    <w:p w:rsidR="00FC5EA5" w:rsidRPr="00DC23B7" w:rsidRDefault="00DC23B7" w:rsidP="00DC23B7">
      <w:pPr>
        <w:spacing w:line="360" w:lineRule="auto"/>
        <w:jc w:val="both"/>
        <w:rPr>
          <w:rFonts w:ascii="Times New Roman" w:hAnsi="Times New Roman" w:cs="Times New Roman"/>
          <w:sz w:val="28"/>
          <w:lang w:val="az-Latn-AZ"/>
        </w:rPr>
      </w:pPr>
      <w:r>
        <w:rPr>
          <w:rFonts w:ascii="Times New Roman" w:hAnsi="Times New Roman" w:cs="Times New Roman"/>
          <w:sz w:val="28"/>
          <w:szCs w:val="28"/>
          <w:lang w:val="az-Latn-AZ"/>
        </w:rPr>
        <w:t xml:space="preserve">   4 Conculusion........................................................</w:t>
      </w:r>
      <w:r w:rsidR="00A04378">
        <w:rPr>
          <w:rFonts w:ascii="Times New Roman" w:hAnsi="Times New Roman" w:cs="Times New Roman"/>
          <w:sz w:val="28"/>
          <w:szCs w:val="28"/>
          <w:lang w:val="az-Latn-AZ"/>
        </w:rPr>
        <w:t>..............................</w:t>
      </w:r>
      <w:r w:rsidR="002C3542">
        <w:rPr>
          <w:rFonts w:ascii="Times New Roman" w:hAnsi="Times New Roman" w:cs="Times New Roman"/>
          <w:sz w:val="28"/>
          <w:szCs w:val="28"/>
          <w:lang w:val="az-Latn-AZ"/>
        </w:rPr>
        <w:t>.</w:t>
      </w:r>
      <w:r w:rsidR="00A04378">
        <w:rPr>
          <w:rFonts w:ascii="Times New Roman" w:hAnsi="Times New Roman" w:cs="Times New Roman"/>
          <w:sz w:val="28"/>
          <w:szCs w:val="28"/>
          <w:lang w:val="az-Latn-AZ"/>
        </w:rPr>
        <w:t>.</w:t>
      </w:r>
      <w:r>
        <w:rPr>
          <w:rFonts w:ascii="Times New Roman" w:hAnsi="Times New Roman" w:cs="Times New Roman"/>
          <w:sz w:val="28"/>
          <w:szCs w:val="28"/>
          <w:lang w:val="az-Latn-AZ"/>
        </w:rPr>
        <w:t>.47</w:t>
      </w:r>
    </w:p>
    <w:p w:rsidR="00FC5EA5" w:rsidRPr="00FC5EA5" w:rsidRDefault="00FC5EA5" w:rsidP="00634B9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94C0A">
        <w:rPr>
          <w:rFonts w:ascii="Times New Roman" w:hAnsi="Times New Roman" w:cs="Times New Roman"/>
          <w:sz w:val="28"/>
          <w:szCs w:val="28"/>
        </w:rPr>
        <w:t xml:space="preserve">  5 References …………………………………………………………</w:t>
      </w:r>
      <w:r w:rsidR="002C3542">
        <w:rPr>
          <w:rFonts w:ascii="Times New Roman" w:hAnsi="Times New Roman" w:cs="Times New Roman"/>
          <w:sz w:val="28"/>
          <w:szCs w:val="28"/>
        </w:rPr>
        <w:t>..</w:t>
      </w:r>
      <w:r w:rsidR="00DC23B7">
        <w:rPr>
          <w:rFonts w:ascii="Times New Roman" w:hAnsi="Times New Roman" w:cs="Times New Roman"/>
          <w:sz w:val="28"/>
          <w:szCs w:val="28"/>
        </w:rPr>
        <w:t>49</w:t>
      </w:r>
      <w:r w:rsidRPr="00FC5EA5">
        <w:rPr>
          <w:rFonts w:ascii="Times New Roman" w:hAnsi="Times New Roman" w:cs="Times New Roman"/>
          <w:b/>
          <w:sz w:val="28"/>
          <w:szCs w:val="28"/>
        </w:rPr>
        <w:br w:type="page"/>
      </w:r>
    </w:p>
    <w:p w:rsidR="003D4C1D" w:rsidRPr="00460EF2" w:rsidRDefault="003D4C1D" w:rsidP="00634B93">
      <w:pPr>
        <w:spacing w:line="360" w:lineRule="auto"/>
        <w:jc w:val="both"/>
        <w:rPr>
          <w:rFonts w:ascii="Times New Roman" w:hAnsi="Times New Roman" w:cs="Times New Roman"/>
          <w:sz w:val="28"/>
          <w:szCs w:val="28"/>
          <w:lang w:val="az-Latn-AZ"/>
        </w:rPr>
      </w:pPr>
      <w:r>
        <w:rPr>
          <w:rFonts w:ascii="Times New Roman" w:hAnsi="Times New Roman" w:cs="Times New Roman"/>
          <w:b/>
          <w:sz w:val="28"/>
          <w:szCs w:val="28"/>
        </w:rPr>
        <w:t xml:space="preserve">I Chapter </w:t>
      </w:r>
    </w:p>
    <w:p w:rsidR="00BA5557" w:rsidRPr="005A05F0" w:rsidRDefault="003D4C1D" w:rsidP="00634B93">
      <w:pPr>
        <w:spacing w:line="360" w:lineRule="auto"/>
        <w:jc w:val="both"/>
        <w:rPr>
          <w:b/>
          <w:sz w:val="20"/>
          <w:lang w:val="az-Latn-AZ"/>
        </w:rPr>
      </w:pPr>
      <w:r>
        <w:rPr>
          <w:rFonts w:ascii="Times New Roman" w:hAnsi="Times New Roman" w:cs="Times New Roman"/>
          <w:b/>
          <w:sz w:val="28"/>
          <w:szCs w:val="28"/>
        </w:rPr>
        <w:t>1</w:t>
      </w:r>
      <w:r w:rsidR="009950E0" w:rsidRPr="005A05F0">
        <w:rPr>
          <w:rFonts w:ascii="Times New Roman" w:hAnsi="Times New Roman" w:cs="Times New Roman"/>
          <w:b/>
          <w:sz w:val="28"/>
          <w:szCs w:val="28"/>
        </w:rPr>
        <w:t xml:space="preserve"> </w:t>
      </w:r>
      <w:r w:rsidR="00466DDC" w:rsidRPr="005A05F0">
        <w:rPr>
          <w:rFonts w:ascii="Times New Roman" w:hAnsi="Times New Roman" w:cs="Times New Roman"/>
          <w:b/>
          <w:sz w:val="28"/>
          <w:szCs w:val="28"/>
        </w:rPr>
        <w:t>Introduction</w:t>
      </w:r>
    </w:p>
    <w:p w:rsidR="009950E0" w:rsidRDefault="009950E0" w:rsidP="00A8520B">
      <w:pPr>
        <w:spacing w:line="360" w:lineRule="auto"/>
        <w:ind w:left="720"/>
        <w:jc w:val="both"/>
        <w:rPr>
          <w:sz w:val="28"/>
          <w:lang w:val="az-Latn-AZ"/>
        </w:rPr>
      </w:pPr>
      <w:r w:rsidRPr="009950E0">
        <w:rPr>
          <w:rFonts w:ascii="Times New Roman" w:hAnsi="Times New Roman" w:cs="Times New Roman"/>
          <w:sz w:val="28"/>
          <w:lang w:val="az-Latn-AZ"/>
        </w:rPr>
        <w:t xml:space="preserve">Diploma work has been prepared on </w:t>
      </w:r>
      <w:r w:rsidRPr="009950E0">
        <w:rPr>
          <w:rFonts w:ascii="Times New Roman" w:hAnsi="Times New Roman" w:cs="Times New Roman"/>
          <w:sz w:val="28"/>
        </w:rPr>
        <w:t xml:space="preserve">“Dynamic Pricing and the effect of price fairness perception on Customer Loyalty  “Buta Airways” </w:t>
      </w:r>
      <w:r w:rsidRPr="009950E0">
        <w:rPr>
          <w:rFonts w:ascii="Times New Roman" w:hAnsi="Times New Roman" w:cs="Times New Roman"/>
          <w:sz w:val="28"/>
          <w:lang w:val="az-Latn-AZ"/>
        </w:rPr>
        <w:t xml:space="preserve"> subject.</w:t>
      </w:r>
      <w:r w:rsidRPr="009950E0">
        <w:rPr>
          <w:sz w:val="28"/>
        </w:rPr>
        <w:t xml:space="preserve"> </w:t>
      </w:r>
      <w:r w:rsidR="004F0277">
        <w:rPr>
          <w:rFonts w:ascii="Times New Roman" w:hAnsi="Times New Roman" w:cs="Times New Roman"/>
          <w:sz w:val="28"/>
          <w:lang w:val="az-Latn-AZ"/>
        </w:rPr>
        <w:t xml:space="preserve">Research </w:t>
      </w:r>
      <w:r w:rsidRPr="009950E0">
        <w:rPr>
          <w:rFonts w:ascii="Times New Roman" w:hAnsi="Times New Roman" w:cs="Times New Roman"/>
          <w:sz w:val="28"/>
          <w:lang w:val="az-Latn-AZ"/>
        </w:rPr>
        <w:t>consists of 3 main parts.</w:t>
      </w:r>
    </w:p>
    <w:p w:rsidR="009950E0" w:rsidRPr="009950E0" w:rsidRDefault="0046345B" w:rsidP="00A8520B">
      <w:pPr>
        <w:spacing w:line="360" w:lineRule="auto"/>
        <w:ind w:left="720"/>
        <w:jc w:val="both"/>
        <w:rPr>
          <w:rFonts w:ascii="Times New Roman" w:hAnsi="Times New Roman" w:cs="Times New Roman"/>
          <w:sz w:val="28"/>
          <w:lang w:val="az-Latn-AZ"/>
        </w:rPr>
      </w:pPr>
      <w:r>
        <w:rPr>
          <w:rFonts w:ascii="Times New Roman" w:hAnsi="Times New Roman" w:cs="Times New Roman"/>
          <w:sz w:val="28"/>
          <w:lang w:val="az-Latn-AZ"/>
        </w:rPr>
        <w:t xml:space="preserve">Price;Pricing </w:t>
      </w:r>
      <w:r w:rsidR="009950E0" w:rsidRPr="009950E0">
        <w:rPr>
          <w:rFonts w:ascii="Times New Roman" w:hAnsi="Times New Roman" w:cs="Times New Roman"/>
          <w:sz w:val="28"/>
          <w:lang w:val="az-Latn-AZ"/>
        </w:rPr>
        <w:t xml:space="preserve"> section has been explained around price.This section explores various academic themes</w:t>
      </w:r>
      <w:r w:rsidR="004F0277">
        <w:rPr>
          <w:rFonts w:ascii="Times New Roman" w:hAnsi="Times New Roman" w:cs="Times New Roman"/>
          <w:sz w:val="28"/>
          <w:lang w:val="az-Latn-AZ"/>
        </w:rPr>
        <w:t xml:space="preserve"> and different academic web-sites</w:t>
      </w:r>
      <w:r w:rsidR="009950E0" w:rsidRPr="009950E0">
        <w:rPr>
          <w:rFonts w:ascii="Times New Roman" w:hAnsi="Times New Roman" w:cs="Times New Roman"/>
          <w:sz w:val="28"/>
          <w:lang w:val="az-Latn-AZ"/>
        </w:rPr>
        <w:t xml:space="preserve"> on price strategy, price perception and psyh</w:t>
      </w:r>
      <w:r w:rsidR="00D95D69">
        <w:rPr>
          <w:rFonts w:ascii="Times New Roman" w:hAnsi="Times New Roman" w:cs="Times New Roman"/>
          <w:sz w:val="28"/>
          <w:lang w:val="az-Latn-AZ"/>
        </w:rPr>
        <w:t>o</w:t>
      </w:r>
      <w:r w:rsidR="009950E0" w:rsidRPr="009950E0">
        <w:rPr>
          <w:rFonts w:ascii="Times New Roman" w:hAnsi="Times New Roman" w:cs="Times New Roman"/>
          <w:sz w:val="28"/>
          <w:lang w:val="az-Latn-AZ"/>
        </w:rPr>
        <w:t>logical price  topics and is based on these themes.</w:t>
      </w:r>
      <w:r w:rsidR="009950E0" w:rsidRPr="009950E0">
        <w:rPr>
          <w:sz w:val="28"/>
        </w:rPr>
        <w:t xml:space="preserve"> </w:t>
      </w:r>
      <w:r w:rsidR="009950E0" w:rsidRPr="009950E0">
        <w:rPr>
          <w:rFonts w:ascii="Times New Roman" w:hAnsi="Times New Roman" w:cs="Times New Roman"/>
          <w:sz w:val="28"/>
          <w:lang w:val="az-Latn-AZ"/>
        </w:rPr>
        <w:t>The objective of this part is to determine the effects of price  and types of price topics  on the business proce</w:t>
      </w:r>
      <w:r w:rsidR="00D95D69">
        <w:rPr>
          <w:rFonts w:ascii="Times New Roman" w:hAnsi="Times New Roman" w:cs="Times New Roman"/>
          <w:sz w:val="28"/>
          <w:lang w:val="az-Latn-AZ"/>
        </w:rPr>
        <w:t>s</w:t>
      </w:r>
      <w:r w:rsidR="009950E0" w:rsidRPr="009950E0">
        <w:rPr>
          <w:rFonts w:ascii="Times New Roman" w:hAnsi="Times New Roman" w:cs="Times New Roman"/>
          <w:sz w:val="28"/>
          <w:lang w:val="az-Latn-AZ"/>
        </w:rPr>
        <w:t>s</w:t>
      </w:r>
      <w:r w:rsidR="00D95D69">
        <w:rPr>
          <w:rFonts w:ascii="Times New Roman" w:hAnsi="Times New Roman" w:cs="Times New Roman"/>
          <w:sz w:val="28"/>
          <w:lang w:val="az-Latn-AZ"/>
        </w:rPr>
        <w:t>.</w:t>
      </w:r>
    </w:p>
    <w:p w:rsidR="009950E0" w:rsidRPr="009950E0" w:rsidRDefault="0046345B" w:rsidP="00A8520B">
      <w:pPr>
        <w:spacing w:line="360" w:lineRule="auto"/>
        <w:ind w:left="720"/>
        <w:jc w:val="both"/>
        <w:rPr>
          <w:rFonts w:ascii="Times New Roman" w:hAnsi="Times New Roman" w:cs="Times New Roman"/>
          <w:sz w:val="28"/>
          <w:lang w:val="az-Latn-AZ"/>
        </w:rPr>
      </w:pPr>
      <w:r>
        <w:rPr>
          <w:rFonts w:ascii="Times New Roman" w:hAnsi="Times New Roman" w:cs="Times New Roman"/>
          <w:sz w:val="28"/>
          <w:lang w:val="az-Latn-AZ"/>
        </w:rPr>
        <w:t xml:space="preserve">Loyalty </w:t>
      </w:r>
      <w:r w:rsidR="009950E0" w:rsidRPr="009950E0">
        <w:rPr>
          <w:rFonts w:ascii="Times New Roman" w:hAnsi="Times New Roman" w:cs="Times New Roman"/>
          <w:sz w:val="28"/>
          <w:lang w:val="az-Latn-AZ"/>
        </w:rPr>
        <w:t xml:space="preserve"> section has been explained around customer loyalty. This section explores various academic themes on customer loyalty,levels of customer loyalty, types of customer loyalty and  loyalty model  topics and is based on these themes.</w:t>
      </w:r>
      <w:r w:rsidR="005A05F0">
        <w:rPr>
          <w:rFonts w:ascii="Times New Roman" w:hAnsi="Times New Roman" w:cs="Times New Roman"/>
          <w:sz w:val="28"/>
          <w:lang w:val="az-Latn-AZ"/>
        </w:rPr>
        <w:t xml:space="preserve"> </w:t>
      </w:r>
      <w:r w:rsidR="009950E0" w:rsidRPr="009950E0">
        <w:rPr>
          <w:rFonts w:ascii="Times New Roman" w:hAnsi="Times New Roman" w:cs="Times New Roman"/>
          <w:sz w:val="28"/>
          <w:lang w:val="az-Latn-AZ"/>
        </w:rPr>
        <w:t>The objective of this part is to determine the effects of customer loyalty   and types of loyalty  topics  on the business process.</w:t>
      </w:r>
    </w:p>
    <w:p w:rsidR="009950E0" w:rsidRPr="009950E0" w:rsidRDefault="0046345B" w:rsidP="00A8520B">
      <w:pPr>
        <w:spacing w:line="360" w:lineRule="auto"/>
        <w:ind w:left="720"/>
        <w:jc w:val="both"/>
        <w:rPr>
          <w:rFonts w:ascii="Times New Roman" w:hAnsi="Times New Roman" w:cs="Times New Roman"/>
          <w:sz w:val="28"/>
          <w:lang w:val="az-Latn-AZ"/>
        </w:rPr>
      </w:pPr>
      <w:r>
        <w:rPr>
          <w:rFonts w:ascii="Times New Roman" w:hAnsi="Times New Roman" w:cs="Times New Roman"/>
          <w:sz w:val="28"/>
          <w:lang w:val="az-Latn-AZ"/>
        </w:rPr>
        <w:t xml:space="preserve">Research section of the Thesis </w:t>
      </w:r>
      <w:r w:rsidR="009950E0" w:rsidRPr="009950E0">
        <w:rPr>
          <w:rFonts w:ascii="Times New Roman" w:hAnsi="Times New Roman" w:cs="Times New Roman"/>
          <w:sz w:val="28"/>
          <w:lang w:val="az-Latn-AZ"/>
        </w:rPr>
        <w:t>, we have noted  research ,the purpose of the research,  and research methods.</w:t>
      </w:r>
      <w:r w:rsidR="009950E0" w:rsidRPr="009950E0">
        <w:rPr>
          <w:sz w:val="28"/>
        </w:rPr>
        <w:t xml:space="preserve"> </w:t>
      </w:r>
      <w:r w:rsidR="009950E0" w:rsidRPr="009950E0">
        <w:rPr>
          <w:rFonts w:ascii="Times New Roman" w:hAnsi="Times New Roman" w:cs="Times New Roman"/>
          <w:sz w:val="28"/>
          <w:lang w:val="az-Latn-AZ"/>
        </w:rPr>
        <w:t xml:space="preserve">We have surveyed on the </w:t>
      </w:r>
      <w:r w:rsidR="009950E0" w:rsidRPr="009950E0">
        <w:rPr>
          <w:rFonts w:ascii="Times New Roman" w:hAnsi="Times New Roman" w:cs="Times New Roman"/>
          <w:sz w:val="28"/>
        </w:rPr>
        <w:t xml:space="preserve">“Dynamic Pricing and the effect of price fairness perception on Customer Loyalty - Buta Airways” </w:t>
      </w:r>
      <w:r w:rsidR="009950E0" w:rsidRPr="009950E0">
        <w:rPr>
          <w:rFonts w:ascii="Times New Roman" w:hAnsi="Times New Roman" w:cs="Times New Roman"/>
          <w:sz w:val="28"/>
          <w:lang w:val="az-Latn-AZ"/>
        </w:rPr>
        <w:t xml:space="preserve"> topic online among people.</w:t>
      </w:r>
      <w:r w:rsidR="009950E0" w:rsidRPr="009950E0">
        <w:rPr>
          <w:sz w:val="28"/>
        </w:rPr>
        <w:t xml:space="preserve"> </w:t>
      </w:r>
      <w:r w:rsidR="009950E0" w:rsidRPr="009950E0">
        <w:rPr>
          <w:rFonts w:ascii="Times New Roman" w:hAnsi="Times New Roman" w:cs="Times New Roman"/>
          <w:sz w:val="28"/>
          <w:lang w:val="az-Latn-AZ"/>
        </w:rPr>
        <w:t>The objective of this part is to determine the factor analysis, correlations of survey and limitations of survey.</w:t>
      </w:r>
    </w:p>
    <w:p w:rsidR="00654858" w:rsidRDefault="00654858" w:rsidP="00634B93">
      <w:pPr>
        <w:pStyle w:val="ListParagraph"/>
        <w:spacing w:line="360" w:lineRule="auto"/>
        <w:jc w:val="both"/>
        <w:rPr>
          <w:rFonts w:ascii="Times New Roman" w:hAnsi="Times New Roman" w:cs="Times New Roman"/>
          <w:sz w:val="28"/>
          <w:szCs w:val="28"/>
          <w:lang w:val="az-Latn-AZ"/>
        </w:rPr>
      </w:pPr>
    </w:p>
    <w:p w:rsidR="005A05F0" w:rsidRPr="003D4C1D" w:rsidRDefault="005A05F0" w:rsidP="00634B93">
      <w:pPr>
        <w:spacing w:line="360" w:lineRule="auto"/>
        <w:jc w:val="both"/>
        <w:rPr>
          <w:rFonts w:ascii="Times New Roman" w:hAnsi="Times New Roman" w:cs="Times New Roman"/>
          <w:sz w:val="28"/>
          <w:szCs w:val="28"/>
          <w:lang w:val="az-Latn-AZ"/>
        </w:rPr>
      </w:pPr>
    </w:p>
    <w:p w:rsidR="00466DDC" w:rsidRPr="003D4C1D" w:rsidRDefault="00921CE4" w:rsidP="00634B93">
      <w:pPr>
        <w:pStyle w:val="ListParagraph"/>
        <w:numPr>
          <w:ilvl w:val="1"/>
          <w:numId w:val="6"/>
        </w:numPr>
        <w:spacing w:line="360" w:lineRule="auto"/>
        <w:jc w:val="both"/>
        <w:rPr>
          <w:rFonts w:ascii="Times New Roman" w:hAnsi="Times New Roman" w:cs="Times New Roman"/>
          <w:b/>
          <w:sz w:val="28"/>
          <w:szCs w:val="28"/>
          <w:lang w:val="az-Latn-AZ"/>
        </w:rPr>
      </w:pPr>
      <w:r>
        <w:rPr>
          <w:rFonts w:ascii="Times New Roman" w:hAnsi="Times New Roman" w:cs="Times New Roman"/>
          <w:b/>
          <w:sz w:val="28"/>
          <w:szCs w:val="28"/>
          <w:lang w:val="az-Latn-AZ"/>
        </w:rPr>
        <w:t xml:space="preserve">. Price, </w:t>
      </w:r>
      <w:r w:rsidR="00466DDC" w:rsidRPr="003D4C1D">
        <w:rPr>
          <w:rFonts w:ascii="Times New Roman" w:hAnsi="Times New Roman" w:cs="Times New Roman"/>
          <w:b/>
          <w:sz w:val="28"/>
          <w:szCs w:val="28"/>
          <w:lang w:val="az-Latn-AZ"/>
        </w:rPr>
        <w:t>Pricing</w:t>
      </w:r>
    </w:p>
    <w:p w:rsidR="00466DDC" w:rsidRPr="00466DDC" w:rsidRDefault="00466DDC" w:rsidP="00634B93">
      <w:pPr>
        <w:pStyle w:val="ListParagraph"/>
        <w:spacing w:line="360" w:lineRule="auto"/>
        <w:jc w:val="both"/>
        <w:rPr>
          <w:rFonts w:ascii="Times New Roman" w:hAnsi="Times New Roman" w:cs="Times New Roman"/>
          <w:sz w:val="28"/>
          <w:szCs w:val="28"/>
        </w:rPr>
      </w:pPr>
      <w:r w:rsidRPr="00466DDC">
        <w:rPr>
          <w:rFonts w:ascii="Times New Roman" w:hAnsi="Times New Roman" w:cs="Times New Roman"/>
          <w:sz w:val="28"/>
          <w:szCs w:val="28"/>
        </w:rPr>
        <w:t>Price is the quantity of cash charged for an item (or services). More badly, Price is the total of all value that buyers give up to gain using a product (service). Price has been the important figure influencing to customer’s option. In recent years, non-price parameters have gained growing importance. However, price still remains one of the main components decides company’s capacity and productivity.</w:t>
      </w:r>
    </w:p>
    <w:p w:rsidR="00466DDC" w:rsidRPr="00466DDC" w:rsidRDefault="00466DDC" w:rsidP="00634B93">
      <w:pPr>
        <w:pStyle w:val="ListParagraph"/>
        <w:spacing w:line="360" w:lineRule="auto"/>
        <w:jc w:val="both"/>
        <w:rPr>
          <w:rFonts w:ascii="Times New Roman" w:hAnsi="Times New Roman" w:cs="Times New Roman"/>
          <w:sz w:val="28"/>
          <w:szCs w:val="28"/>
        </w:rPr>
      </w:pPr>
      <w:r w:rsidRPr="00466DDC">
        <w:rPr>
          <w:rFonts w:ascii="Times New Roman" w:hAnsi="Times New Roman" w:cs="Times New Roman"/>
          <w:color w:val="000000"/>
          <w:sz w:val="28"/>
          <w:szCs w:val="28"/>
          <w:shd w:val="clear" w:color="auto" w:fill="FFFFFF"/>
        </w:rPr>
        <w:t>Price is sole component in the marketing mix that produces revenue: other components appear for costs. Price is also the main marketing mix components. Different products characteristics and channel commitments, prices can be changed rapidly. Also, pricing is main problem for many marketing managers and many firms do not manage pricing well. Some executives view pricing as a big problem, preferring instead to focus on other marketing mix components.</w:t>
      </w:r>
      <w:r w:rsidRPr="00466DDC">
        <w:rPr>
          <w:rFonts w:ascii="Times New Roman" w:hAnsi="Times New Roman" w:cs="Times New Roman"/>
          <w:sz w:val="28"/>
          <w:szCs w:val="28"/>
        </w:rPr>
        <w:t xml:space="preserve"> Clever mangers behave pricing as a main strategic figure for creating customer value. Prices have an impact on a main line of companies. A little rate advancement in price can create an expansive rate growth in benefit. as portion of a company large loyalty recommendation, price   plays a key factor in making client esteem and building client connections. Rather than running absent from pricing,” says a master, “savvy marketing specialist are cover it. </w:t>
      </w:r>
      <w:sdt>
        <w:sdtPr>
          <w:id w:val="650257839"/>
          <w:citation/>
        </w:sdtPr>
        <w:sdtEndPr/>
        <w:sdtContent>
          <w:r w:rsidRPr="00466DDC">
            <w:rPr>
              <w:rFonts w:ascii="Times New Roman" w:hAnsi="Times New Roman" w:cs="Times New Roman"/>
              <w:sz w:val="28"/>
              <w:szCs w:val="28"/>
            </w:rPr>
            <w:fldChar w:fldCharType="begin"/>
          </w:r>
          <w:r w:rsidRPr="00466DDC">
            <w:rPr>
              <w:rFonts w:ascii="Times New Roman" w:hAnsi="Times New Roman" w:cs="Times New Roman"/>
              <w:sz w:val="28"/>
              <w:szCs w:val="28"/>
            </w:rPr>
            <w:instrText xml:space="preserve">CITATION Placeholder1 \l 1033 </w:instrText>
          </w:r>
          <w:r w:rsidRPr="00466DDC">
            <w:rPr>
              <w:rFonts w:ascii="Times New Roman" w:hAnsi="Times New Roman" w:cs="Times New Roman"/>
              <w:sz w:val="28"/>
              <w:szCs w:val="28"/>
            </w:rPr>
            <w:fldChar w:fldCharType="separate"/>
          </w:r>
          <w:r w:rsidRPr="00466DDC">
            <w:rPr>
              <w:rFonts w:ascii="Times New Roman" w:hAnsi="Times New Roman" w:cs="Times New Roman"/>
              <w:noProof/>
              <w:sz w:val="28"/>
              <w:szCs w:val="28"/>
            </w:rPr>
            <w:t>(Kotler &amp; Armstrong)</w:t>
          </w:r>
          <w:r w:rsidRPr="00466DDC">
            <w:rPr>
              <w:rFonts w:ascii="Times New Roman" w:hAnsi="Times New Roman" w:cs="Times New Roman"/>
              <w:sz w:val="28"/>
              <w:szCs w:val="28"/>
            </w:rPr>
            <w:fldChar w:fldCharType="end"/>
          </w:r>
        </w:sdtContent>
      </w:sdt>
    </w:p>
    <w:p w:rsidR="00466DDC" w:rsidRPr="00466DDC" w:rsidRDefault="00466DDC" w:rsidP="00634B93">
      <w:pPr>
        <w:pStyle w:val="ListParagraph"/>
        <w:spacing w:line="360" w:lineRule="auto"/>
        <w:jc w:val="both"/>
        <w:rPr>
          <w:rFonts w:ascii="Times New Roman" w:hAnsi="Times New Roman" w:cs="Times New Roman"/>
          <w:sz w:val="28"/>
          <w:szCs w:val="28"/>
        </w:rPr>
      </w:pPr>
      <w:r w:rsidRPr="00466DDC">
        <w:rPr>
          <w:rFonts w:ascii="Times New Roman" w:hAnsi="Times New Roman" w:cs="Times New Roman"/>
          <w:sz w:val="28"/>
          <w:szCs w:val="28"/>
        </w:rPr>
        <w:t>Pricing Methods</w:t>
      </w:r>
    </w:p>
    <w:p w:rsidR="00466DDC" w:rsidRPr="00466DDC" w:rsidRDefault="00466DDC" w:rsidP="00634B93">
      <w:pPr>
        <w:pStyle w:val="ListParagraph"/>
        <w:spacing w:line="360" w:lineRule="auto"/>
        <w:jc w:val="both"/>
        <w:rPr>
          <w:rFonts w:ascii="Times New Roman" w:hAnsi="Times New Roman" w:cs="Times New Roman"/>
          <w:color w:val="000000"/>
          <w:sz w:val="28"/>
          <w:szCs w:val="28"/>
          <w:shd w:val="clear" w:color="auto" w:fill="FFFFFF"/>
        </w:rPr>
      </w:pPr>
      <w:r w:rsidRPr="00466DDC">
        <w:rPr>
          <w:rFonts w:ascii="Times New Roman" w:hAnsi="Times New Roman" w:cs="Times New Roman"/>
          <w:sz w:val="28"/>
          <w:szCs w:val="28"/>
        </w:rPr>
        <w:t>Price Skimming: As a concept, price skimming is nothing modern, but today claiming top-tier prices is not just the business of monopolies. From the base of firms researched,</w:t>
      </w:r>
      <w:r w:rsidRPr="00466DDC">
        <w:rPr>
          <w:rFonts w:ascii="Times New Roman" w:hAnsi="Times New Roman" w:cs="Times New Roman"/>
          <w:color w:val="000000"/>
          <w:sz w:val="28"/>
          <w:szCs w:val="28"/>
          <w:shd w:val="clear" w:color="auto" w:fill="FFFFFF"/>
        </w:rPr>
        <w:t xml:space="preserve"> it shows up to be an all or nothing situation, with three of the case companies selecting out, and two very clearly choosing to watch this strategy.</w:t>
      </w:r>
    </w:p>
    <w:p w:rsidR="00466DDC" w:rsidRPr="00466DDC" w:rsidRDefault="00466DDC" w:rsidP="00634B93">
      <w:pPr>
        <w:pStyle w:val="ListParagraph"/>
        <w:spacing w:line="360" w:lineRule="auto"/>
        <w:jc w:val="both"/>
        <w:rPr>
          <w:rFonts w:ascii="Times New Roman" w:hAnsi="Times New Roman" w:cs="Times New Roman"/>
          <w:sz w:val="28"/>
          <w:szCs w:val="28"/>
        </w:rPr>
      </w:pPr>
      <w:r w:rsidRPr="00466DDC">
        <w:rPr>
          <w:rFonts w:ascii="Times New Roman" w:hAnsi="Times New Roman" w:cs="Times New Roman"/>
          <w:sz w:val="28"/>
          <w:szCs w:val="28"/>
        </w:rPr>
        <w:t>Customized prices: By customizing prices, a company(firm) get the risk of being seen as inequitable by buyers, who may discover they are paying much more for a service than another purchaser who at least appears to be receiving the same service. At the same time, they can capture far more of the value they provide to their customers. There are many ways to go about customizing prices, but it should always be done carefully.</w:t>
      </w:r>
    </w:p>
    <w:p w:rsidR="00921CE4" w:rsidRDefault="00466DDC" w:rsidP="00634B93">
      <w:pPr>
        <w:pStyle w:val="ListParagraph"/>
        <w:spacing w:line="360" w:lineRule="auto"/>
        <w:jc w:val="both"/>
        <w:rPr>
          <w:rFonts w:ascii="Times New Roman" w:hAnsi="Times New Roman" w:cs="Times New Roman"/>
          <w:sz w:val="28"/>
          <w:szCs w:val="28"/>
        </w:rPr>
      </w:pPr>
      <w:r w:rsidRPr="00466DDC">
        <w:rPr>
          <w:rFonts w:ascii="Times New Roman" w:hAnsi="Times New Roman" w:cs="Times New Roman"/>
          <w:sz w:val="28"/>
          <w:szCs w:val="28"/>
        </w:rPr>
        <w:t>Hourly based billing: Hourly based billing is by far the most general method to sell services, whether it is a bid for a number of hours to complete a special assignment or open-finished billing of hours as work is finished.</w:t>
      </w:r>
    </w:p>
    <w:p w:rsidR="00921CE4" w:rsidRDefault="00921CE4" w:rsidP="00634B93">
      <w:pPr>
        <w:pStyle w:val="ListParagraph"/>
        <w:spacing w:line="360" w:lineRule="auto"/>
        <w:jc w:val="both"/>
        <w:rPr>
          <w:rFonts w:ascii="Times New Roman" w:hAnsi="Times New Roman" w:cs="Times New Roman"/>
          <w:sz w:val="28"/>
          <w:szCs w:val="28"/>
        </w:rPr>
      </w:pPr>
    </w:p>
    <w:p w:rsidR="00466DDC" w:rsidRPr="00921CE4" w:rsidRDefault="00466DDC" w:rsidP="00634B93">
      <w:pPr>
        <w:pStyle w:val="ListParagraph"/>
        <w:spacing w:line="360" w:lineRule="auto"/>
        <w:jc w:val="both"/>
        <w:rPr>
          <w:rFonts w:ascii="Times New Roman" w:hAnsi="Times New Roman" w:cs="Times New Roman"/>
          <w:sz w:val="28"/>
          <w:szCs w:val="28"/>
        </w:rPr>
      </w:pPr>
      <w:r w:rsidRPr="00921CE4">
        <w:rPr>
          <w:rFonts w:ascii="Times New Roman" w:hAnsi="Times New Roman" w:cs="Times New Roman"/>
          <w:sz w:val="28"/>
          <w:szCs w:val="28"/>
        </w:rPr>
        <w:t>Life cycle pricing: Life cycle pricing alludes to the training of planning price for the distinctive stages within the valuable life of an offering. A level of this notion is mentioned in essentially each sale, as few merchandise or services have esteem for as it were a moment and indeed less hold their esteem inconclusively.</w:t>
      </w:r>
    </w:p>
    <w:p w:rsidR="00466DDC" w:rsidRPr="00466DDC" w:rsidRDefault="00466DDC" w:rsidP="00634B93">
      <w:pPr>
        <w:pStyle w:val="ListParagraph"/>
        <w:spacing w:line="360" w:lineRule="auto"/>
        <w:jc w:val="both"/>
        <w:rPr>
          <w:rFonts w:ascii="Times New Roman" w:hAnsi="Times New Roman" w:cs="Times New Roman"/>
          <w:sz w:val="28"/>
          <w:szCs w:val="28"/>
        </w:rPr>
      </w:pPr>
      <w:r w:rsidRPr="00466DDC">
        <w:rPr>
          <w:rFonts w:ascii="Times New Roman" w:hAnsi="Times New Roman" w:cs="Times New Roman"/>
          <w:sz w:val="28"/>
          <w:szCs w:val="28"/>
        </w:rPr>
        <w:t xml:space="preserve">Target Return Pricing: </w:t>
      </w:r>
      <w:r w:rsidRPr="00466DDC">
        <w:rPr>
          <w:rFonts w:ascii="Times New Roman" w:hAnsi="Times New Roman" w:cs="Times New Roman"/>
          <w:color w:val="000000"/>
          <w:sz w:val="28"/>
          <w:szCs w:val="28"/>
          <w:shd w:val="clear" w:color="auto" w:fill="FFFFFF"/>
        </w:rPr>
        <w:t>As an alternative of arriving at price focuses based on cost and income prognosis, the practice of target return pricing turns the method upside-down by starting with a benefit target, and calculating the price based on the edge required.</w:t>
      </w:r>
    </w:p>
    <w:p w:rsidR="00466DDC" w:rsidRPr="00466DDC" w:rsidRDefault="00466DDC" w:rsidP="00634B93">
      <w:pPr>
        <w:pStyle w:val="ListParagraph"/>
        <w:spacing w:line="360" w:lineRule="auto"/>
        <w:jc w:val="both"/>
        <w:rPr>
          <w:rFonts w:ascii="Times New Roman" w:hAnsi="Times New Roman" w:cs="Times New Roman"/>
          <w:sz w:val="28"/>
          <w:szCs w:val="28"/>
        </w:rPr>
      </w:pPr>
      <w:r w:rsidRPr="00466DDC">
        <w:rPr>
          <w:rFonts w:ascii="Times New Roman" w:hAnsi="Times New Roman" w:cs="Times New Roman"/>
          <w:sz w:val="28"/>
          <w:szCs w:val="28"/>
        </w:rPr>
        <w:t>Group/ Segment based pricing: One of the easier ways of customizing pricing is to separate a single market into section which have diverse demand. In any case, it is much more troublesome to buy customers to 48 self-select into a better price segment. By part their offering into minimum three diverse levels, Auto-Site offers what each fragment requires, whereas minimizing item level minimize by including client service or other rewards to higher level offerings.</w:t>
      </w:r>
    </w:p>
    <w:p w:rsidR="00466DDC" w:rsidRPr="00466DDC" w:rsidRDefault="00466DDC" w:rsidP="00634B93">
      <w:pPr>
        <w:pStyle w:val="ListParagraph"/>
        <w:spacing w:line="360" w:lineRule="auto"/>
        <w:jc w:val="both"/>
        <w:rPr>
          <w:rFonts w:ascii="Times New Roman" w:hAnsi="Times New Roman" w:cs="Times New Roman"/>
          <w:color w:val="000000"/>
          <w:sz w:val="28"/>
          <w:szCs w:val="28"/>
          <w:shd w:val="clear" w:color="auto" w:fill="FFFFFF"/>
        </w:rPr>
      </w:pPr>
      <w:r w:rsidRPr="00466DDC">
        <w:rPr>
          <w:rFonts w:ascii="Times New Roman" w:hAnsi="Times New Roman" w:cs="Times New Roman"/>
          <w:sz w:val="28"/>
          <w:szCs w:val="28"/>
        </w:rPr>
        <w:t xml:space="preserve">Versioning /Predetermined choices: </w:t>
      </w:r>
      <w:r w:rsidRPr="00466DDC">
        <w:rPr>
          <w:rFonts w:ascii="Times New Roman" w:hAnsi="Times New Roman" w:cs="Times New Roman"/>
          <w:color w:val="000000"/>
          <w:sz w:val="28"/>
          <w:szCs w:val="28"/>
          <w:shd w:val="clear" w:color="auto" w:fill="FFFFFF"/>
        </w:rPr>
        <w:t>Versioning as a concept is very analogues to group based pricing in that forms are frequently aimed at a specific section of the showcase. Versions can too be built to suit choice for a single client. All of the case companies other than Multi-Software utilize versioning as a staple of their pricing procedures.</w:t>
      </w:r>
    </w:p>
    <w:p w:rsidR="00466DDC" w:rsidRPr="00466DDC" w:rsidRDefault="00466DDC" w:rsidP="00634B93">
      <w:pPr>
        <w:pStyle w:val="ListParagraph"/>
        <w:spacing w:line="360" w:lineRule="auto"/>
        <w:jc w:val="both"/>
        <w:rPr>
          <w:rFonts w:ascii="Times New Roman" w:hAnsi="Times New Roman" w:cs="Times New Roman"/>
          <w:sz w:val="28"/>
          <w:szCs w:val="28"/>
        </w:rPr>
      </w:pPr>
      <w:r w:rsidRPr="00466DDC">
        <w:rPr>
          <w:rFonts w:ascii="Times New Roman" w:hAnsi="Times New Roman" w:cs="Times New Roman"/>
          <w:sz w:val="28"/>
          <w:szCs w:val="28"/>
        </w:rPr>
        <w:t>Bundled pricing: By bundling items or services together, the client can be aid along within the obtaining prepare. At the same time, an abatement on the combined items can deliver a sense of getting a great deal. From the firm’s viewpoint, bundling can make weight to offer a rebate, but at the same time it can guarantee a great client experience and the plausibility of additional sales.</w:t>
      </w:r>
    </w:p>
    <w:p w:rsidR="00466DDC" w:rsidRDefault="00466DDC" w:rsidP="00634B93">
      <w:pPr>
        <w:pStyle w:val="ListParagraph"/>
        <w:spacing w:line="360" w:lineRule="auto"/>
        <w:jc w:val="both"/>
      </w:pPr>
      <w:r w:rsidRPr="00466DDC">
        <w:rPr>
          <w:rFonts w:ascii="Times New Roman" w:hAnsi="Times New Roman" w:cs="Times New Roman"/>
          <w:sz w:val="28"/>
          <w:szCs w:val="28"/>
        </w:rPr>
        <w:t xml:space="preserve">Licensing as a craftsmanship or a science could be a wide sufficient subject to warrant a separate consider. Be that as it may, we'll touch on many of the imaginable kind: user, usage-frequency, and time-based licensing. User based licenses are priced in the main to either the number of user with get to an item or the number of user with concurrent get to. </w:t>
      </w:r>
      <w:sdt>
        <w:sdtPr>
          <w:id w:val="-1330970242"/>
          <w:citation/>
        </w:sdtPr>
        <w:sdtEndPr/>
        <w:sdtContent>
          <w:r w:rsidRPr="00466DDC">
            <w:rPr>
              <w:rFonts w:ascii="Times New Roman" w:hAnsi="Times New Roman" w:cs="Times New Roman"/>
              <w:sz w:val="28"/>
              <w:szCs w:val="28"/>
            </w:rPr>
            <w:fldChar w:fldCharType="begin"/>
          </w:r>
          <w:r w:rsidR="00E02572">
            <w:rPr>
              <w:rFonts w:ascii="Times New Roman" w:hAnsi="Times New Roman" w:cs="Times New Roman"/>
              <w:sz w:val="28"/>
              <w:szCs w:val="28"/>
            </w:rPr>
            <w:instrText xml:space="preserve">CITATION Joo133 \l 1033 </w:instrText>
          </w:r>
          <w:r w:rsidRPr="00466DDC">
            <w:rPr>
              <w:rFonts w:ascii="Times New Roman" w:hAnsi="Times New Roman" w:cs="Times New Roman"/>
              <w:sz w:val="28"/>
              <w:szCs w:val="28"/>
            </w:rPr>
            <w:fldChar w:fldCharType="separate"/>
          </w:r>
          <w:r w:rsidR="00E02572" w:rsidRPr="00E02572">
            <w:rPr>
              <w:rFonts w:ascii="Times New Roman" w:hAnsi="Times New Roman" w:cs="Times New Roman"/>
              <w:noProof/>
              <w:sz w:val="28"/>
              <w:szCs w:val="28"/>
            </w:rPr>
            <w:t>(Wuollet, 2013)</w:t>
          </w:r>
          <w:r w:rsidRPr="00466DDC">
            <w:rPr>
              <w:rFonts w:ascii="Times New Roman" w:hAnsi="Times New Roman" w:cs="Times New Roman"/>
              <w:sz w:val="28"/>
              <w:szCs w:val="28"/>
            </w:rPr>
            <w:fldChar w:fldCharType="end"/>
          </w:r>
        </w:sdtContent>
      </w:sdt>
    </w:p>
    <w:p w:rsidR="008075A1" w:rsidRDefault="008075A1" w:rsidP="00634B93">
      <w:pPr>
        <w:pStyle w:val="ListParagraph"/>
        <w:spacing w:line="360" w:lineRule="auto"/>
        <w:jc w:val="both"/>
      </w:pPr>
    </w:p>
    <w:p w:rsidR="008075A1" w:rsidRDefault="008075A1" w:rsidP="00634B93">
      <w:pPr>
        <w:pStyle w:val="ListParagraph"/>
        <w:spacing w:line="360" w:lineRule="auto"/>
        <w:jc w:val="both"/>
      </w:pPr>
    </w:p>
    <w:p w:rsidR="008075A1" w:rsidRDefault="008075A1" w:rsidP="00634B93">
      <w:pPr>
        <w:pStyle w:val="ListParagraph"/>
        <w:spacing w:line="360" w:lineRule="auto"/>
        <w:jc w:val="both"/>
      </w:pPr>
    </w:p>
    <w:p w:rsidR="008075A1" w:rsidRDefault="008075A1" w:rsidP="00634B93">
      <w:pPr>
        <w:pStyle w:val="ListParagraph"/>
        <w:spacing w:line="360" w:lineRule="auto"/>
        <w:jc w:val="both"/>
      </w:pPr>
    </w:p>
    <w:p w:rsidR="008075A1" w:rsidRDefault="008075A1" w:rsidP="00634B93">
      <w:pPr>
        <w:pStyle w:val="ListParagraph"/>
        <w:spacing w:line="360" w:lineRule="auto"/>
        <w:jc w:val="both"/>
      </w:pPr>
    </w:p>
    <w:p w:rsidR="008075A1" w:rsidRDefault="008075A1" w:rsidP="00634B93">
      <w:pPr>
        <w:pStyle w:val="ListParagraph"/>
        <w:spacing w:line="360" w:lineRule="auto"/>
        <w:jc w:val="both"/>
      </w:pPr>
    </w:p>
    <w:p w:rsidR="00466DDC" w:rsidRPr="00E73B3E" w:rsidRDefault="003D4C1D" w:rsidP="00634B93">
      <w:pPr>
        <w:spacing w:line="360" w:lineRule="auto"/>
        <w:jc w:val="both"/>
        <w:rPr>
          <w:rFonts w:ascii="Times New Roman" w:hAnsi="Times New Roman" w:cs="Times New Roman"/>
          <w:b/>
          <w:sz w:val="28"/>
          <w:szCs w:val="28"/>
        </w:rPr>
      </w:pPr>
      <w:r>
        <w:rPr>
          <w:rFonts w:ascii="Times New Roman" w:hAnsi="Times New Roman" w:cs="Times New Roman"/>
          <w:b/>
          <w:sz w:val="28"/>
          <w:szCs w:val="28"/>
        </w:rPr>
        <w:t>1.1.1</w:t>
      </w:r>
      <w:r w:rsidR="005A05F0" w:rsidRPr="00E73B3E">
        <w:rPr>
          <w:rFonts w:ascii="Times New Roman" w:hAnsi="Times New Roman" w:cs="Times New Roman"/>
          <w:b/>
          <w:sz w:val="28"/>
          <w:szCs w:val="28"/>
        </w:rPr>
        <w:t xml:space="preserve">  </w:t>
      </w:r>
      <w:r w:rsidR="00E10351" w:rsidRPr="00E73B3E">
        <w:rPr>
          <w:rFonts w:ascii="Times New Roman" w:hAnsi="Times New Roman" w:cs="Times New Roman"/>
          <w:b/>
          <w:sz w:val="28"/>
          <w:szCs w:val="28"/>
        </w:rPr>
        <w:t xml:space="preserve"> </w:t>
      </w:r>
      <w:r w:rsidR="00466DDC" w:rsidRPr="00E73B3E">
        <w:rPr>
          <w:rFonts w:ascii="Times New Roman" w:hAnsi="Times New Roman" w:cs="Times New Roman"/>
          <w:b/>
          <w:sz w:val="28"/>
          <w:szCs w:val="28"/>
        </w:rPr>
        <w:t>Price Strategy</w:t>
      </w:r>
    </w:p>
    <w:p w:rsidR="008075A1" w:rsidRDefault="00E73B3E" w:rsidP="00634B9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70B52" w:rsidRPr="00F70B52">
        <w:rPr>
          <w:rFonts w:ascii="Times New Roman" w:hAnsi="Times New Roman" w:cs="Times New Roman"/>
          <w:sz w:val="28"/>
          <w:szCs w:val="28"/>
        </w:rPr>
        <w:t xml:space="preserve">Pricing strategy alludes to way firms utilize to price their items or services. </w:t>
      </w:r>
      <w:r w:rsidR="005A05F0">
        <w:rPr>
          <w:rFonts w:ascii="Times New Roman" w:hAnsi="Times New Roman" w:cs="Times New Roman"/>
          <w:sz w:val="28"/>
          <w:szCs w:val="28"/>
        </w:rPr>
        <w:t xml:space="preserve"> </w:t>
      </w:r>
      <w:r>
        <w:rPr>
          <w:rFonts w:ascii="Times New Roman" w:hAnsi="Times New Roman" w:cs="Times New Roman"/>
          <w:sz w:val="28"/>
          <w:szCs w:val="28"/>
        </w:rPr>
        <w:t xml:space="preserve">                                                </w:t>
      </w:r>
      <w:r w:rsidR="005A05F0">
        <w:rPr>
          <w:rFonts w:ascii="Times New Roman" w:hAnsi="Times New Roman" w:cs="Times New Roman"/>
          <w:sz w:val="28"/>
          <w:szCs w:val="28"/>
        </w:rPr>
        <w:t xml:space="preserve">     </w:t>
      </w:r>
      <w:r w:rsidR="00E10351">
        <w:rPr>
          <w:rFonts w:ascii="Times New Roman" w:hAnsi="Times New Roman" w:cs="Times New Roman"/>
          <w:sz w:val="28"/>
          <w:szCs w:val="28"/>
        </w:rPr>
        <w:t xml:space="preserve"> </w:t>
      </w:r>
      <w:r w:rsidR="005A05F0">
        <w:rPr>
          <w:rFonts w:ascii="Times New Roman" w:hAnsi="Times New Roman" w:cs="Times New Roman"/>
          <w:sz w:val="28"/>
          <w:szCs w:val="28"/>
        </w:rPr>
        <w:t xml:space="preserve">     </w:t>
      </w:r>
      <w:r>
        <w:rPr>
          <w:rFonts w:ascii="Times New Roman" w:hAnsi="Times New Roman" w:cs="Times New Roman"/>
          <w:sz w:val="28"/>
          <w:szCs w:val="28"/>
        </w:rPr>
        <w:t xml:space="preserve">     </w:t>
      </w:r>
      <w:r w:rsidR="00F70B52" w:rsidRPr="00F70B52">
        <w:rPr>
          <w:rFonts w:ascii="Times New Roman" w:hAnsi="Times New Roman" w:cs="Times New Roman"/>
          <w:sz w:val="28"/>
          <w:szCs w:val="28"/>
        </w:rPr>
        <w:t xml:space="preserve">Nearly all companies, great or little, base the price of their </w:t>
      </w:r>
      <w:r w:rsidR="00D3385D" w:rsidRPr="00F70B52">
        <w:rPr>
          <w:rFonts w:ascii="Times New Roman" w:hAnsi="Times New Roman" w:cs="Times New Roman"/>
          <w:sz w:val="28"/>
          <w:szCs w:val="28"/>
        </w:rPr>
        <w:t xml:space="preserve">items </w:t>
      </w:r>
      <w:r w:rsidR="00D3385D">
        <w:rPr>
          <w:rFonts w:ascii="Times New Roman" w:hAnsi="Times New Roman" w:cs="Times New Roman"/>
          <w:sz w:val="28"/>
          <w:szCs w:val="28"/>
        </w:rPr>
        <w:t>and</w:t>
      </w:r>
      <w:r>
        <w:rPr>
          <w:rFonts w:ascii="Times New Roman" w:hAnsi="Times New Roman" w:cs="Times New Roman"/>
          <w:sz w:val="28"/>
          <w:szCs w:val="28"/>
        </w:rPr>
        <w:t xml:space="preserve"> services </w:t>
      </w:r>
      <w:r w:rsidR="00F70B52" w:rsidRPr="00F70B52">
        <w:rPr>
          <w:rFonts w:ascii="Times New Roman" w:hAnsi="Times New Roman" w:cs="Times New Roman"/>
          <w:sz w:val="28"/>
          <w:szCs w:val="28"/>
        </w:rPr>
        <w:t>on generation, labor and publicizing costs and after that include</w:t>
      </w:r>
      <w:r w:rsidR="004D00D3">
        <w:rPr>
          <w:rFonts w:ascii="Times New Roman" w:hAnsi="Times New Roman" w:cs="Times New Roman"/>
          <w:sz w:val="28"/>
          <w:szCs w:val="28"/>
        </w:rPr>
        <w:t xml:space="preserve"> </w:t>
      </w:r>
      <w:r w:rsidR="00F70B52" w:rsidRPr="00F70B52">
        <w:rPr>
          <w:rFonts w:ascii="Times New Roman" w:hAnsi="Times New Roman" w:cs="Times New Roman"/>
          <w:sz w:val="28"/>
          <w:szCs w:val="28"/>
        </w:rPr>
        <w:t xml:space="preserve">on </w:t>
      </w:r>
      <w:r w:rsidR="004D00D3" w:rsidRPr="00F70B52">
        <w:rPr>
          <w:rFonts w:ascii="Times New Roman" w:hAnsi="Times New Roman" w:cs="Times New Roman"/>
          <w:sz w:val="28"/>
          <w:szCs w:val="28"/>
        </w:rPr>
        <w:t xml:space="preserve">a </w:t>
      </w:r>
      <w:r w:rsidR="004D00D3">
        <w:rPr>
          <w:rFonts w:ascii="Times New Roman" w:hAnsi="Times New Roman" w:cs="Times New Roman"/>
          <w:sz w:val="28"/>
          <w:szCs w:val="28"/>
        </w:rPr>
        <w:t>certain</w:t>
      </w:r>
      <w:r w:rsidR="00F70B52" w:rsidRPr="00F70B52">
        <w:rPr>
          <w:rFonts w:ascii="Times New Roman" w:hAnsi="Times New Roman" w:cs="Times New Roman"/>
          <w:sz w:val="28"/>
          <w:szCs w:val="28"/>
        </w:rPr>
        <w:t xml:space="preserve"> rate so they can make a benefit. There is a few various price   methodologies, such as penetration </w:t>
      </w:r>
    </w:p>
    <w:p w:rsidR="00F70B52" w:rsidRDefault="00F70B52" w:rsidP="00634B93">
      <w:pPr>
        <w:spacing w:line="360" w:lineRule="auto"/>
        <w:jc w:val="both"/>
        <w:rPr>
          <w:rFonts w:ascii="Times New Roman" w:hAnsi="Times New Roman" w:cs="Times New Roman"/>
          <w:sz w:val="28"/>
          <w:szCs w:val="28"/>
        </w:rPr>
      </w:pPr>
      <w:r w:rsidRPr="00F70B52">
        <w:rPr>
          <w:rFonts w:ascii="Times New Roman" w:hAnsi="Times New Roman" w:cs="Times New Roman"/>
          <w:sz w:val="28"/>
          <w:szCs w:val="28"/>
        </w:rPr>
        <w:t>pricing, price skimming, discount pricing, product life cycle pricing and even competitive pricing</w:t>
      </w:r>
      <w:r>
        <w:rPr>
          <w:rFonts w:ascii="Times New Roman" w:hAnsi="Times New Roman" w:cs="Times New Roman"/>
          <w:sz w:val="28"/>
          <w:szCs w:val="28"/>
        </w:rPr>
        <w:t>.</w:t>
      </w:r>
      <w:sdt>
        <w:sdtPr>
          <w:rPr>
            <w:rFonts w:ascii="Times New Roman" w:hAnsi="Times New Roman" w:cs="Times New Roman"/>
            <w:sz w:val="28"/>
            <w:szCs w:val="28"/>
          </w:rPr>
          <w:id w:val="2143377874"/>
          <w:citation/>
        </w:sdtPr>
        <w:sdtEndPr/>
        <w:sdtContent>
          <w:r>
            <w:rPr>
              <w:rFonts w:ascii="Times New Roman" w:hAnsi="Times New Roman" w:cs="Times New Roman"/>
              <w:sz w:val="28"/>
              <w:szCs w:val="28"/>
            </w:rPr>
            <w:fldChar w:fldCharType="begin"/>
          </w:r>
          <w:r>
            <w:rPr>
              <w:rFonts w:ascii="Times New Roman" w:hAnsi="Times New Roman" w:cs="Times New Roman"/>
              <w:sz w:val="28"/>
              <w:szCs w:val="28"/>
            </w:rPr>
            <w:instrText xml:space="preserve"> CITATION Ric19 \l 1033 </w:instrText>
          </w:r>
          <w:r>
            <w:rPr>
              <w:rFonts w:ascii="Times New Roman" w:hAnsi="Times New Roman" w:cs="Times New Roman"/>
              <w:sz w:val="28"/>
              <w:szCs w:val="28"/>
            </w:rPr>
            <w:fldChar w:fldCharType="separate"/>
          </w:r>
          <w:r>
            <w:rPr>
              <w:rFonts w:ascii="Times New Roman" w:hAnsi="Times New Roman" w:cs="Times New Roman"/>
              <w:noProof/>
              <w:sz w:val="28"/>
              <w:szCs w:val="28"/>
            </w:rPr>
            <w:t xml:space="preserve"> </w:t>
          </w:r>
          <w:r w:rsidRPr="00F70B52">
            <w:rPr>
              <w:rFonts w:ascii="Times New Roman" w:hAnsi="Times New Roman" w:cs="Times New Roman"/>
              <w:noProof/>
              <w:sz w:val="28"/>
              <w:szCs w:val="28"/>
            </w:rPr>
            <w:t>(Suttle, 2019)</w:t>
          </w:r>
          <w:r>
            <w:rPr>
              <w:rFonts w:ascii="Times New Roman" w:hAnsi="Times New Roman" w:cs="Times New Roman"/>
              <w:sz w:val="28"/>
              <w:szCs w:val="28"/>
            </w:rPr>
            <w:fldChar w:fldCharType="end"/>
          </w:r>
        </w:sdtContent>
      </w:sdt>
    </w:p>
    <w:p w:rsidR="004D00D3" w:rsidRDefault="004D00D3" w:rsidP="00634B9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70B52">
        <w:rPr>
          <w:rFonts w:ascii="Times New Roman" w:hAnsi="Times New Roman" w:cs="Times New Roman"/>
          <w:sz w:val="28"/>
          <w:szCs w:val="28"/>
        </w:rPr>
        <w:t>Pricing strategies habitually change as item passes through its life cycle. The initial organize is particularly challenging. Companies bringing out a</w:t>
      </w:r>
      <w:r>
        <w:rPr>
          <w:rFonts w:ascii="Times New Roman" w:hAnsi="Times New Roman" w:cs="Times New Roman"/>
          <w:sz w:val="28"/>
          <w:szCs w:val="28"/>
        </w:rPr>
        <w:t>n</w:t>
      </w:r>
      <w:r w:rsidRPr="00F70B52">
        <w:rPr>
          <w:rFonts w:ascii="Times New Roman" w:hAnsi="Times New Roman" w:cs="Times New Roman"/>
          <w:sz w:val="28"/>
          <w:szCs w:val="28"/>
        </w:rPr>
        <w:t xml:space="preserve"> unused item confront the challenge of setting prices for the primary time. They can select between two wide strategies: market-skimming estimating and market-penetration estimating.</w:t>
      </w:r>
      <w:r w:rsidRPr="00094AA3">
        <w:t xml:space="preserve"> </w:t>
      </w:r>
      <w:sdt>
        <w:sdtPr>
          <w:id w:val="1508173477"/>
          <w:citation/>
        </w:sdtPr>
        <w:sdtEndPr/>
        <w:sdtContent>
          <w:r w:rsidRPr="00466DDC">
            <w:rPr>
              <w:rFonts w:ascii="Times New Roman" w:hAnsi="Times New Roman" w:cs="Times New Roman"/>
              <w:sz w:val="28"/>
              <w:szCs w:val="28"/>
            </w:rPr>
            <w:fldChar w:fldCharType="begin"/>
          </w:r>
          <w:r w:rsidRPr="00466DDC">
            <w:rPr>
              <w:rFonts w:ascii="Times New Roman" w:hAnsi="Times New Roman" w:cs="Times New Roman"/>
              <w:sz w:val="28"/>
              <w:szCs w:val="28"/>
            </w:rPr>
            <w:instrText xml:space="preserve">CITATION Placeholder1 \l 1033 </w:instrText>
          </w:r>
          <w:r w:rsidRPr="00466DDC">
            <w:rPr>
              <w:rFonts w:ascii="Times New Roman" w:hAnsi="Times New Roman" w:cs="Times New Roman"/>
              <w:sz w:val="28"/>
              <w:szCs w:val="28"/>
            </w:rPr>
            <w:fldChar w:fldCharType="separate"/>
          </w:r>
          <w:r w:rsidRPr="00466DDC">
            <w:rPr>
              <w:rFonts w:ascii="Times New Roman" w:hAnsi="Times New Roman" w:cs="Times New Roman"/>
              <w:noProof/>
              <w:sz w:val="28"/>
              <w:szCs w:val="28"/>
            </w:rPr>
            <w:t>(Kotler &amp; Armstrong)</w:t>
          </w:r>
          <w:r w:rsidRPr="00466DDC">
            <w:rPr>
              <w:rFonts w:ascii="Times New Roman" w:hAnsi="Times New Roman" w:cs="Times New Roman"/>
              <w:sz w:val="28"/>
              <w:szCs w:val="28"/>
            </w:rPr>
            <w:fldChar w:fldCharType="end"/>
          </w:r>
        </w:sdtContent>
      </w:sdt>
    </w:p>
    <w:p w:rsidR="00466DDC" w:rsidRPr="00E02572" w:rsidRDefault="00E54FE6" w:rsidP="00634B93">
      <w:pPr>
        <w:pStyle w:val="ListParagraph"/>
        <w:numPr>
          <w:ilvl w:val="0"/>
          <w:numId w:val="2"/>
        </w:numPr>
        <w:spacing w:line="360" w:lineRule="auto"/>
        <w:jc w:val="both"/>
        <w:rPr>
          <w:rFonts w:ascii="Times New Roman" w:hAnsi="Times New Roman" w:cs="Times New Roman"/>
          <w:sz w:val="28"/>
          <w:szCs w:val="28"/>
        </w:rPr>
      </w:pPr>
      <w:r w:rsidRPr="00E02572">
        <w:rPr>
          <w:rFonts w:ascii="Times New Roman" w:hAnsi="Times New Roman" w:cs="Times New Roman"/>
          <w:sz w:val="28"/>
          <w:szCs w:val="28"/>
        </w:rPr>
        <w:t>Cost-</w:t>
      </w:r>
      <w:r w:rsidR="00466DDC" w:rsidRPr="00E02572">
        <w:rPr>
          <w:rFonts w:ascii="Times New Roman" w:hAnsi="Times New Roman" w:cs="Times New Roman"/>
          <w:sz w:val="28"/>
          <w:szCs w:val="28"/>
        </w:rPr>
        <w:t>Oriented: Profit fulfillment is the primary pricing objective of industry today. Brooks shows a generally basic, yet appreciable, model for cost-oriented pricing that can help in accomplishing this objective.</w:t>
      </w:r>
    </w:p>
    <w:p w:rsidR="00466DDC" w:rsidRPr="00E02572" w:rsidRDefault="00466DDC" w:rsidP="00634B93">
      <w:pPr>
        <w:spacing w:line="360" w:lineRule="auto"/>
        <w:jc w:val="both"/>
        <w:rPr>
          <w:rFonts w:ascii="Times New Roman" w:hAnsi="Times New Roman" w:cs="Times New Roman"/>
          <w:sz w:val="28"/>
          <w:szCs w:val="28"/>
        </w:rPr>
      </w:pPr>
      <w:r w:rsidRPr="00E02572">
        <w:rPr>
          <w:rFonts w:ascii="Times New Roman" w:hAnsi="Times New Roman" w:cs="Times New Roman"/>
          <w:sz w:val="28"/>
          <w:szCs w:val="28"/>
        </w:rPr>
        <w:t>Cost-oriented pricing is pragmatic for a few causes:</w:t>
      </w:r>
    </w:p>
    <w:p w:rsidR="00466DDC" w:rsidRPr="00E02572" w:rsidRDefault="00466DDC" w:rsidP="00634B93">
      <w:pPr>
        <w:pStyle w:val="ListParagraph"/>
        <w:numPr>
          <w:ilvl w:val="0"/>
          <w:numId w:val="3"/>
        </w:numPr>
        <w:spacing w:line="360" w:lineRule="auto"/>
        <w:jc w:val="both"/>
        <w:rPr>
          <w:rFonts w:ascii="Times New Roman" w:hAnsi="Times New Roman" w:cs="Times New Roman"/>
          <w:sz w:val="28"/>
          <w:szCs w:val="28"/>
        </w:rPr>
      </w:pPr>
      <w:r w:rsidRPr="00E02572">
        <w:rPr>
          <w:rFonts w:ascii="Times New Roman" w:hAnsi="Times New Roman" w:cs="Times New Roman"/>
          <w:sz w:val="28"/>
          <w:szCs w:val="28"/>
        </w:rPr>
        <w:t>It is generally simple</w:t>
      </w:r>
    </w:p>
    <w:p w:rsidR="00466DDC" w:rsidRPr="00E02572" w:rsidRDefault="00466DDC" w:rsidP="00634B93">
      <w:pPr>
        <w:pStyle w:val="ListParagraph"/>
        <w:numPr>
          <w:ilvl w:val="0"/>
          <w:numId w:val="3"/>
        </w:numPr>
        <w:spacing w:line="360" w:lineRule="auto"/>
        <w:jc w:val="both"/>
        <w:rPr>
          <w:rFonts w:ascii="Times New Roman" w:hAnsi="Times New Roman" w:cs="Times New Roman"/>
          <w:sz w:val="28"/>
          <w:szCs w:val="28"/>
        </w:rPr>
      </w:pPr>
      <w:r w:rsidRPr="00E02572">
        <w:rPr>
          <w:rFonts w:ascii="Times New Roman" w:hAnsi="Times New Roman" w:cs="Times New Roman"/>
          <w:sz w:val="28"/>
          <w:szCs w:val="28"/>
        </w:rPr>
        <w:t>Businessmen can ordinarily assess the units that will be sold amid a period with tolerable exactness.</w:t>
      </w:r>
    </w:p>
    <w:p w:rsidR="009609DE" w:rsidRDefault="00921CE4" w:rsidP="00634B9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609DE">
        <w:rPr>
          <w:rFonts w:ascii="Times New Roman" w:hAnsi="Times New Roman" w:cs="Times New Roman"/>
          <w:sz w:val="28"/>
          <w:szCs w:val="28"/>
        </w:rPr>
        <w:t>3)</w:t>
      </w:r>
      <w:r w:rsidR="00466DDC" w:rsidRPr="00E02572">
        <w:rPr>
          <w:rFonts w:ascii="Times New Roman" w:hAnsi="Times New Roman" w:cs="Times New Roman"/>
          <w:sz w:val="28"/>
          <w:szCs w:val="28"/>
        </w:rPr>
        <w:t>The coming about price is regularly shockingly near to the profit-</w:t>
      </w:r>
      <w:r w:rsidR="009609DE">
        <w:rPr>
          <w:rFonts w:ascii="Times New Roman" w:hAnsi="Times New Roman" w:cs="Times New Roman"/>
          <w:sz w:val="28"/>
          <w:szCs w:val="28"/>
        </w:rPr>
        <w:t xml:space="preserve">        </w:t>
      </w:r>
      <w:r w:rsidR="00466DDC" w:rsidRPr="00E02572">
        <w:rPr>
          <w:rFonts w:ascii="Times New Roman" w:hAnsi="Times New Roman" w:cs="Times New Roman"/>
          <w:sz w:val="28"/>
          <w:szCs w:val="28"/>
        </w:rPr>
        <w:t xml:space="preserve">maximizing price-at slightest near sufficient so that the extra marginal effort or investigate fundamental to characterize the profit-maximizing price precisely may not be justifiable on a cost/benefit premise. </w:t>
      </w:r>
      <w:sdt>
        <w:sdtPr>
          <w:rPr>
            <w:rFonts w:ascii="Times New Roman" w:hAnsi="Times New Roman" w:cs="Times New Roman"/>
            <w:sz w:val="28"/>
            <w:szCs w:val="28"/>
          </w:rPr>
          <w:id w:val="-1535193572"/>
          <w:citation/>
        </w:sdtPr>
        <w:sdtEndPr/>
        <w:sdtContent>
          <w:r w:rsidR="00466DDC" w:rsidRPr="00E02572">
            <w:rPr>
              <w:rFonts w:ascii="Times New Roman" w:hAnsi="Times New Roman" w:cs="Times New Roman"/>
              <w:sz w:val="28"/>
              <w:szCs w:val="28"/>
            </w:rPr>
            <w:fldChar w:fldCharType="begin"/>
          </w:r>
          <w:r w:rsidR="00466DDC" w:rsidRPr="00E02572">
            <w:rPr>
              <w:rFonts w:ascii="Times New Roman" w:hAnsi="Times New Roman" w:cs="Times New Roman"/>
              <w:sz w:val="28"/>
              <w:szCs w:val="28"/>
            </w:rPr>
            <w:instrText xml:space="preserve"> CITATION Dou15 \l 1033 </w:instrText>
          </w:r>
          <w:r w:rsidR="00466DDC" w:rsidRPr="00E02572">
            <w:rPr>
              <w:rFonts w:ascii="Times New Roman" w:hAnsi="Times New Roman" w:cs="Times New Roman"/>
              <w:sz w:val="28"/>
              <w:szCs w:val="28"/>
            </w:rPr>
            <w:fldChar w:fldCharType="separate"/>
          </w:r>
          <w:r w:rsidR="00466DDC" w:rsidRPr="00E02572">
            <w:rPr>
              <w:rFonts w:ascii="Times New Roman" w:hAnsi="Times New Roman" w:cs="Times New Roman"/>
              <w:noProof/>
              <w:sz w:val="28"/>
              <w:szCs w:val="28"/>
            </w:rPr>
            <w:t xml:space="preserve"> (Brooks, 2015)</w:t>
          </w:r>
          <w:r w:rsidR="00466DDC" w:rsidRPr="00E02572">
            <w:rPr>
              <w:rFonts w:ascii="Times New Roman" w:hAnsi="Times New Roman" w:cs="Times New Roman"/>
              <w:sz w:val="28"/>
              <w:szCs w:val="28"/>
            </w:rPr>
            <w:fldChar w:fldCharType="end"/>
          </w:r>
        </w:sdtContent>
      </w:sdt>
      <w:r w:rsidR="00466DDC" w:rsidRPr="00E02572">
        <w:rPr>
          <w:rFonts w:ascii="Times New Roman" w:hAnsi="Times New Roman" w:cs="Times New Roman"/>
          <w:sz w:val="28"/>
          <w:szCs w:val="28"/>
        </w:rPr>
        <w:t>.</w:t>
      </w:r>
      <w:r w:rsidR="009609DE">
        <w:rPr>
          <w:rFonts w:ascii="Times New Roman" w:hAnsi="Times New Roman" w:cs="Times New Roman"/>
          <w:sz w:val="28"/>
          <w:szCs w:val="28"/>
        </w:rPr>
        <w:t xml:space="preserve">  </w:t>
      </w:r>
    </w:p>
    <w:p w:rsidR="009609DE" w:rsidRPr="00FC5C92" w:rsidRDefault="009609DE" w:rsidP="00634B93">
      <w:pPr>
        <w:spacing w:line="360" w:lineRule="auto"/>
        <w:jc w:val="both"/>
        <w:rPr>
          <w:rFonts w:ascii="Times New Roman" w:hAnsi="Times New Roman" w:cs="Times New Roman"/>
          <w:sz w:val="28"/>
        </w:rPr>
      </w:pPr>
      <w:r>
        <w:rPr>
          <w:rFonts w:ascii="Times New Roman" w:hAnsi="Times New Roman" w:cs="Times New Roman"/>
          <w:sz w:val="28"/>
          <w:szCs w:val="28"/>
        </w:rPr>
        <w:t xml:space="preserve">  </w:t>
      </w:r>
      <w:r>
        <w:rPr>
          <w:rFonts w:ascii="Times New Roman" w:hAnsi="Times New Roman" w:cs="Times New Roman"/>
          <w:sz w:val="28"/>
        </w:rPr>
        <w:t>A</w:t>
      </w:r>
      <w:r w:rsidRPr="00FC5C92">
        <w:rPr>
          <w:rFonts w:ascii="Times New Roman" w:hAnsi="Times New Roman" w:cs="Times New Roman"/>
          <w:sz w:val="28"/>
        </w:rPr>
        <w:t>n extended cost-oriented pricing approach for proficient service suppliers. The sample included the conventional cost-oriented pricing components of settled costs, variable costs and the firm’s benefit objectives, in conjunction with the variables that make up the expanded show: essentiality – the degree to which the buy of the benefit is postponable, toughness, esteem included, and the rate of performance size, strength, worth included, and the rate of performance size. The components impacting service pricing</w:t>
      </w:r>
      <w:r>
        <w:rPr>
          <w:rFonts w:ascii="Times New Roman" w:hAnsi="Times New Roman" w:cs="Times New Roman"/>
          <w:sz w:val="28"/>
        </w:rPr>
        <w:t xml:space="preserve"> can be divided into three sections</w:t>
      </w:r>
      <w:r w:rsidRPr="00FC5C92">
        <w:rPr>
          <w:rFonts w:ascii="Times New Roman" w:hAnsi="Times New Roman" w:cs="Times New Roman"/>
          <w:sz w:val="28"/>
        </w:rPr>
        <w:t>:</w:t>
      </w:r>
    </w:p>
    <w:p w:rsidR="00921CE4" w:rsidRDefault="009609DE" w:rsidP="00634B93">
      <w:pPr>
        <w:spacing w:line="360" w:lineRule="auto"/>
        <w:jc w:val="both"/>
        <w:rPr>
          <w:rFonts w:ascii="Times New Roman" w:hAnsi="Times New Roman" w:cs="Times New Roman"/>
          <w:sz w:val="28"/>
        </w:rPr>
      </w:pPr>
      <w:r w:rsidRPr="00FC5C92">
        <w:rPr>
          <w:rFonts w:ascii="Times New Roman" w:hAnsi="Times New Roman" w:cs="Times New Roman"/>
          <w:sz w:val="28"/>
        </w:rPr>
        <w:t xml:space="preserve">unique premium features: essentiality, durability and </w:t>
      </w:r>
      <w:r w:rsidR="008075A1" w:rsidRPr="00FC5C92">
        <w:rPr>
          <w:rFonts w:ascii="Times New Roman" w:hAnsi="Times New Roman" w:cs="Times New Roman"/>
          <w:sz w:val="28"/>
        </w:rPr>
        <w:t>tangibility percentage</w:t>
      </w:r>
      <w:r w:rsidR="00921CE4">
        <w:rPr>
          <w:rFonts w:ascii="Times New Roman" w:hAnsi="Times New Roman" w:cs="Times New Roman"/>
          <w:sz w:val="28"/>
        </w:rPr>
        <w:t xml:space="preserve"> of </w:t>
      </w:r>
      <w:r w:rsidRPr="00FC5C92">
        <w:rPr>
          <w:rFonts w:ascii="Times New Roman" w:hAnsi="Times New Roman" w:cs="Times New Roman"/>
          <w:sz w:val="28"/>
        </w:rPr>
        <w:t xml:space="preserve">performance size </w:t>
      </w:r>
      <w:r w:rsidR="008075A1" w:rsidRPr="00FC5C92">
        <w:rPr>
          <w:rFonts w:ascii="Times New Roman" w:hAnsi="Times New Roman" w:cs="Times New Roman"/>
          <w:sz w:val="28"/>
        </w:rPr>
        <w:t>used</w:t>
      </w:r>
      <w:r w:rsidR="008075A1">
        <w:rPr>
          <w:rFonts w:ascii="Times New Roman" w:hAnsi="Times New Roman" w:cs="Times New Roman"/>
          <w:sz w:val="28"/>
        </w:rPr>
        <w:t xml:space="preserve"> traditional</w:t>
      </w:r>
      <w:r w:rsidRPr="00FC5C92">
        <w:rPr>
          <w:rFonts w:ascii="Times New Roman" w:hAnsi="Times New Roman" w:cs="Times New Roman"/>
          <w:sz w:val="28"/>
        </w:rPr>
        <w:t xml:space="preserve"> factors: variable cost, fixed cost and company’s</w:t>
      </w:r>
      <w:r w:rsidR="00921CE4">
        <w:rPr>
          <w:rFonts w:ascii="Times New Roman" w:hAnsi="Times New Roman" w:cs="Times New Roman"/>
          <w:sz w:val="28"/>
        </w:rPr>
        <w:t xml:space="preserve"> </w:t>
      </w:r>
      <w:r w:rsidRPr="00FC5C92">
        <w:rPr>
          <w:rFonts w:ascii="Times New Roman" w:hAnsi="Times New Roman" w:cs="Times New Roman"/>
          <w:sz w:val="28"/>
        </w:rPr>
        <w:t>profit goal</w:t>
      </w:r>
      <w:r>
        <w:rPr>
          <w:rFonts w:ascii="Times New Roman" w:hAnsi="Times New Roman" w:cs="Times New Roman"/>
          <w:sz w:val="28"/>
        </w:rPr>
        <w:t>.</w:t>
      </w:r>
      <w:sdt>
        <w:sdtPr>
          <w:rPr>
            <w:rFonts w:ascii="Times New Roman" w:hAnsi="Times New Roman" w:cs="Times New Roman"/>
            <w:sz w:val="28"/>
          </w:rPr>
          <w:id w:val="-1875921059"/>
          <w:citation/>
        </w:sdtPr>
        <w:sdtEndPr/>
        <w:sdtContent>
          <w:r>
            <w:rPr>
              <w:rFonts w:ascii="Times New Roman" w:hAnsi="Times New Roman" w:cs="Times New Roman"/>
              <w:sz w:val="28"/>
            </w:rPr>
            <w:fldChar w:fldCharType="begin"/>
          </w:r>
          <w:r>
            <w:rPr>
              <w:rFonts w:ascii="Times New Roman" w:hAnsi="Times New Roman" w:cs="Times New Roman"/>
              <w:sz w:val="28"/>
            </w:rPr>
            <w:instrText xml:space="preserve"> CITATION KDo08 \l 1033 </w:instrText>
          </w:r>
          <w:r>
            <w:rPr>
              <w:rFonts w:ascii="Times New Roman" w:hAnsi="Times New Roman" w:cs="Times New Roman"/>
              <w:sz w:val="28"/>
            </w:rPr>
            <w:fldChar w:fldCharType="separate"/>
          </w:r>
          <w:r>
            <w:rPr>
              <w:rFonts w:ascii="Times New Roman" w:hAnsi="Times New Roman" w:cs="Times New Roman"/>
              <w:noProof/>
              <w:sz w:val="28"/>
            </w:rPr>
            <w:t xml:space="preserve"> </w:t>
          </w:r>
          <w:r w:rsidRPr="009609DE">
            <w:rPr>
              <w:rFonts w:ascii="Times New Roman" w:hAnsi="Times New Roman" w:cs="Times New Roman"/>
              <w:noProof/>
              <w:sz w:val="28"/>
            </w:rPr>
            <w:t>(Arnold, 2008)</w:t>
          </w:r>
          <w:r>
            <w:rPr>
              <w:rFonts w:ascii="Times New Roman" w:hAnsi="Times New Roman" w:cs="Times New Roman"/>
              <w:sz w:val="28"/>
            </w:rPr>
            <w:fldChar w:fldCharType="end"/>
          </w:r>
        </w:sdtContent>
      </w:sdt>
    </w:p>
    <w:p w:rsidR="00466DDC" w:rsidRPr="00921CE4" w:rsidRDefault="00466DDC" w:rsidP="00634B93">
      <w:pPr>
        <w:spacing w:line="360" w:lineRule="auto"/>
        <w:jc w:val="both"/>
        <w:rPr>
          <w:rFonts w:ascii="Times New Roman" w:hAnsi="Times New Roman" w:cs="Times New Roman"/>
          <w:sz w:val="28"/>
        </w:rPr>
      </w:pPr>
      <w:r w:rsidRPr="00E02572">
        <w:rPr>
          <w:rFonts w:ascii="Times New Roman" w:hAnsi="Times New Roman" w:cs="Times New Roman"/>
          <w:sz w:val="28"/>
          <w:szCs w:val="28"/>
        </w:rPr>
        <w:t>b) Competitive</w:t>
      </w:r>
    </w:p>
    <w:p w:rsidR="00466DDC" w:rsidRDefault="00466DDC" w:rsidP="00634B93">
      <w:pPr>
        <w:spacing w:line="360" w:lineRule="auto"/>
        <w:jc w:val="both"/>
        <w:rPr>
          <w:rFonts w:ascii="Times New Roman" w:hAnsi="Times New Roman" w:cs="Times New Roman"/>
          <w:sz w:val="28"/>
          <w:szCs w:val="28"/>
        </w:rPr>
      </w:pPr>
      <w:r w:rsidRPr="00E02572">
        <w:rPr>
          <w:rFonts w:ascii="Times New Roman" w:hAnsi="Times New Roman" w:cs="Times New Roman"/>
          <w:sz w:val="28"/>
          <w:szCs w:val="28"/>
        </w:rPr>
        <w:t xml:space="preserve">Economics specialists have proposed a few hypotheses that allow acknowledgment to the non-price variables of competitive procedure. However, they have not credited the nature of the item and the characteristics of the clients as the prevailing variables in explaining how companies organize to market their items. The prevailing process is customarily supposed to be the market structure of the industry. (competitive, oligopolistic, or monopolistic) </w:t>
      </w:r>
      <w:sdt>
        <w:sdtPr>
          <w:rPr>
            <w:rFonts w:ascii="Times New Roman" w:hAnsi="Times New Roman" w:cs="Times New Roman"/>
            <w:sz w:val="28"/>
            <w:szCs w:val="28"/>
          </w:rPr>
          <w:id w:val="-349189859"/>
          <w:citation/>
        </w:sdtPr>
        <w:sdtEndPr/>
        <w:sdtContent>
          <w:r w:rsidRPr="00E02572">
            <w:rPr>
              <w:rFonts w:ascii="Times New Roman" w:hAnsi="Times New Roman" w:cs="Times New Roman"/>
              <w:sz w:val="28"/>
              <w:szCs w:val="28"/>
            </w:rPr>
            <w:fldChar w:fldCharType="begin"/>
          </w:r>
          <w:r w:rsidR="00E54FE6" w:rsidRPr="00E02572">
            <w:rPr>
              <w:rFonts w:ascii="Times New Roman" w:hAnsi="Times New Roman" w:cs="Times New Roman"/>
              <w:sz w:val="28"/>
              <w:szCs w:val="28"/>
            </w:rPr>
            <w:instrText xml:space="preserve">CITATION UDE \l 1033 </w:instrText>
          </w:r>
          <w:r w:rsidRPr="00E02572">
            <w:rPr>
              <w:rFonts w:ascii="Times New Roman" w:hAnsi="Times New Roman" w:cs="Times New Roman"/>
              <w:sz w:val="28"/>
              <w:szCs w:val="28"/>
            </w:rPr>
            <w:fldChar w:fldCharType="separate"/>
          </w:r>
          <w:r w:rsidR="00E54FE6" w:rsidRPr="00E02572">
            <w:rPr>
              <w:rFonts w:ascii="Times New Roman" w:hAnsi="Times New Roman" w:cs="Times New Roman"/>
              <w:noProof/>
              <w:sz w:val="28"/>
              <w:szCs w:val="28"/>
            </w:rPr>
            <w:t>(UDELL, 1964)</w:t>
          </w:r>
          <w:r w:rsidRPr="00E02572">
            <w:rPr>
              <w:rFonts w:ascii="Times New Roman" w:hAnsi="Times New Roman" w:cs="Times New Roman"/>
              <w:sz w:val="28"/>
              <w:szCs w:val="28"/>
            </w:rPr>
            <w:fldChar w:fldCharType="end"/>
          </w:r>
        </w:sdtContent>
      </w:sdt>
    </w:p>
    <w:p w:rsidR="00E02572" w:rsidRDefault="00466DDC" w:rsidP="00634B93">
      <w:pPr>
        <w:spacing w:line="360" w:lineRule="auto"/>
        <w:jc w:val="both"/>
        <w:rPr>
          <w:rFonts w:ascii="Times New Roman" w:hAnsi="Times New Roman" w:cs="Times New Roman"/>
          <w:sz w:val="28"/>
          <w:szCs w:val="28"/>
        </w:rPr>
      </w:pPr>
      <w:r w:rsidRPr="00E02572">
        <w:rPr>
          <w:rFonts w:ascii="Times New Roman" w:hAnsi="Times New Roman" w:cs="Times New Roman"/>
          <w:sz w:val="28"/>
          <w:szCs w:val="28"/>
        </w:rPr>
        <w:t>c)Value</w:t>
      </w:r>
    </w:p>
    <w:p w:rsidR="00466DDC" w:rsidRPr="00E02572" w:rsidRDefault="00466DDC" w:rsidP="00634B93">
      <w:pPr>
        <w:spacing w:line="360" w:lineRule="auto"/>
        <w:jc w:val="both"/>
        <w:rPr>
          <w:rFonts w:ascii="Times New Roman" w:hAnsi="Times New Roman" w:cs="Times New Roman"/>
          <w:sz w:val="28"/>
          <w:szCs w:val="28"/>
        </w:rPr>
      </w:pPr>
      <w:r w:rsidRPr="00E02572">
        <w:rPr>
          <w:rFonts w:ascii="Times New Roman" w:hAnsi="Times New Roman" w:cs="Times New Roman"/>
          <w:sz w:val="28"/>
          <w:szCs w:val="28"/>
        </w:rPr>
        <w:t xml:space="preserve">The expanding endorsement of client value-based methodologies among scholastics and specialists is based on a common acknowledgment that the keys to supported productivity lie within the basic highlights of customer value-based pricing, including understanding the sources of value for clients; planning items, services, and arrangements that meet customers’ needs; setting prices as a function of value; and actualizing steady pricing arrangements. </w:t>
      </w:r>
      <w:sdt>
        <w:sdtPr>
          <w:rPr>
            <w:rFonts w:ascii="Times New Roman" w:hAnsi="Times New Roman" w:cs="Times New Roman"/>
            <w:sz w:val="28"/>
            <w:szCs w:val="28"/>
          </w:rPr>
          <w:id w:val="-1368140183"/>
          <w:citation/>
        </w:sdtPr>
        <w:sdtEndPr/>
        <w:sdtContent>
          <w:r w:rsidRPr="00E02572">
            <w:rPr>
              <w:rFonts w:ascii="Times New Roman" w:hAnsi="Times New Roman" w:cs="Times New Roman"/>
              <w:sz w:val="28"/>
              <w:szCs w:val="28"/>
            </w:rPr>
            <w:fldChar w:fldCharType="begin"/>
          </w:r>
          <w:r w:rsidRPr="00E02572">
            <w:rPr>
              <w:rFonts w:ascii="Times New Roman" w:hAnsi="Times New Roman" w:cs="Times New Roman"/>
              <w:sz w:val="28"/>
              <w:szCs w:val="28"/>
            </w:rPr>
            <w:instrText xml:space="preserve"> CITATION Hin08 \l 1033 </w:instrText>
          </w:r>
          <w:r w:rsidRPr="00E02572">
            <w:rPr>
              <w:rFonts w:ascii="Times New Roman" w:hAnsi="Times New Roman" w:cs="Times New Roman"/>
              <w:sz w:val="28"/>
              <w:szCs w:val="28"/>
            </w:rPr>
            <w:fldChar w:fldCharType="separate"/>
          </w:r>
          <w:r w:rsidRPr="00E02572">
            <w:rPr>
              <w:rFonts w:ascii="Times New Roman" w:hAnsi="Times New Roman" w:cs="Times New Roman"/>
              <w:noProof/>
              <w:sz w:val="28"/>
              <w:szCs w:val="28"/>
            </w:rPr>
            <w:t xml:space="preserve"> (Hinterhuber, 2008)</w:t>
          </w:r>
          <w:r w:rsidRPr="00E02572">
            <w:rPr>
              <w:rFonts w:ascii="Times New Roman" w:hAnsi="Times New Roman" w:cs="Times New Roman"/>
              <w:sz w:val="28"/>
              <w:szCs w:val="28"/>
            </w:rPr>
            <w:fldChar w:fldCharType="end"/>
          </w:r>
        </w:sdtContent>
      </w:sdt>
    </w:p>
    <w:p w:rsidR="00094AA3" w:rsidRPr="002B231F" w:rsidRDefault="007F2CCE" w:rsidP="00634B93">
      <w:pPr>
        <w:spacing w:line="360" w:lineRule="auto"/>
        <w:jc w:val="both"/>
        <w:rPr>
          <w:rFonts w:ascii="Times New Roman" w:hAnsi="Times New Roman" w:cs="Times New Roman"/>
          <w:sz w:val="28"/>
          <w:szCs w:val="28"/>
        </w:rPr>
      </w:pPr>
      <w:r w:rsidRPr="007F2CCE">
        <w:rPr>
          <w:rFonts w:ascii="Times New Roman" w:hAnsi="Times New Roman" w:cs="Times New Roman"/>
          <w:b/>
          <w:sz w:val="28"/>
          <w:szCs w:val="28"/>
        </w:rPr>
        <w:t xml:space="preserve">            </w:t>
      </w:r>
      <w:r w:rsidR="00642E0F">
        <w:rPr>
          <w:rFonts w:ascii="Times New Roman" w:hAnsi="Times New Roman" w:cs="Times New Roman"/>
          <w:b/>
          <w:sz w:val="28"/>
          <w:szCs w:val="28"/>
        </w:rPr>
        <w:t xml:space="preserve">          </w:t>
      </w:r>
      <w:r w:rsidRPr="007F2CCE">
        <w:rPr>
          <w:rFonts w:ascii="Times New Roman" w:hAnsi="Times New Roman" w:cs="Times New Roman"/>
          <w:b/>
          <w:sz w:val="28"/>
          <w:szCs w:val="28"/>
        </w:rPr>
        <w:t xml:space="preserve">  Table 1</w:t>
      </w:r>
      <w:r w:rsidR="0046345B">
        <w:rPr>
          <w:rFonts w:ascii="Times New Roman" w:hAnsi="Times New Roman" w:cs="Times New Roman"/>
          <w:b/>
          <w:sz w:val="28"/>
          <w:szCs w:val="28"/>
        </w:rPr>
        <w:t xml:space="preserve"> </w:t>
      </w:r>
      <w:r w:rsidR="002B231F" w:rsidRPr="002B231F">
        <w:rPr>
          <w:rFonts w:ascii="Times New Roman" w:hAnsi="Times New Roman" w:cs="Times New Roman"/>
          <w:sz w:val="28"/>
          <w:szCs w:val="28"/>
        </w:rPr>
        <w:t xml:space="preserve">Alternative Approach to pricing </w:t>
      </w:r>
    </w:p>
    <w:tbl>
      <w:tblPr>
        <w:tblStyle w:val="TableGrid"/>
        <w:tblW w:w="11283" w:type="dxa"/>
        <w:tblInd w:w="-1606" w:type="dxa"/>
        <w:tblLook w:val="04A0" w:firstRow="1" w:lastRow="0" w:firstColumn="1" w:lastColumn="0" w:noHBand="0" w:noVBand="1"/>
      </w:tblPr>
      <w:tblGrid>
        <w:gridCol w:w="3465"/>
        <w:gridCol w:w="2604"/>
        <w:gridCol w:w="2607"/>
        <w:gridCol w:w="2607"/>
      </w:tblGrid>
      <w:tr w:rsidR="00466DDC" w:rsidRPr="0056025F" w:rsidTr="008C7B19">
        <w:trPr>
          <w:trHeight w:val="369"/>
        </w:trPr>
        <w:tc>
          <w:tcPr>
            <w:tcW w:w="3465" w:type="dxa"/>
          </w:tcPr>
          <w:p w:rsidR="00466DDC" w:rsidRPr="00204B03" w:rsidRDefault="00466DDC" w:rsidP="00634B93">
            <w:pPr>
              <w:spacing w:line="360" w:lineRule="auto"/>
              <w:jc w:val="both"/>
              <w:rPr>
                <w:rFonts w:ascii="Times New Roman" w:hAnsi="Times New Roman" w:cs="Times New Roman"/>
                <w:sz w:val="18"/>
                <w:szCs w:val="18"/>
                <w:lang w:val="az-Latn-AZ"/>
              </w:rPr>
            </w:pPr>
          </w:p>
        </w:tc>
        <w:tc>
          <w:tcPr>
            <w:tcW w:w="2604" w:type="dxa"/>
          </w:tcPr>
          <w:p w:rsidR="00466DDC" w:rsidRPr="00204B03" w:rsidRDefault="00466DDC" w:rsidP="00634B93">
            <w:pPr>
              <w:spacing w:line="360" w:lineRule="auto"/>
              <w:jc w:val="both"/>
              <w:rPr>
                <w:rFonts w:ascii="Times New Roman" w:hAnsi="Times New Roman" w:cs="Times New Roman"/>
                <w:sz w:val="18"/>
                <w:szCs w:val="18"/>
              </w:rPr>
            </w:pPr>
            <w:r w:rsidRPr="00204B03">
              <w:rPr>
                <w:rFonts w:ascii="Times New Roman" w:hAnsi="Times New Roman" w:cs="Times New Roman"/>
                <w:sz w:val="18"/>
                <w:szCs w:val="18"/>
              </w:rPr>
              <w:t>Cost-based pricing</w:t>
            </w:r>
          </w:p>
        </w:tc>
        <w:tc>
          <w:tcPr>
            <w:tcW w:w="2607" w:type="dxa"/>
          </w:tcPr>
          <w:p w:rsidR="00466DDC" w:rsidRPr="00204B03" w:rsidRDefault="00466DDC" w:rsidP="00634B93">
            <w:pPr>
              <w:spacing w:line="360" w:lineRule="auto"/>
              <w:jc w:val="both"/>
              <w:rPr>
                <w:rFonts w:ascii="Times New Roman" w:hAnsi="Times New Roman" w:cs="Times New Roman"/>
                <w:sz w:val="18"/>
                <w:szCs w:val="18"/>
              </w:rPr>
            </w:pPr>
            <w:r w:rsidRPr="00204B03">
              <w:rPr>
                <w:rFonts w:ascii="Times New Roman" w:hAnsi="Times New Roman" w:cs="Times New Roman"/>
                <w:sz w:val="18"/>
                <w:szCs w:val="18"/>
              </w:rPr>
              <w:t>Competition-based pricing</w:t>
            </w:r>
          </w:p>
        </w:tc>
        <w:tc>
          <w:tcPr>
            <w:tcW w:w="2607" w:type="dxa"/>
          </w:tcPr>
          <w:p w:rsidR="00466DDC" w:rsidRPr="00204B03" w:rsidRDefault="00466DDC" w:rsidP="00634B93">
            <w:pPr>
              <w:spacing w:line="360" w:lineRule="auto"/>
              <w:jc w:val="both"/>
              <w:rPr>
                <w:rFonts w:ascii="Times New Roman" w:hAnsi="Times New Roman" w:cs="Times New Roman"/>
                <w:sz w:val="18"/>
                <w:szCs w:val="18"/>
              </w:rPr>
            </w:pPr>
            <w:r w:rsidRPr="00204B03">
              <w:rPr>
                <w:rFonts w:ascii="Times New Roman" w:hAnsi="Times New Roman" w:cs="Times New Roman"/>
                <w:sz w:val="18"/>
                <w:szCs w:val="18"/>
              </w:rPr>
              <w:t>Customer value-based pricing</w:t>
            </w:r>
          </w:p>
        </w:tc>
      </w:tr>
      <w:tr w:rsidR="00466DDC" w:rsidRPr="0056025F" w:rsidTr="008C7B19">
        <w:trPr>
          <w:trHeight w:val="796"/>
        </w:trPr>
        <w:tc>
          <w:tcPr>
            <w:tcW w:w="3465" w:type="dxa"/>
          </w:tcPr>
          <w:p w:rsidR="00466DDC" w:rsidRPr="00204B03" w:rsidRDefault="00466DDC" w:rsidP="00634B93">
            <w:pPr>
              <w:spacing w:line="360" w:lineRule="auto"/>
              <w:jc w:val="both"/>
              <w:rPr>
                <w:rFonts w:ascii="Times New Roman" w:hAnsi="Times New Roman" w:cs="Times New Roman"/>
                <w:sz w:val="18"/>
                <w:szCs w:val="18"/>
              </w:rPr>
            </w:pPr>
            <w:r w:rsidRPr="00204B03">
              <w:rPr>
                <w:rFonts w:ascii="Times New Roman" w:hAnsi="Times New Roman" w:cs="Times New Roman"/>
                <w:sz w:val="18"/>
                <w:szCs w:val="18"/>
              </w:rPr>
              <w:t>Definition</w:t>
            </w:r>
          </w:p>
        </w:tc>
        <w:tc>
          <w:tcPr>
            <w:tcW w:w="2604" w:type="dxa"/>
          </w:tcPr>
          <w:p w:rsidR="00466DDC" w:rsidRPr="00204B03" w:rsidRDefault="00466DDC" w:rsidP="00634B93">
            <w:pPr>
              <w:spacing w:line="360" w:lineRule="auto"/>
              <w:jc w:val="both"/>
              <w:rPr>
                <w:rFonts w:ascii="Times New Roman" w:hAnsi="Times New Roman" w:cs="Times New Roman"/>
                <w:sz w:val="18"/>
                <w:szCs w:val="18"/>
              </w:rPr>
            </w:pPr>
          </w:p>
          <w:p w:rsidR="00466DDC" w:rsidRPr="00204B03" w:rsidRDefault="00466DDC" w:rsidP="00634B93">
            <w:pPr>
              <w:spacing w:line="360" w:lineRule="auto"/>
              <w:jc w:val="both"/>
              <w:rPr>
                <w:rFonts w:ascii="Times New Roman" w:hAnsi="Times New Roman" w:cs="Times New Roman"/>
                <w:sz w:val="18"/>
                <w:szCs w:val="18"/>
              </w:rPr>
            </w:pPr>
            <w:r w:rsidRPr="00204B03">
              <w:rPr>
                <w:rFonts w:ascii="Times New Roman" w:hAnsi="Times New Roman" w:cs="Times New Roman"/>
                <w:sz w:val="18"/>
                <w:szCs w:val="18"/>
              </w:rPr>
              <w:t>Cost based-pricing approaches determine prices primarily with data from cost accounting</w:t>
            </w:r>
          </w:p>
        </w:tc>
        <w:tc>
          <w:tcPr>
            <w:tcW w:w="2607" w:type="dxa"/>
          </w:tcPr>
          <w:p w:rsidR="00466DDC" w:rsidRPr="00204B03" w:rsidRDefault="00466DDC" w:rsidP="00634B93">
            <w:pPr>
              <w:spacing w:line="360" w:lineRule="auto"/>
              <w:jc w:val="both"/>
              <w:rPr>
                <w:rFonts w:ascii="Times New Roman" w:hAnsi="Times New Roman" w:cs="Times New Roman"/>
                <w:sz w:val="18"/>
                <w:szCs w:val="18"/>
              </w:rPr>
            </w:pPr>
            <w:r w:rsidRPr="00204B03">
              <w:rPr>
                <w:rFonts w:ascii="Times New Roman" w:hAnsi="Times New Roman" w:cs="Times New Roman"/>
                <w:sz w:val="18"/>
                <w:szCs w:val="18"/>
              </w:rPr>
              <w:t>Competition-based pricing approaches use anticipated or observed price levels of competitors as primary source for setting prices</w:t>
            </w:r>
          </w:p>
        </w:tc>
        <w:tc>
          <w:tcPr>
            <w:tcW w:w="2607" w:type="dxa"/>
          </w:tcPr>
          <w:p w:rsidR="00466DDC" w:rsidRPr="00204B03" w:rsidRDefault="00466DDC" w:rsidP="00634B93">
            <w:pPr>
              <w:spacing w:line="360" w:lineRule="auto"/>
              <w:jc w:val="both"/>
              <w:rPr>
                <w:rFonts w:ascii="Times New Roman" w:hAnsi="Times New Roman" w:cs="Times New Roman"/>
                <w:sz w:val="18"/>
                <w:szCs w:val="18"/>
              </w:rPr>
            </w:pPr>
            <w:r w:rsidRPr="00204B03">
              <w:rPr>
                <w:rFonts w:ascii="Times New Roman" w:hAnsi="Times New Roman" w:cs="Times New Roman"/>
                <w:sz w:val="18"/>
                <w:szCs w:val="18"/>
              </w:rPr>
              <w:t>Customer value-based pricing approaches use the value a product or service delivers to a predefined segment of customers as the main factor for setting prices Perceived value pricing Performance pricing</w:t>
            </w:r>
          </w:p>
          <w:p w:rsidR="00466DDC" w:rsidRPr="00204B03" w:rsidRDefault="00466DDC" w:rsidP="00634B93">
            <w:pPr>
              <w:spacing w:line="360" w:lineRule="auto"/>
              <w:jc w:val="both"/>
              <w:rPr>
                <w:rFonts w:ascii="Times New Roman" w:hAnsi="Times New Roman" w:cs="Times New Roman"/>
                <w:sz w:val="18"/>
                <w:szCs w:val="18"/>
              </w:rPr>
            </w:pPr>
          </w:p>
        </w:tc>
      </w:tr>
      <w:tr w:rsidR="00466DDC" w:rsidRPr="0056025F" w:rsidTr="008C7B19">
        <w:trPr>
          <w:trHeight w:val="572"/>
        </w:trPr>
        <w:tc>
          <w:tcPr>
            <w:tcW w:w="3465" w:type="dxa"/>
          </w:tcPr>
          <w:p w:rsidR="00466DDC" w:rsidRPr="00204B03" w:rsidRDefault="00466DDC" w:rsidP="00634B93">
            <w:pPr>
              <w:spacing w:line="360" w:lineRule="auto"/>
              <w:jc w:val="both"/>
              <w:rPr>
                <w:rFonts w:ascii="Times New Roman" w:hAnsi="Times New Roman" w:cs="Times New Roman"/>
                <w:sz w:val="18"/>
                <w:szCs w:val="18"/>
              </w:rPr>
            </w:pPr>
            <w:r w:rsidRPr="00204B03">
              <w:rPr>
                <w:rFonts w:ascii="Times New Roman" w:hAnsi="Times New Roman" w:cs="Times New Roman"/>
                <w:sz w:val="18"/>
                <w:szCs w:val="18"/>
              </w:rPr>
              <w:t>Examples</w:t>
            </w:r>
          </w:p>
        </w:tc>
        <w:tc>
          <w:tcPr>
            <w:tcW w:w="2604" w:type="dxa"/>
          </w:tcPr>
          <w:p w:rsidR="00466DDC" w:rsidRPr="00204B03" w:rsidRDefault="00466DDC" w:rsidP="00634B93">
            <w:pPr>
              <w:spacing w:line="360" w:lineRule="auto"/>
              <w:jc w:val="both"/>
              <w:rPr>
                <w:rFonts w:ascii="Times New Roman" w:hAnsi="Times New Roman" w:cs="Times New Roman"/>
                <w:sz w:val="18"/>
                <w:szCs w:val="18"/>
              </w:rPr>
            </w:pPr>
            <w:r w:rsidRPr="00204B03">
              <w:rPr>
                <w:rFonts w:ascii="Times New Roman" w:hAnsi="Times New Roman" w:cs="Times New Roman"/>
                <w:sz w:val="18"/>
                <w:szCs w:val="18"/>
              </w:rPr>
              <w:t>Cost-plus pricing, mark-up pricing, target-return pricing</w:t>
            </w:r>
          </w:p>
        </w:tc>
        <w:tc>
          <w:tcPr>
            <w:tcW w:w="2607" w:type="dxa"/>
          </w:tcPr>
          <w:p w:rsidR="00466DDC" w:rsidRPr="00204B03" w:rsidRDefault="00466DDC" w:rsidP="00634B93">
            <w:pPr>
              <w:spacing w:line="360" w:lineRule="auto"/>
              <w:jc w:val="both"/>
              <w:rPr>
                <w:rFonts w:ascii="Times New Roman" w:hAnsi="Times New Roman" w:cs="Times New Roman"/>
                <w:sz w:val="18"/>
                <w:szCs w:val="18"/>
              </w:rPr>
            </w:pPr>
            <w:r w:rsidRPr="00204B03">
              <w:rPr>
                <w:rFonts w:ascii="Times New Roman" w:hAnsi="Times New Roman" w:cs="Times New Roman"/>
                <w:sz w:val="18"/>
                <w:szCs w:val="18"/>
              </w:rPr>
              <w:t>Para</w:t>
            </w:r>
            <w:r w:rsidR="003E180B">
              <w:rPr>
                <w:rFonts w:ascii="Times New Roman" w:hAnsi="Times New Roman" w:cs="Times New Roman"/>
                <w:sz w:val="18"/>
                <w:szCs w:val="18"/>
              </w:rPr>
              <w:t xml:space="preserve">llel pricing, umbrella </w:t>
            </w:r>
            <w:r w:rsidR="00460EF2">
              <w:rPr>
                <w:rFonts w:ascii="Times New Roman" w:hAnsi="Times New Roman" w:cs="Times New Roman"/>
                <w:sz w:val="18"/>
                <w:szCs w:val="18"/>
              </w:rPr>
              <w:t>pricing,</w:t>
            </w:r>
            <w:r w:rsidR="00460EF2" w:rsidRPr="00204B03">
              <w:rPr>
                <w:rFonts w:ascii="Times New Roman" w:hAnsi="Times New Roman" w:cs="Times New Roman"/>
                <w:sz w:val="18"/>
                <w:szCs w:val="18"/>
              </w:rPr>
              <w:t xml:space="preserve"> penetration</w:t>
            </w:r>
            <w:r w:rsidRPr="00204B03">
              <w:rPr>
                <w:rFonts w:ascii="Times New Roman" w:hAnsi="Times New Roman" w:cs="Times New Roman"/>
                <w:sz w:val="18"/>
                <w:szCs w:val="18"/>
              </w:rPr>
              <w:t>/skim pricing Pricing according to average market prices</w:t>
            </w:r>
          </w:p>
        </w:tc>
        <w:tc>
          <w:tcPr>
            <w:tcW w:w="2607" w:type="dxa"/>
          </w:tcPr>
          <w:p w:rsidR="00466DDC" w:rsidRPr="00204B03" w:rsidRDefault="00466DDC" w:rsidP="00634B93">
            <w:pPr>
              <w:spacing w:line="360" w:lineRule="auto"/>
              <w:jc w:val="both"/>
              <w:rPr>
                <w:rFonts w:ascii="Times New Roman" w:hAnsi="Times New Roman" w:cs="Times New Roman"/>
                <w:sz w:val="18"/>
                <w:szCs w:val="18"/>
              </w:rPr>
            </w:pPr>
          </w:p>
        </w:tc>
      </w:tr>
      <w:tr w:rsidR="00466DDC" w:rsidRPr="0056025F" w:rsidTr="008C7B19">
        <w:trPr>
          <w:trHeight w:val="380"/>
        </w:trPr>
        <w:tc>
          <w:tcPr>
            <w:tcW w:w="3465" w:type="dxa"/>
          </w:tcPr>
          <w:p w:rsidR="00466DDC" w:rsidRPr="00204B03" w:rsidRDefault="00466DDC" w:rsidP="00634B93">
            <w:pPr>
              <w:spacing w:line="360" w:lineRule="auto"/>
              <w:jc w:val="both"/>
              <w:rPr>
                <w:rFonts w:ascii="Times New Roman" w:hAnsi="Times New Roman" w:cs="Times New Roman"/>
                <w:sz w:val="18"/>
                <w:szCs w:val="18"/>
              </w:rPr>
            </w:pPr>
            <w:r w:rsidRPr="00204B03">
              <w:rPr>
                <w:rFonts w:ascii="Times New Roman" w:hAnsi="Times New Roman" w:cs="Times New Roman"/>
                <w:sz w:val="18"/>
                <w:szCs w:val="18"/>
              </w:rPr>
              <w:t>Main strength</w:t>
            </w:r>
          </w:p>
        </w:tc>
        <w:tc>
          <w:tcPr>
            <w:tcW w:w="2604" w:type="dxa"/>
          </w:tcPr>
          <w:p w:rsidR="00466DDC" w:rsidRPr="00204B03" w:rsidRDefault="00466DDC" w:rsidP="00634B93">
            <w:pPr>
              <w:spacing w:line="360" w:lineRule="auto"/>
              <w:jc w:val="both"/>
              <w:rPr>
                <w:rFonts w:ascii="Times New Roman" w:hAnsi="Times New Roman" w:cs="Times New Roman"/>
                <w:sz w:val="18"/>
                <w:szCs w:val="18"/>
              </w:rPr>
            </w:pPr>
            <w:r w:rsidRPr="00204B03">
              <w:rPr>
                <w:rFonts w:ascii="Times New Roman" w:hAnsi="Times New Roman" w:cs="Times New Roman"/>
                <w:sz w:val="18"/>
                <w:szCs w:val="18"/>
              </w:rPr>
              <w:t>Data readily available</w:t>
            </w:r>
          </w:p>
        </w:tc>
        <w:tc>
          <w:tcPr>
            <w:tcW w:w="2607" w:type="dxa"/>
          </w:tcPr>
          <w:p w:rsidR="00466DDC" w:rsidRPr="00204B03" w:rsidRDefault="00466DDC" w:rsidP="00634B93">
            <w:pPr>
              <w:spacing w:line="360" w:lineRule="auto"/>
              <w:jc w:val="both"/>
              <w:rPr>
                <w:rFonts w:ascii="Times New Roman" w:hAnsi="Times New Roman" w:cs="Times New Roman"/>
                <w:sz w:val="18"/>
                <w:szCs w:val="18"/>
              </w:rPr>
            </w:pPr>
            <w:r w:rsidRPr="00204B03">
              <w:rPr>
                <w:rFonts w:ascii="Times New Roman" w:hAnsi="Times New Roman" w:cs="Times New Roman"/>
                <w:sz w:val="18"/>
                <w:szCs w:val="18"/>
              </w:rPr>
              <w:t>Data readily available</w:t>
            </w:r>
          </w:p>
        </w:tc>
        <w:tc>
          <w:tcPr>
            <w:tcW w:w="2607" w:type="dxa"/>
          </w:tcPr>
          <w:p w:rsidR="00466DDC" w:rsidRPr="00204B03" w:rsidRDefault="00466DDC" w:rsidP="00634B93">
            <w:pPr>
              <w:spacing w:line="360" w:lineRule="auto"/>
              <w:jc w:val="both"/>
              <w:rPr>
                <w:rFonts w:ascii="Times New Roman" w:hAnsi="Times New Roman" w:cs="Times New Roman"/>
                <w:sz w:val="18"/>
                <w:szCs w:val="18"/>
              </w:rPr>
            </w:pPr>
            <w:r w:rsidRPr="00204B03">
              <w:rPr>
                <w:rFonts w:ascii="Times New Roman" w:hAnsi="Times New Roman" w:cs="Times New Roman"/>
                <w:sz w:val="18"/>
                <w:szCs w:val="18"/>
              </w:rPr>
              <w:t>Does take customer perspective into account</w:t>
            </w:r>
          </w:p>
          <w:p w:rsidR="00466DDC" w:rsidRPr="00204B03" w:rsidRDefault="00466DDC" w:rsidP="00634B93">
            <w:pPr>
              <w:spacing w:line="360" w:lineRule="auto"/>
              <w:jc w:val="both"/>
              <w:rPr>
                <w:rFonts w:ascii="Times New Roman" w:hAnsi="Times New Roman" w:cs="Times New Roman"/>
                <w:sz w:val="18"/>
                <w:szCs w:val="18"/>
              </w:rPr>
            </w:pPr>
          </w:p>
        </w:tc>
      </w:tr>
      <w:tr w:rsidR="00466DDC" w:rsidRPr="0056025F" w:rsidTr="008C7B19">
        <w:trPr>
          <w:trHeight w:val="1414"/>
        </w:trPr>
        <w:tc>
          <w:tcPr>
            <w:tcW w:w="3465" w:type="dxa"/>
          </w:tcPr>
          <w:p w:rsidR="00466DDC" w:rsidRPr="00204B03" w:rsidRDefault="00466DDC" w:rsidP="00634B93">
            <w:pPr>
              <w:spacing w:line="360" w:lineRule="auto"/>
              <w:jc w:val="both"/>
              <w:rPr>
                <w:rFonts w:ascii="Times New Roman" w:hAnsi="Times New Roman" w:cs="Times New Roman"/>
                <w:sz w:val="18"/>
                <w:szCs w:val="18"/>
              </w:rPr>
            </w:pPr>
            <w:r w:rsidRPr="00204B03">
              <w:rPr>
                <w:rFonts w:ascii="Times New Roman" w:hAnsi="Times New Roman" w:cs="Times New Roman"/>
                <w:sz w:val="18"/>
                <w:szCs w:val="18"/>
              </w:rPr>
              <w:t>Main weaknesses</w:t>
            </w:r>
          </w:p>
        </w:tc>
        <w:tc>
          <w:tcPr>
            <w:tcW w:w="2604" w:type="dxa"/>
          </w:tcPr>
          <w:p w:rsidR="00466DDC" w:rsidRDefault="00466DDC" w:rsidP="00634B93">
            <w:pPr>
              <w:spacing w:line="360" w:lineRule="auto"/>
              <w:jc w:val="both"/>
              <w:rPr>
                <w:rFonts w:ascii="Times New Roman" w:hAnsi="Times New Roman" w:cs="Times New Roman"/>
                <w:sz w:val="18"/>
                <w:szCs w:val="18"/>
              </w:rPr>
            </w:pPr>
            <w:r w:rsidRPr="00204B03">
              <w:rPr>
                <w:rFonts w:ascii="Times New Roman" w:hAnsi="Times New Roman" w:cs="Times New Roman"/>
                <w:sz w:val="18"/>
                <w:szCs w:val="18"/>
              </w:rPr>
              <w:t>Does not take competition into account Does not take customers (and customer willingness to pay) into account</w:t>
            </w:r>
          </w:p>
          <w:p w:rsidR="008075A1" w:rsidRDefault="008075A1" w:rsidP="00634B93">
            <w:pPr>
              <w:spacing w:line="360" w:lineRule="auto"/>
              <w:jc w:val="both"/>
              <w:rPr>
                <w:rFonts w:ascii="Times New Roman" w:hAnsi="Times New Roman" w:cs="Times New Roman"/>
                <w:sz w:val="18"/>
                <w:szCs w:val="18"/>
              </w:rPr>
            </w:pPr>
          </w:p>
          <w:p w:rsidR="008075A1" w:rsidRDefault="008075A1" w:rsidP="00634B93">
            <w:pPr>
              <w:spacing w:line="360" w:lineRule="auto"/>
              <w:jc w:val="both"/>
              <w:rPr>
                <w:rFonts w:ascii="Times New Roman" w:hAnsi="Times New Roman" w:cs="Times New Roman"/>
                <w:sz w:val="18"/>
                <w:szCs w:val="18"/>
              </w:rPr>
            </w:pPr>
          </w:p>
          <w:p w:rsidR="008075A1" w:rsidRDefault="008075A1" w:rsidP="00634B93">
            <w:pPr>
              <w:spacing w:line="360" w:lineRule="auto"/>
              <w:jc w:val="both"/>
              <w:rPr>
                <w:rFonts w:ascii="Times New Roman" w:hAnsi="Times New Roman" w:cs="Times New Roman"/>
                <w:sz w:val="18"/>
                <w:szCs w:val="18"/>
              </w:rPr>
            </w:pPr>
          </w:p>
          <w:p w:rsidR="008075A1" w:rsidRDefault="008075A1" w:rsidP="00634B93">
            <w:pPr>
              <w:spacing w:line="360" w:lineRule="auto"/>
              <w:jc w:val="both"/>
              <w:rPr>
                <w:rFonts w:ascii="Times New Roman" w:hAnsi="Times New Roman" w:cs="Times New Roman"/>
                <w:sz w:val="18"/>
                <w:szCs w:val="18"/>
              </w:rPr>
            </w:pPr>
          </w:p>
          <w:p w:rsidR="008075A1" w:rsidRPr="00204B03" w:rsidRDefault="008075A1" w:rsidP="00634B93">
            <w:pPr>
              <w:spacing w:line="360" w:lineRule="auto"/>
              <w:jc w:val="both"/>
              <w:rPr>
                <w:rFonts w:ascii="Times New Roman" w:hAnsi="Times New Roman" w:cs="Times New Roman"/>
                <w:sz w:val="18"/>
                <w:szCs w:val="18"/>
              </w:rPr>
            </w:pPr>
          </w:p>
        </w:tc>
        <w:tc>
          <w:tcPr>
            <w:tcW w:w="2607" w:type="dxa"/>
          </w:tcPr>
          <w:p w:rsidR="008075A1" w:rsidRDefault="00466DDC" w:rsidP="00634B93">
            <w:pPr>
              <w:spacing w:line="360" w:lineRule="auto"/>
              <w:jc w:val="both"/>
              <w:rPr>
                <w:rFonts w:ascii="Times New Roman" w:hAnsi="Times New Roman" w:cs="Times New Roman"/>
                <w:sz w:val="18"/>
                <w:szCs w:val="18"/>
              </w:rPr>
            </w:pPr>
            <w:r w:rsidRPr="00204B03">
              <w:rPr>
                <w:rFonts w:ascii="Times New Roman" w:hAnsi="Times New Roman" w:cs="Times New Roman"/>
                <w:sz w:val="18"/>
                <w:szCs w:val="18"/>
              </w:rPr>
              <w:t>Does not take customers (and customer willingness to pay) into account</w:t>
            </w:r>
          </w:p>
          <w:p w:rsidR="008075A1" w:rsidRPr="008075A1" w:rsidRDefault="008075A1" w:rsidP="00634B93">
            <w:pPr>
              <w:spacing w:line="360" w:lineRule="auto"/>
              <w:jc w:val="both"/>
              <w:rPr>
                <w:rFonts w:ascii="Times New Roman" w:hAnsi="Times New Roman" w:cs="Times New Roman"/>
                <w:sz w:val="18"/>
                <w:szCs w:val="18"/>
              </w:rPr>
            </w:pPr>
          </w:p>
          <w:p w:rsidR="008075A1" w:rsidRPr="008075A1" w:rsidRDefault="008075A1" w:rsidP="00634B93">
            <w:pPr>
              <w:spacing w:line="360" w:lineRule="auto"/>
              <w:jc w:val="both"/>
              <w:rPr>
                <w:rFonts w:ascii="Times New Roman" w:hAnsi="Times New Roman" w:cs="Times New Roman"/>
                <w:sz w:val="18"/>
                <w:szCs w:val="18"/>
              </w:rPr>
            </w:pPr>
          </w:p>
          <w:p w:rsidR="008075A1" w:rsidRPr="008075A1" w:rsidRDefault="008075A1" w:rsidP="00634B93">
            <w:pPr>
              <w:spacing w:line="360" w:lineRule="auto"/>
              <w:jc w:val="both"/>
              <w:rPr>
                <w:rFonts w:ascii="Times New Roman" w:hAnsi="Times New Roman" w:cs="Times New Roman"/>
                <w:sz w:val="18"/>
                <w:szCs w:val="18"/>
              </w:rPr>
            </w:pPr>
          </w:p>
          <w:p w:rsidR="008075A1" w:rsidRDefault="008075A1" w:rsidP="00634B93">
            <w:pPr>
              <w:spacing w:line="360" w:lineRule="auto"/>
              <w:jc w:val="both"/>
              <w:rPr>
                <w:rFonts w:ascii="Times New Roman" w:hAnsi="Times New Roman" w:cs="Times New Roman"/>
                <w:sz w:val="18"/>
                <w:szCs w:val="18"/>
              </w:rPr>
            </w:pPr>
          </w:p>
          <w:p w:rsidR="008075A1" w:rsidRPr="008075A1" w:rsidRDefault="008075A1" w:rsidP="00634B93">
            <w:pPr>
              <w:spacing w:line="360" w:lineRule="auto"/>
              <w:jc w:val="both"/>
              <w:rPr>
                <w:rFonts w:ascii="Times New Roman" w:hAnsi="Times New Roman" w:cs="Times New Roman"/>
                <w:sz w:val="18"/>
                <w:szCs w:val="18"/>
              </w:rPr>
            </w:pPr>
          </w:p>
          <w:p w:rsidR="008075A1" w:rsidRDefault="008075A1" w:rsidP="00634B93">
            <w:pPr>
              <w:spacing w:line="360" w:lineRule="auto"/>
              <w:jc w:val="both"/>
              <w:rPr>
                <w:rFonts w:ascii="Times New Roman" w:hAnsi="Times New Roman" w:cs="Times New Roman"/>
                <w:sz w:val="18"/>
                <w:szCs w:val="18"/>
              </w:rPr>
            </w:pPr>
          </w:p>
          <w:p w:rsidR="008075A1" w:rsidRDefault="008075A1" w:rsidP="00634B93">
            <w:pPr>
              <w:spacing w:line="360" w:lineRule="auto"/>
              <w:jc w:val="both"/>
              <w:rPr>
                <w:rFonts w:ascii="Times New Roman" w:hAnsi="Times New Roman" w:cs="Times New Roman"/>
                <w:sz w:val="18"/>
                <w:szCs w:val="18"/>
              </w:rPr>
            </w:pPr>
          </w:p>
          <w:p w:rsidR="00466DDC" w:rsidRPr="008075A1" w:rsidRDefault="00466DDC" w:rsidP="00634B93">
            <w:pPr>
              <w:spacing w:line="360" w:lineRule="auto"/>
              <w:ind w:firstLine="720"/>
              <w:jc w:val="both"/>
              <w:rPr>
                <w:rFonts w:ascii="Times New Roman" w:hAnsi="Times New Roman" w:cs="Times New Roman"/>
                <w:sz w:val="18"/>
                <w:szCs w:val="18"/>
              </w:rPr>
            </w:pPr>
          </w:p>
        </w:tc>
        <w:tc>
          <w:tcPr>
            <w:tcW w:w="2607" w:type="dxa"/>
          </w:tcPr>
          <w:p w:rsidR="00466DDC" w:rsidRPr="00204B03" w:rsidRDefault="00466DDC" w:rsidP="00634B93">
            <w:pPr>
              <w:spacing w:line="360" w:lineRule="auto"/>
              <w:jc w:val="both"/>
              <w:rPr>
                <w:rFonts w:ascii="Times New Roman" w:hAnsi="Times New Roman" w:cs="Times New Roman"/>
                <w:sz w:val="18"/>
                <w:szCs w:val="18"/>
              </w:rPr>
            </w:pPr>
            <w:r w:rsidRPr="00204B03">
              <w:rPr>
                <w:rFonts w:ascii="Times New Roman" w:hAnsi="Times New Roman" w:cs="Times New Roman"/>
                <w:sz w:val="18"/>
                <w:szCs w:val="18"/>
              </w:rPr>
              <w:t>Data are difficult to obtain and to interpret</w:t>
            </w:r>
          </w:p>
          <w:p w:rsidR="00466DDC" w:rsidRPr="00204B03" w:rsidRDefault="00466DDC" w:rsidP="00634B93">
            <w:pPr>
              <w:spacing w:line="360" w:lineRule="auto"/>
              <w:jc w:val="both"/>
              <w:rPr>
                <w:rFonts w:ascii="Times New Roman" w:hAnsi="Times New Roman" w:cs="Times New Roman"/>
                <w:sz w:val="18"/>
                <w:szCs w:val="18"/>
              </w:rPr>
            </w:pPr>
            <w:r w:rsidRPr="00204B03">
              <w:rPr>
                <w:rFonts w:ascii="Times New Roman" w:hAnsi="Times New Roman" w:cs="Times New Roman"/>
                <w:sz w:val="18"/>
                <w:szCs w:val="18"/>
              </w:rPr>
              <w:t>Customer value-driven pricing approach may lead to relatively high prices – need to take long-term profitability into account</w:t>
            </w:r>
          </w:p>
          <w:p w:rsidR="00466DDC" w:rsidRDefault="00466DDC" w:rsidP="00634B93">
            <w:pPr>
              <w:spacing w:line="360" w:lineRule="auto"/>
              <w:jc w:val="both"/>
              <w:rPr>
                <w:rFonts w:ascii="Times New Roman" w:hAnsi="Times New Roman" w:cs="Times New Roman"/>
                <w:sz w:val="18"/>
                <w:szCs w:val="18"/>
              </w:rPr>
            </w:pPr>
            <w:r w:rsidRPr="00204B03">
              <w:rPr>
                <w:rFonts w:ascii="Times New Roman" w:hAnsi="Times New Roman" w:cs="Times New Roman"/>
                <w:sz w:val="18"/>
                <w:szCs w:val="18"/>
              </w:rPr>
              <w:t>Customer value is not a given, but needs to be communicated</w:t>
            </w:r>
            <w:r w:rsidR="008075A1">
              <w:rPr>
                <w:rFonts w:ascii="Times New Roman" w:hAnsi="Times New Roman" w:cs="Times New Roman"/>
                <w:sz w:val="18"/>
                <w:szCs w:val="18"/>
              </w:rPr>
              <w:t xml:space="preserve">      </w:t>
            </w:r>
          </w:p>
          <w:p w:rsidR="008075A1" w:rsidRPr="00204B03" w:rsidRDefault="008075A1" w:rsidP="00634B93">
            <w:pPr>
              <w:spacing w:line="360" w:lineRule="auto"/>
              <w:jc w:val="both"/>
              <w:rPr>
                <w:rFonts w:ascii="Times New Roman" w:hAnsi="Times New Roman" w:cs="Times New Roman"/>
                <w:sz w:val="18"/>
                <w:szCs w:val="18"/>
              </w:rPr>
            </w:pPr>
          </w:p>
          <w:p w:rsidR="00466DDC" w:rsidRPr="00204B03" w:rsidRDefault="00466DDC" w:rsidP="00634B93">
            <w:pPr>
              <w:spacing w:line="360" w:lineRule="auto"/>
              <w:jc w:val="both"/>
              <w:rPr>
                <w:rFonts w:ascii="Times New Roman" w:hAnsi="Times New Roman" w:cs="Times New Roman"/>
                <w:sz w:val="18"/>
                <w:szCs w:val="18"/>
              </w:rPr>
            </w:pPr>
          </w:p>
        </w:tc>
      </w:tr>
      <w:tr w:rsidR="00466DDC" w:rsidRPr="0056025F" w:rsidTr="008C7B19">
        <w:trPr>
          <w:trHeight w:val="70"/>
        </w:trPr>
        <w:tc>
          <w:tcPr>
            <w:tcW w:w="3465" w:type="dxa"/>
          </w:tcPr>
          <w:p w:rsidR="00466DDC" w:rsidRPr="00204B03" w:rsidRDefault="00466DDC" w:rsidP="00634B93">
            <w:pPr>
              <w:spacing w:line="360" w:lineRule="auto"/>
              <w:jc w:val="both"/>
              <w:rPr>
                <w:rFonts w:ascii="Times New Roman" w:hAnsi="Times New Roman" w:cs="Times New Roman"/>
                <w:sz w:val="18"/>
                <w:szCs w:val="18"/>
              </w:rPr>
            </w:pPr>
            <w:r w:rsidRPr="00204B03">
              <w:rPr>
                <w:rFonts w:ascii="Times New Roman" w:hAnsi="Times New Roman" w:cs="Times New Roman"/>
                <w:sz w:val="18"/>
                <w:szCs w:val="18"/>
              </w:rPr>
              <w:t xml:space="preserve">Overall </w:t>
            </w:r>
            <w:r w:rsidR="008075A1">
              <w:rPr>
                <w:rFonts w:ascii="Times New Roman" w:hAnsi="Times New Roman" w:cs="Times New Roman"/>
                <w:sz w:val="18"/>
                <w:szCs w:val="18"/>
              </w:rPr>
              <w:t>evaluatio</w:t>
            </w:r>
            <w:r w:rsidRPr="00204B03">
              <w:rPr>
                <w:rFonts w:ascii="Times New Roman" w:hAnsi="Times New Roman" w:cs="Times New Roman"/>
                <w:sz w:val="18"/>
                <w:szCs w:val="18"/>
              </w:rPr>
              <w:t>n</w:t>
            </w:r>
          </w:p>
        </w:tc>
        <w:tc>
          <w:tcPr>
            <w:tcW w:w="2604" w:type="dxa"/>
          </w:tcPr>
          <w:p w:rsidR="00466DDC" w:rsidRPr="00204B03" w:rsidRDefault="00466DDC" w:rsidP="00634B93">
            <w:pPr>
              <w:spacing w:line="360" w:lineRule="auto"/>
              <w:jc w:val="both"/>
              <w:rPr>
                <w:rFonts w:ascii="Times New Roman" w:hAnsi="Times New Roman" w:cs="Times New Roman"/>
                <w:sz w:val="18"/>
                <w:szCs w:val="18"/>
              </w:rPr>
            </w:pPr>
            <w:r w:rsidRPr="00204B03">
              <w:rPr>
                <w:rFonts w:ascii="Times New Roman" w:hAnsi="Times New Roman" w:cs="Times New Roman"/>
                <w:sz w:val="18"/>
                <w:szCs w:val="18"/>
              </w:rPr>
              <w:t>Overall weakest approach</w:t>
            </w:r>
          </w:p>
        </w:tc>
        <w:tc>
          <w:tcPr>
            <w:tcW w:w="2607" w:type="dxa"/>
          </w:tcPr>
          <w:p w:rsidR="00466DDC" w:rsidRPr="00204B03" w:rsidRDefault="00466DDC" w:rsidP="00634B93">
            <w:pPr>
              <w:spacing w:line="360" w:lineRule="auto"/>
              <w:jc w:val="both"/>
              <w:rPr>
                <w:rFonts w:ascii="Times New Roman" w:hAnsi="Times New Roman" w:cs="Times New Roman"/>
                <w:sz w:val="18"/>
                <w:szCs w:val="18"/>
              </w:rPr>
            </w:pPr>
            <w:r w:rsidRPr="00204B03">
              <w:rPr>
                <w:rFonts w:ascii="Times New Roman" w:hAnsi="Times New Roman" w:cs="Times New Roman"/>
                <w:sz w:val="18"/>
                <w:szCs w:val="18"/>
              </w:rPr>
              <w:t>Sub-optimal approach for setting prices; appropriate for commodities (if – and only if – products/services in question cannot be differentiated)</w:t>
            </w:r>
          </w:p>
        </w:tc>
        <w:tc>
          <w:tcPr>
            <w:tcW w:w="2607" w:type="dxa"/>
          </w:tcPr>
          <w:p w:rsidR="008075A1" w:rsidRDefault="00466DDC" w:rsidP="00634B93">
            <w:pPr>
              <w:spacing w:line="360" w:lineRule="auto"/>
              <w:jc w:val="both"/>
              <w:rPr>
                <w:rFonts w:ascii="Times New Roman" w:hAnsi="Times New Roman" w:cs="Times New Roman"/>
                <w:sz w:val="18"/>
                <w:szCs w:val="18"/>
              </w:rPr>
            </w:pPr>
            <w:r w:rsidRPr="00204B03">
              <w:rPr>
                <w:rFonts w:ascii="Times New Roman" w:hAnsi="Times New Roman" w:cs="Times New Roman"/>
                <w:sz w:val="18"/>
                <w:szCs w:val="18"/>
              </w:rPr>
              <w:t xml:space="preserve">Overall best approach, direct </w:t>
            </w:r>
          </w:p>
          <w:p w:rsidR="00466DDC" w:rsidRPr="00204B03" w:rsidRDefault="00466DDC" w:rsidP="00634B93">
            <w:pPr>
              <w:spacing w:line="360" w:lineRule="auto"/>
              <w:jc w:val="both"/>
              <w:rPr>
                <w:rFonts w:ascii="Times New Roman" w:hAnsi="Times New Roman" w:cs="Times New Roman"/>
                <w:sz w:val="18"/>
                <w:szCs w:val="18"/>
              </w:rPr>
            </w:pPr>
            <w:r w:rsidRPr="00204B03">
              <w:rPr>
                <w:rFonts w:ascii="Times New Roman" w:hAnsi="Times New Roman" w:cs="Times New Roman"/>
                <w:sz w:val="18"/>
                <w:szCs w:val="18"/>
              </w:rPr>
              <w:t>link to customer needs</w:t>
            </w:r>
          </w:p>
          <w:p w:rsidR="00466DDC" w:rsidRPr="00204B03" w:rsidRDefault="00466DDC" w:rsidP="00634B93">
            <w:pPr>
              <w:spacing w:line="360" w:lineRule="auto"/>
              <w:jc w:val="both"/>
              <w:rPr>
                <w:rFonts w:ascii="Times New Roman" w:hAnsi="Times New Roman" w:cs="Times New Roman"/>
                <w:sz w:val="18"/>
                <w:szCs w:val="18"/>
              </w:rPr>
            </w:pPr>
          </w:p>
        </w:tc>
      </w:tr>
    </w:tbl>
    <w:p w:rsidR="008075A1" w:rsidRDefault="008075A1" w:rsidP="00634B93">
      <w:pPr>
        <w:spacing w:line="360" w:lineRule="auto"/>
        <w:jc w:val="both"/>
        <w:rPr>
          <w:rFonts w:ascii="Times New Roman" w:hAnsi="Times New Roman" w:cs="Times New Roman"/>
          <w:b/>
          <w:sz w:val="28"/>
          <w:szCs w:val="28"/>
        </w:rPr>
      </w:pPr>
    </w:p>
    <w:p w:rsidR="00E73B3E" w:rsidRPr="008075A1" w:rsidRDefault="00582A71" w:rsidP="00634B93">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References: </w:t>
      </w:r>
      <w:r w:rsidRPr="00582A71">
        <w:rPr>
          <w:rFonts w:ascii="Times New Roman" w:hAnsi="Times New Roman" w:cs="Times New Roman"/>
          <w:sz w:val="28"/>
        </w:rPr>
        <w:t>Andreas Hinterhuber</w:t>
      </w:r>
      <w:r w:rsidR="000B405F">
        <w:rPr>
          <w:rFonts w:ascii="Times New Roman" w:hAnsi="Times New Roman" w:cs="Times New Roman"/>
          <w:sz w:val="28"/>
        </w:rPr>
        <w:t xml:space="preserve"> (2008);</w:t>
      </w:r>
      <w:r w:rsidRPr="00582A71">
        <w:rPr>
          <w:rFonts w:ascii="Times New Roman" w:hAnsi="Times New Roman" w:cs="Times New Roman"/>
          <w:sz w:val="28"/>
        </w:rPr>
        <w:t xml:space="preserve"> Journal of Business Strategy</w:t>
      </w:r>
      <w:r w:rsidRPr="00582A71">
        <w:rPr>
          <w:sz w:val="28"/>
        </w:rPr>
        <w:t xml:space="preserve">  </w:t>
      </w:r>
    </w:p>
    <w:p w:rsidR="00711204" w:rsidRPr="007F2CCE" w:rsidRDefault="00921CE4" w:rsidP="00634B93">
      <w:pPr>
        <w:pStyle w:val="ListParagraph"/>
        <w:numPr>
          <w:ilvl w:val="1"/>
          <w:numId w:val="6"/>
        </w:num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711204" w:rsidRPr="007F2CCE">
        <w:rPr>
          <w:rFonts w:ascii="Times New Roman" w:hAnsi="Times New Roman" w:cs="Times New Roman"/>
          <w:b/>
          <w:sz w:val="28"/>
          <w:szCs w:val="28"/>
        </w:rPr>
        <w:t>Dynamic Pricing</w:t>
      </w:r>
    </w:p>
    <w:p w:rsidR="00711204" w:rsidRPr="004E6606" w:rsidRDefault="00711204" w:rsidP="00634B93">
      <w:pPr>
        <w:spacing w:line="360" w:lineRule="auto"/>
        <w:jc w:val="both"/>
        <w:rPr>
          <w:rFonts w:ascii="Times New Roman" w:hAnsi="Times New Roman" w:cs="Times New Roman"/>
          <w:sz w:val="28"/>
          <w:szCs w:val="28"/>
        </w:rPr>
      </w:pPr>
      <w:r w:rsidRPr="004E6606">
        <w:rPr>
          <w:rFonts w:ascii="Times New Roman" w:hAnsi="Times New Roman" w:cs="Times New Roman"/>
          <w:sz w:val="28"/>
          <w:szCs w:val="28"/>
        </w:rPr>
        <w:t>Many industries are using dynamic pricing strategies. These industries: Airline; Hotels; and electric utilities where power is fixed and in short-term.</w:t>
      </w:r>
    </w:p>
    <w:p w:rsidR="009335A1" w:rsidRPr="004E6606" w:rsidRDefault="00711204" w:rsidP="00634B93">
      <w:pPr>
        <w:spacing w:line="360" w:lineRule="auto"/>
        <w:jc w:val="both"/>
        <w:rPr>
          <w:rFonts w:ascii="Times New Roman" w:hAnsi="Times New Roman" w:cs="Times New Roman"/>
          <w:sz w:val="28"/>
          <w:szCs w:val="28"/>
        </w:rPr>
      </w:pPr>
      <w:r w:rsidRPr="004E6606">
        <w:rPr>
          <w:rFonts w:ascii="Times New Roman" w:hAnsi="Times New Roman" w:cs="Times New Roman"/>
          <w:sz w:val="28"/>
          <w:szCs w:val="28"/>
        </w:rPr>
        <w:t>There has been a developing acceptance of dynamic pricing approaches in retail sectors and other industry sectors, where the retailers have the capacity to shop inventory. We saw a growth adoption of dynamic pricing methods and these methods development in retail and other industry markets</w:t>
      </w:r>
      <w:r w:rsidR="009335A1" w:rsidRPr="004E6606">
        <w:rPr>
          <w:rFonts w:ascii="Times New Roman" w:hAnsi="Times New Roman" w:cs="Times New Roman"/>
          <w:sz w:val="28"/>
          <w:szCs w:val="28"/>
        </w:rPr>
        <w:t>.</w:t>
      </w:r>
    </w:p>
    <w:p w:rsidR="00711204" w:rsidRPr="004E6606" w:rsidRDefault="00711204" w:rsidP="00634B93">
      <w:pPr>
        <w:spacing w:line="360" w:lineRule="auto"/>
        <w:jc w:val="both"/>
        <w:rPr>
          <w:rFonts w:ascii="Times New Roman" w:hAnsi="Times New Roman" w:cs="Times New Roman"/>
          <w:sz w:val="28"/>
          <w:szCs w:val="28"/>
        </w:rPr>
      </w:pPr>
      <w:r w:rsidRPr="004E6606">
        <w:rPr>
          <w:rFonts w:ascii="Times New Roman" w:hAnsi="Times New Roman" w:cs="Times New Roman"/>
          <w:sz w:val="28"/>
          <w:szCs w:val="28"/>
          <w:shd w:val="clear" w:color="auto" w:fill="FFFFFF"/>
        </w:rPr>
        <w:t>3 components included to this concept:</w:t>
      </w:r>
    </w:p>
    <w:p w:rsidR="00711204" w:rsidRPr="004E6606" w:rsidRDefault="00711204" w:rsidP="00634B93">
      <w:pPr>
        <w:pStyle w:val="ListParagraph"/>
        <w:spacing w:line="360" w:lineRule="auto"/>
        <w:jc w:val="both"/>
        <w:rPr>
          <w:rFonts w:ascii="Times New Roman" w:hAnsi="Times New Roman" w:cs="Times New Roman"/>
          <w:sz w:val="28"/>
          <w:szCs w:val="28"/>
        </w:rPr>
      </w:pPr>
      <w:r w:rsidRPr="004E6606">
        <w:rPr>
          <w:rFonts w:ascii="Times New Roman" w:hAnsi="Times New Roman" w:cs="Times New Roman"/>
          <w:sz w:val="28"/>
          <w:szCs w:val="28"/>
        </w:rPr>
        <w:t>1)an expanded accessibility of request information</w:t>
      </w:r>
    </w:p>
    <w:p w:rsidR="00711204" w:rsidRPr="004E6606" w:rsidRDefault="00711204" w:rsidP="00634B93">
      <w:pPr>
        <w:pStyle w:val="ListParagraph"/>
        <w:spacing w:line="360" w:lineRule="auto"/>
        <w:jc w:val="both"/>
        <w:rPr>
          <w:rFonts w:ascii="Times New Roman" w:hAnsi="Times New Roman" w:cs="Times New Roman"/>
          <w:sz w:val="28"/>
          <w:szCs w:val="28"/>
        </w:rPr>
      </w:pPr>
      <w:r w:rsidRPr="004E6606">
        <w:rPr>
          <w:rFonts w:ascii="Times New Roman" w:hAnsi="Times New Roman" w:cs="Times New Roman"/>
          <w:sz w:val="28"/>
          <w:szCs w:val="28"/>
        </w:rPr>
        <w:t>2)simplicity of alteration prices due to modern innovations</w:t>
      </w:r>
    </w:p>
    <w:p w:rsidR="00094AA3" w:rsidRDefault="00711204" w:rsidP="00634B93">
      <w:pPr>
        <w:pStyle w:val="ListParagraph"/>
        <w:spacing w:line="360" w:lineRule="auto"/>
        <w:jc w:val="both"/>
        <w:rPr>
          <w:rFonts w:ascii="Times New Roman" w:hAnsi="Times New Roman" w:cs="Times New Roman"/>
          <w:sz w:val="28"/>
          <w:szCs w:val="28"/>
        </w:rPr>
      </w:pPr>
      <w:r w:rsidRPr="004E6606">
        <w:rPr>
          <w:rFonts w:ascii="Times New Roman" w:hAnsi="Times New Roman" w:cs="Times New Roman"/>
          <w:sz w:val="28"/>
          <w:szCs w:val="28"/>
        </w:rPr>
        <w:t>3)a convenience of decision-aid apparatuses for identifying request information and for dynamic pricing.</w:t>
      </w:r>
    </w:p>
    <w:p w:rsidR="00094AA3" w:rsidRPr="00094AA3" w:rsidRDefault="00711204" w:rsidP="00634B93">
      <w:pPr>
        <w:spacing w:line="360" w:lineRule="auto"/>
        <w:jc w:val="both"/>
        <w:rPr>
          <w:rFonts w:ascii="Times New Roman" w:hAnsi="Times New Roman" w:cs="Times New Roman"/>
          <w:sz w:val="28"/>
          <w:szCs w:val="28"/>
        </w:rPr>
      </w:pPr>
      <w:r w:rsidRPr="00094AA3">
        <w:rPr>
          <w:rFonts w:ascii="Times New Roman" w:hAnsi="Times New Roman" w:cs="Times New Roman"/>
          <w:sz w:val="28"/>
          <w:szCs w:val="28"/>
        </w:rPr>
        <w:t>One can effortlessly imagine that the dynamic pricing problem facing a seller of a steady good, such as a fridge, at the start of its life cycle is unlike that facing a seller selling bathing suits at the end of summer.</w:t>
      </w:r>
    </w:p>
    <w:p w:rsidR="00711204" w:rsidRPr="00094AA3" w:rsidRDefault="00711204" w:rsidP="00634B93">
      <w:pPr>
        <w:spacing w:line="360" w:lineRule="auto"/>
        <w:jc w:val="both"/>
        <w:rPr>
          <w:rFonts w:ascii="Times New Roman" w:hAnsi="Times New Roman" w:cs="Times New Roman"/>
          <w:sz w:val="28"/>
          <w:szCs w:val="28"/>
        </w:rPr>
      </w:pPr>
      <w:r w:rsidRPr="00094AA3">
        <w:rPr>
          <w:rFonts w:ascii="Times New Roman" w:hAnsi="Times New Roman" w:cs="Times New Roman"/>
          <w:sz w:val="28"/>
          <w:szCs w:val="28"/>
        </w:rPr>
        <w:t>While both sellers must decide how to change prices over the remaining selling horizon, the factors that affect their decisions are entirely different. We postulate that there are three important factors of a market environment that impact the type of dynamic pricing problem a seller faces:</w:t>
      </w:r>
    </w:p>
    <w:p w:rsidR="00711204" w:rsidRPr="004E6606" w:rsidRDefault="00711204" w:rsidP="00634B93">
      <w:pPr>
        <w:spacing w:line="360" w:lineRule="auto"/>
        <w:jc w:val="both"/>
        <w:rPr>
          <w:rFonts w:ascii="Times New Roman" w:hAnsi="Times New Roman" w:cs="Times New Roman"/>
          <w:sz w:val="28"/>
          <w:szCs w:val="28"/>
        </w:rPr>
      </w:pPr>
      <w:r w:rsidRPr="004E6606">
        <w:rPr>
          <w:rFonts w:ascii="Times New Roman" w:hAnsi="Times New Roman" w:cs="Times New Roman"/>
          <w:sz w:val="28"/>
          <w:szCs w:val="28"/>
        </w:rPr>
        <w:t>Replenishment vs. No Replenishment of Inventory:</w:t>
      </w:r>
    </w:p>
    <w:p w:rsidR="00711204" w:rsidRPr="004E6606" w:rsidRDefault="00711204" w:rsidP="00634B93">
      <w:pPr>
        <w:pStyle w:val="ListParagraph"/>
        <w:spacing w:line="360" w:lineRule="auto"/>
        <w:jc w:val="both"/>
        <w:rPr>
          <w:rFonts w:ascii="Times New Roman" w:hAnsi="Times New Roman" w:cs="Times New Roman"/>
          <w:sz w:val="28"/>
          <w:szCs w:val="28"/>
        </w:rPr>
      </w:pPr>
      <w:r w:rsidRPr="004E6606">
        <w:rPr>
          <w:rFonts w:ascii="Times New Roman" w:hAnsi="Times New Roman" w:cs="Times New Roman"/>
          <w:sz w:val="28"/>
          <w:szCs w:val="28"/>
        </w:rPr>
        <w:t>Whether or not inventory replenishment is possible during a price planning horizon affects whether a seller needs to make inventory decisions upfront, before the suggestion season starts, or whether she will have access to extra units between the suggestion season.</w:t>
      </w:r>
    </w:p>
    <w:p w:rsidR="00711204" w:rsidRPr="004E6606" w:rsidRDefault="00711204" w:rsidP="00634B93">
      <w:pPr>
        <w:spacing w:line="360" w:lineRule="auto"/>
        <w:jc w:val="both"/>
        <w:rPr>
          <w:rFonts w:ascii="Times New Roman" w:hAnsi="Times New Roman" w:cs="Times New Roman"/>
          <w:sz w:val="28"/>
          <w:szCs w:val="28"/>
        </w:rPr>
      </w:pPr>
      <w:r w:rsidRPr="004E6606">
        <w:rPr>
          <w:rFonts w:ascii="Times New Roman" w:hAnsi="Times New Roman" w:cs="Times New Roman"/>
          <w:sz w:val="28"/>
          <w:szCs w:val="28"/>
        </w:rPr>
        <w:t>Dependent vs. Independent Demand Over Time:</w:t>
      </w:r>
    </w:p>
    <w:p w:rsidR="00711204" w:rsidRPr="004E6606" w:rsidRDefault="00711204" w:rsidP="00634B93">
      <w:pPr>
        <w:pStyle w:val="ListParagraph"/>
        <w:spacing w:line="360" w:lineRule="auto"/>
        <w:jc w:val="both"/>
        <w:rPr>
          <w:rFonts w:ascii="Times New Roman" w:hAnsi="Times New Roman" w:cs="Times New Roman"/>
          <w:sz w:val="28"/>
          <w:szCs w:val="28"/>
        </w:rPr>
      </w:pPr>
      <w:r w:rsidRPr="004E6606">
        <w:rPr>
          <w:rFonts w:ascii="Times New Roman" w:hAnsi="Times New Roman" w:cs="Times New Roman"/>
          <w:sz w:val="28"/>
          <w:szCs w:val="28"/>
        </w:rPr>
        <w:t>Demand of an item over different periods can be subordinate if the product is a stable good or customer’s knowledge almost the product plays a part in their choice to make a buy.</w:t>
      </w:r>
    </w:p>
    <w:p w:rsidR="00711204" w:rsidRPr="004E6606" w:rsidRDefault="00711204" w:rsidP="00634B93">
      <w:pPr>
        <w:spacing w:line="360" w:lineRule="auto"/>
        <w:jc w:val="both"/>
        <w:rPr>
          <w:rFonts w:ascii="Times New Roman" w:hAnsi="Times New Roman" w:cs="Times New Roman"/>
          <w:sz w:val="28"/>
          <w:szCs w:val="28"/>
        </w:rPr>
      </w:pPr>
      <w:r w:rsidRPr="004E6606">
        <w:rPr>
          <w:rFonts w:ascii="Times New Roman" w:hAnsi="Times New Roman" w:cs="Times New Roman"/>
          <w:sz w:val="28"/>
          <w:szCs w:val="28"/>
        </w:rPr>
        <w:t>Myopic vs. Strategic Customers:</w:t>
      </w:r>
    </w:p>
    <w:p w:rsidR="00711204" w:rsidRPr="009335A1" w:rsidRDefault="00711204" w:rsidP="00634B93">
      <w:pPr>
        <w:pStyle w:val="ListParagraph"/>
        <w:spacing w:line="360" w:lineRule="auto"/>
        <w:jc w:val="both"/>
        <w:rPr>
          <w:rFonts w:ascii="Times New Roman" w:hAnsi="Times New Roman" w:cs="Times New Roman"/>
          <w:sz w:val="28"/>
          <w:szCs w:val="28"/>
        </w:rPr>
      </w:pPr>
      <w:r w:rsidRPr="004E6606">
        <w:rPr>
          <w:rFonts w:ascii="Times New Roman" w:hAnsi="Times New Roman" w:cs="Times New Roman"/>
          <w:sz w:val="28"/>
          <w:szCs w:val="28"/>
        </w:rPr>
        <w:t>The purchasing behavior of the clients influences the salesman's pricing choices over time. A myopic client is one who makes a buy instantly in case the cost is underneath his valuation (reservation price), without considering future prices</w:t>
      </w:r>
      <w:r w:rsidRPr="009335A1">
        <w:rPr>
          <w:rFonts w:ascii="Times New Roman" w:hAnsi="Times New Roman" w:cs="Times New Roman"/>
          <w:sz w:val="28"/>
          <w:szCs w:val="28"/>
        </w:rPr>
        <w:t>.</w:t>
      </w:r>
      <w:sdt>
        <w:sdtPr>
          <w:rPr>
            <w:rFonts w:ascii="Times New Roman" w:hAnsi="Times New Roman" w:cs="Times New Roman"/>
            <w:sz w:val="28"/>
            <w:szCs w:val="28"/>
          </w:rPr>
          <w:id w:val="-874153375"/>
          <w:citation/>
        </w:sdtPr>
        <w:sdtEndPr/>
        <w:sdtContent>
          <w:r w:rsidRPr="009335A1">
            <w:rPr>
              <w:rFonts w:ascii="Times New Roman" w:hAnsi="Times New Roman" w:cs="Times New Roman"/>
              <w:sz w:val="28"/>
              <w:szCs w:val="28"/>
            </w:rPr>
            <w:fldChar w:fldCharType="begin"/>
          </w:r>
          <w:r w:rsidR="009335A1" w:rsidRPr="009335A1">
            <w:rPr>
              <w:rFonts w:ascii="Times New Roman" w:hAnsi="Times New Roman" w:cs="Times New Roman"/>
              <w:sz w:val="28"/>
              <w:szCs w:val="28"/>
            </w:rPr>
            <w:instrText xml:space="preserve">CITATION Wed14 \l 1033 </w:instrText>
          </w:r>
          <w:r w:rsidRPr="009335A1">
            <w:rPr>
              <w:rFonts w:ascii="Times New Roman" w:hAnsi="Times New Roman" w:cs="Times New Roman"/>
              <w:sz w:val="28"/>
              <w:szCs w:val="28"/>
            </w:rPr>
            <w:fldChar w:fldCharType="separate"/>
          </w:r>
          <w:r w:rsidR="009335A1" w:rsidRPr="009335A1">
            <w:rPr>
              <w:rFonts w:ascii="Times New Roman" w:hAnsi="Times New Roman" w:cs="Times New Roman"/>
              <w:noProof/>
              <w:sz w:val="28"/>
              <w:szCs w:val="28"/>
            </w:rPr>
            <w:t xml:space="preserve"> (Elmaghraby &amp; Keskinocak, 2014)</w:t>
          </w:r>
          <w:r w:rsidRPr="009335A1">
            <w:rPr>
              <w:rFonts w:ascii="Times New Roman" w:hAnsi="Times New Roman" w:cs="Times New Roman"/>
              <w:sz w:val="28"/>
              <w:szCs w:val="28"/>
            </w:rPr>
            <w:fldChar w:fldCharType="end"/>
          </w:r>
        </w:sdtContent>
      </w:sdt>
    </w:p>
    <w:p w:rsidR="00204B03" w:rsidRPr="000D776C" w:rsidRDefault="00711204" w:rsidP="00634B93">
      <w:pPr>
        <w:spacing w:line="360" w:lineRule="auto"/>
        <w:jc w:val="both"/>
        <w:rPr>
          <w:rFonts w:ascii="Times New Roman" w:hAnsi="Times New Roman" w:cs="Times New Roman"/>
          <w:sz w:val="28"/>
        </w:rPr>
      </w:pPr>
      <w:r w:rsidRPr="00921CE4">
        <w:rPr>
          <w:rFonts w:ascii="Times New Roman" w:hAnsi="Times New Roman" w:cs="Times New Roman"/>
          <w:b/>
          <w:sz w:val="28"/>
        </w:rPr>
        <w:t>1.</w:t>
      </w:r>
      <w:r w:rsidRPr="005A05F0">
        <w:rPr>
          <w:rFonts w:ascii="Times New Roman" w:hAnsi="Times New Roman" w:cs="Times New Roman"/>
          <w:b/>
          <w:sz w:val="28"/>
        </w:rPr>
        <w:t>3</w:t>
      </w:r>
      <w:r w:rsidR="00921CE4">
        <w:rPr>
          <w:rFonts w:ascii="Times New Roman" w:hAnsi="Times New Roman" w:cs="Times New Roman"/>
          <w:b/>
          <w:sz w:val="28"/>
        </w:rPr>
        <w:t>.</w:t>
      </w:r>
      <w:r w:rsidR="00204B03" w:rsidRPr="005A05F0">
        <w:rPr>
          <w:rFonts w:ascii="Times New Roman" w:hAnsi="Times New Roman" w:cs="Times New Roman"/>
          <w:b/>
          <w:sz w:val="28"/>
        </w:rPr>
        <w:t xml:space="preserve"> Psychological Price</w:t>
      </w:r>
    </w:p>
    <w:p w:rsidR="00204B03" w:rsidRPr="000D776C" w:rsidRDefault="00204B03" w:rsidP="00634B93">
      <w:pPr>
        <w:spacing w:line="360" w:lineRule="auto"/>
        <w:jc w:val="both"/>
        <w:rPr>
          <w:rFonts w:ascii="Times New Roman" w:hAnsi="Times New Roman" w:cs="Times New Roman"/>
          <w:sz w:val="28"/>
          <w:szCs w:val="28"/>
        </w:rPr>
      </w:pPr>
      <w:r w:rsidRPr="000D776C">
        <w:rPr>
          <w:rFonts w:ascii="Times New Roman" w:hAnsi="Times New Roman" w:cs="Times New Roman"/>
          <w:sz w:val="28"/>
          <w:szCs w:val="28"/>
        </w:rPr>
        <w:t>Psychological pricing factors come into play as they can reason price hardness. There is also an interest of industrial firms’ authors in the role of psychological prices for price hardness as psychological prices are an outcome of incomplete markets. The marketing literature differs from the Industrial Firms theory. The pricing factor for the development of firms is a useful tool. The purpose of this section was to show the benefits of psychological pricing factors</w:t>
      </w:r>
    </w:p>
    <w:p w:rsidR="00204B03" w:rsidRDefault="00204B03" w:rsidP="00634B93">
      <w:pPr>
        <w:tabs>
          <w:tab w:val="left" w:pos="2128"/>
        </w:tabs>
        <w:spacing w:line="360" w:lineRule="auto"/>
        <w:jc w:val="both"/>
        <w:rPr>
          <w:rFonts w:ascii="Times New Roman" w:hAnsi="Times New Roman" w:cs="Times New Roman"/>
          <w:sz w:val="28"/>
          <w:szCs w:val="28"/>
        </w:rPr>
      </w:pPr>
      <w:r w:rsidRPr="00B86775">
        <w:rPr>
          <w:rFonts w:ascii="Times New Roman" w:hAnsi="Times New Roman" w:cs="Times New Roman"/>
          <w:sz w:val="28"/>
          <w:szCs w:val="28"/>
        </w:rPr>
        <w:t xml:space="preserve">A product priced at $2,99, people are thinking of $ 2 for the price of the product. Consumer don’t think $3. Consumer’s reaction to the </w:t>
      </w:r>
      <w:r w:rsidRPr="00B86775">
        <w:rPr>
          <w:rFonts w:ascii="Times New Roman" w:hAnsi="Times New Roman" w:cs="Times New Roman"/>
          <w:sz w:val="28"/>
          <w:szCs w:val="28"/>
          <w:lang w:val="az-Latn-AZ"/>
        </w:rPr>
        <w:t xml:space="preserve">offered </w:t>
      </w:r>
      <w:r w:rsidRPr="00B86775">
        <w:rPr>
          <w:rFonts w:ascii="Times New Roman" w:hAnsi="Times New Roman" w:cs="Times New Roman"/>
          <w:sz w:val="28"/>
          <w:szCs w:val="28"/>
        </w:rPr>
        <w:t xml:space="preserve">psychological price of $2,99 is that consumers understands appropriate price is $3 to be a `fair' price. </w:t>
      </w:r>
      <w:sdt>
        <w:sdtPr>
          <w:rPr>
            <w:rFonts w:ascii="Times New Roman" w:hAnsi="Times New Roman" w:cs="Times New Roman"/>
            <w:sz w:val="28"/>
            <w:szCs w:val="28"/>
          </w:rPr>
          <w:id w:val="-1872065449"/>
          <w:citation/>
        </w:sdtPr>
        <w:sdtEndPr/>
        <w:sdtContent>
          <w:r w:rsidRPr="00B86775">
            <w:rPr>
              <w:rFonts w:ascii="Times New Roman" w:hAnsi="Times New Roman" w:cs="Times New Roman"/>
              <w:sz w:val="28"/>
              <w:szCs w:val="28"/>
            </w:rPr>
            <w:fldChar w:fldCharType="begin"/>
          </w:r>
          <w:r w:rsidRPr="00B86775">
            <w:rPr>
              <w:rFonts w:ascii="Times New Roman" w:hAnsi="Times New Roman" w:cs="Times New Roman"/>
              <w:sz w:val="28"/>
              <w:szCs w:val="28"/>
            </w:rPr>
            <w:instrText xml:space="preserve"> CITATION Mic96 \l 1033 </w:instrText>
          </w:r>
          <w:r w:rsidRPr="00B86775">
            <w:rPr>
              <w:rFonts w:ascii="Times New Roman" w:hAnsi="Times New Roman" w:cs="Times New Roman"/>
              <w:sz w:val="28"/>
              <w:szCs w:val="28"/>
            </w:rPr>
            <w:fldChar w:fldCharType="separate"/>
          </w:r>
          <w:r w:rsidRPr="00B86775">
            <w:rPr>
              <w:rFonts w:ascii="Times New Roman" w:hAnsi="Times New Roman" w:cs="Times New Roman"/>
              <w:noProof/>
              <w:sz w:val="28"/>
              <w:szCs w:val="28"/>
            </w:rPr>
            <w:t>(Wedel &amp; Leelang, 1996)</w:t>
          </w:r>
          <w:r w:rsidRPr="00B86775">
            <w:rPr>
              <w:rFonts w:ascii="Times New Roman" w:hAnsi="Times New Roman" w:cs="Times New Roman"/>
              <w:sz w:val="28"/>
              <w:szCs w:val="28"/>
            </w:rPr>
            <w:fldChar w:fldCharType="end"/>
          </w:r>
        </w:sdtContent>
      </w:sdt>
    </w:p>
    <w:p w:rsidR="007F2CCE" w:rsidRPr="007F2CCE" w:rsidRDefault="007F2CCE" w:rsidP="00634B93">
      <w:pPr>
        <w:tabs>
          <w:tab w:val="left" w:pos="2128"/>
        </w:tabs>
        <w:spacing w:line="36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00642E0F">
        <w:rPr>
          <w:rFonts w:ascii="Times New Roman" w:hAnsi="Times New Roman" w:cs="Times New Roman"/>
          <w:sz w:val="28"/>
          <w:szCs w:val="28"/>
        </w:rPr>
        <w:t xml:space="preserve">                  </w:t>
      </w:r>
      <w:r>
        <w:rPr>
          <w:rFonts w:ascii="Times New Roman" w:hAnsi="Times New Roman" w:cs="Times New Roman"/>
          <w:sz w:val="28"/>
          <w:szCs w:val="28"/>
        </w:rPr>
        <w:t xml:space="preserve"> </w:t>
      </w:r>
      <w:r w:rsidR="0046345B">
        <w:rPr>
          <w:rFonts w:ascii="Times New Roman" w:hAnsi="Times New Roman" w:cs="Times New Roman"/>
          <w:b/>
          <w:sz w:val="28"/>
          <w:szCs w:val="28"/>
        </w:rPr>
        <w:t>Table 1.1</w:t>
      </w:r>
      <w:r w:rsidR="00642E0F">
        <w:rPr>
          <w:rFonts w:ascii="Times New Roman" w:hAnsi="Times New Roman" w:cs="Times New Roman"/>
          <w:b/>
          <w:sz w:val="28"/>
          <w:szCs w:val="28"/>
        </w:rPr>
        <w:t xml:space="preserve"> </w:t>
      </w:r>
      <w:r w:rsidR="00642E0F" w:rsidRPr="00642E0F">
        <w:rPr>
          <w:rFonts w:ascii="Times New Roman" w:hAnsi="Times New Roman" w:cs="Times New Roman"/>
          <w:sz w:val="28"/>
          <w:szCs w:val="28"/>
        </w:rPr>
        <w:t>Psychological Price Example</w:t>
      </w:r>
      <w:r w:rsidR="00642E0F">
        <w:rPr>
          <w:rFonts w:ascii="Times New Roman" w:hAnsi="Times New Roman" w:cs="Times New Roman"/>
          <w:b/>
          <w:sz w:val="28"/>
          <w:szCs w:val="28"/>
        </w:rPr>
        <w:t xml:space="preserve">  </w:t>
      </w:r>
    </w:p>
    <w:p w:rsidR="00204B03" w:rsidRDefault="00204B03" w:rsidP="00634B93">
      <w:pPr>
        <w:spacing w:line="360" w:lineRule="auto"/>
        <w:jc w:val="both"/>
        <w:rPr>
          <w:rFonts w:ascii="Times New Roman" w:hAnsi="Times New Roman" w:cs="Times New Roman"/>
          <w:sz w:val="28"/>
          <w:szCs w:val="28"/>
        </w:rPr>
      </w:pPr>
      <w:r>
        <w:rPr>
          <w:noProof/>
        </w:rPr>
        <w:drawing>
          <wp:inline distT="0" distB="0" distL="0" distR="0" wp14:anchorId="1EB1DAA4" wp14:editId="281D8FE9">
            <wp:extent cx="2810662" cy="2397125"/>
            <wp:effectExtent l="0" t="0" r="8890" b="3175"/>
            <wp:docPr id="5" name="Picture 5" descr="psy 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y pri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38303" cy="2420700"/>
                    </a:xfrm>
                    <a:prstGeom prst="rect">
                      <a:avLst/>
                    </a:prstGeom>
                    <a:noFill/>
                    <a:ln>
                      <a:noFill/>
                    </a:ln>
                  </pic:spPr>
                </pic:pic>
              </a:graphicData>
            </a:graphic>
          </wp:inline>
        </w:drawing>
      </w:r>
      <w:r>
        <w:rPr>
          <w:noProof/>
        </w:rPr>
        <w:drawing>
          <wp:inline distT="0" distB="0" distL="0" distR="0" wp14:anchorId="01C916B9" wp14:editId="1A795CAC">
            <wp:extent cx="2333625" cy="2371533"/>
            <wp:effectExtent l="0" t="0" r="0" b="0"/>
            <wp:docPr id="2" name="Picture 2" descr="geyim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yiml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0202" cy="2500166"/>
                    </a:xfrm>
                    <a:prstGeom prst="rect">
                      <a:avLst/>
                    </a:prstGeom>
                    <a:noFill/>
                    <a:ln>
                      <a:noFill/>
                    </a:ln>
                  </pic:spPr>
                </pic:pic>
              </a:graphicData>
            </a:graphic>
          </wp:inline>
        </w:drawing>
      </w:r>
    </w:p>
    <w:p w:rsidR="00204B03" w:rsidRDefault="007F2CCE" w:rsidP="00634B93">
      <w:pPr>
        <w:spacing w:line="360" w:lineRule="auto"/>
        <w:jc w:val="both"/>
        <w:rPr>
          <w:rFonts w:ascii="Times New Roman" w:hAnsi="Times New Roman" w:cs="Times New Roman"/>
          <w:sz w:val="28"/>
          <w:szCs w:val="28"/>
        </w:rPr>
      </w:pPr>
      <w:r w:rsidRPr="00E73B3E">
        <w:rPr>
          <w:rFonts w:ascii="Times New Roman" w:hAnsi="Times New Roman" w:cs="Times New Roman"/>
          <w:b/>
          <w:sz w:val="28"/>
          <w:szCs w:val="28"/>
        </w:rPr>
        <w:t xml:space="preserve"> </w:t>
      </w:r>
      <w:r w:rsidR="00582A71" w:rsidRPr="00E73B3E">
        <w:rPr>
          <w:rFonts w:ascii="Times New Roman" w:hAnsi="Times New Roman" w:cs="Times New Roman"/>
          <w:b/>
          <w:sz w:val="28"/>
          <w:szCs w:val="28"/>
        </w:rPr>
        <w:t>References</w:t>
      </w:r>
      <w:r w:rsidR="00582A71">
        <w:rPr>
          <w:rFonts w:ascii="Times New Roman" w:hAnsi="Times New Roman" w:cs="Times New Roman"/>
          <w:sz w:val="28"/>
          <w:szCs w:val="28"/>
        </w:rPr>
        <w:t>:</w:t>
      </w:r>
      <w:r>
        <w:rPr>
          <w:rFonts w:ascii="Times New Roman" w:hAnsi="Times New Roman" w:cs="Times New Roman"/>
          <w:sz w:val="28"/>
          <w:szCs w:val="28"/>
        </w:rPr>
        <w:t xml:space="preserve"> </w:t>
      </w:r>
      <w:r w:rsidR="00582A71">
        <w:rPr>
          <w:rFonts w:ascii="Times New Roman" w:hAnsi="Times New Roman" w:cs="Times New Roman"/>
          <w:sz w:val="28"/>
          <w:szCs w:val="28"/>
        </w:rPr>
        <w:t>Jeff Desjardins</w:t>
      </w:r>
      <w:r w:rsidR="000B405F">
        <w:rPr>
          <w:rFonts w:ascii="Times New Roman" w:hAnsi="Times New Roman" w:cs="Times New Roman"/>
          <w:sz w:val="28"/>
          <w:szCs w:val="28"/>
        </w:rPr>
        <w:t xml:space="preserve"> (2015)</w:t>
      </w:r>
      <w:r w:rsidR="00582A71">
        <w:rPr>
          <w:rFonts w:ascii="Times New Roman" w:hAnsi="Times New Roman" w:cs="Times New Roman"/>
          <w:sz w:val="28"/>
          <w:szCs w:val="28"/>
        </w:rPr>
        <w:t>;</w:t>
      </w:r>
      <w:r w:rsidR="00C73024" w:rsidRPr="00C73024">
        <w:t xml:space="preserve"> </w:t>
      </w:r>
      <w:r w:rsidR="00C73024" w:rsidRPr="00C73024">
        <w:rPr>
          <w:rFonts w:ascii="Times New Roman" w:hAnsi="Times New Roman" w:cs="Times New Roman"/>
          <w:sz w:val="28"/>
          <w:szCs w:val="28"/>
        </w:rPr>
        <w:t>www.visualcapitalist.com</w:t>
      </w:r>
      <w:r w:rsidR="00C73024">
        <w:rPr>
          <w:rFonts w:ascii="Times New Roman" w:hAnsi="Times New Roman" w:cs="Times New Roman"/>
          <w:sz w:val="28"/>
          <w:szCs w:val="28"/>
        </w:rPr>
        <w:t xml:space="preserve"> </w:t>
      </w:r>
    </w:p>
    <w:p w:rsidR="000F7D25" w:rsidRPr="005A05F0" w:rsidRDefault="00711204" w:rsidP="00634B93">
      <w:pPr>
        <w:spacing w:line="360" w:lineRule="auto"/>
        <w:jc w:val="both"/>
        <w:rPr>
          <w:rFonts w:ascii="Times New Roman" w:hAnsi="Times New Roman" w:cs="Times New Roman"/>
          <w:b/>
        </w:rPr>
      </w:pPr>
      <w:r w:rsidRPr="005A05F0">
        <w:rPr>
          <w:rFonts w:ascii="Times New Roman" w:hAnsi="Times New Roman" w:cs="Times New Roman"/>
          <w:b/>
          <w:sz w:val="28"/>
          <w:szCs w:val="28"/>
        </w:rPr>
        <w:t>1.4</w:t>
      </w:r>
      <w:r w:rsidR="00921CE4">
        <w:rPr>
          <w:rFonts w:ascii="Times New Roman" w:hAnsi="Times New Roman" w:cs="Times New Roman"/>
          <w:b/>
          <w:sz w:val="28"/>
          <w:szCs w:val="28"/>
        </w:rPr>
        <w:t>.</w:t>
      </w:r>
      <w:r w:rsidR="000F7D25" w:rsidRPr="005A05F0">
        <w:rPr>
          <w:rFonts w:ascii="Times New Roman" w:hAnsi="Times New Roman" w:cs="Times New Roman"/>
          <w:b/>
          <w:sz w:val="36"/>
          <w:szCs w:val="28"/>
        </w:rPr>
        <w:t xml:space="preserve"> </w:t>
      </w:r>
      <w:r w:rsidR="000F7D25" w:rsidRPr="005A05F0">
        <w:rPr>
          <w:rFonts w:ascii="Times New Roman" w:hAnsi="Times New Roman" w:cs="Times New Roman"/>
          <w:b/>
          <w:sz w:val="28"/>
        </w:rPr>
        <w:t>Perception</w:t>
      </w:r>
    </w:p>
    <w:p w:rsidR="000F7D25" w:rsidRDefault="000F7D25" w:rsidP="00634B93">
      <w:pPr>
        <w:spacing w:line="360" w:lineRule="auto"/>
        <w:jc w:val="both"/>
        <w:rPr>
          <w:rFonts w:ascii="Times New Roman" w:hAnsi="Times New Roman" w:cs="Times New Roman"/>
          <w:color w:val="000000"/>
          <w:sz w:val="28"/>
          <w:shd w:val="clear" w:color="auto" w:fill="FFFFFF"/>
        </w:rPr>
      </w:pPr>
      <w:r w:rsidRPr="00B26A28">
        <w:rPr>
          <w:rFonts w:ascii="Times New Roman" w:hAnsi="Times New Roman" w:cs="Times New Roman"/>
          <w:color w:val="000000"/>
          <w:sz w:val="28"/>
          <w:shd w:val="clear" w:color="auto" w:fill="FFFFFF"/>
        </w:rPr>
        <w:t xml:space="preserve">Perception is human's fundamental outline of cognitive </w:t>
      </w:r>
      <w:r w:rsidR="005A05F0">
        <w:rPr>
          <w:rFonts w:ascii="Times New Roman" w:hAnsi="Times New Roman" w:cs="Times New Roman"/>
          <w:color w:val="000000"/>
          <w:sz w:val="28"/>
          <w:shd w:val="clear" w:color="auto" w:fill="FFFFFF"/>
        </w:rPr>
        <w:t xml:space="preserve">contact with the world </w:t>
      </w:r>
      <w:r w:rsidRPr="00B26A28">
        <w:rPr>
          <w:rFonts w:ascii="Times New Roman" w:hAnsi="Times New Roman" w:cs="Times New Roman"/>
          <w:color w:val="000000"/>
          <w:sz w:val="28"/>
          <w:shd w:val="clear" w:color="auto" w:fill="FFFFFF"/>
        </w:rPr>
        <w:t>around him.</w:t>
      </w:r>
      <w:r w:rsidR="00642E0F">
        <w:rPr>
          <w:rFonts w:ascii="Times New Roman" w:hAnsi="Times New Roman" w:cs="Times New Roman"/>
          <w:color w:val="000000"/>
          <w:sz w:val="28"/>
          <w:shd w:val="clear" w:color="auto" w:fill="FFFFFF"/>
        </w:rPr>
        <w:t xml:space="preserve"> </w:t>
      </w:r>
      <w:r w:rsidRPr="00B26A28">
        <w:rPr>
          <w:rFonts w:ascii="Times New Roman" w:hAnsi="Times New Roman" w:cs="Times New Roman"/>
          <w:color w:val="000000"/>
          <w:sz w:val="28"/>
          <w:shd w:val="clear" w:color="auto" w:fill="FFFFFF"/>
        </w:rPr>
        <w:t xml:space="preserve">As all conceptual information is based upon or inferred from this essential frame </w:t>
      </w:r>
      <w:r w:rsidR="005A05F0">
        <w:rPr>
          <w:rFonts w:ascii="Times New Roman" w:hAnsi="Times New Roman" w:cs="Times New Roman"/>
          <w:color w:val="000000"/>
          <w:sz w:val="28"/>
          <w:shd w:val="clear" w:color="auto" w:fill="FFFFFF"/>
        </w:rPr>
        <w:t xml:space="preserve">  </w:t>
      </w:r>
      <w:r w:rsidRPr="00B26A28">
        <w:rPr>
          <w:rFonts w:ascii="Times New Roman" w:hAnsi="Times New Roman" w:cs="Times New Roman"/>
          <w:color w:val="000000"/>
          <w:sz w:val="28"/>
          <w:shd w:val="clear" w:color="auto" w:fill="FFFFFF"/>
        </w:rPr>
        <w:t xml:space="preserve">of cleverness, the think about of perception has continuously had </w:t>
      </w:r>
      <w:r w:rsidR="005A05F0">
        <w:rPr>
          <w:rFonts w:ascii="Times New Roman" w:hAnsi="Times New Roman" w:cs="Times New Roman"/>
          <w:color w:val="000000"/>
          <w:sz w:val="28"/>
          <w:shd w:val="clear" w:color="auto" w:fill="FFFFFF"/>
        </w:rPr>
        <w:t xml:space="preserve">  </w:t>
      </w:r>
      <w:r w:rsidRPr="00B26A28">
        <w:rPr>
          <w:rFonts w:ascii="Times New Roman" w:hAnsi="Times New Roman" w:cs="Times New Roman"/>
          <w:color w:val="000000"/>
          <w:sz w:val="28"/>
          <w:shd w:val="clear" w:color="auto" w:fill="FFFFFF"/>
        </w:rPr>
        <w:t>a one of a kind noteworthiness for logic and science. The exact nature of perception has never been exhaustively characterized or conceptualized, with the result that those who effort to consider disorders of cognitive work do not persistently know whether a</w:t>
      </w:r>
      <w:r>
        <w:rPr>
          <w:rFonts w:ascii="Times New Roman" w:hAnsi="Times New Roman" w:cs="Times New Roman"/>
          <w:color w:val="000000"/>
          <w:sz w:val="28"/>
          <w:shd w:val="clear" w:color="auto" w:fill="FFFFFF"/>
        </w:rPr>
        <w:t>n</w:t>
      </w:r>
      <w:r w:rsidRPr="00B26A28">
        <w:rPr>
          <w:rFonts w:ascii="Times New Roman" w:hAnsi="Times New Roman" w:cs="Times New Roman"/>
          <w:color w:val="000000"/>
          <w:sz w:val="28"/>
          <w:shd w:val="clear" w:color="auto" w:fill="FFFFFF"/>
        </w:rPr>
        <w:t xml:space="preserve"> unsettling impact of cognition is due to a distortion in a tactile, perceptual or conceptual handle. The deficiency of the winning concepts of sensation, perception, and conception and the commonsense importance of settling the hypothetical philosophical issues included in characterizing correct definitions of these terms can be importantly outlined out by a concrete neurological issue. Various basic issues inside the history of epistemology are raised by the taking after case history of a 24-year antiquated officer who made a genuine cogn</w:t>
      </w:r>
      <w:r>
        <w:rPr>
          <w:rFonts w:ascii="Times New Roman" w:hAnsi="Times New Roman" w:cs="Times New Roman"/>
          <w:color w:val="000000"/>
          <w:sz w:val="28"/>
          <w:shd w:val="clear" w:color="auto" w:fill="FFFFFF"/>
        </w:rPr>
        <w:t>itive unsettling impact after a</w:t>
      </w:r>
      <w:r w:rsidRPr="00B26A28">
        <w:rPr>
          <w:rFonts w:ascii="Times New Roman" w:hAnsi="Times New Roman" w:cs="Times New Roman"/>
          <w:color w:val="000000"/>
          <w:sz w:val="28"/>
          <w:shd w:val="clear" w:color="auto" w:fill="FFFFFF"/>
        </w:rPr>
        <w:t xml:space="preserve"> coincidental over-exposure to carbon monoxide</w:t>
      </w:r>
      <w:r>
        <w:rPr>
          <w:rFonts w:ascii="Times New Roman" w:hAnsi="Times New Roman" w:cs="Times New Roman"/>
          <w:color w:val="000000"/>
          <w:sz w:val="28"/>
          <w:shd w:val="clear" w:color="auto" w:fill="FFFFFF"/>
        </w:rPr>
        <w:t>.</w:t>
      </w:r>
      <w:sdt>
        <w:sdtPr>
          <w:rPr>
            <w:rFonts w:ascii="Times New Roman" w:hAnsi="Times New Roman" w:cs="Times New Roman"/>
            <w:color w:val="000000"/>
            <w:sz w:val="28"/>
            <w:shd w:val="clear" w:color="auto" w:fill="FFFFFF"/>
          </w:rPr>
          <w:id w:val="1647860908"/>
          <w:citation/>
        </w:sdtPr>
        <w:sdtEndPr/>
        <w:sdtContent>
          <w:r>
            <w:rPr>
              <w:rFonts w:ascii="Times New Roman" w:hAnsi="Times New Roman" w:cs="Times New Roman"/>
              <w:color w:val="000000"/>
              <w:sz w:val="28"/>
              <w:shd w:val="clear" w:color="auto" w:fill="FFFFFF"/>
            </w:rPr>
            <w:fldChar w:fldCharType="begin"/>
          </w:r>
          <w:r>
            <w:rPr>
              <w:rFonts w:ascii="Times New Roman" w:hAnsi="Times New Roman" w:cs="Times New Roman"/>
              <w:color w:val="000000"/>
              <w:sz w:val="28"/>
              <w:shd w:val="clear" w:color="auto" w:fill="FFFFFF"/>
            </w:rPr>
            <w:instrText xml:space="preserve"> CITATION Rob69 \l 1033 </w:instrText>
          </w:r>
          <w:r>
            <w:rPr>
              <w:rFonts w:ascii="Times New Roman" w:hAnsi="Times New Roman" w:cs="Times New Roman"/>
              <w:color w:val="000000"/>
              <w:sz w:val="28"/>
              <w:shd w:val="clear" w:color="auto" w:fill="FFFFFF"/>
            </w:rPr>
            <w:fldChar w:fldCharType="separate"/>
          </w:r>
          <w:r>
            <w:rPr>
              <w:rFonts w:ascii="Times New Roman" w:hAnsi="Times New Roman" w:cs="Times New Roman"/>
              <w:noProof/>
              <w:color w:val="000000"/>
              <w:sz w:val="28"/>
              <w:shd w:val="clear" w:color="auto" w:fill="FFFFFF"/>
            </w:rPr>
            <w:t xml:space="preserve"> </w:t>
          </w:r>
          <w:r w:rsidRPr="000F7D25">
            <w:rPr>
              <w:rFonts w:ascii="Times New Roman" w:hAnsi="Times New Roman" w:cs="Times New Roman"/>
              <w:noProof/>
              <w:color w:val="000000"/>
              <w:sz w:val="28"/>
              <w:shd w:val="clear" w:color="auto" w:fill="FFFFFF"/>
            </w:rPr>
            <w:t>(Efron, 1969)</w:t>
          </w:r>
          <w:r>
            <w:rPr>
              <w:rFonts w:ascii="Times New Roman" w:hAnsi="Times New Roman" w:cs="Times New Roman"/>
              <w:color w:val="000000"/>
              <w:sz w:val="28"/>
              <w:shd w:val="clear" w:color="auto" w:fill="FFFFFF"/>
            </w:rPr>
            <w:fldChar w:fldCharType="end"/>
          </w:r>
        </w:sdtContent>
      </w:sdt>
      <w:r w:rsidR="00654858">
        <w:rPr>
          <w:rFonts w:ascii="Times New Roman" w:hAnsi="Times New Roman" w:cs="Times New Roman"/>
          <w:color w:val="000000"/>
          <w:sz w:val="28"/>
          <w:shd w:val="clear" w:color="auto" w:fill="FFFFFF"/>
        </w:rPr>
        <w:t>.</w:t>
      </w:r>
    </w:p>
    <w:p w:rsidR="0010638B" w:rsidRDefault="0010638B" w:rsidP="00634B93">
      <w:pPr>
        <w:spacing w:line="360" w:lineRule="auto"/>
        <w:jc w:val="both"/>
        <w:rPr>
          <w:rFonts w:ascii="Times New Roman" w:hAnsi="Times New Roman" w:cs="Times New Roman"/>
          <w:color w:val="000000"/>
          <w:sz w:val="28"/>
          <w:shd w:val="clear" w:color="auto" w:fill="FFFFFF"/>
        </w:rPr>
      </w:pPr>
      <w:r w:rsidRPr="00B4257C">
        <w:rPr>
          <w:rFonts w:ascii="ff1" w:eastAsia="Times New Roman" w:hAnsi="ff1" w:cs="Times New Roman"/>
          <w:color w:val="231F20"/>
          <w:sz w:val="28"/>
          <w:szCs w:val="60"/>
        </w:rPr>
        <w:t>A few basic philosophers are really persuaded that the world may be a whole of data sur-rounding the subject. What we call the world is nothing else but a set of different perception, senses and concepts. For illustration, phe-nomenalists follow to such a point of see. They accept that as it were our perceptions are the subject of our cognition. What we see are as it were perception and there's nothing else open to us but discernments. What we accept is behind our recognition and what supposedly causes it, is fair a levelheaded build. Other than recognitions, we in this way have pictures, judicious develops and concepts we make ourselves. The address, be that as it may, is what we made them from, on what premise and how we see these thoughts, how we get it them</w:t>
      </w:r>
      <w:r>
        <w:rPr>
          <w:rFonts w:ascii="ff1" w:eastAsia="Times New Roman" w:hAnsi="ff1" w:cs="Times New Roman"/>
          <w:color w:val="231F20"/>
          <w:sz w:val="28"/>
          <w:szCs w:val="60"/>
        </w:rPr>
        <w:t xml:space="preserve">. </w:t>
      </w:r>
      <w:sdt>
        <w:sdtPr>
          <w:rPr>
            <w:rFonts w:ascii="ff1" w:eastAsia="Times New Roman" w:hAnsi="ff1" w:cs="Times New Roman"/>
            <w:color w:val="231F20"/>
            <w:sz w:val="28"/>
            <w:szCs w:val="60"/>
          </w:rPr>
          <w:id w:val="-977152485"/>
          <w:citation/>
        </w:sdtPr>
        <w:sdtEndPr/>
        <w:sdtContent>
          <w:r>
            <w:rPr>
              <w:rFonts w:ascii="ff1" w:eastAsia="Times New Roman" w:hAnsi="ff1" w:cs="Times New Roman"/>
              <w:color w:val="231F20"/>
              <w:sz w:val="28"/>
              <w:szCs w:val="60"/>
            </w:rPr>
            <w:fldChar w:fldCharType="begin"/>
          </w:r>
          <w:r>
            <w:rPr>
              <w:rFonts w:ascii="ff1" w:eastAsia="Times New Roman" w:hAnsi="ff1" w:cs="Times New Roman"/>
              <w:color w:val="231F20"/>
              <w:sz w:val="28"/>
              <w:szCs w:val="60"/>
            </w:rPr>
            <w:instrText xml:space="preserve"> CITATION And131 \l 1033 </w:instrText>
          </w:r>
          <w:r>
            <w:rPr>
              <w:rFonts w:ascii="ff1" w:eastAsia="Times New Roman" w:hAnsi="ff1" w:cs="Times New Roman"/>
              <w:color w:val="231F20"/>
              <w:sz w:val="28"/>
              <w:szCs w:val="60"/>
            </w:rPr>
            <w:fldChar w:fldCharType="separate"/>
          </w:r>
          <w:r w:rsidRPr="0010638B">
            <w:rPr>
              <w:rFonts w:ascii="ff1" w:eastAsia="Times New Roman" w:hAnsi="ff1" w:cs="Times New Roman"/>
              <w:noProof/>
              <w:color w:val="231F20"/>
              <w:sz w:val="28"/>
              <w:szCs w:val="60"/>
            </w:rPr>
            <w:t>(Démuth, 2013)</w:t>
          </w:r>
          <w:r>
            <w:rPr>
              <w:rFonts w:ascii="ff1" w:eastAsia="Times New Roman" w:hAnsi="ff1" w:cs="Times New Roman"/>
              <w:color w:val="231F20"/>
              <w:sz w:val="28"/>
              <w:szCs w:val="60"/>
            </w:rPr>
            <w:fldChar w:fldCharType="end"/>
          </w:r>
        </w:sdtContent>
      </w:sdt>
    </w:p>
    <w:p w:rsidR="00654858" w:rsidRPr="00921CE4" w:rsidRDefault="00654858" w:rsidP="00634B93">
      <w:pPr>
        <w:spacing w:line="360" w:lineRule="auto"/>
        <w:jc w:val="both"/>
        <w:rPr>
          <w:rFonts w:ascii="Times New Roman" w:hAnsi="Times New Roman" w:cs="Times New Roman"/>
          <w:b/>
          <w:sz w:val="28"/>
          <w:szCs w:val="28"/>
        </w:rPr>
      </w:pPr>
      <w:r w:rsidRPr="00921CE4">
        <w:rPr>
          <w:rFonts w:ascii="Times New Roman" w:hAnsi="Times New Roman" w:cs="Times New Roman"/>
          <w:b/>
          <w:sz w:val="28"/>
          <w:szCs w:val="28"/>
        </w:rPr>
        <w:t>1.5</w:t>
      </w:r>
      <w:r w:rsidR="00921CE4">
        <w:rPr>
          <w:rFonts w:ascii="Times New Roman" w:hAnsi="Times New Roman" w:cs="Times New Roman"/>
          <w:b/>
          <w:sz w:val="28"/>
          <w:szCs w:val="28"/>
        </w:rPr>
        <w:t xml:space="preserve">. </w:t>
      </w:r>
      <w:r w:rsidRPr="00921CE4">
        <w:rPr>
          <w:rFonts w:ascii="Times New Roman" w:hAnsi="Times New Roman" w:cs="Times New Roman"/>
          <w:b/>
          <w:sz w:val="28"/>
          <w:szCs w:val="28"/>
        </w:rPr>
        <w:t>Price Perception</w:t>
      </w:r>
    </w:p>
    <w:p w:rsidR="008C7B19" w:rsidRDefault="00684075" w:rsidP="00634B93">
      <w:pPr>
        <w:tabs>
          <w:tab w:val="left" w:pos="3765"/>
        </w:tabs>
        <w:spacing w:line="360" w:lineRule="auto"/>
        <w:jc w:val="both"/>
        <w:rPr>
          <w:rFonts w:ascii="Times New Roman" w:hAnsi="Times New Roman" w:cs="Times New Roman"/>
          <w:sz w:val="28"/>
          <w:szCs w:val="28"/>
        </w:rPr>
      </w:pPr>
      <w:r w:rsidRPr="001838F6">
        <w:rPr>
          <w:rFonts w:ascii="Times New Roman" w:hAnsi="Times New Roman" w:cs="Times New Roman"/>
          <w:sz w:val="28"/>
          <w:szCs w:val="28"/>
        </w:rPr>
        <w:t>To identify the number of ways buyers may go to and respond to price and price advancements, we performed a broad survey of the pricing and sales advancement writing. Five develops reliable with a perception of price in its negative part and two develops steady with a perception of price in its positive part were identified.</w:t>
      </w:r>
    </w:p>
    <w:p w:rsidR="00684075" w:rsidRPr="00A8520B" w:rsidRDefault="00684075" w:rsidP="00A8520B">
      <w:pPr>
        <w:pStyle w:val="ListParagraph"/>
        <w:numPr>
          <w:ilvl w:val="0"/>
          <w:numId w:val="10"/>
        </w:numPr>
        <w:tabs>
          <w:tab w:val="left" w:pos="3765"/>
        </w:tabs>
        <w:spacing w:line="360" w:lineRule="auto"/>
        <w:jc w:val="both"/>
        <w:rPr>
          <w:rFonts w:ascii="Times New Roman" w:hAnsi="Times New Roman" w:cs="Times New Roman"/>
          <w:sz w:val="28"/>
          <w:szCs w:val="28"/>
        </w:rPr>
      </w:pPr>
      <w:r w:rsidRPr="00A8520B">
        <w:rPr>
          <w:rFonts w:ascii="Times New Roman" w:hAnsi="Times New Roman" w:cs="Times New Roman"/>
          <w:sz w:val="28"/>
          <w:szCs w:val="28"/>
        </w:rPr>
        <w:t>Negative Role of Price</w:t>
      </w:r>
    </w:p>
    <w:p w:rsidR="00684075" w:rsidRPr="001838F6" w:rsidRDefault="00684075" w:rsidP="00634B93">
      <w:pPr>
        <w:tabs>
          <w:tab w:val="left" w:pos="3765"/>
        </w:tabs>
        <w:spacing w:line="360" w:lineRule="auto"/>
        <w:jc w:val="both"/>
        <w:rPr>
          <w:rFonts w:ascii="Times New Roman" w:hAnsi="Times New Roman" w:cs="Times New Roman"/>
          <w:sz w:val="28"/>
          <w:szCs w:val="28"/>
        </w:rPr>
      </w:pPr>
      <w:r w:rsidRPr="001838F6">
        <w:rPr>
          <w:rFonts w:ascii="Times New Roman" w:hAnsi="Times New Roman" w:cs="Times New Roman"/>
          <w:sz w:val="28"/>
          <w:szCs w:val="28"/>
        </w:rPr>
        <w:t xml:space="preserve"> Value consciousness: Perception of price cue for a few customers can be characterized by a concern with the proportion of quality gotten to price paid in a buy exchange.</w:t>
      </w:r>
    </w:p>
    <w:p w:rsidR="00684075" w:rsidRPr="001838F6" w:rsidRDefault="00684075" w:rsidP="00634B93">
      <w:pPr>
        <w:tabs>
          <w:tab w:val="left" w:pos="3765"/>
        </w:tabs>
        <w:spacing w:line="360" w:lineRule="auto"/>
        <w:jc w:val="both"/>
        <w:rPr>
          <w:rFonts w:ascii="Times New Roman" w:hAnsi="Times New Roman" w:cs="Times New Roman"/>
          <w:sz w:val="28"/>
          <w:szCs w:val="28"/>
        </w:rPr>
      </w:pPr>
      <w:r w:rsidRPr="001838F6">
        <w:rPr>
          <w:rFonts w:ascii="Times New Roman" w:hAnsi="Times New Roman" w:cs="Times New Roman"/>
          <w:sz w:val="28"/>
          <w:szCs w:val="28"/>
        </w:rPr>
        <w:t>Price consciousness: Perception of the price for a few customers can be characterized more barely as reflecting price consciousness.</w:t>
      </w:r>
    </w:p>
    <w:p w:rsidR="00684075" w:rsidRPr="001838F6" w:rsidRDefault="00684075" w:rsidP="00634B93">
      <w:pPr>
        <w:tabs>
          <w:tab w:val="left" w:pos="3765"/>
        </w:tabs>
        <w:spacing w:line="360" w:lineRule="auto"/>
        <w:jc w:val="both"/>
        <w:rPr>
          <w:rFonts w:ascii="Times New Roman" w:hAnsi="Times New Roman" w:cs="Times New Roman"/>
          <w:sz w:val="28"/>
          <w:szCs w:val="28"/>
        </w:rPr>
      </w:pPr>
      <w:r w:rsidRPr="001838F6">
        <w:rPr>
          <w:rFonts w:ascii="Times New Roman" w:hAnsi="Times New Roman" w:cs="Times New Roman"/>
          <w:sz w:val="28"/>
          <w:szCs w:val="28"/>
        </w:rPr>
        <w:t>Coupon proneness. Perception of the price cue in its negative part may too be related to the frame in which the price cue is displayed.</w:t>
      </w:r>
    </w:p>
    <w:p w:rsidR="00684075" w:rsidRPr="00A8520B" w:rsidRDefault="00684075" w:rsidP="00A8520B">
      <w:pPr>
        <w:pStyle w:val="ListParagraph"/>
        <w:numPr>
          <w:ilvl w:val="0"/>
          <w:numId w:val="10"/>
        </w:numPr>
        <w:tabs>
          <w:tab w:val="left" w:pos="3765"/>
        </w:tabs>
        <w:spacing w:line="360" w:lineRule="auto"/>
        <w:jc w:val="both"/>
        <w:rPr>
          <w:rFonts w:ascii="Times New Roman" w:hAnsi="Times New Roman" w:cs="Times New Roman"/>
          <w:sz w:val="28"/>
          <w:szCs w:val="28"/>
        </w:rPr>
      </w:pPr>
      <w:r w:rsidRPr="00A8520B">
        <w:rPr>
          <w:rFonts w:ascii="Times New Roman" w:hAnsi="Times New Roman" w:cs="Times New Roman"/>
          <w:sz w:val="28"/>
          <w:szCs w:val="28"/>
        </w:rPr>
        <w:t>Positive</w:t>
      </w:r>
      <w:r w:rsidR="00A8520B" w:rsidRPr="00A8520B">
        <w:rPr>
          <w:rFonts w:ascii="Times New Roman" w:hAnsi="Times New Roman" w:cs="Times New Roman"/>
          <w:sz w:val="28"/>
          <w:szCs w:val="28"/>
        </w:rPr>
        <w:t xml:space="preserve"> </w:t>
      </w:r>
      <w:r w:rsidRPr="00A8520B">
        <w:rPr>
          <w:rFonts w:ascii="Times New Roman" w:hAnsi="Times New Roman" w:cs="Times New Roman"/>
          <w:sz w:val="28"/>
          <w:szCs w:val="28"/>
        </w:rPr>
        <w:t xml:space="preserve">Role of Price </w:t>
      </w:r>
    </w:p>
    <w:p w:rsidR="00684075" w:rsidRPr="001838F6" w:rsidRDefault="00E57AF5" w:rsidP="00634B93">
      <w:pPr>
        <w:tabs>
          <w:tab w:val="left" w:pos="3765"/>
        </w:tabs>
        <w:spacing w:line="360" w:lineRule="auto"/>
        <w:jc w:val="both"/>
        <w:rPr>
          <w:rFonts w:ascii="Times New Roman" w:hAnsi="Times New Roman" w:cs="Times New Roman"/>
          <w:sz w:val="28"/>
          <w:szCs w:val="28"/>
        </w:rPr>
      </w:pPr>
      <w:r>
        <w:rPr>
          <w:rFonts w:ascii="Times New Roman" w:hAnsi="Times New Roman" w:cs="Times New Roman"/>
          <w:sz w:val="28"/>
          <w:szCs w:val="28"/>
        </w:rPr>
        <w:t>Prestige sensitivity s</w:t>
      </w:r>
      <w:r w:rsidR="00684075" w:rsidRPr="001838F6">
        <w:rPr>
          <w:rFonts w:ascii="Times New Roman" w:hAnsi="Times New Roman" w:cs="Times New Roman"/>
          <w:sz w:val="28"/>
          <w:szCs w:val="28"/>
        </w:rPr>
        <w:t>imilar to   perceptions of the price cue based on what it signals to the buyer ap</w:t>
      </w:r>
      <w:r>
        <w:rPr>
          <w:rFonts w:ascii="Times New Roman" w:hAnsi="Times New Roman" w:cs="Times New Roman"/>
          <w:sz w:val="28"/>
          <w:szCs w:val="28"/>
        </w:rPr>
        <w:t>proximately item quality (</w:t>
      </w:r>
      <w:r w:rsidR="00A32C91">
        <w:rPr>
          <w:rFonts w:ascii="Times New Roman" w:hAnsi="Times New Roman" w:cs="Times New Roman"/>
          <w:sz w:val="28"/>
          <w:szCs w:val="28"/>
        </w:rPr>
        <w:t>i.e.,</w:t>
      </w:r>
      <w:r w:rsidR="00A32C91" w:rsidRPr="001838F6">
        <w:rPr>
          <w:rFonts w:ascii="Times New Roman" w:hAnsi="Times New Roman" w:cs="Times New Roman"/>
          <w:sz w:val="28"/>
          <w:szCs w:val="28"/>
        </w:rPr>
        <w:t xml:space="preserve"> a</w:t>
      </w:r>
      <w:r w:rsidR="00684075" w:rsidRPr="001838F6">
        <w:rPr>
          <w:rFonts w:ascii="Times New Roman" w:hAnsi="Times New Roman" w:cs="Times New Roman"/>
          <w:sz w:val="28"/>
          <w:szCs w:val="28"/>
        </w:rPr>
        <w:t xml:space="preserve"> price-quality construction) are perceptions of the price cue due to inductions around what it signals to other individuals almost the purchaser.</w:t>
      </w:r>
    </w:p>
    <w:p w:rsidR="00684075" w:rsidRPr="00A8520B" w:rsidRDefault="00684075" w:rsidP="00A8520B">
      <w:pPr>
        <w:pStyle w:val="ListParagraph"/>
        <w:numPr>
          <w:ilvl w:val="0"/>
          <w:numId w:val="10"/>
        </w:numPr>
        <w:tabs>
          <w:tab w:val="left" w:pos="3765"/>
        </w:tabs>
        <w:spacing w:line="360" w:lineRule="auto"/>
        <w:jc w:val="both"/>
        <w:rPr>
          <w:rFonts w:ascii="Times New Roman" w:hAnsi="Times New Roman" w:cs="Times New Roman"/>
          <w:sz w:val="28"/>
          <w:szCs w:val="28"/>
        </w:rPr>
      </w:pPr>
      <w:r w:rsidRPr="00A8520B">
        <w:rPr>
          <w:rFonts w:ascii="Times New Roman" w:hAnsi="Times New Roman" w:cs="Times New Roman"/>
          <w:sz w:val="28"/>
          <w:szCs w:val="28"/>
        </w:rPr>
        <w:t>Price Recall</w:t>
      </w:r>
    </w:p>
    <w:p w:rsidR="00D3385D" w:rsidRDefault="00684075" w:rsidP="00634B93">
      <w:pPr>
        <w:spacing w:line="360" w:lineRule="auto"/>
        <w:jc w:val="both"/>
        <w:rPr>
          <w:rFonts w:ascii="Times New Roman" w:hAnsi="Times New Roman" w:cs="Times New Roman"/>
          <w:sz w:val="28"/>
          <w:szCs w:val="28"/>
        </w:rPr>
      </w:pPr>
      <w:r w:rsidRPr="00684075">
        <w:rPr>
          <w:rFonts w:ascii="Times New Roman" w:hAnsi="Times New Roman" w:cs="Times New Roman"/>
          <w:sz w:val="28"/>
          <w:szCs w:val="28"/>
        </w:rPr>
        <w:t>Both hypothetical and observat</w:t>
      </w:r>
      <w:r>
        <w:rPr>
          <w:rFonts w:ascii="Times New Roman" w:hAnsi="Times New Roman" w:cs="Times New Roman"/>
          <w:sz w:val="28"/>
          <w:szCs w:val="28"/>
        </w:rPr>
        <w:t>ional prove proposes that th</w:t>
      </w:r>
      <w:r w:rsidRPr="00684075">
        <w:rPr>
          <w:rFonts w:ascii="Times New Roman" w:hAnsi="Times New Roman" w:cs="Times New Roman"/>
          <w:sz w:val="28"/>
          <w:szCs w:val="28"/>
        </w:rPr>
        <w:t>e perception of price in its positive part ought to be connected negatively to price recall exactness and the recognition of price</w:t>
      </w:r>
      <w:r w:rsidRPr="00684075">
        <w:rPr>
          <w:rFonts w:ascii="Times New Roman" w:hAnsi="Times New Roman" w:cs="Times New Roman"/>
          <w:sz w:val="28"/>
        </w:rPr>
        <w:t xml:space="preserve"> </w:t>
      </w:r>
      <w:r w:rsidR="00654858" w:rsidRPr="00684075">
        <w:rPr>
          <w:rFonts w:ascii="Times New Roman" w:hAnsi="Times New Roman" w:cs="Times New Roman"/>
          <w:sz w:val="28"/>
          <w:szCs w:val="28"/>
        </w:rPr>
        <w:t>The part of the price in influencing buyer’s attitude would be more bulging to the restaurant industry because buyer’s competence will not be identical; high human participation while delivering services provide distinction in experience.</w:t>
      </w:r>
      <w:sdt>
        <w:sdtPr>
          <w:rPr>
            <w:rFonts w:ascii="Times New Roman" w:hAnsi="Times New Roman" w:cs="Times New Roman"/>
            <w:sz w:val="28"/>
            <w:szCs w:val="28"/>
          </w:rPr>
          <w:id w:val="-405994607"/>
          <w:citation/>
        </w:sdtPr>
        <w:sdtEndPr/>
        <w:sdtContent>
          <w:r>
            <w:rPr>
              <w:rFonts w:ascii="Times New Roman" w:hAnsi="Times New Roman" w:cs="Times New Roman"/>
              <w:sz w:val="28"/>
              <w:szCs w:val="28"/>
            </w:rPr>
            <w:fldChar w:fldCharType="begin"/>
          </w:r>
          <w:r>
            <w:rPr>
              <w:rFonts w:ascii="Times New Roman" w:hAnsi="Times New Roman" w:cs="Times New Roman"/>
              <w:sz w:val="28"/>
              <w:szCs w:val="28"/>
            </w:rPr>
            <w:instrText xml:space="preserve"> CITATION Don93 \l 1033 </w:instrText>
          </w:r>
          <w:r>
            <w:rPr>
              <w:rFonts w:ascii="Times New Roman" w:hAnsi="Times New Roman" w:cs="Times New Roman"/>
              <w:sz w:val="28"/>
              <w:szCs w:val="28"/>
            </w:rPr>
            <w:fldChar w:fldCharType="separate"/>
          </w:r>
          <w:r>
            <w:rPr>
              <w:rFonts w:ascii="Times New Roman" w:hAnsi="Times New Roman" w:cs="Times New Roman"/>
              <w:noProof/>
              <w:sz w:val="28"/>
              <w:szCs w:val="28"/>
            </w:rPr>
            <w:t xml:space="preserve"> </w:t>
          </w:r>
          <w:r w:rsidRPr="00684075">
            <w:rPr>
              <w:rFonts w:ascii="Times New Roman" w:hAnsi="Times New Roman" w:cs="Times New Roman"/>
              <w:noProof/>
              <w:sz w:val="28"/>
              <w:szCs w:val="28"/>
            </w:rPr>
            <w:t>(Donald R. Lichtenstein, 1993)</w:t>
          </w:r>
          <w:r>
            <w:rPr>
              <w:rFonts w:ascii="Times New Roman" w:hAnsi="Times New Roman" w:cs="Times New Roman"/>
              <w:sz w:val="28"/>
              <w:szCs w:val="28"/>
            </w:rPr>
            <w:fldChar w:fldCharType="end"/>
          </w:r>
        </w:sdtContent>
      </w:sdt>
    </w:p>
    <w:p w:rsidR="007F2CCE" w:rsidRPr="00642E0F" w:rsidRDefault="00642E0F" w:rsidP="00634B9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6345B">
        <w:rPr>
          <w:rFonts w:ascii="Times New Roman" w:hAnsi="Times New Roman" w:cs="Times New Roman"/>
          <w:b/>
          <w:sz w:val="28"/>
          <w:szCs w:val="28"/>
        </w:rPr>
        <w:t xml:space="preserve">Table </w:t>
      </w:r>
      <w:r w:rsidR="00C73024">
        <w:rPr>
          <w:rFonts w:ascii="Times New Roman" w:hAnsi="Times New Roman" w:cs="Times New Roman"/>
          <w:b/>
          <w:sz w:val="28"/>
          <w:szCs w:val="28"/>
        </w:rPr>
        <w:t>1.2 Price</w:t>
      </w:r>
      <w:r w:rsidRPr="00460EF2">
        <w:rPr>
          <w:rFonts w:ascii="Times New Roman" w:hAnsi="Times New Roman" w:cs="Times New Roman"/>
          <w:sz w:val="28"/>
          <w:szCs w:val="28"/>
        </w:rPr>
        <w:t xml:space="preserve"> Perception plays an important role for airlines given the spread in positioning of airlines.</w:t>
      </w:r>
    </w:p>
    <w:p w:rsidR="00736986" w:rsidRPr="008075A1" w:rsidRDefault="00460EF2" w:rsidP="00634B93">
      <w:pPr>
        <w:spacing w:line="360" w:lineRule="auto"/>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159361" cy="231457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65858" cy="2317490"/>
                    </a:xfrm>
                    <a:prstGeom prst="rect">
                      <a:avLst/>
                    </a:prstGeom>
                    <a:noFill/>
                    <a:ln>
                      <a:noFill/>
                    </a:ln>
                  </pic:spPr>
                </pic:pic>
              </a:graphicData>
            </a:graphic>
          </wp:inline>
        </w:drawing>
      </w:r>
    </w:p>
    <w:p w:rsidR="00E73B3E" w:rsidRDefault="00E73B3E" w:rsidP="00634B9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73B3E">
        <w:rPr>
          <w:rFonts w:ascii="Times New Roman" w:hAnsi="Times New Roman" w:cs="Times New Roman"/>
          <w:b/>
          <w:sz w:val="28"/>
          <w:szCs w:val="28"/>
        </w:rPr>
        <w:t>References:</w:t>
      </w:r>
      <w:r w:rsidR="00C73024" w:rsidRPr="00C73024">
        <w:rPr>
          <w:rFonts w:ascii="Times New Roman" w:hAnsi="Times New Roman" w:cs="Times New Roman"/>
          <w:sz w:val="28"/>
          <w:szCs w:val="28"/>
        </w:rPr>
        <w:t xml:space="preserve"> Wouter</w:t>
      </w:r>
      <w:r w:rsidR="00C73024">
        <w:rPr>
          <w:rFonts w:ascii="Times New Roman" w:hAnsi="Times New Roman" w:cs="Times New Roman"/>
          <w:sz w:val="28"/>
          <w:szCs w:val="28"/>
        </w:rPr>
        <w:t xml:space="preserve"> </w:t>
      </w:r>
      <w:r w:rsidR="000B405F" w:rsidRPr="00C73024">
        <w:rPr>
          <w:rFonts w:ascii="Times New Roman" w:hAnsi="Times New Roman" w:cs="Times New Roman"/>
          <w:sz w:val="28"/>
          <w:szCs w:val="28"/>
        </w:rPr>
        <w:t>Wincken</w:t>
      </w:r>
      <w:r w:rsidR="000B405F">
        <w:rPr>
          <w:rFonts w:ascii="Times New Roman" w:hAnsi="Times New Roman" w:cs="Times New Roman"/>
          <w:sz w:val="28"/>
          <w:szCs w:val="28"/>
        </w:rPr>
        <w:t xml:space="preserve"> (2018);</w:t>
      </w:r>
      <w:r w:rsidR="00C73024">
        <w:rPr>
          <w:rFonts w:ascii="Times New Roman" w:hAnsi="Times New Roman" w:cs="Times New Roman"/>
          <w:sz w:val="28"/>
          <w:szCs w:val="28"/>
        </w:rPr>
        <w:t xml:space="preserve"> </w:t>
      </w:r>
      <w:r w:rsidR="00C73024" w:rsidRPr="00C73024">
        <w:rPr>
          <w:rFonts w:ascii="Times New Roman" w:hAnsi="Times New Roman" w:cs="Times New Roman"/>
          <w:sz w:val="28"/>
          <w:szCs w:val="28"/>
        </w:rPr>
        <w:t>www.slideshare.net</w:t>
      </w:r>
    </w:p>
    <w:p w:rsidR="00736986" w:rsidRDefault="00736986" w:rsidP="00634B93">
      <w:pPr>
        <w:spacing w:line="360" w:lineRule="auto"/>
        <w:jc w:val="both"/>
        <w:rPr>
          <w:rFonts w:ascii="Times New Roman" w:hAnsi="Times New Roman" w:cs="Times New Roman"/>
          <w:sz w:val="28"/>
          <w:szCs w:val="28"/>
        </w:rPr>
      </w:pPr>
      <w:r w:rsidRPr="00736986">
        <w:rPr>
          <w:rFonts w:ascii="Times New Roman" w:hAnsi="Times New Roman" w:cs="Times New Roman"/>
          <w:sz w:val="28"/>
        </w:rPr>
        <w:t>Comparison websites are commonly utilized, particularly among youthful individuals. Still, the site of the carrier is most often utilized as source of data. Even through low-cost aircrafts are perceived essentially poor than conventional aircrafts, genuine price distinction are in reality limited. The price premium related with carrier’s contrasts per nation, and is for the most part most in the domestic country. Price perception plays a plays significant part for aircrafts given the spread in situating of aircrafts, and particularly the change of data gathering and booking. Flight propensities change essentially for individuals from diverse age bunches as well as nations.</w:t>
      </w:r>
      <w:r w:rsidRPr="00736986">
        <w:rPr>
          <w:rFonts w:ascii="Times New Roman" w:hAnsi="Times New Roman" w:cs="Times New Roman"/>
          <w:sz w:val="28"/>
          <w:szCs w:val="28"/>
        </w:rPr>
        <w:t xml:space="preserve"> </w:t>
      </w:r>
      <w:sdt>
        <w:sdtPr>
          <w:rPr>
            <w:rFonts w:ascii="Times New Roman" w:hAnsi="Times New Roman" w:cs="Times New Roman"/>
            <w:sz w:val="28"/>
            <w:szCs w:val="28"/>
          </w:rPr>
          <w:id w:val="432562051"/>
          <w:citation/>
        </w:sdtPr>
        <w:sdtEndPr/>
        <w:sdtContent>
          <w:r>
            <w:rPr>
              <w:rFonts w:ascii="Times New Roman" w:hAnsi="Times New Roman" w:cs="Times New Roman"/>
              <w:sz w:val="28"/>
              <w:szCs w:val="28"/>
            </w:rPr>
            <w:fldChar w:fldCharType="begin"/>
          </w:r>
          <w:r w:rsidR="00642E0F">
            <w:rPr>
              <w:rFonts w:ascii="Times New Roman" w:hAnsi="Times New Roman" w:cs="Times New Roman"/>
              <w:sz w:val="28"/>
              <w:szCs w:val="28"/>
            </w:rPr>
            <w:instrText xml:space="preserve">CITATION Wou18 \l 1033 </w:instrText>
          </w:r>
          <w:r>
            <w:rPr>
              <w:rFonts w:ascii="Times New Roman" w:hAnsi="Times New Roman" w:cs="Times New Roman"/>
              <w:sz w:val="28"/>
              <w:szCs w:val="28"/>
            </w:rPr>
            <w:fldChar w:fldCharType="separate"/>
          </w:r>
          <w:r w:rsidR="00642E0F" w:rsidRPr="00642E0F">
            <w:rPr>
              <w:rFonts w:ascii="Times New Roman" w:hAnsi="Times New Roman" w:cs="Times New Roman"/>
              <w:noProof/>
              <w:sz w:val="28"/>
              <w:szCs w:val="28"/>
            </w:rPr>
            <w:t>(Wincken, 2018)</w:t>
          </w:r>
          <w:r>
            <w:rPr>
              <w:rFonts w:ascii="Times New Roman" w:hAnsi="Times New Roman" w:cs="Times New Roman"/>
              <w:sz w:val="28"/>
              <w:szCs w:val="28"/>
            </w:rPr>
            <w:fldChar w:fldCharType="end"/>
          </w:r>
        </w:sdtContent>
      </w:sdt>
    </w:p>
    <w:p w:rsidR="00A8520B" w:rsidRPr="00736986" w:rsidRDefault="00A8520B" w:rsidP="00634B93">
      <w:pPr>
        <w:spacing w:line="360" w:lineRule="auto"/>
        <w:jc w:val="both"/>
        <w:rPr>
          <w:rFonts w:ascii="Times New Roman" w:hAnsi="Times New Roman" w:cs="Times New Roman"/>
          <w:sz w:val="28"/>
          <w:szCs w:val="28"/>
        </w:rPr>
      </w:pPr>
    </w:p>
    <w:p w:rsidR="00654858" w:rsidRPr="00E73B3E" w:rsidRDefault="00654858" w:rsidP="00634B93">
      <w:pPr>
        <w:spacing w:line="360" w:lineRule="auto"/>
        <w:jc w:val="both"/>
        <w:rPr>
          <w:rFonts w:ascii="Times New Roman" w:hAnsi="Times New Roman" w:cs="Times New Roman"/>
          <w:b/>
          <w:sz w:val="28"/>
          <w:szCs w:val="28"/>
        </w:rPr>
      </w:pPr>
      <w:r w:rsidRPr="00E73B3E">
        <w:rPr>
          <w:rFonts w:ascii="Times New Roman" w:hAnsi="Times New Roman" w:cs="Times New Roman"/>
          <w:b/>
          <w:sz w:val="28"/>
          <w:szCs w:val="28"/>
        </w:rPr>
        <w:t>1.6</w:t>
      </w:r>
      <w:r w:rsidR="00921CE4">
        <w:rPr>
          <w:rFonts w:ascii="Times New Roman" w:hAnsi="Times New Roman" w:cs="Times New Roman"/>
          <w:b/>
          <w:sz w:val="28"/>
          <w:szCs w:val="28"/>
        </w:rPr>
        <w:t>.</w:t>
      </w:r>
      <w:r w:rsidR="00E73B3E" w:rsidRPr="00E73B3E">
        <w:rPr>
          <w:rFonts w:ascii="Times New Roman" w:hAnsi="Times New Roman" w:cs="Times New Roman"/>
          <w:b/>
          <w:sz w:val="28"/>
          <w:szCs w:val="28"/>
        </w:rPr>
        <w:t xml:space="preserve"> </w:t>
      </w:r>
      <w:r w:rsidRPr="00E73B3E">
        <w:rPr>
          <w:rFonts w:ascii="Times New Roman" w:hAnsi="Times New Roman" w:cs="Times New Roman"/>
          <w:b/>
          <w:sz w:val="28"/>
          <w:szCs w:val="28"/>
        </w:rPr>
        <w:t>Price Fairness Perception</w:t>
      </w:r>
    </w:p>
    <w:p w:rsidR="004E6606" w:rsidRPr="004E6606" w:rsidRDefault="00654858" w:rsidP="00634B93">
      <w:pPr>
        <w:spacing w:line="360" w:lineRule="auto"/>
        <w:jc w:val="both"/>
        <w:rPr>
          <w:rFonts w:ascii="Times New Roman" w:hAnsi="Times New Roman" w:cs="Times New Roman"/>
          <w:sz w:val="28"/>
          <w:szCs w:val="28"/>
        </w:rPr>
      </w:pPr>
      <w:r w:rsidRPr="004E6606">
        <w:rPr>
          <w:rFonts w:ascii="Times New Roman" w:hAnsi="Times New Roman" w:cs="Times New Roman"/>
          <w:sz w:val="28"/>
          <w:szCs w:val="28"/>
        </w:rPr>
        <w:t xml:space="preserve">Price perception investigate picks up significance due to the development of energetic estimating applications all through the trade world, and both promoting analysts and specialists ought to center on finding answers to the questions raised by such differential methods. An understanding that social comparisons bring out higher recognitions of price (un)fairness enlightens the threat of not separating costs accurately for diverse shoppers (e.g., the elderly and the youthful; customary and periodic buyers; understudies and the labor drive). Moreover, consumers may consider expansion when comparing costs over time, in spite of the fact that such comparisons ought to be done between costs disseminated over longer, instead of shorter, periods of time. Both recommendations take after the main finding of the think about, appearing that diverse power of cost fairness perceptions lead to diverse sorts of behavioral responses, extending from complaints to disjoining ties with the dealer or indeed turning to their direct competition. </w:t>
      </w:r>
      <w:sdt>
        <w:sdtPr>
          <w:rPr>
            <w:rFonts w:ascii="Times New Roman" w:hAnsi="Times New Roman" w:cs="Times New Roman"/>
            <w:sz w:val="28"/>
            <w:szCs w:val="28"/>
          </w:rPr>
          <w:id w:val="2014189743"/>
          <w:citation/>
        </w:sdtPr>
        <w:sdtEndPr/>
        <w:sdtContent>
          <w:r w:rsidRPr="004E6606">
            <w:rPr>
              <w:rFonts w:ascii="Times New Roman" w:hAnsi="Times New Roman" w:cs="Times New Roman"/>
              <w:sz w:val="28"/>
              <w:szCs w:val="28"/>
            </w:rPr>
            <w:fldChar w:fldCharType="begin"/>
          </w:r>
          <w:r w:rsidRPr="004E6606">
            <w:rPr>
              <w:rFonts w:ascii="Times New Roman" w:hAnsi="Times New Roman" w:cs="Times New Roman"/>
              <w:sz w:val="28"/>
              <w:szCs w:val="28"/>
            </w:rPr>
            <w:instrText xml:space="preserve"> CITATION Dom15 \l 1033 </w:instrText>
          </w:r>
          <w:r w:rsidRPr="004E6606">
            <w:rPr>
              <w:rFonts w:ascii="Times New Roman" w:hAnsi="Times New Roman" w:cs="Times New Roman"/>
              <w:sz w:val="28"/>
              <w:szCs w:val="28"/>
            </w:rPr>
            <w:fldChar w:fldCharType="separate"/>
          </w:r>
          <w:r w:rsidRPr="004E6606">
            <w:rPr>
              <w:rFonts w:ascii="Times New Roman" w:hAnsi="Times New Roman" w:cs="Times New Roman"/>
              <w:noProof/>
              <w:sz w:val="28"/>
              <w:szCs w:val="28"/>
            </w:rPr>
            <w:t>(Malc, Mumel, &amp; Aleksandra, 2015)</w:t>
          </w:r>
          <w:r w:rsidRPr="004E6606">
            <w:rPr>
              <w:rFonts w:ascii="Times New Roman" w:hAnsi="Times New Roman" w:cs="Times New Roman"/>
              <w:sz w:val="28"/>
              <w:szCs w:val="28"/>
            </w:rPr>
            <w:fldChar w:fldCharType="end"/>
          </w:r>
        </w:sdtContent>
      </w:sdt>
      <w:r w:rsidRPr="004E6606">
        <w:rPr>
          <w:rFonts w:ascii="Times New Roman" w:hAnsi="Times New Roman" w:cs="Times New Roman"/>
          <w:sz w:val="28"/>
          <w:szCs w:val="28"/>
        </w:rPr>
        <w:t>.</w:t>
      </w:r>
    </w:p>
    <w:p w:rsidR="00202027" w:rsidRDefault="00204E93" w:rsidP="00634B93">
      <w:pPr>
        <w:spacing w:line="360" w:lineRule="auto"/>
        <w:jc w:val="both"/>
        <w:rPr>
          <w:rFonts w:ascii="Times New Roman" w:hAnsi="Times New Roman" w:cs="Times New Roman"/>
          <w:sz w:val="28"/>
          <w:szCs w:val="28"/>
        </w:rPr>
      </w:pPr>
      <w:r>
        <w:rPr>
          <w:rFonts w:ascii="Times New Roman" w:hAnsi="Times New Roman" w:cs="Times New Roman"/>
          <w:sz w:val="28"/>
          <w:szCs w:val="28"/>
        </w:rPr>
        <w:t>F</w:t>
      </w:r>
      <w:r w:rsidR="00D775FC" w:rsidRPr="007F2CCE">
        <w:rPr>
          <w:rFonts w:ascii="Times New Roman" w:hAnsi="Times New Roman" w:cs="Times New Roman"/>
          <w:sz w:val="28"/>
          <w:szCs w:val="28"/>
        </w:rPr>
        <w:t>actors are ordinarily considered when studying price fairness perception: distributive fairness, procedural fairness and interactional fairness. In this section, we analyze distributive and procedural fairness. First, we consider definable that impact price fairness perception, such as reference price. Familiarity with Online Hotel Bookings and search for fairness (SF). At the same time, we evaluate the result of Price Fairness Perception over decision confidence, loyalty and satisfaction with price.</w:t>
      </w:r>
    </w:p>
    <w:p w:rsidR="008C7B19" w:rsidRDefault="008C7B19" w:rsidP="00634B93">
      <w:pPr>
        <w:spacing w:line="360" w:lineRule="auto"/>
        <w:jc w:val="both"/>
        <w:rPr>
          <w:rFonts w:ascii="Times New Roman" w:hAnsi="Times New Roman" w:cs="Times New Roman"/>
          <w:sz w:val="28"/>
          <w:szCs w:val="28"/>
        </w:rPr>
      </w:pPr>
    </w:p>
    <w:p w:rsidR="008C7B19" w:rsidRDefault="008C7B19" w:rsidP="00634B93">
      <w:pPr>
        <w:spacing w:line="360" w:lineRule="auto"/>
        <w:jc w:val="both"/>
        <w:rPr>
          <w:rFonts w:ascii="Times New Roman" w:hAnsi="Times New Roman" w:cs="Times New Roman"/>
          <w:sz w:val="28"/>
          <w:szCs w:val="28"/>
        </w:rPr>
      </w:pPr>
    </w:p>
    <w:p w:rsidR="008C7B19" w:rsidRDefault="008C7B19" w:rsidP="00634B93">
      <w:pPr>
        <w:spacing w:line="360" w:lineRule="auto"/>
        <w:jc w:val="both"/>
        <w:rPr>
          <w:rFonts w:ascii="Times New Roman" w:hAnsi="Times New Roman" w:cs="Times New Roman"/>
          <w:sz w:val="28"/>
          <w:szCs w:val="28"/>
        </w:rPr>
      </w:pPr>
    </w:p>
    <w:p w:rsidR="008C7B19" w:rsidRDefault="008C7B19" w:rsidP="00634B93">
      <w:pPr>
        <w:spacing w:line="360" w:lineRule="auto"/>
        <w:jc w:val="both"/>
        <w:rPr>
          <w:rFonts w:ascii="Times New Roman" w:hAnsi="Times New Roman" w:cs="Times New Roman"/>
          <w:sz w:val="28"/>
          <w:szCs w:val="28"/>
        </w:rPr>
      </w:pPr>
    </w:p>
    <w:p w:rsidR="008C7B19" w:rsidRDefault="008C7B19" w:rsidP="00634B93">
      <w:pPr>
        <w:spacing w:line="360" w:lineRule="auto"/>
        <w:jc w:val="both"/>
        <w:rPr>
          <w:rFonts w:ascii="Times New Roman" w:hAnsi="Times New Roman" w:cs="Times New Roman"/>
          <w:sz w:val="28"/>
          <w:szCs w:val="28"/>
        </w:rPr>
      </w:pPr>
    </w:p>
    <w:p w:rsidR="007F2CCE" w:rsidRPr="007F2CCE" w:rsidRDefault="007F2CCE" w:rsidP="00634B93">
      <w:pPr>
        <w:spacing w:line="360" w:lineRule="auto"/>
        <w:jc w:val="both"/>
        <w:rPr>
          <w:rFonts w:ascii="Times New Roman" w:hAnsi="Times New Roman" w:cs="Times New Roman"/>
          <w:b/>
          <w:sz w:val="28"/>
          <w:szCs w:val="28"/>
        </w:rPr>
      </w:pPr>
      <w:r w:rsidRPr="007F2CCE">
        <w:rPr>
          <w:rFonts w:ascii="Times New Roman" w:hAnsi="Times New Roman" w:cs="Times New Roman"/>
          <w:b/>
          <w:sz w:val="28"/>
          <w:szCs w:val="28"/>
        </w:rPr>
        <w:t xml:space="preserve">                      </w:t>
      </w:r>
      <w:r w:rsidR="009B2440">
        <w:rPr>
          <w:rFonts w:ascii="Times New Roman" w:hAnsi="Times New Roman" w:cs="Times New Roman"/>
          <w:b/>
          <w:sz w:val="28"/>
          <w:szCs w:val="28"/>
        </w:rPr>
        <w:t xml:space="preserve">      </w:t>
      </w:r>
      <w:r w:rsidR="0046345B">
        <w:rPr>
          <w:rFonts w:ascii="Times New Roman" w:hAnsi="Times New Roman" w:cs="Times New Roman"/>
          <w:b/>
          <w:sz w:val="28"/>
          <w:szCs w:val="28"/>
        </w:rPr>
        <w:t xml:space="preserve"> Figure 1.</w:t>
      </w:r>
      <w:r w:rsidR="009B2440">
        <w:rPr>
          <w:rFonts w:ascii="Times New Roman" w:hAnsi="Times New Roman" w:cs="Times New Roman"/>
          <w:b/>
          <w:sz w:val="28"/>
          <w:szCs w:val="28"/>
        </w:rPr>
        <w:t xml:space="preserve"> </w:t>
      </w:r>
      <w:r w:rsidR="009B2440" w:rsidRPr="009B2440">
        <w:rPr>
          <w:rFonts w:ascii="Times New Roman" w:hAnsi="Times New Roman" w:cs="Times New Roman"/>
          <w:sz w:val="28"/>
        </w:rPr>
        <w:t>Theoretical model proposal</w:t>
      </w:r>
    </w:p>
    <w:p w:rsidR="007F2CCE" w:rsidRPr="007F2CCE" w:rsidRDefault="007F2CCE" w:rsidP="00634B93">
      <w:pPr>
        <w:pStyle w:val="ListParagraph"/>
        <w:spacing w:line="360" w:lineRule="auto"/>
        <w:ind w:left="645"/>
        <w:jc w:val="both"/>
        <w:rPr>
          <w:rFonts w:ascii="Times New Roman" w:hAnsi="Times New Roman" w:cs="Times New Roman"/>
          <w:sz w:val="28"/>
          <w:szCs w:val="28"/>
        </w:rPr>
      </w:pPr>
    </w:p>
    <w:p w:rsidR="002B4D99" w:rsidRDefault="002B4D99" w:rsidP="00634B93">
      <w:pPr>
        <w:pStyle w:val="ListParagraph"/>
        <w:spacing w:line="360" w:lineRule="auto"/>
        <w:ind w:left="420"/>
        <w:jc w:val="both"/>
        <w:rPr>
          <w:rFonts w:ascii="Times New Roman" w:hAnsi="Times New Roman" w:cs="Times New Roman"/>
          <w:sz w:val="28"/>
          <w:szCs w:val="28"/>
        </w:rPr>
      </w:pPr>
    </w:p>
    <w:p w:rsidR="002B4D99" w:rsidRDefault="00654858" w:rsidP="00634B93">
      <w:pPr>
        <w:pStyle w:val="ListParagraph"/>
        <w:spacing w:line="360" w:lineRule="auto"/>
        <w:ind w:left="420"/>
        <w:jc w:val="both"/>
        <w:rPr>
          <w:rFonts w:ascii="Times New Roman" w:hAnsi="Times New Roman" w:cs="Times New Roman"/>
          <w:sz w:val="28"/>
          <w:szCs w:val="28"/>
        </w:rPr>
      </w:pPr>
      <w:r>
        <w:rPr>
          <w:noProof/>
        </w:rPr>
        <w:drawing>
          <wp:inline distT="0" distB="0" distL="0" distR="0" wp14:anchorId="5BB95C42" wp14:editId="7115283D">
            <wp:extent cx="4957445" cy="2062426"/>
            <wp:effectExtent l="0" t="0" r="0" b="0"/>
            <wp:docPr id="6" name="Picture 6" descr="Image result for price fairness perce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ice fairness percep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9432" cy="2133977"/>
                    </a:xfrm>
                    <a:prstGeom prst="rect">
                      <a:avLst/>
                    </a:prstGeom>
                    <a:noFill/>
                    <a:ln>
                      <a:noFill/>
                    </a:ln>
                  </pic:spPr>
                </pic:pic>
              </a:graphicData>
            </a:graphic>
          </wp:inline>
        </w:drawing>
      </w:r>
    </w:p>
    <w:p w:rsidR="00921CE4" w:rsidRPr="000B405F" w:rsidRDefault="00E73B3E" w:rsidP="00634B93">
      <w:pPr>
        <w:spacing w:line="360" w:lineRule="auto"/>
        <w:jc w:val="both"/>
        <w:rPr>
          <w:rFonts w:ascii="Times New Roman" w:hAnsi="Times New Roman" w:cs="Times New Roman"/>
          <w:b/>
          <w:sz w:val="36"/>
          <w:szCs w:val="28"/>
        </w:rPr>
      </w:pPr>
      <w:r w:rsidRPr="000B405F">
        <w:rPr>
          <w:rFonts w:ascii="Times New Roman" w:hAnsi="Times New Roman" w:cs="Times New Roman"/>
          <w:b/>
          <w:sz w:val="28"/>
          <w:szCs w:val="28"/>
        </w:rPr>
        <w:t>References:</w:t>
      </w:r>
      <w:r w:rsidRPr="000B405F">
        <w:rPr>
          <w:rFonts w:ascii="Times New Roman" w:hAnsi="Times New Roman" w:cs="Times New Roman"/>
          <w:sz w:val="28"/>
          <w:szCs w:val="28"/>
        </w:rPr>
        <w:t xml:space="preserve"> </w:t>
      </w:r>
      <w:r w:rsidR="000B405F" w:rsidRPr="00C73024">
        <w:rPr>
          <w:rFonts w:ascii="Times New Roman" w:hAnsi="Times New Roman" w:cs="Times New Roman"/>
          <w:sz w:val="28"/>
          <w:szCs w:val="28"/>
        </w:rPr>
        <w:t>María-Encarnación A-M; Miguel-Ángel G-B; Juan-Antonio M-J</w:t>
      </w:r>
      <w:r w:rsidR="000B405F">
        <w:rPr>
          <w:rFonts w:ascii="Times New Roman" w:hAnsi="Times New Roman" w:cs="Times New Roman"/>
          <w:sz w:val="28"/>
          <w:szCs w:val="28"/>
        </w:rPr>
        <w:t xml:space="preserve"> (2014)</w:t>
      </w:r>
      <w:r w:rsidR="000B405F" w:rsidRPr="00C73024">
        <w:rPr>
          <w:rFonts w:ascii="Times New Roman" w:hAnsi="Times New Roman" w:cs="Times New Roman"/>
          <w:sz w:val="28"/>
          <w:szCs w:val="28"/>
        </w:rPr>
        <w:t xml:space="preserve">; </w:t>
      </w:r>
      <w:r w:rsidR="000B405F">
        <w:rPr>
          <w:rFonts w:ascii="Times New Roman" w:hAnsi="Times New Roman" w:cs="Times New Roman"/>
          <w:iCs/>
          <w:color w:val="000000"/>
          <w:sz w:val="28"/>
          <w:szCs w:val="28"/>
          <w:shd w:val="clear" w:color="auto" w:fill="FFFFFF"/>
        </w:rPr>
        <w:t>Electronic Commerce Research.</w:t>
      </w:r>
    </w:p>
    <w:p w:rsidR="00ED733D" w:rsidRDefault="00C548CD" w:rsidP="00634B93">
      <w:pPr>
        <w:spacing w:line="360" w:lineRule="auto"/>
        <w:jc w:val="both"/>
        <w:rPr>
          <w:rFonts w:ascii="Times New Roman" w:hAnsi="Times New Roman" w:cs="Times New Roman"/>
          <w:b/>
          <w:sz w:val="28"/>
          <w:szCs w:val="28"/>
        </w:rPr>
      </w:pPr>
      <w:r>
        <w:rPr>
          <w:rFonts w:ascii="Times New Roman" w:hAnsi="Times New Roman" w:cs="Times New Roman"/>
          <w:b/>
          <w:sz w:val="28"/>
          <w:szCs w:val="28"/>
        </w:rPr>
        <w:t>II</w:t>
      </w:r>
      <w:r w:rsidR="00ED733D">
        <w:rPr>
          <w:rFonts w:ascii="Times New Roman" w:hAnsi="Times New Roman" w:cs="Times New Roman"/>
          <w:b/>
          <w:sz w:val="28"/>
          <w:szCs w:val="28"/>
        </w:rPr>
        <w:t xml:space="preserve"> Chapter </w:t>
      </w:r>
    </w:p>
    <w:p w:rsidR="00C548CD" w:rsidRPr="009C3B6A" w:rsidRDefault="00ED733D" w:rsidP="00634B93">
      <w:pPr>
        <w:spacing w:line="360" w:lineRule="auto"/>
        <w:jc w:val="both"/>
        <w:rPr>
          <w:rFonts w:ascii="Times New Roman" w:hAnsi="Times New Roman" w:cs="Times New Roman"/>
          <w:b/>
          <w:sz w:val="28"/>
          <w:szCs w:val="28"/>
        </w:rPr>
      </w:pPr>
      <w:r>
        <w:rPr>
          <w:rFonts w:ascii="Times New Roman" w:hAnsi="Times New Roman" w:cs="Times New Roman"/>
          <w:b/>
          <w:sz w:val="28"/>
          <w:szCs w:val="28"/>
        </w:rPr>
        <w:t>2</w:t>
      </w:r>
      <w:r w:rsidR="00C548CD">
        <w:rPr>
          <w:rFonts w:ascii="Times New Roman" w:hAnsi="Times New Roman" w:cs="Times New Roman"/>
          <w:b/>
          <w:sz w:val="28"/>
          <w:szCs w:val="28"/>
        </w:rPr>
        <w:t xml:space="preserve"> </w:t>
      </w:r>
      <w:r w:rsidR="00C548CD" w:rsidRPr="009C3B6A">
        <w:rPr>
          <w:rFonts w:ascii="Times New Roman" w:hAnsi="Times New Roman" w:cs="Times New Roman"/>
          <w:b/>
          <w:sz w:val="28"/>
          <w:szCs w:val="28"/>
        </w:rPr>
        <w:t xml:space="preserve">Customer Loyalty </w:t>
      </w:r>
    </w:p>
    <w:p w:rsidR="00C548CD" w:rsidRPr="00032A34" w:rsidRDefault="00C548CD" w:rsidP="00634B93">
      <w:pPr>
        <w:spacing w:line="360" w:lineRule="auto"/>
        <w:jc w:val="both"/>
        <w:rPr>
          <w:rFonts w:ascii="Times New Roman" w:hAnsi="Times New Roman" w:cs="Times New Roman"/>
          <w:sz w:val="28"/>
          <w:szCs w:val="28"/>
        </w:rPr>
      </w:pPr>
      <w:r w:rsidRPr="00032A34">
        <w:rPr>
          <w:rFonts w:ascii="Times New Roman" w:hAnsi="Times New Roman" w:cs="Times New Roman"/>
          <w:sz w:val="28"/>
          <w:szCs w:val="28"/>
        </w:rPr>
        <w:t>Firms are wanting to creating relationships with buyers, this process is the primary factor in business environment. Firms set up good results when firms manage their customer base in order to identify, fulfill and hold their most beneficial customers. This is a main objective of Customer Relationship Management strategies.</w:t>
      </w:r>
      <w:sdt>
        <w:sdtPr>
          <w:rPr>
            <w:rFonts w:ascii="Times New Roman" w:hAnsi="Times New Roman" w:cs="Times New Roman"/>
            <w:sz w:val="28"/>
            <w:szCs w:val="28"/>
          </w:rPr>
          <w:id w:val="300349429"/>
          <w:citation/>
        </w:sdtPr>
        <w:sdtEndPr/>
        <w:sdtContent>
          <w:r w:rsidRPr="00032A34">
            <w:rPr>
              <w:rFonts w:ascii="Times New Roman" w:hAnsi="Times New Roman" w:cs="Times New Roman"/>
              <w:sz w:val="28"/>
              <w:szCs w:val="28"/>
            </w:rPr>
            <w:fldChar w:fldCharType="begin"/>
          </w:r>
          <w:r w:rsidRPr="00032A34">
            <w:rPr>
              <w:rFonts w:ascii="Times New Roman" w:hAnsi="Times New Roman" w:cs="Times New Roman"/>
              <w:sz w:val="28"/>
              <w:szCs w:val="28"/>
            </w:rPr>
            <w:instrText xml:space="preserve">CITATION Fra04 \l 1033 </w:instrText>
          </w:r>
          <w:r w:rsidRPr="00032A34">
            <w:rPr>
              <w:rFonts w:ascii="Times New Roman" w:hAnsi="Times New Roman" w:cs="Times New Roman"/>
              <w:sz w:val="28"/>
              <w:szCs w:val="28"/>
            </w:rPr>
            <w:fldChar w:fldCharType="separate"/>
          </w:r>
          <w:r w:rsidRPr="00032A34">
            <w:rPr>
              <w:rFonts w:ascii="Times New Roman" w:hAnsi="Times New Roman" w:cs="Times New Roman"/>
              <w:noProof/>
              <w:sz w:val="28"/>
              <w:szCs w:val="28"/>
            </w:rPr>
            <w:t xml:space="preserve"> (Buttle, 2004)</w:t>
          </w:r>
          <w:r w:rsidRPr="00032A34">
            <w:rPr>
              <w:rFonts w:ascii="Times New Roman" w:hAnsi="Times New Roman" w:cs="Times New Roman"/>
              <w:sz w:val="28"/>
              <w:szCs w:val="28"/>
            </w:rPr>
            <w:fldChar w:fldCharType="end"/>
          </w:r>
        </w:sdtContent>
      </w:sdt>
    </w:p>
    <w:p w:rsidR="00C548CD" w:rsidRPr="00032A34" w:rsidRDefault="00C548CD" w:rsidP="00634B93">
      <w:pPr>
        <w:spacing w:line="360" w:lineRule="auto"/>
        <w:jc w:val="both"/>
        <w:rPr>
          <w:rFonts w:ascii="Times New Roman" w:hAnsi="Times New Roman" w:cs="Times New Roman"/>
          <w:sz w:val="28"/>
          <w:szCs w:val="28"/>
        </w:rPr>
      </w:pPr>
      <w:r w:rsidRPr="00032A34">
        <w:rPr>
          <w:rFonts w:ascii="Times New Roman" w:hAnsi="Times New Roman" w:cs="Times New Roman"/>
          <w:sz w:val="28"/>
          <w:szCs w:val="28"/>
        </w:rPr>
        <w:t>Loyalty Program</w:t>
      </w:r>
    </w:p>
    <w:p w:rsidR="00C548CD" w:rsidRPr="00032A34" w:rsidRDefault="00C548CD" w:rsidP="00634B93">
      <w:pPr>
        <w:spacing w:line="360" w:lineRule="auto"/>
        <w:jc w:val="both"/>
        <w:rPr>
          <w:rFonts w:ascii="Times New Roman" w:hAnsi="Times New Roman" w:cs="Times New Roman"/>
          <w:sz w:val="28"/>
          <w:szCs w:val="28"/>
        </w:rPr>
      </w:pPr>
      <w:r w:rsidRPr="00032A34">
        <w:rPr>
          <w:rFonts w:ascii="Times New Roman" w:hAnsi="Times New Roman" w:cs="Times New Roman"/>
          <w:sz w:val="28"/>
          <w:szCs w:val="28"/>
        </w:rPr>
        <w:t>A loyalty program is a marketing program that is schemed to create customer loyalty by providing stimulus to useful customers. A loyalty program is often based on few opinions such as the following:</w:t>
      </w:r>
    </w:p>
    <w:p w:rsidR="00C548CD" w:rsidRPr="00032A34" w:rsidRDefault="00C548CD" w:rsidP="00634B93">
      <w:pPr>
        <w:spacing w:line="360" w:lineRule="auto"/>
        <w:jc w:val="both"/>
        <w:rPr>
          <w:rFonts w:ascii="Times New Roman" w:hAnsi="Times New Roman" w:cs="Times New Roman"/>
          <w:sz w:val="28"/>
          <w:szCs w:val="28"/>
        </w:rPr>
      </w:pPr>
      <w:r w:rsidRPr="00032A34">
        <w:rPr>
          <w:rFonts w:ascii="Times New Roman" w:hAnsi="Times New Roman" w:cs="Times New Roman"/>
          <w:sz w:val="28"/>
          <w:szCs w:val="28"/>
        </w:rPr>
        <w:t>1. Customers may want more involving relationships with products that they purchase.</w:t>
      </w:r>
    </w:p>
    <w:p w:rsidR="00C548CD" w:rsidRPr="00032A34" w:rsidRDefault="00C548CD" w:rsidP="00634B93">
      <w:pPr>
        <w:spacing w:line="360" w:lineRule="auto"/>
        <w:jc w:val="both"/>
        <w:rPr>
          <w:rFonts w:ascii="Times New Roman" w:hAnsi="Times New Roman" w:cs="Times New Roman"/>
          <w:sz w:val="28"/>
          <w:szCs w:val="28"/>
        </w:rPr>
      </w:pPr>
      <w:r w:rsidRPr="00032A34">
        <w:rPr>
          <w:rFonts w:ascii="Times New Roman" w:hAnsi="Times New Roman" w:cs="Times New Roman"/>
          <w:sz w:val="28"/>
          <w:szCs w:val="28"/>
        </w:rPr>
        <w:t>2. A proportion of these customers show a tendency to be loyal.</w:t>
      </w:r>
    </w:p>
    <w:p w:rsidR="00C548CD" w:rsidRPr="00032A34" w:rsidRDefault="00C548CD" w:rsidP="00634B93">
      <w:pPr>
        <w:spacing w:line="360" w:lineRule="auto"/>
        <w:jc w:val="both"/>
        <w:rPr>
          <w:rFonts w:ascii="Times New Roman" w:hAnsi="Times New Roman" w:cs="Times New Roman"/>
          <w:sz w:val="28"/>
          <w:szCs w:val="28"/>
        </w:rPr>
      </w:pPr>
      <w:r w:rsidRPr="00032A34">
        <w:rPr>
          <w:rFonts w:ascii="Times New Roman" w:hAnsi="Times New Roman" w:cs="Times New Roman"/>
          <w:sz w:val="28"/>
          <w:szCs w:val="28"/>
        </w:rPr>
        <w:t>3. They are a productive bunch</w:t>
      </w:r>
    </w:p>
    <w:p w:rsidR="00C548CD" w:rsidRPr="00032A34" w:rsidRDefault="00C548CD" w:rsidP="00634B93">
      <w:pPr>
        <w:spacing w:line="360" w:lineRule="auto"/>
        <w:jc w:val="both"/>
        <w:rPr>
          <w:rFonts w:ascii="Times New Roman" w:hAnsi="Times New Roman" w:cs="Times New Roman"/>
          <w:sz w:val="28"/>
          <w:szCs w:val="28"/>
        </w:rPr>
      </w:pPr>
      <w:r w:rsidRPr="00032A34">
        <w:rPr>
          <w:rFonts w:ascii="Times New Roman" w:hAnsi="Times New Roman" w:cs="Times New Roman"/>
          <w:sz w:val="28"/>
          <w:szCs w:val="28"/>
        </w:rPr>
        <w:t>4. It is possible to reinforce these customers' loyalty through the loyalty program</w:t>
      </w:r>
      <w:r w:rsidR="00A8520B" w:rsidRPr="00A8520B">
        <w:rPr>
          <w:rFonts w:ascii="Times New Roman" w:hAnsi="Times New Roman" w:cs="Times New Roman"/>
          <w:sz w:val="28"/>
          <w:szCs w:val="28"/>
        </w:rPr>
        <w:t xml:space="preserve"> </w:t>
      </w:r>
      <w:sdt>
        <w:sdtPr>
          <w:rPr>
            <w:rFonts w:ascii="Times New Roman" w:hAnsi="Times New Roman" w:cs="Times New Roman"/>
            <w:sz w:val="28"/>
            <w:szCs w:val="28"/>
          </w:rPr>
          <w:id w:val="1295634235"/>
          <w:citation/>
        </w:sdtPr>
        <w:sdtEndPr/>
        <w:sdtContent>
          <w:r w:rsidR="00A8520B" w:rsidRPr="00032A34">
            <w:rPr>
              <w:rFonts w:ascii="Times New Roman" w:hAnsi="Times New Roman" w:cs="Times New Roman"/>
              <w:sz w:val="28"/>
              <w:szCs w:val="28"/>
            </w:rPr>
            <w:fldChar w:fldCharType="begin"/>
          </w:r>
          <w:r w:rsidR="00A8520B" w:rsidRPr="00032A34">
            <w:rPr>
              <w:rFonts w:ascii="Times New Roman" w:hAnsi="Times New Roman" w:cs="Times New Roman"/>
              <w:sz w:val="28"/>
              <w:szCs w:val="28"/>
            </w:rPr>
            <w:instrText xml:space="preserve">CITATION Unc97 \l 1033 </w:instrText>
          </w:r>
          <w:r w:rsidR="00A8520B" w:rsidRPr="00032A34">
            <w:rPr>
              <w:rFonts w:ascii="Times New Roman" w:hAnsi="Times New Roman" w:cs="Times New Roman"/>
              <w:sz w:val="28"/>
              <w:szCs w:val="28"/>
            </w:rPr>
            <w:fldChar w:fldCharType="separate"/>
          </w:r>
          <w:r w:rsidR="00A8520B" w:rsidRPr="00032A34">
            <w:rPr>
              <w:rFonts w:ascii="Times New Roman" w:hAnsi="Times New Roman" w:cs="Times New Roman"/>
              <w:noProof/>
              <w:sz w:val="28"/>
              <w:szCs w:val="28"/>
            </w:rPr>
            <w:t>(Uncles, 1997)</w:t>
          </w:r>
          <w:r w:rsidR="00A8520B" w:rsidRPr="00032A34">
            <w:rPr>
              <w:rFonts w:ascii="Times New Roman" w:hAnsi="Times New Roman" w:cs="Times New Roman"/>
              <w:sz w:val="28"/>
              <w:szCs w:val="28"/>
            </w:rPr>
            <w:fldChar w:fldCharType="end"/>
          </w:r>
        </w:sdtContent>
      </w:sdt>
      <w:r w:rsidR="00A8520B">
        <w:rPr>
          <w:rFonts w:ascii="Times New Roman" w:hAnsi="Times New Roman" w:cs="Times New Roman"/>
          <w:sz w:val="28"/>
          <w:szCs w:val="28"/>
        </w:rPr>
        <w:t>.</w:t>
      </w:r>
    </w:p>
    <w:p w:rsidR="00C548CD" w:rsidRPr="00032A34" w:rsidRDefault="00C548CD" w:rsidP="00634B93">
      <w:pPr>
        <w:spacing w:line="360" w:lineRule="auto"/>
        <w:jc w:val="both"/>
        <w:rPr>
          <w:rFonts w:ascii="Times New Roman" w:hAnsi="Times New Roman" w:cs="Times New Roman"/>
          <w:sz w:val="28"/>
          <w:szCs w:val="28"/>
        </w:rPr>
      </w:pPr>
      <w:r w:rsidRPr="00032A34">
        <w:rPr>
          <w:rFonts w:ascii="Times New Roman" w:hAnsi="Times New Roman" w:cs="Times New Roman"/>
          <w:sz w:val="28"/>
          <w:szCs w:val="28"/>
        </w:rPr>
        <w:t>Customer Loyalty - could be an intentional client arrangement for a long time to construct connections with the company. Loyalty is the user's want for a long time to proceed their relationship with a specific company. Loyal Customers are those who buy goods/services of the company from time to time. Loyalty can be treated as a client crave, readiness to be a normal client for a long time, buying and utilizing the merchandise of the chosen firms by prescribing them to companions and colleagues. Loyalty can be seen as a multi-dimension, covering behavioral and positional components, where positional perspective reflects customers' approach to business, while the behavioral measurement uncovers a visit and customary shopping, buy amount, estimate, run, access</w:t>
      </w:r>
      <w:sdt>
        <w:sdtPr>
          <w:rPr>
            <w:rFonts w:ascii="Times New Roman" w:hAnsi="Times New Roman" w:cs="Times New Roman"/>
            <w:sz w:val="28"/>
            <w:szCs w:val="28"/>
          </w:rPr>
          <w:id w:val="314852106"/>
          <w:citation/>
        </w:sdtPr>
        <w:sdtEndPr/>
        <w:sdtContent>
          <w:r w:rsidRPr="00032A34">
            <w:rPr>
              <w:rFonts w:ascii="Times New Roman" w:hAnsi="Times New Roman" w:cs="Times New Roman"/>
              <w:sz w:val="28"/>
              <w:szCs w:val="28"/>
            </w:rPr>
            <w:fldChar w:fldCharType="begin"/>
          </w:r>
          <w:r w:rsidRPr="00032A34">
            <w:rPr>
              <w:rFonts w:ascii="Times New Roman" w:hAnsi="Times New Roman" w:cs="Times New Roman"/>
              <w:sz w:val="28"/>
              <w:szCs w:val="28"/>
            </w:rPr>
            <w:instrText xml:space="preserve">CITATION Mar16 \l 1033 </w:instrText>
          </w:r>
          <w:r w:rsidRPr="00032A34">
            <w:rPr>
              <w:rFonts w:ascii="Times New Roman" w:hAnsi="Times New Roman" w:cs="Times New Roman"/>
              <w:sz w:val="28"/>
              <w:szCs w:val="28"/>
            </w:rPr>
            <w:fldChar w:fldCharType="separate"/>
          </w:r>
          <w:r w:rsidRPr="00032A34">
            <w:rPr>
              <w:rFonts w:ascii="Times New Roman" w:hAnsi="Times New Roman" w:cs="Times New Roman"/>
              <w:noProof/>
              <w:sz w:val="28"/>
              <w:szCs w:val="28"/>
            </w:rPr>
            <w:t xml:space="preserve"> (IŠORAITĖ, 2016)</w:t>
          </w:r>
          <w:r w:rsidRPr="00032A34">
            <w:rPr>
              <w:rFonts w:ascii="Times New Roman" w:hAnsi="Times New Roman" w:cs="Times New Roman"/>
              <w:sz w:val="28"/>
              <w:szCs w:val="28"/>
            </w:rPr>
            <w:fldChar w:fldCharType="end"/>
          </w:r>
        </w:sdtContent>
      </w:sdt>
    </w:p>
    <w:p w:rsidR="00C548CD" w:rsidRDefault="00C548CD" w:rsidP="00634B93">
      <w:pPr>
        <w:spacing w:line="360" w:lineRule="auto"/>
        <w:jc w:val="both"/>
        <w:rPr>
          <w:rFonts w:ascii="Times New Roman" w:hAnsi="Times New Roman" w:cs="Times New Roman"/>
          <w:sz w:val="28"/>
          <w:szCs w:val="28"/>
        </w:rPr>
      </w:pPr>
      <w:r w:rsidRPr="00032A34">
        <w:rPr>
          <w:rFonts w:ascii="Times New Roman" w:hAnsi="Times New Roman" w:cs="Times New Roman"/>
          <w:sz w:val="28"/>
          <w:szCs w:val="28"/>
        </w:rPr>
        <w:t xml:space="preserve">As clients, we love to share our affirmative or negative experiments almost an item or service with companions and family. We are too slanted to believe brands suggested or mentioned by our companions.  Word-of-mouth is more successful at driving modern clients than any other class of promoting. The value of catch an existing client is much lower than obtain an unused one a loyal customer may be a valuable brand resource. As a trade, you'll be able pick up a part by concocting techniques to turn your existing client base into loyal customers and brands advocates. </w:t>
      </w:r>
    </w:p>
    <w:p w:rsidR="00C548CD" w:rsidRPr="009B2440" w:rsidRDefault="009B2440" w:rsidP="00634B93">
      <w:pPr>
        <w:spacing w:line="360" w:lineRule="auto"/>
        <w:jc w:val="both"/>
        <w:rPr>
          <w:rFonts w:ascii="Times New Roman" w:hAnsi="Times New Roman" w:cs="Times New Roman"/>
          <w:b/>
          <w:sz w:val="32"/>
          <w:szCs w:val="28"/>
        </w:rPr>
      </w:pPr>
      <w:r>
        <w:rPr>
          <w:rFonts w:ascii="Times New Roman" w:hAnsi="Times New Roman" w:cs="Times New Roman"/>
          <w:b/>
          <w:sz w:val="28"/>
          <w:szCs w:val="28"/>
        </w:rPr>
        <w:t xml:space="preserve">                </w:t>
      </w:r>
      <w:r w:rsidR="0046345B">
        <w:rPr>
          <w:rFonts w:ascii="Times New Roman" w:hAnsi="Times New Roman" w:cs="Times New Roman"/>
          <w:b/>
          <w:sz w:val="28"/>
          <w:szCs w:val="28"/>
        </w:rPr>
        <w:t xml:space="preserve"> Table 2.</w:t>
      </w:r>
      <w:r>
        <w:rPr>
          <w:rFonts w:ascii="Times New Roman" w:hAnsi="Times New Roman" w:cs="Times New Roman"/>
          <w:b/>
          <w:sz w:val="28"/>
          <w:szCs w:val="28"/>
        </w:rPr>
        <w:t xml:space="preserve"> </w:t>
      </w:r>
      <w:r w:rsidRPr="009B2440">
        <w:rPr>
          <w:rFonts w:ascii="Times New Roman" w:hAnsi="Times New Roman" w:cs="Times New Roman"/>
          <w:iCs/>
          <w:color w:val="220E10"/>
          <w:sz w:val="28"/>
          <w:szCs w:val="27"/>
        </w:rPr>
        <w:t>Loyalty Rewards to Attract Your Customers</w:t>
      </w:r>
    </w:p>
    <w:p w:rsidR="00C548CD" w:rsidRDefault="00C548CD" w:rsidP="00634B93">
      <w:pPr>
        <w:spacing w:line="360" w:lineRule="auto"/>
        <w:jc w:val="both"/>
        <w:rPr>
          <w:rStyle w:val="words"/>
          <w:rFonts w:ascii="Times New Roman" w:hAnsi="Times New Roman" w:cs="Times New Roman"/>
          <w:sz w:val="28"/>
          <w:szCs w:val="28"/>
        </w:rPr>
      </w:pPr>
      <w:r>
        <w:rPr>
          <w:noProof/>
        </w:rPr>
        <w:drawing>
          <wp:inline distT="0" distB="0" distL="0" distR="0" wp14:anchorId="237D81D7" wp14:editId="20EAE475">
            <wp:extent cx="5717002" cy="2424430"/>
            <wp:effectExtent l="0" t="0" r="0" b="0"/>
            <wp:docPr id="8" name="Picture 8" descr="Loyalty 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yalty program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1281" cy="2515300"/>
                    </a:xfrm>
                    <a:prstGeom prst="rect">
                      <a:avLst/>
                    </a:prstGeom>
                    <a:noFill/>
                    <a:ln>
                      <a:noFill/>
                    </a:ln>
                  </pic:spPr>
                </pic:pic>
              </a:graphicData>
            </a:graphic>
          </wp:inline>
        </w:drawing>
      </w:r>
    </w:p>
    <w:p w:rsidR="00BD2C7B" w:rsidRPr="000B405F" w:rsidRDefault="00C548CD" w:rsidP="00634B93">
      <w:pPr>
        <w:tabs>
          <w:tab w:val="center" w:pos="4680"/>
        </w:tabs>
        <w:spacing w:line="360" w:lineRule="auto"/>
        <w:jc w:val="both"/>
        <w:rPr>
          <w:rStyle w:val="words"/>
          <w:rFonts w:ascii="Times New Roman" w:hAnsi="Times New Roman" w:cs="Times New Roman"/>
          <w:sz w:val="28"/>
          <w:szCs w:val="28"/>
        </w:rPr>
      </w:pPr>
      <w:r w:rsidRPr="0065093F">
        <w:rPr>
          <w:rStyle w:val="words"/>
          <w:rFonts w:ascii="Times New Roman" w:hAnsi="Times New Roman" w:cs="Times New Roman"/>
          <w:b/>
          <w:sz w:val="28"/>
          <w:szCs w:val="28"/>
        </w:rPr>
        <w:t xml:space="preserve"> </w:t>
      </w:r>
      <w:r w:rsidR="000B405F" w:rsidRPr="0065093F">
        <w:rPr>
          <w:rStyle w:val="words"/>
          <w:rFonts w:ascii="Times New Roman" w:hAnsi="Times New Roman" w:cs="Times New Roman"/>
          <w:b/>
          <w:sz w:val="28"/>
          <w:szCs w:val="28"/>
        </w:rPr>
        <w:t>References</w:t>
      </w:r>
      <w:r w:rsidR="000B405F">
        <w:rPr>
          <w:rStyle w:val="words"/>
          <w:rFonts w:ascii="Times New Roman" w:hAnsi="Times New Roman" w:cs="Times New Roman"/>
          <w:sz w:val="28"/>
          <w:szCs w:val="28"/>
        </w:rPr>
        <w:t>:</w:t>
      </w:r>
      <w:r w:rsidRPr="00B27E98">
        <w:rPr>
          <w:rFonts w:ascii="Times New Roman" w:hAnsi="Times New Roman" w:cs="Times New Roman"/>
          <w:sz w:val="28"/>
          <w:szCs w:val="28"/>
        </w:rPr>
        <w:t xml:space="preserve"> </w:t>
      </w:r>
      <w:r w:rsidR="000B405F" w:rsidRPr="000B405F">
        <w:rPr>
          <w:rFonts w:ascii="Times New Roman" w:hAnsi="Times New Roman" w:cs="Times New Roman"/>
          <w:bCs/>
          <w:caps/>
          <w:sz w:val="28"/>
          <w:szCs w:val="17"/>
        </w:rPr>
        <w:t>RUPALI SINGH</w:t>
      </w:r>
      <w:r w:rsidR="000B405F">
        <w:rPr>
          <w:rFonts w:ascii="Times New Roman" w:hAnsi="Times New Roman" w:cs="Times New Roman"/>
          <w:bCs/>
          <w:caps/>
          <w:sz w:val="28"/>
          <w:szCs w:val="17"/>
        </w:rPr>
        <w:t xml:space="preserve"> (2018)</w:t>
      </w:r>
      <w:r w:rsidR="000B405F">
        <w:rPr>
          <w:rStyle w:val="words"/>
          <w:rFonts w:ascii="Times New Roman" w:hAnsi="Times New Roman" w:cs="Times New Roman"/>
          <w:sz w:val="28"/>
          <w:szCs w:val="28"/>
        </w:rPr>
        <w:t xml:space="preserve">; </w:t>
      </w:r>
      <w:r w:rsidR="000B405F" w:rsidRPr="000B405F">
        <w:rPr>
          <w:rStyle w:val="words"/>
          <w:rFonts w:ascii="Times New Roman" w:hAnsi="Times New Roman" w:cs="Times New Roman"/>
          <w:sz w:val="28"/>
          <w:szCs w:val="28"/>
        </w:rPr>
        <w:t>www.foodkonnekt.com</w:t>
      </w:r>
      <w:r w:rsidR="00BD2C7B" w:rsidRPr="000B405F">
        <w:rPr>
          <w:rStyle w:val="words"/>
          <w:rFonts w:ascii="Times New Roman" w:hAnsi="Times New Roman" w:cs="Times New Roman"/>
          <w:sz w:val="28"/>
          <w:szCs w:val="28"/>
        </w:rPr>
        <w:tab/>
      </w:r>
    </w:p>
    <w:p w:rsidR="00C548CD" w:rsidRPr="009C3B6A" w:rsidRDefault="00C548CD" w:rsidP="00634B93">
      <w:pPr>
        <w:spacing w:line="360" w:lineRule="auto"/>
        <w:jc w:val="both"/>
        <w:rPr>
          <w:rFonts w:ascii="Times New Roman" w:hAnsi="Times New Roman" w:cs="Times New Roman"/>
          <w:b/>
          <w:sz w:val="28"/>
          <w:szCs w:val="28"/>
        </w:rPr>
      </w:pPr>
      <w:r>
        <w:rPr>
          <w:rFonts w:ascii="Times New Roman" w:hAnsi="Times New Roman" w:cs="Times New Roman"/>
          <w:b/>
          <w:sz w:val="28"/>
          <w:szCs w:val="28"/>
        </w:rPr>
        <w:t>2.1</w:t>
      </w:r>
      <w:r w:rsidR="00921CE4">
        <w:rPr>
          <w:rFonts w:ascii="Times New Roman" w:hAnsi="Times New Roman" w:cs="Times New Roman"/>
          <w:b/>
          <w:sz w:val="28"/>
          <w:szCs w:val="28"/>
        </w:rPr>
        <w:t>.</w:t>
      </w:r>
      <w:r>
        <w:rPr>
          <w:rFonts w:ascii="Times New Roman" w:hAnsi="Times New Roman" w:cs="Times New Roman"/>
          <w:b/>
          <w:sz w:val="28"/>
          <w:szCs w:val="28"/>
        </w:rPr>
        <w:t xml:space="preserve"> </w:t>
      </w:r>
      <w:r w:rsidRPr="009C3B6A">
        <w:rPr>
          <w:rFonts w:ascii="Times New Roman" w:hAnsi="Times New Roman" w:cs="Times New Roman"/>
          <w:b/>
          <w:sz w:val="28"/>
          <w:szCs w:val="28"/>
        </w:rPr>
        <w:t>The Importance of customer loyalty</w:t>
      </w:r>
    </w:p>
    <w:p w:rsidR="00C548CD" w:rsidRPr="00BE49DF" w:rsidRDefault="00C548CD" w:rsidP="00634B93">
      <w:pPr>
        <w:spacing w:line="360" w:lineRule="auto"/>
        <w:jc w:val="both"/>
        <w:rPr>
          <w:rFonts w:ascii="Times New Roman" w:hAnsi="Times New Roman" w:cs="Times New Roman"/>
          <w:sz w:val="28"/>
          <w:szCs w:val="28"/>
        </w:rPr>
      </w:pPr>
      <w:r w:rsidRPr="00BE49DF">
        <w:rPr>
          <w:rFonts w:ascii="Times New Roman" w:hAnsi="Times New Roman" w:cs="Times New Roman"/>
          <w:sz w:val="28"/>
          <w:szCs w:val="28"/>
        </w:rPr>
        <w:t>The purpose of this section is to emphasize the importance of loyalty program. Building a loyalty program permits firms to keep existing clients and to explore for unused clients. Being closely related to the client, in an individual way of caring, passed on a sense of partnership to them, whereas applying a legitimate relationship marketing hip. Importance of loyalty program is an expression of the culture of a firms.  One reason that loyalty is developing quickly, is since businesses are realizing the benefits of client loyalty at the time of modern improvement.</w:t>
      </w:r>
      <w:sdt>
        <w:sdtPr>
          <w:rPr>
            <w:rFonts w:ascii="Times New Roman" w:hAnsi="Times New Roman" w:cs="Times New Roman"/>
            <w:sz w:val="28"/>
            <w:szCs w:val="28"/>
          </w:rPr>
          <w:id w:val="-292744867"/>
          <w:citation/>
        </w:sdtPr>
        <w:sdtEndPr/>
        <w:sdtContent>
          <w:r w:rsidRPr="00BE49DF">
            <w:rPr>
              <w:rFonts w:ascii="Times New Roman" w:hAnsi="Times New Roman" w:cs="Times New Roman"/>
              <w:sz w:val="28"/>
              <w:szCs w:val="28"/>
            </w:rPr>
            <w:fldChar w:fldCharType="begin"/>
          </w:r>
          <w:r w:rsidRPr="00BE49DF">
            <w:rPr>
              <w:rFonts w:ascii="Times New Roman" w:hAnsi="Times New Roman" w:cs="Times New Roman"/>
              <w:sz w:val="28"/>
              <w:szCs w:val="28"/>
              <w:lang w:val="az-Latn-AZ"/>
            </w:rPr>
            <w:instrText xml:space="preserve"> CITATION Erv14 \l 1068 </w:instrText>
          </w:r>
          <w:r w:rsidRPr="00BE49DF">
            <w:rPr>
              <w:rFonts w:ascii="Times New Roman" w:hAnsi="Times New Roman" w:cs="Times New Roman"/>
              <w:sz w:val="28"/>
              <w:szCs w:val="28"/>
            </w:rPr>
            <w:fldChar w:fldCharType="separate"/>
          </w:r>
          <w:r w:rsidRPr="00BE49DF">
            <w:rPr>
              <w:rFonts w:ascii="Times New Roman" w:hAnsi="Times New Roman" w:cs="Times New Roman"/>
              <w:noProof/>
              <w:sz w:val="28"/>
              <w:szCs w:val="28"/>
              <w:lang w:val="az-Latn-AZ"/>
            </w:rPr>
            <w:t xml:space="preserve"> (Ervin MYFTARAJ, 2014)</w:t>
          </w:r>
          <w:r w:rsidRPr="00BE49DF">
            <w:rPr>
              <w:rFonts w:ascii="Times New Roman" w:hAnsi="Times New Roman" w:cs="Times New Roman"/>
              <w:sz w:val="28"/>
              <w:szCs w:val="28"/>
            </w:rPr>
            <w:fldChar w:fldCharType="end"/>
          </w:r>
        </w:sdtContent>
      </w:sdt>
    </w:p>
    <w:p w:rsidR="00C548CD" w:rsidRPr="00BE49DF" w:rsidRDefault="00C548CD" w:rsidP="00634B93">
      <w:pPr>
        <w:spacing w:line="360" w:lineRule="auto"/>
        <w:jc w:val="both"/>
        <w:rPr>
          <w:rFonts w:ascii="Times New Roman" w:hAnsi="Times New Roman" w:cs="Times New Roman"/>
          <w:sz w:val="28"/>
          <w:szCs w:val="28"/>
        </w:rPr>
      </w:pPr>
      <w:r w:rsidRPr="00BE49DF">
        <w:rPr>
          <w:rFonts w:ascii="Times New Roman" w:eastAsia="Times New Roman" w:hAnsi="Times New Roman" w:cs="Times New Roman"/>
          <w:sz w:val="28"/>
          <w:szCs w:val="28"/>
        </w:rPr>
        <w:t>Therefore, selecting the proper items and services for present clients or prospects will drive to a potential growth in sales and, as a result, a growth in profits.</w:t>
      </w:r>
      <w:r w:rsidRPr="00BE49DF">
        <w:rPr>
          <w:rFonts w:ascii="Times New Roman" w:hAnsi="Times New Roman" w:cs="Times New Roman"/>
          <w:sz w:val="28"/>
          <w:szCs w:val="28"/>
        </w:rPr>
        <w:t xml:space="preserve"> </w:t>
      </w:r>
      <w:r w:rsidRPr="00BE49DF">
        <w:rPr>
          <w:rFonts w:ascii="Times New Roman" w:eastAsia="Times New Roman" w:hAnsi="Times New Roman" w:cs="Times New Roman"/>
          <w:sz w:val="28"/>
          <w:szCs w:val="28"/>
        </w:rPr>
        <w:t>we cannot dodge the significance of making unused connections with potential clients in arrange to obtain modern salaries. A CRM procedure can offer assistance in both scenarios, working with existing clients and obtain and construct unused ones.</w:t>
      </w:r>
    </w:p>
    <w:p w:rsidR="00C548CD" w:rsidRDefault="00C548CD" w:rsidP="00634B93">
      <w:pPr>
        <w:spacing w:line="360" w:lineRule="auto"/>
        <w:jc w:val="both"/>
        <w:rPr>
          <w:rFonts w:ascii="Times New Roman" w:hAnsi="Times New Roman" w:cs="Times New Roman"/>
          <w:sz w:val="28"/>
          <w:szCs w:val="28"/>
        </w:rPr>
      </w:pPr>
      <w:r w:rsidRPr="00BE49DF">
        <w:rPr>
          <w:rFonts w:ascii="Times New Roman" w:hAnsi="Times New Roman" w:cs="Times New Roman"/>
          <w:sz w:val="28"/>
          <w:szCs w:val="28"/>
        </w:rPr>
        <w:t>Another case theory from Deloitte said that a current client would spend in our hotel a 67% more than an unused client.</w:t>
      </w:r>
    </w:p>
    <w:p w:rsidR="00C548CD" w:rsidRPr="00B27E98" w:rsidRDefault="00C548CD" w:rsidP="00634B93">
      <w:pPr>
        <w:spacing w:line="36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009B2440">
        <w:rPr>
          <w:rFonts w:ascii="Times New Roman" w:hAnsi="Times New Roman" w:cs="Times New Roman"/>
          <w:sz w:val="28"/>
          <w:szCs w:val="28"/>
        </w:rPr>
        <w:t xml:space="preserve">                       </w:t>
      </w:r>
      <w:r w:rsidR="0046345B">
        <w:rPr>
          <w:rFonts w:ascii="Times New Roman" w:hAnsi="Times New Roman" w:cs="Times New Roman"/>
          <w:b/>
          <w:sz w:val="28"/>
          <w:szCs w:val="28"/>
        </w:rPr>
        <w:t xml:space="preserve">Table: 2.1 </w:t>
      </w:r>
      <w:r w:rsidR="009B2440" w:rsidRPr="009B2440">
        <w:rPr>
          <w:rFonts w:ascii="Times New Roman" w:hAnsi="Times New Roman" w:cs="Times New Roman"/>
          <w:sz w:val="28"/>
          <w:szCs w:val="28"/>
        </w:rPr>
        <w:t>The Importance of Customer Loyalty</w:t>
      </w:r>
      <w:r w:rsidR="009B2440">
        <w:rPr>
          <w:rFonts w:ascii="Times New Roman" w:hAnsi="Times New Roman" w:cs="Times New Roman"/>
          <w:b/>
          <w:sz w:val="28"/>
          <w:szCs w:val="28"/>
        </w:rPr>
        <w:t xml:space="preserve"> </w:t>
      </w:r>
    </w:p>
    <w:p w:rsidR="00C548CD" w:rsidRDefault="00C548CD" w:rsidP="00634B93">
      <w:pPr>
        <w:spacing w:line="360" w:lineRule="auto"/>
        <w:jc w:val="both"/>
        <w:rPr>
          <w:rFonts w:ascii="Times New Roman" w:hAnsi="Times New Roman" w:cs="Times New Roman"/>
          <w:sz w:val="28"/>
          <w:szCs w:val="28"/>
        </w:rPr>
      </w:pPr>
      <w:r>
        <w:rPr>
          <w:noProof/>
        </w:rPr>
        <w:t xml:space="preserve"> </w:t>
      </w:r>
      <w:r>
        <w:rPr>
          <w:noProof/>
        </w:rPr>
        <w:drawing>
          <wp:inline distT="0" distB="0" distL="0" distR="0" wp14:anchorId="6E4B1DB0" wp14:editId="52BEEA30">
            <wp:extent cx="5634879" cy="1752600"/>
            <wp:effectExtent l="0" t="0" r="0" b="0"/>
            <wp:docPr id="9" name="Picture 9" descr="https://www.pasodebooking.com/idb/images/01_blog_fidelizacion_laimportanciadefidelizar_Gasto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asodebooking.com/idb/images/01_blog_fidelizacion_laimportanciadefidelizar_Gasto_e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71463" cy="1826184"/>
                    </a:xfrm>
                    <a:prstGeom prst="rect">
                      <a:avLst/>
                    </a:prstGeom>
                    <a:noFill/>
                    <a:ln>
                      <a:noFill/>
                    </a:ln>
                  </pic:spPr>
                </pic:pic>
              </a:graphicData>
            </a:graphic>
          </wp:inline>
        </w:drawing>
      </w:r>
    </w:p>
    <w:p w:rsidR="00C548CD" w:rsidRDefault="00C548CD" w:rsidP="00634B93">
      <w:pPr>
        <w:spacing w:line="360" w:lineRule="auto"/>
        <w:jc w:val="both"/>
        <w:rPr>
          <w:rFonts w:ascii="Times New Roman" w:hAnsi="Times New Roman" w:cs="Times New Roman"/>
          <w:sz w:val="28"/>
          <w:szCs w:val="28"/>
        </w:rPr>
      </w:pPr>
      <w:r w:rsidRPr="00B27E98">
        <w:rPr>
          <w:rFonts w:ascii="Times New Roman" w:hAnsi="Times New Roman" w:cs="Times New Roman"/>
          <w:b/>
          <w:sz w:val="28"/>
          <w:szCs w:val="28"/>
        </w:rPr>
        <w:t>References:</w:t>
      </w:r>
      <w:r>
        <w:rPr>
          <w:rFonts w:ascii="Times New Roman" w:hAnsi="Times New Roman" w:cs="Times New Roman"/>
          <w:sz w:val="28"/>
          <w:szCs w:val="28"/>
        </w:rPr>
        <w:t xml:space="preserve"> </w:t>
      </w:r>
      <w:r w:rsidR="000B405F" w:rsidRPr="000B405F">
        <w:rPr>
          <w:rFonts w:ascii="Times New Roman" w:hAnsi="Times New Roman" w:cs="Times New Roman"/>
          <w:sz w:val="28"/>
          <w:szCs w:val="28"/>
        </w:rPr>
        <w:t>www.pasodebooking.com</w:t>
      </w:r>
      <w:r w:rsidR="000B405F">
        <w:rPr>
          <w:rFonts w:ascii="Times New Roman" w:hAnsi="Times New Roman" w:cs="Times New Roman"/>
          <w:sz w:val="28"/>
          <w:szCs w:val="28"/>
        </w:rPr>
        <w:t>; (2017)</w:t>
      </w:r>
    </w:p>
    <w:p w:rsidR="00C548CD" w:rsidRPr="009C3B6A" w:rsidRDefault="00C548CD" w:rsidP="00634B93">
      <w:pPr>
        <w:spacing w:line="360" w:lineRule="auto"/>
        <w:jc w:val="both"/>
        <w:rPr>
          <w:rFonts w:ascii="Times New Roman" w:hAnsi="Times New Roman" w:cs="Times New Roman"/>
          <w:b/>
          <w:sz w:val="28"/>
          <w:szCs w:val="28"/>
        </w:rPr>
      </w:pPr>
      <w:r w:rsidRPr="009C3B6A">
        <w:rPr>
          <w:rFonts w:ascii="Times New Roman" w:hAnsi="Times New Roman" w:cs="Times New Roman"/>
          <w:b/>
          <w:sz w:val="28"/>
          <w:szCs w:val="28"/>
        </w:rPr>
        <w:t>2.2</w:t>
      </w:r>
      <w:r w:rsidR="00921CE4">
        <w:rPr>
          <w:rFonts w:ascii="Times New Roman" w:hAnsi="Times New Roman" w:cs="Times New Roman"/>
          <w:b/>
          <w:sz w:val="28"/>
          <w:szCs w:val="28"/>
        </w:rPr>
        <w:t xml:space="preserve">. </w:t>
      </w:r>
      <w:r w:rsidRPr="009C3B6A">
        <w:rPr>
          <w:rFonts w:ascii="Times New Roman" w:hAnsi="Times New Roman" w:cs="Times New Roman"/>
          <w:b/>
          <w:sz w:val="28"/>
          <w:szCs w:val="28"/>
        </w:rPr>
        <w:t xml:space="preserve">Levels of Customer Loyalty </w:t>
      </w:r>
    </w:p>
    <w:p w:rsidR="00C548CD" w:rsidRPr="00BE49DF" w:rsidRDefault="00C548CD" w:rsidP="00634B93">
      <w:pPr>
        <w:spacing w:line="360" w:lineRule="auto"/>
        <w:jc w:val="both"/>
        <w:rPr>
          <w:rFonts w:ascii="Times New Roman" w:hAnsi="Times New Roman" w:cs="Times New Roman"/>
          <w:color w:val="000000" w:themeColor="text1"/>
          <w:sz w:val="28"/>
          <w:szCs w:val="28"/>
        </w:rPr>
      </w:pPr>
      <w:r w:rsidRPr="00BE49DF">
        <w:rPr>
          <w:rFonts w:ascii="Times New Roman" w:hAnsi="Times New Roman" w:cs="Times New Roman"/>
          <w:color w:val="000000" w:themeColor="text1"/>
          <w:sz w:val="28"/>
          <w:szCs w:val="28"/>
        </w:rPr>
        <w:t>The client is the essential focus of our business process and acquire our customer’s loyalty is the dream and target of each action the business process engages in. Not only will this bring you more benefit, but getting clients to remain along with your brand through a long time could be a surefire way for your business process to succeed and proceed within the long term. To do this, you wish to be aware of the distinctive levels of customer loyalty and how you'll be able spur clients to reach the most noteworthy level and become your chief.</w:t>
      </w:r>
    </w:p>
    <w:p w:rsidR="00C548CD" w:rsidRPr="00BE49DF" w:rsidRDefault="00C548CD" w:rsidP="00634B93">
      <w:pPr>
        <w:pStyle w:val="NormalWeb"/>
        <w:shd w:val="clear" w:color="auto" w:fill="FFFFFF"/>
        <w:spacing w:before="0" w:beforeAutospacing="0" w:line="360" w:lineRule="auto"/>
        <w:jc w:val="both"/>
        <w:rPr>
          <w:color w:val="000000" w:themeColor="text1"/>
          <w:sz w:val="28"/>
          <w:szCs w:val="28"/>
        </w:rPr>
      </w:pPr>
      <w:r w:rsidRPr="00BE49DF">
        <w:rPr>
          <w:rStyle w:val="Strong"/>
          <w:color w:val="000000" w:themeColor="text1"/>
          <w:sz w:val="28"/>
          <w:szCs w:val="28"/>
        </w:rPr>
        <w:t xml:space="preserve"> Potential customer: </w:t>
      </w:r>
      <w:r w:rsidRPr="00BE49DF">
        <w:rPr>
          <w:color w:val="000000" w:themeColor="text1"/>
          <w:sz w:val="28"/>
          <w:szCs w:val="28"/>
        </w:rPr>
        <w:t>Th</w:t>
      </w:r>
      <w:r w:rsidRPr="00BE49DF">
        <w:rPr>
          <w:b/>
          <w:color w:val="000000" w:themeColor="text1"/>
          <w:sz w:val="28"/>
          <w:szCs w:val="28"/>
        </w:rPr>
        <w:t>e</w:t>
      </w:r>
      <w:r w:rsidRPr="00BE49DF">
        <w:rPr>
          <w:color w:val="000000" w:themeColor="text1"/>
          <w:sz w:val="28"/>
          <w:szCs w:val="28"/>
        </w:rPr>
        <w:t xml:space="preserve"> potential client is our target market and anybody who has however to undertake but may be attentive about our item or service. We need to get the word out about our firms to these individuals and how our offerings will advantage them. To attract in intrigued, utilize all shapes of market accessible. Traditionary market such as flyers, booklet and print advertisements can be used. Most significant of all, we got to use the control of the web through digital marketing. Increase your site, make sure search motors discover your location and interface along with your target spectator through social media.</w:t>
      </w:r>
    </w:p>
    <w:p w:rsidR="00C548CD" w:rsidRPr="00BE49DF" w:rsidRDefault="00C548CD" w:rsidP="00634B93">
      <w:pPr>
        <w:pStyle w:val="NormalWeb"/>
        <w:shd w:val="clear" w:color="auto" w:fill="FFFFFF"/>
        <w:spacing w:before="0" w:beforeAutospacing="0" w:line="360" w:lineRule="auto"/>
        <w:jc w:val="both"/>
        <w:rPr>
          <w:color w:val="000000" w:themeColor="text1"/>
          <w:sz w:val="28"/>
          <w:szCs w:val="28"/>
        </w:rPr>
      </w:pPr>
      <w:r w:rsidRPr="00BE49DF">
        <w:rPr>
          <w:rStyle w:val="Strong"/>
          <w:color w:val="000000" w:themeColor="text1"/>
          <w:sz w:val="28"/>
          <w:szCs w:val="28"/>
        </w:rPr>
        <w:t>First-time customer</w:t>
      </w:r>
      <w:r w:rsidRPr="00BE49DF">
        <w:rPr>
          <w:color w:val="000000" w:themeColor="text1"/>
          <w:sz w:val="28"/>
          <w:szCs w:val="28"/>
        </w:rPr>
        <w:t>: Once the potential customer’s interest is saved and we have persuaded them to buy from our company, they ended up our first-time customers. First-time customers are those attempting us out and waiting to see if they will be pleased sufficient to create a buy once more. We got to make assured that the quality of service or item we provide is at standard or indeed over their desires. Their experience while buying the item, whether it was fast and simple and if   agents were appropriately useful, will moreover impact their choice to come back or not.</w:t>
      </w:r>
    </w:p>
    <w:p w:rsidR="00C548CD" w:rsidRPr="00BE49DF" w:rsidRDefault="00C548CD" w:rsidP="00634B93">
      <w:pPr>
        <w:pStyle w:val="NormalWeb"/>
        <w:shd w:val="clear" w:color="auto" w:fill="FFFFFF"/>
        <w:spacing w:before="0" w:beforeAutospacing="0" w:line="360" w:lineRule="auto"/>
        <w:jc w:val="both"/>
        <w:rPr>
          <w:color w:val="000000" w:themeColor="text1"/>
          <w:sz w:val="28"/>
          <w:szCs w:val="28"/>
        </w:rPr>
      </w:pPr>
      <w:r w:rsidRPr="00BE49DF">
        <w:rPr>
          <w:color w:val="000000" w:themeColor="text1"/>
          <w:sz w:val="28"/>
          <w:szCs w:val="28"/>
        </w:rPr>
        <w:t> </w:t>
      </w:r>
      <w:r w:rsidRPr="00BE49DF">
        <w:rPr>
          <w:rStyle w:val="Strong"/>
          <w:color w:val="000000" w:themeColor="text1"/>
          <w:sz w:val="28"/>
          <w:szCs w:val="28"/>
        </w:rPr>
        <w:t>Repeat customer</w:t>
      </w:r>
      <w:r w:rsidRPr="00BE49DF">
        <w:rPr>
          <w:b/>
          <w:color w:val="000000" w:themeColor="text1"/>
          <w:sz w:val="28"/>
          <w:szCs w:val="28"/>
        </w:rPr>
        <w:t>:</w:t>
      </w:r>
      <w:r w:rsidRPr="00BE49DF">
        <w:rPr>
          <w:color w:val="000000" w:themeColor="text1"/>
          <w:sz w:val="28"/>
          <w:szCs w:val="28"/>
        </w:rPr>
        <w:t xml:space="preserve"> First-time clients who were fulfilled with their experience will become repeat clients. To keep these clients, after sales service is main. We ought to appear them that we esteem them and their trade and business process. Inspire clients with service that’s customized and personalized to their wants. Any factors they have with the item or service ought to be managed with appropriately and expeditiously by a friendly and useful client service group. With successively amazing service and best quality items, repeat clients become loyal to your firm.</w:t>
      </w:r>
    </w:p>
    <w:p w:rsidR="00202027" w:rsidRPr="008C7B19" w:rsidRDefault="00C548CD" w:rsidP="00634B93">
      <w:pPr>
        <w:pStyle w:val="NormalWeb"/>
        <w:shd w:val="clear" w:color="auto" w:fill="FFFFFF"/>
        <w:spacing w:before="0" w:beforeAutospacing="0" w:line="360" w:lineRule="auto"/>
        <w:jc w:val="both"/>
        <w:rPr>
          <w:color w:val="000000" w:themeColor="text1"/>
          <w:sz w:val="28"/>
          <w:szCs w:val="28"/>
        </w:rPr>
      </w:pPr>
      <w:r w:rsidRPr="00BE49DF">
        <w:rPr>
          <w:rStyle w:val="Strong"/>
          <w:sz w:val="28"/>
          <w:szCs w:val="28"/>
          <w:shd w:val="clear" w:color="auto" w:fill="FFFFFF"/>
        </w:rPr>
        <w:t>Brand supporter: Once</w:t>
      </w:r>
      <w:r w:rsidRPr="00BE49DF">
        <w:rPr>
          <w:sz w:val="28"/>
          <w:szCs w:val="28"/>
        </w:rPr>
        <w:t xml:space="preserve"> you’ve earned your customer’s believe and loyalty, your another objective is to construct a passionate association so that clients can distinguish together with your firms. Repeat clients who accept in you and your item will effectively advice your company. This is often your most elevated accomplishment as clients who become advocates will most likely remain together with your firms long dated, additionally they offer assistance bring in other clients through word of mouth. It’s too exceptionally vitally important to form these clients feel how much they are reliable by the firm. In addition to large profit, you wish to have activities in put that know and reward your supporters</w:t>
      </w:r>
      <w:r w:rsidRPr="00BE49DF">
        <w:rPr>
          <w:color w:val="000000" w:themeColor="text1"/>
          <w:sz w:val="28"/>
          <w:szCs w:val="28"/>
        </w:rPr>
        <w:t>.</w:t>
      </w:r>
      <w:sdt>
        <w:sdtPr>
          <w:rPr>
            <w:color w:val="000000" w:themeColor="text1"/>
            <w:sz w:val="28"/>
            <w:szCs w:val="28"/>
          </w:rPr>
          <w:id w:val="691495692"/>
          <w:citation/>
        </w:sdtPr>
        <w:sdtEndPr/>
        <w:sdtContent>
          <w:r w:rsidRPr="00BE49DF">
            <w:rPr>
              <w:color w:val="000000" w:themeColor="text1"/>
              <w:sz w:val="28"/>
              <w:szCs w:val="28"/>
            </w:rPr>
            <w:fldChar w:fldCharType="begin"/>
          </w:r>
          <w:r w:rsidRPr="00BE49DF">
            <w:rPr>
              <w:color w:val="000000" w:themeColor="text1"/>
              <w:sz w:val="28"/>
              <w:szCs w:val="28"/>
            </w:rPr>
            <w:instrText xml:space="preserve"> CITATION Dar161 \l 1033 </w:instrText>
          </w:r>
          <w:r w:rsidRPr="00BE49DF">
            <w:rPr>
              <w:color w:val="000000" w:themeColor="text1"/>
              <w:sz w:val="28"/>
              <w:szCs w:val="28"/>
            </w:rPr>
            <w:fldChar w:fldCharType="separate"/>
          </w:r>
          <w:r w:rsidRPr="00BE49DF">
            <w:rPr>
              <w:noProof/>
              <w:color w:val="000000" w:themeColor="text1"/>
              <w:sz w:val="28"/>
              <w:szCs w:val="28"/>
            </w:rPr>
            <w:t xml:space="preserve"> (Jayme, 2016)</w:t>
          </w:r>
          <w:r w:rsidRPr="00BE49DF">
            <w:rPr>
              <w:color w:val="000000" w:themeColor="text1"/>
              <w:sz w:val="28"/>
              <w:szCs w:val="28"/>
            </w:rPr>
            <w:fldChar w:fldCharType="end"/>
          </w:r>
        </w:sdtContent>
      </w:sdt>
    </w:p>
    <w:p w:rsidR="00C548CD" w:rsidRPr="00B27E98" w:rsidRDefault="0046345B" w:rsidP="00634B93">
      <w:pPr>
        <w:pStyle w:val="NormalWeb"/>
        <w:shd w:val="clear" w:color="auto" w:fill="FFFFFF"/>
        <w:spacing w:before="0" w:beforeAutospacing="0" w:line="360" w:lineRule="auto"/>
        <w:jc w:val="both"/>
        <w:rPr>
          <w:b/>
          <w:color w:val="000000" w:themeColor="text1"/>
          <w:sz w:val="28"/>
          <w:szCs w:val="28"/>
        </w:rPr>
      </w:pPr>
      <w:r>
        <w:rPr>
          <w:b/>
          <w:color w:val="000000" w:themeColor="text1"/>
          <w:sz w:val="28"/>
          <w:szCs w:val="28"/>
        </w:rPr>
        <w:t>Table: 2.2</w:t>
      </w:r>
      <w:r w:rsidR="00202027">
        <w:rPr>
          <w:b/>
          <w:color w:val="000000" w:themeColor="text1"/>
          <w:sz w:val="28"/>
          <w:szCs w:val="28"/>
        </w:rPr>
        <w:t xml:space="preserve"> Levels of Customer Loyalty</w:t>
      </w:r>
    </w:p>
    <w:p w:rsidR="00C548CD" w:rsidRDefault="00202027" w:rsidP="00634B93">
      <w:pPr>
        <w:pStyle w:val="NormalWeb"/>
        <w:shd w:val="clear" w:color="auto" w:fill="FFFFFF"/>
        <w:spacing w:before="0" w:beforeAutospacing="0" w:line="360" w:lineRule="auto"/>
        <w:jc w:val="both"/>
        <w:rPr>
          <w:color w:val="000000" w:themeColor="text1"/>
          <w:sz w:val="28"/>
          <w:szCs w:val="28"/>
        </w:rPr>
      </w:pPr>
      <w:r>
        <w:rPr>
          <w:noProof/>
          <w:color w:val="000000" w:themeColor="text1"/>
          <w:sz w:val="28"/>
          <w:szCs w:val="28"/>
        </w:rPr>
        <w:drawing>
          <wp:inline distT="0" distB="0" distL="0" distR="0">
            <wp:extent cx="3876675" cy="148976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82366" cy="1491950"/>
                    </a:xfrm>
                    <a:prstGeom prst="rect">
                      <a:avLst/>
                    </a:prstGeom>
                    <a:noFill/>
                    <a:ln>
                      <a:noFill/>
                    </a:ln>
                  </pic:spPr>
                </pic:pic>
              </a:graphicData>
            </a:graphic>
          </wp:inline>
        </w:drawing>
      </w:r>
    </w:p>
    <w:p w:rsidR="00C548CD" w:rsidRPr="00ED733D" w:rsidRDefault="00C548CD" w:rsidP="00634B93">
      <w:pPr>
        <w:pStyle w:val="NormalWeb"/>
        <w:shd w:val="clear" w:color="auto" w:fill="FFFFFF"/>
        <w:spacing w:before="0" w:beforeAutospacing="0" w:line="360" w:lineRule="auto"/>
        <w:jc w:val="both"/>
        <w:rPr>
          <w:color w:val="000000" w:themeColor="text1"/>
          <w:sz w:val="28"/>
          <w:szCs w:val="28"/>
        </w:rPr>
      </w:pPr>
      <w:r w:rsidRPr="00ED733D">
        <w:rPr>
          <w:b/>
          <w:color w:val="000000" w:themeColor="text1"/>
          <w:sz w:val="28"/>
          <w:szCs w:val="28"/>
        </w:rPr>
        <w:t xml:space="preserve"> </w:t>
      </w:r>
      <w:r w:rsidR="002174D3" w:rsidRPr="00ED733D">
        <w:rPr>
          <w:b/>
          <w:color w:val="000000" w:themeColor="text1"/>
          <w:sz w:val="28"/>
          <w:szCs w:val="28"/>
        </w:rPr>
        <w:t>References:</w:t>
      </w:r>
      <w:r w:rsidRPr="00ED733D">
        <w:rPr>
          <w:color w:val="000000" w:themeColor="text1"/>
          <w:sz w:val="28"/>
          <w:szCs w:val="28"/>
        </w:rPr>
        <w:t xml:space="preserve"> </w:t>
      </w:r>
      <w:r w:rsidR="000B405F" w:rsidRPr="000B405F">
        <w:rPr>
          <w:color w:val="000000" w:themeColor="text1"/>
          <w:sz w:val="28"/>
          <w:szCs w:val="28"/>
        </w:rPr>
        <w:t>www.slideshare.net</w:t>
      </w:r>
      <w:r w:rsidR="000B405F">
        <w:rPr>
          <w:color w:val="000000" w:themeColor="text1"/>
          <w:sz w:val="28"/>
          <w:szCs w:val="28"/>
        </w:rPr>
        <w:t xml:space="preserve"> (2016);</w:t>
      </w:r>
    </w:p>
    <w:p w:rsidR="00F77B40" w:rsidRDefault="00C548CD" w:rsidP="00634B93">
      <w:pPr>
        <w:pStyle w:val="NormalWeb"/>
        <w:shd w:val="clear" w:color="auto" w:fill="FFFFFF"/>
        <w:spacing w:before="0" w:beforeAutospacing="0" w:line="360" w:lineRule="auto"/>
        <w:jc w:val="both"/>
        <w:rPr>
          <w:color w:val="000000" w:themeColor="text1"/>
          <w:sz w:val="28"/>
          <w:szCs w:val="28"/>
        </w:rPr>
      </w:pPr>
      <w:r w:rsidRPr="00ED733D">
        <w:rPr>
          <w:color w:val="000000" w:themeColor="text1"/>
          <w:sz w:val="28"/>
          <w:szCs w:val="28"/>
        </w:rPr>
        <w:t>I level - Unattained Loyalty. -</w:t>
      </w:r>
      <w:r w:rsidR="00F77B40" w:rsidRPr="00202027">
        <w:rPr>
          <w:color w:val="000000" w:themeColor="text1"/>
          <w:sz w:val="28"/>
          <w:szCs w:val="28"/>
        </w:rPr>
        <w:t>Customer who</w:t>
      </w:r>
      <w:r w:rsidR="00202027" w:rsidRPr="00202027">
        <w:rPr>
          <w:color w:val="000000" w:themeColor="text1"/>
          <w:sz w:val="28"/>
          <w:szCs w:val="28"/>
        </w:rPr>
        <w:t xml:space="preserve"> drop into this level are rarely disloyal or unsatisfied. Winning loyalty at this arrange frequently comes down to two components: Building an app clients cherish Humanizing your customers.</w:t>
      </w:r>
    </w:p>
    <w:p w:rsidR="00C548CD" w:rsidRPr="00ED733D" w:rsidRDefault="00202027" w:rsidP="00634B93">
      <w:pPr>
        <w:pStyle w:val="NormalWeb"/>
        <w:shd w:val="clear" w:color="auto" w:fill="FFFFFF"/>
        <w:spacing w:before="0" w:beforeAutospacing="0" w:line="360" w:lineRule="auto"/>
        <w:jc w:val="both"/>
        <w:rPr>
          <w:color w:val="000000" w:themeColor="text1"/>
          <w:sz w:val="28"/>
          <w:szCs w:val="28"/>
        </w:rPr>
      </w:pPr>
      <w:r w:rsidRPr="00ED733D">
        <w:rPr>
          <w:color w:val="000000" w:themeColor="text1"/>
          <w:sz w:val="28"/>
          <w:szCs w:val="28"/>
        </w:rPr>
        <w:t xml:space="preserve"> </w:t>
      </w:r>
      <w:r w:rsidR="00C548CD" w:rsidRPr="00ED733D">
        <w:rPr>
          <w:color w:val="000000" w:themeColor="text1"/>
          <w:sz w:val="28"/>
          <w:szCs w:val="28"/>
        </w:rPr>
        <w:t xml:space="preserve">II level Satisfaction Loyalty - </w:t>
      </w:r>
      <w:r w:rsidR="00F77B40" w:rsidRPr="00F77B40">
        <w:rPr>
          <w:color w:val="000000" w:themeColor="text1"/>
          <w:sz w:val="28"/>
          <w:szCs w:val="28"/>
        </w:rPr>
        <w:t>A fulfilled customer is worth small; a loyal customer is worth a part. Winning customer fulfillment comes down to an iterative handle of collecting and analyzing insights. Utilizing those experiences to construct an app and involvement your customers love.</w:t>
      </w:r>
    </w:p>
    <w:p w:rsidR="00C548CD" w:rsidRPr="00ED733D" w:rsidRDefault="00C548CD" w:rsidP="00634B93">
      <w:pPr>
        <w:pStyle w:val="NormalWeb"/>
        <w:shd w:val="clear" w:color="auto" w:fill="FFFFFF"/>
        <w:spacing w:before="0" w:beforeAutospacing="0" w:line="360" w:lineRule="auto"/>
        <w:jc w:val="both"/>
        <w:rPr>
          <w:color w:val="000000" w:themeColor="text1"/>
          <w:sz w:val="28"/>
          <w:szCs w:val="28"/>
        </w:rPr>
      </w:pPr>
      <w:r w:rsidRPr="00ED733D">
        <w:rPr>
          <w:color w:val="000000" w:themeColor="text1"/>
          <w:sz w:val="28"/>
          <w:szCs w:val="28"/>
        </w:rPr>
        <w:t xml:space="preserve">III Levels – Engagement Loyalty. </w:t>
      </w:r>
      <w:r w:rsidR="00B20EFF" w:rsidRPr="00B20EFF">
        <w:rPr>
          <w:color w:val="000000" w:themeColor="text1"/>
          <w:sz w:val="28"/>
          <w:szCs w:val="28"/>
        </w:rPr>
        <w:t>To win engagement loyalty, construct motivating forces around engagement into construct motivating forces</w:t>
      </w:r>
      <w:r w:rsidR="00B20EFF">
        <w:rPr>
          <w:color w:val="000000" w:themeColor="text1"/>
          <w:sz w:val="28"/>
          <w:szCs w:val="28"/>
        </w:rPr>
        <w:t xml:space="preserve"> around engagement into the very</w:t>
      </w:r>
      <w:r w:rsidR="00B20EFF" w:rsidRPr="00B20EFF">
        <w:rPr>
          <w:color w:val="000000" w:themeColor="text1"/>
          <w:sz w:val="28"/>
          <w:szCs w:val="28"/>
        </w:rPr>
        <w:t xml:space="preserve"> core of the app.  Keep customers coming back with new substance, well-timed pushed notices, peer-to-peer informing, or gamified accomplishments.</w:t>
      </w:r>
    </w:p>
    <w:p w:rsidR="00B20EFF" w:rsidRDefault="00B20EFF" w:rsidP="00634B9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IV Level </w:t>
      </w:r>
      <w:r w:rsidRPr="00ED733D">
        <w:rPr>
          <w:rFonts w:ascii="Times New Roman" w:hAnsi="Times New Roman" w:cs="Times New Roman"/>
          <w:sz w:val="28"/>
          <w:szCs w:val="28"/>
        </w:rPr>
        <w:t>–</w:t>
      </w:r>
      <w:r w:rsidR="00C548CD" w:rsidRPr="00ED733D">
        <w:rPr>
          <w:rFonts w:ascii="Times New Roman" w:hAnsi="Times New Roman" w:cs="Times New Roman"/>
          <w:sz w:val="28"/>
          <w:szCs w:val="28"/>
        </w:rPr>
        <w:t xml:space="preserve"> Conversion Loyalty </w:t>
      </w:r>
      <w:r>
        <w:rPr>
          <w:rFonts w:ascii="Times New Roman" w:hAnsi="Times New Roman" w:cs="Times New Roman"/>
          <w:sz w:val="28"/>
          <w:szCs w:val="28"/>
        </w:rPr>
        <w:t xml:space="preserve">- </w:t>
      </w:r>
      <w:r w:rsidRPr="00B20EFF">
        <w:rPr>
          <w:rFonts w:ascii="Times New Roman" w:hAnsi="Times New Roman" w:cs="Times New Roman"/>
          <w:sz w:val="28"/>
          <w:szCs w:val="28"/>
        </w:rPr>
        <w:t>Conversion loyalty may be a</w:t>
      </w:r>
      <w:r>
        <w:rPr>
          <w:rFonts w:ascii="Times New Roman" w:hAnsi="Times New Roman" w:cs="Times New Roman"/>
          <w:sz w:val="28"/>
          <w:szCs w:val="28"/>
        </w:rPr>
        <w:t>n</w:t>
      </w:r>
      <w:r w:rsidRPr="00B20EFF">
        <w:rPr>
          <w:rFonts w:ascii="Times New Roman" w:hAnsi="Times New Roman" w:cs="Times New Roman"/>
          <w:sz w:val="28"/>
          <w:szCs w:val="28"/>
        </w:rPr>
        <w:t xml:space="preserve"> estimation of the esteem your customers give to your app. Sometime recently including a modern exchange alternative to your app, inquire yourself (or in a perfect world, your customers): Is this something clients would be curious about? And on the off chance that so, how much would they be willing to pay?</w:t>
      </w:r>
    </w:p>
    <w:p w:rsidR="0010638B" w:rsidRDefault="00B20EFF" w:rsidP="00634B93">
      <w:pPr>
        <w:spacing w:line="360" w:lineRule="auto"/>
        <w:jc w:val="both"/>
        <w:rPr>
          <w:rFonts w:ascii="Times New Roman" w:hAnsi="Times New Roman" w:cs="Times New Roman"/>
          <w:sz w:val="28"/>
          <w:szCs w:val="28"/>
        </w:rPr>
      </w:pPr>
      <w:r>
        <w:rPr>
          <w:rFonts w:ascii="Times New Roman" w:hAnsi="Times New Roman" w:cs="Times New Roman"/>
          <w:sz w:val="28"/>
          <w:szCs w:val="28"/>
        </w:rPr>
        <w:t>V Level</w:t>
      </w:r>
      <w:r w:rsidR="00C548CD" w:rsidRPr="00ED733D">
        <w:rPr>
          <w:rFonts w:ascii="Times New Roman" w:hAnsi="Times New Roman" w:cs="Times New Roman"/>
          <w:sz w:val="28"/>
          <w:szCs w:val="28"/>
        </w:rPr>
        <w:t xml:space="preserve"> –</w:t>
      </w:r>
      <w:r w:rsidRPr="00B20EFF">
        <w:rPr>
          <w:rFonts w:ascii="Times New Roman" w:hAnsi="Times New Roman" w:cs="Times New Roman"/>
          <w:sz w:val="28"/>
          <w:szCs w:val="28"/>
        </w:rPr>
        <w:t>Advocacy Loyalty Coordinated app with social systems and contact books Compensate clients for sharing substance or alluding companions</w:t>
      </w:r>
      <w:r>
        <w:rPr>
          <w:rFonts w:ascii="Times New Roman" w:hAnsi="Times New Roman" w:cs="Times New Roman"/>
          <w:sz w:val="28"/>
          <w:szCs w:val="28"/>
        </w:rPr>
        <w:t>.</w:t>
      </w:r>
      <w:r w:rsidRPr="00B20EFF">
        <w:rPr>
          <w:rFonts w:ascii="Times New Roman" w:hAnsi="Times New Roman" w:cs="Times New Roman"/>
          <w:sz w:val="28"/>
          <w:szCs w:val="28"/>
        </w:rPr>
        <w:t xml:space="preserve"> Make social sharing as hassle-free as conceivable</w:t>
      </w:r>
      <w:r>
        <w:rPr>
          <w:rFonts w:ascii="Times New Roman" w:hAnsi="Times New Roman" w:cs="Times New Roman"/>
          <w:sz w:val="28"/>
          <w:szCs w:val="28"/>
        </w:rPr>
        <w:t>.</w:t>
      </w:r>
      <w:r w:rsidRPr="00B20EFF">
        <w:rPr>
          <w:rFonts w:ascii="Times New Roman" w:hAnsi="Times New Roman" w:cs="Times New Roman"/>
          <w:sz w:val="28"/>
          <w:szCs w:val="28"/>
        </w:rPr>
        <w:t xml:space="preserve"> Incite (pleasantly) for appraisals and audits Advocacy – changin</w:t>
      </w:r>
      <w:r>
        <w:rPr>
          <w:rFonts w:ascii="Times New Roman" w:hAnsi="Times New Roman" w:cs="Times New Roman"/>
          <w:sz w:val="28"/>
          <w:szCs w:val="28"/>
        </w:rPr>
        <w:t>g your clients into evangelists</w:t>
      </w:r>
      <w:r w:rsidR="00C548CD" w:rsidRPr="00ED733D">
        <w:rPr>
          <w:rFonts w:ascii="Times New Roman" w:hAnsi="Times New Roman" w:cs="Times New Roman"/>
          <w:sz w:val="28"/>
          <w:szCs w:val="28"/>
        </w:rPr>
        <w:t>.</w:t>
      </w:r>
      <w:sdt>
        <w:sdtPr>
          <w:rPr>
            <w:rFonts w:ascii="Times New Roman" w:hAnsi="Times New Roman" w:cs="Times New Roman"/>
            <w:sz w:val="28"/>
            <w:szCs w:val="28"/>
          </w:rPr>
          <w:id w:val="79724347"/>
          <w:citation/>
        </w:sdtPr>
        <w:sdtEndPr/>
        <w:sdtContent>
          <w:r w:rsidR="00C548CD" w:rsidRPr="00ED733D">
            <w:rPr>
              <w:rFonts w:ascii="Times New Roman" w:hAnsi="Times New Roman" w:cs="Times New Roman"/>
              <w:sz w:val="28"/>
              <w:szCs w:val="28"/>
            </w:rPr>
            <w:fldChar w:fldCharType="begin"/>
          </w:r>
          <w:r w:rsidR="00C548CD" w:rsidRPr="00ED733D">
            <w:rPr>
              <w:rFonts w:ascii="Times New Roman" w:hAnsi="Times New Roman" w:cs="Times New Roman"/>
              <w:sz w:val="28"/>
              <w:szCs w:val="28"/>
            </w:rPr>
            <w:instrText xml:space="preserve"> CITATION Ext16 \l 1033 </w:instrText>
          </w:r>
          <w:r w:rsidR="00C548CD" w:rsidRPr="00ED733D">
            <w:rPr>
              <w:rFonts w:ascii="Times New Roman" w:hAnsi="Times New Roman" w:cs="Times New Roman"/>
              <w:sz w:val="28"/>
              <w:szCs w:val="28"/>
            </w:rPr>
            <w:fldChar w:fldCharType="separate"/>
          </w:r>
          <w:r w:rsidR="00C548CD" w:rsidRPr="00ED733D">
            <w:rPr>
              <w:rFonts w:ascii="Times New Roman" w:hAnsi="Times New Roman" w:cs="Times New Roman"/>
              <w:noProof/>
              <w:sz w:val="28"/>
              <w:szCs w:val="28"/>
            </w:rPr>
            <w:t xml:space="preserve"> (Technology, 2016)</w:t>
          </w:r>
          <w:r w:rsidR="00C548CD" w:rsidRPr="00ED733D">
            <w:rPr>
              <w:rFonts w:ascii="Times New Roman" w:hAnsi="Times New Roman" w:cs="Times New Roman"/>
              <w:sz w:val="28"/>
              <w:szCs w:val="28"/>
            </w:rPr>
            <w:fldChar w:fldCharType="end"/>
          </w:r>
        </w:sdtContent>
      </w:sdt>
      <w:r w:rsidR="0010638B" w:rsidRPr="00ED733D">
        <w:rPr>
          <w:rFonts w:ascii="Times New Roman" w:hAnsi="Times New Roman" w:cs="Times New Roman"/>
          <w:sz w:val="28"/>
          <w:szCs w:val="28"/>
        </w:rPr>
        <w:t>.</w:t>
      </w:r>
    </w:p>
    <w:p w:rsidR="002174D3" w:rsidRDefault="002174D3" w:rsidP="00634B93">
      <w:pPr>
        <w:spacing w:line="360" w:lineRule="auto"/>
        <w:jc w:val="both"/>
        <w:rPr>
          <w:rFonts w:ascii="Times New Roman" w:hAnsi="Times New Roman" w:cs="Times New Roman"/>
          <w:sz w:val="28"/>
          <w:szCs w:val="28"/>
        </w:rPr>
      </w:pPr>
    </w:p>
    <w:p w:rsidR="002174D3" w:rsidRPr="00ED733D" w:rsidRDefault="002174D3" w:rsidP="00634B93">
      <w:pPr>
        <w:spacing w:line="360" w:lineRule="auto"/>
        <w:jc w:val="both"/>
        <w:rPr>
          <w:rFonts w:ascii="Times New Roman" w:hAnsi="Times New Roman" w:cs="Times New Roman"/>
          <w:sz w:val="28"/>
          <w:szCs w:val="28"/>
        </w:rPr>
      </w:pPr>
    </w:p>
    <w:p w:rsidR="00C548CD" w:rsidRPr="00ED733D" w:rsidRDefault="00C548CD" w:rsidP="00634B93">
      <w:pPr>
        <w:spacing w:line="360" w:lineRule="auto"/>
        <w:jc w:val="both"/>
        <w:rPr>
          <w:rFonts w:ascii="Times New Roman" w:hAnsi="Times New Roman" w:cs="Times New Roman"/>
          <w:b/>
          <w:sz w:val="28"/>
          <w:szCs w:val="28"/>
        </w:rPr>
      </w:pPr>
      <w:r w:rsidRPr="00ED733D">
        <w:rPr>
          <w:rFonts w:ascii="Times New Roman" w:hAnsi="Times New Roman" w:cs="Times New Roman"/>
          <w:b/>
          <w:sz w:val="28"/>
          <w:szCs w:val="28"/>
        </w:rPr>
        <w:t>2.3</w:t>
      </w:r>
      <w:r w:rsidR="00921CE4" w:rsidRPr="00ED733D">
        <w:rPr>
          <w:rFonts w:ascii="Times New Roman" w:hAnsi="Times New Roman" w:cs="Times New Roman"/>
          <w:b/>
          <w:sz w:val="28"/>
          <w:szCs w:val="28"/>
        </w:rPr>
        <w:t xml:space="preserve">. </w:t>
      </w:r>
      <w:r w:rsidRPr="00ED733D">
        <w:rPr>
          <w:rFonts w:ascii="Times New Roman" w:hAnsi="Times New Roman" w:cs="Times New Roman"/>
          <w:b/>
          <w:sz w:val="28"/>
          <w:szCs w:val="28"/>
        </w:rPr>
        <w:t>Dimensions Customer Loyalty</w:t>
      </w:r>
    </w:p>
    <w:p w:rsidR="00C548CD" w:rsidRPr="00ED733D" w:rsidRDefault="00C548CD" w:rsidP="00634B93">
      <w:pPr>
        <w:spacing w:line="360" w:lineRule="auto"/>
        <w:jc w:val="both"/>
        <w:rPr>
          <w:rFonts w:ascii="Times New Roman" w:hAnsi="Times New Roman" w:cs="Times New Roman"/>
          <w:sz w:val="28"/>
          <w:szCs w:val="28"/>
        </w:rPr>
      </w:pPr>
      <w:r w:rsidRPr="00ED733D">
        <w:rPr>
          <w:rFonts w:ascii="Times New Roman" w:hAnsi="Times New Roman" w:cs="Times New Roman"/>
          <w:sz w:val="28"/>
          <w:szCs w:val="28"/>
        </w:rPr>
        <w:t>Air travelers are progressively getting to be more requesting in terms of their desires of the quality of service suggested by airline firms. Thus, Airline firms must progress service transportation to hold their loyalty.  This research explores the relationship between airlines firms service quality dimensions and importance of customer loyalty among airline travelers in Lagos state. Causal investigate plan was received to look at the mentioned relationship. Comfort inspecting procedure was utilized to overview 600 air passengers. Data gathered from the defendant were examined by utilizing Pearson relationship examination and Anova. The discoveries uncover that the service quality and its dimensions are positive and importantly related to each other, generally service quality and customer loyalty. The result about of the study demonstrate no important distinction between customers’ travelling for diverse thought processes in their perception of the quality of services.</w:t>
      </w:r>
      <w:sdt>
        <w:sdtPr>
          <w:rPr>
            <w:rFonts w:ascii="Times New Roman" w:hAnsi="Times New Roman" w:cs="Times New Roman"/>
            <w:sz w:val="28"/>
            <w:szCs w:val="28"/>
          </w:rPr>
          <w:id w:val="1193966733"/>
          <w:citation/>
        </w:sdtPr>
        <w:sdtEndPr/>
        <w:sdtContent>
          <w:r w:rsidRPr="00ED733D">
            <w:rPr>
              <w:rFonts w:ascii="Times New Roman" w:hAnsi="Times New Roman" w:cs="Times New Roman"/>
              <w:sz w:val="28"/>
              <w:szCs w:val="28"/>
            </w:rPr>
            <w:fldChar w:fldCharType="begin"/>
          </w:r>
          <w:r w:rsidRPr="00ED733D">
            <w:rPr>
              <w:rFonts w:ascii="Times New Roman" w:hAnsi="Times New Roman" w:cs="Times New Roman"/>
              <w:sz w:val="28"/>
              <w:szCs w:val="28"/>
            </w:rPr>
            <w:instrText xml:space="preserve"> CITATION Ben16 \l 1033 </w:instrText>
          </w:r>
          <w:r w:rsidRPr="00ED733D">
            <w:rPr>
              <w:rFonts w:ascii="Times New Roman" w:hAnsi="Times New Roman" w:cs="Times New Roman"/>
              <w:sz w:val="28"/>
              <w:szCs w:val="28"/>
            </w:rPr>
            <w:fldChar w:fldCharType="separate"/>
          </w:r>
          <w:r w:rsidRPr="00ED733D">
            <w:rPr>
              <w:rFonts w:ascii="Times New Roman" w:hAnsi="Times New Roman" w:cs="Times New Roman"/>
              <w:noProof/>
              <w:sz w:val="28"/>
              <w:szCs w:val="28"/>
            </w:rPr>
            <w:t xml:space="preserve"> (Ben Akpoyomare, 2016)</w:t>
          </w:r>
          <w:r w:rsidRPr="00ED733D">
            <w:rPr>
              <w:rFonts w:ascii="Times New Roman" w:hAnsi="Times New Roman" w:cs="Times New Roman"/>
              <w:sz w:val="28"/>
              <w:szCs w:val="28"/>
            </w:rPr>
            <w:fldChar w:fldCharType="end"/>
          </w:r>
        </w:sdtContent>
      </w:sdt>
    </w:p>
    <w:p w:rsidR="00ED733D" w:rsidRDefault="00C548CD" w:rsidP="00634B93">
      <w:pPr>
        <w:spacing w:line="360" w:lineRule="auto"/>
        <w:ind w:firstLine="720"/>
        <w:jc w:val="both"/>
        <w:rPr>
          <w:rFonts w:ascii="Times New Roman" w:hAnsi="Times New Roman" w:cs="Times New Roman"/>
          <w:sz w:val="28"/>
          <w:szCs w:val="28"/>
        </w:rPr>
      </w:pPr>
      <w:r w:rsidRPr="00ED733D">
        <w:rPr>
          <w:rFonts w:ascii="Times New Roman" w:hAnsi="Times New Roman" w:cs="Times New Roman"/>
          <w:sz w:val="28"/>
          <w:szCs w:val="28"/>
        </w:rPr>
        <w:t>Customer loyalty in service industry sector, moreover known as service loyalty, alludes to customers’ adherence to certain brands in the service industry. As a run the show, the degree of customer loyalty to certain service firms shifts with the services they accept embodied as an arrangement of distinctive buy relation or behaviors in market. Analysts hence can degree customers’ loyalty to a certain service firms by looking over these distinctive buy demeanors or behaviors. Be that as it may, as scholars’ understanding of client loyalty changes significantly, there have been a plenty of suppositions on customer loyalty measurement, such as the behavior approach, warmth approach, behavior-affection approach, cognition-affection-behavior approach, and cognition-affection-conation-behavior approach.</w:t>
      </w:r>
      <w:sdt>
        <w:sdtPr>
          <w:rPr>
            <w:rFonts w:ascii="Times New Roman" w:hAnsi="Times New Roman" w:cs="Times New Roman"/>
            <w:sz w:val="28"/>
            <w:szCs w:val="28"/>
          </w:rPr>
          <w:id w:val="-756203591"/>
          <w:citation/>
        </w:sdtPr>
        <w:sdtEndPr/>
        <w:sdtContent>
          <w:r w:rsidRPr="00ED733D">
            <w:rPr>
              <w:rFonts w:ascii="Times New Roman" w:hAnsi="Times New Roman" w:cs="Times New Roman"/>
              <w:sz w:val="28"/>
              <w:szCs w:val="28"/>
            </w:rPr>
            <w:fldChar w:fldCharType="begin"/>
          </w:r>
          <w:r w:rsidRPr="00ED733D">
            <w:rPr>
              <w:rFonts w:ascii="Times New Roman" w:hAnsi="Times New Roman" w:cs="Times New Roman"/>
              <w:sz w:val="28"/>
              <w:szCs w:val="28"/>
            </w:rPr>
            <w:instrText xml:space="preserve"> CITATION LUJ09 \l 1033 </w:instrText>
          </w:r>
          <w:r w:rsidRPr="00ED733D">
            <w:rPr>
              <w:rFonts w:ascii="Times New Roman" w:hAnsi="Times New Roman" w:cs="Times New Roman"/>
              <w:sz w:val="28"/>
              <w:szCs w:val="28"/>
            </w:rPr>
            <w:fldChar w:fldCharType="separate"/>
          </w:r>
          <w:r w:rsidRPr="00ED733D">
            <w:rPr>
              <w:rFonts w:ascii="Times New Roman" w:hAnsi="Times New Roman" w:cs="Times New Roman"/>
              <w:noProof/>
              <w:sz w:val="28"/>
              <w:szCs w:val="28"/>
            </w:rPr>
            <w:t xml:space="preserve"> (LU Juan, 2009)</w:t>
          </w:r>
          <w:r w:rsidRPr="00ED733D">
            <w:rPr>
              <w:rFonts w:ascii="Times New Roman" w:hAnsi="Times New Roman" w:cs="Times New Roman"/>
              <w:sz w:val="28"/>
              <w:szCs w:val="28"/>
            </w:rPr>
            <w:fldChar w:fldCharType="end"/>
          </w:r>
        </w:sdtContent>
      </w:sdt>
    </w:p>
    <w:p w:rsidR="005641F8" w:rsidRPr="009E20DE" w:rsidRDefault="005641F8" w:rsidP="00634B93">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Figure: 2. </w:t>
      </w:r>
      <w:r w:rsidRPr="009E20DE">
        <w:rPr>
          <w:rFonts w:ascii="Times New Roman" w:hAnsi="Times New Roman" w:cs="Times New Roman"/>
          <w:sz w:val="28"/>
          <w:szCs w:val="28"/>
        </w:rPr>
        <w:t>A tri-dimensional approach to brand loyalty.</w:t>
      </w:r>
    </w:p>
    <w:p w:rsidR="005641F8" w:rsidRPr="00BE49DF" w:rsidRDefault="005641F8" w:rsidP="00634B93">
      <w:pPr>
        <w:spacing w:line="360" w:lineRule="auto"/>
        <w:jc w:val="both"/>
        <w:rPr>
          <w:rFonts w:ascii="Times New Roman" w:hAnsi="Times New Roman" w:cs="Times New Roman"/>
          <w:b/>
          <w:sz w:val="28"/>
          <w:szCs w:val="28"/>
        </w:rPr>
      </w:pPr>
    </w:p>
    <w:p w:rsidR="005641F8" w:rsidRDefault="005641F8" w:rsidP="00634B93">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noProof/>
          <w:sz w:val="28"/>
          <w:szCs w:val="28"/>
        </w:rPr>
        <w:drawing>
          <wp:inline distT="0" distB="0" distL="0" distR="0" wp14:anchorId="3D160895" wp14:editId="11541EE4">
            <wp:extent cx="3276600" cy="10895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14659" cy="1135484"/>
                    </a:xfrm>
                    <a:prstGeom prst="rect">
                      <a:avLst/>
                    </a:prstGeom>
                    <a:noFill/>
                    <a:ln>
                      <a:noFill/>
                    </a:ln>
                  </pic:spPr>
                </pic:pic>
              </a:graphicData>
            </a:graphic>
          </wp:inline>
        </w:drawing>
      </w:r>
    </w:p>
    <w:p w:rsidR="000B405F" w:rsidRPr="000B405F" w:rsidRDefault="000B405F" w:rsidP="00634B93">
      <w:pPr>
        <w:spacing w:line="360" w:lineRule="auto"/>
        <w:ind w:firstLine="720"/>
        <w:jc w:val="both"/>
        <w:rPr>
          <w:rFonts w:ascii="Times New Roman" w:hAnsi="Times New Roman" w:cs="Times New Roman"/>
          <w:sz w:val="32"/>
          <w:szCs w:val="28"/>
        </w:rPr>
      </w:pPr>
      <w:r>
        <w:rPr>
          <w:rFonts w:ascii="Times New Roman" w:hAnsi="Times New Roman" w:cs="Times New Roman"/>
          <w:b/>
          <w:sz w:val="28"/>
          <w:szCs w:val="28"/>
        </w:rPr>
        <w:t xml:space="preserve">References: </w:t>
      </w:r>
      <w:r w:rsidRPr="000B405F">
        <w:rPr>
          <w:rFonts w:ascii="Times New Roman" w:hAnsi="Times New Roman" w:cs="Times New Roman"/>
          <w:sz w:val="28"/>
          <w:szCs w:val="28"/>
        </w:rPr>
        <w:t>Worthington</w:t>
      </w:r>
      <w:r w:rsidRPr="000B405F">
        <w:rPr>
          <w:rFonts w:ascii="Times New Roman" w:hAnsi="Times New Roman" w:cs="Times New Roman"/>
          <w:color w:val="000000"/>
          <w:sz w:val="28"/>
          <w:szCs w:val="27"/>
          <w:shd w:val="clear" w:color="auto" w:fill="FFFFFF"/>
        </w:rPr>
        <w:t xml:space="preserve">, S., Russell-Bennett, R., &amp; Härtel, C. (2009); </w:t>
      </w:r>
      <w:r w:rsidRPr="000B405F">
        <w:rPr>
          <w:rFonts w:ascii="Times New Roman" w:hAnsi="Times New Roman" w:cs="Times New Roman"/>
          <w:iCs/>
          <w:color w:val="000000"/>
          <w:sz w:val="27"/>
          <w:szCs w:val="27"/>
          <w:shd w:val="clear" w:color="auto" w:fill="FFFFFF"/>
        </w:rPr>
        <w:t>Journal of Brand Management,</w:t>
      </w:r>
    </w:p>
    <w:p w:rsidR="00C548CD" w:rsidRDefault="00C548CD" w:rsidP="00634B93">
      <w:pPr>
        <w:spacing w:line="360" w:lineRule="auto"/>
        <w:jc w:val="both"/>
        <w:rPr>
          <w:rFonts w:ascii="Times New Roman" w:hAnsi="Times New Roman" w:cs="Times New Roman"/>
          <w:sz w:val="28"/>
          <w:szCs w:val="28"/>
        </w:rPr>
      </w:pPr>
      <w:r w:rsidRPr="009E20DE">
        <w:rPr>
          <w:rFonts w:ascii="Times New Roman" w:hAnsi="Times New Roman" w:cs="Times New Roman"/>
          <w:sz w:val="28"/>
          <w:szCs w:val="28"/>
        </w:rPr>
        <w:t xml:space="preserve">All human conduct could be a combination of one or more of three distinctive kinds of reactions: </w:t>
      </w:r>
    </w:p>
    <w:p w:rsidR="00C548CD" w:rsidRDefault="00C548CD" w:rsidP="00634B93">
      <w:pPr>
        <w:spacing w:line="360" w:lineRule="auto"/>
        <w:jc w:val="both"/>
        <w:rPr>
          <w:rFonts w:ascii="Times New Roman" w:hAnsi="Times New Roman" w:cs="Times New Roman"/>
          <w:sz w:val="28"/>
          <w:szCs w:val="28"/>
        </w:rPr>
      </w:pPr>
      <w:r w:rsidRPr="009E20DE">
        <w:rPr>
          <w:rFonts w:ascii="Times New Roman" w:hAnsi="Times New Roman" w:cs="Times New Roman"/>
          <w:sz w:val="28"/>
          <w:szCs w:val="28"/>
        </w:rPr>
        <w:t>cognitive reactions (I think),</w:t>
      </w:r>
    </w:p>
    <w:p w:rsidR="00C548CD" w:rsidRDefault="00C548CD" w:rsidP="00634B9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emotive reactions (I feel) </w:t>
      </w:r>
    </w:p>
    <w:p w:rsidR="00C548CD" w:rsidRDefault="00C548CD" w:rsidP="00634B93">
      <w:pPr>
        <w:spacing w:line="360" w:lineRule="auto"/>
        <w:jc w:val="both"/>
        <w:rPr>
          <w:rFonts w:ascii="Times New Roman" w:hAnsi="Times New Roman" w:cs="Times New Roman"/>
          <w:sz w:val="28"/>
          <w:szCs w:val="28"/>
        </w:rPr>
      </w:pPr>
      <w:r w:rsidRPr="009E20DE">
        <w:rPr>
          <w:rFonts w:ascii="Times New Roman" w:hAnsi="Times New Roman" w:cs="Times New Roman"/>
          <w:sz w:val="28"/>
          <w:szCs w:val="28"/>
        </w:rPr>
        <w:t xml:space="preserve">behavioral reactions (I do). </w:t>
      </w:r>
    </w:p>
    <w:p w:rsidR="00C548CD" w:rsidRDefault="00C548CD" w:rsidP="00634B93">
      <w:pPr>
        <w:spacing w:line="360" w:lineRule="auto"/>
        <w:jc w:val="both"/>
        <w:rPr>
          <w:rFonts w:ascii="Times New Roman" w:hAnsi="Times New Roman" w:cs="Times New Roman"/>
          <w:sz w:val="28"/>
          <w:szCs w:val="28"/>
        </w:rPr>
      </w:pPr>
      <w:r w:rsidRPr="009E20DE">
        <w:rPr>
          <w:rFonts w:ascii="Times New Roman" w:hAnsi="Times New Roman" w:cs="Times New Roman"/>
          <w:sz w:val="28"/>
          <w:szCs w:val="28"/>
        </w:rPr>
        <w:t>Applying a tri-dimensional theory, brand loyalty is consequently the merger of a buyer’ s contemplations and sentiments about a mark that are at that point communicated as an activity.</w:t>
      </w:r>
    </w:p>
    <w:p w:rsidR="00C548CD" w:rsidRPr="00CC1B4A" w:rsidRDefault="00C548CD" w:rsidP="00634B93">
      <w:pPr>
        <w:spacing w:line="360" w:lineRule="auto"/>
        <w:jc w:val="both"/>
        <w:rPr>
          <w:rFonts w:ascii="Times New Roman" w:hAnsi="Times New Roman" w:cs="Times New Roman"/>
          <w:sz w:val="28"/>
          <w:szCs w:val="28"/>
        </w:rPr>
      </w:pPr>
      <w:r w:rsidRPr="00CC1B4A">
        <w:rPr>
          <w:rFonts w:ascii="Times New Roman" w:hAnsi="Times New Roman" w:cs="Times New Roman"/>
          <w:sz w:val="28"/>
          <w:szCs w:val="28"/>
        </w:rPr>
        <w:t xml:space="preserve">we propose a system for a brand loyalty review that utilization a tri-dimensional approach to brand loyalty, which incorporates behavioral loyalty and the two element of attitudinal loyalty: emotional and cognitive loyalty. </w:t>
      </w:r>
    </w:p>
    <w:p w:rsidR="00247EF3" w:rsidRDefault="00C548CD" w:rsidP="00634B93">
      <w:pPr>
        <w:spacing w:line="360" w:lineRule="auto"/>
        <w:jc w:val="both"/>
        <w:rPr>
          <w:rFonts w:ascii="Times New Roman" w:hAnsi="Times New Roman" w:cs="Times New Roman"/>
          <w:sz w:val="28"/>
          <w:szCs w:val="28"/>
        </w:rPr>
      </w:pPr>
      <w:r w:rsidRPr="00CC1B4A">
        <w:rPr>
          <w:rFonts w:ascii="Times New Roman" w:hAnsi="Times New Roman" w:cs="Times New Roman"/>
          <w:sz w:val="28"/>
          <w:szCs w:val="28"/>
        </w:rPr>
        <w:t>In permitting for diverse levels and escalated of brand loyalty, this tri-dimensional theory is imperative from an administrative point of view. It implies that loyalty procedures that emerge from a brand review can be made more viable by focusing on the market fragments that illustrate the foremost fitting combination of brand loyalty elements. We propose a framework with three dimensions (emotional, cognitive and behavioral loyalty) and two levels (top and poor loyalty) to simplify a brand loyalty review</w:t>
      </w:r>
      <w:r>
        <w:rPr>
          <w:rFonts w:ascii="Times New Roman" w:hAnsi="Times New Roman" w:cs="Times New Roman"/>
          <w:sz w:val="28"/>
          <w:szCs w:val="28"/>
        </w:rPr>
        <w:t>.</w:t>
      </w:r>
      <w:sdt>
        <w:sdtPr>
          <w:rPr>
            <w:rFonts w:ascii="Times New Roman" w:hAnsi="Times New Roman" w:cs="Times New Roman"/>
            <w:sz w:val="28"/>
            <w:szCs w:val="28"/>
          </w:rPr>
          <w:id w:val="1254010458"/>
          <w:citation/>
        </w:sdtPr>
        <w:sdtEndPr/>
        <w:sdtContent>
          <w:r>
            <w:rPr>
              <w:rFonts w:ascii="Times New Roman" w:hAnsi="Times New Roman" w:cs="Times New Roman"/>
              <w:sz w:val="28"/>
              <w:szCs w:val="28"/>
            </w:rPr>
            <w:fldChar w:fldCharType="begin"/>
          </w:r>
          <w:r>
            <w:rPr>
              <w:rFonts w:ascii="Times New Roman" w:hAnsi="Times New Roman" w:cs="Times New Roman"/>
              <w:sz w:val="28"/>
              <w:szCs w:val="28"/>
            </w:rPr>
            <w:instrText xml:space="preserve"> CITATION Wor09 \l 1033 </w:instrText>
          </w:r>
          <w:r>
            <w:rPr>
              <w:rFonts w:ascii="Times New Roman" w:hAnsi="Times New Roman" w:cs="Times New Roman"/>
              <w:sz w:val="28"/>
              <w:szCs w:val="28"/>
            </w:rPr>
            <w:fldChar w:fldCharType="separate"/>
          </w:r>
          <w:r>
            <w:rPr>
              <w:rFonts w:ascii="Times New Roman" w:hAnsi="Times New Roman" w:cs="Times New Roman"/>
              <w:noProof/>
              <w:sz w:val="28"/>
              <w:szCs w:val="28"/>
            </w:rPr>
            <w:t xml:space="preserve"> </w:t>
          </w:r>
          <w:r w:rsidRPr="00CC1B4A">
            <w:rPr>
              <w:rFonts w:ascii="Times New Roman" w:hAnsi="Times New Roman" w:cs="Times New Roman"/>
              <w:noProof/>
              <w:sz w:val="28"/>
              <w:szCs w:val="28"/>
            </w:rPr>
            <w:t>(Worthington, 2009)</w:t>
          </w:r>
          <w:r>
            <w:rPr>
              <w:rFonts w:ascii="Times New Roman" w:hAnsi="Times New Roman" w:cs="Times New Roman"/>
              <w:sz w:val="28"/>
              <w:szCs w:val="28"/>
            </w:rPr>
            <w:fldChar w:fldCharType="end"/>
          </w:r>
        </w:sdtContent>
      </w:sdt>
    </w:p>
    <w:p w:rsidR="00C548CD" w:rsidRPr="009C3B6A" w:rsidRDefault="00C548CD" w:rsidP="00634B93">
      <w:pPr>
        <w:spacing w:line="360" w:lineRule="auto"/>
        <w:jc w:val="both"/>
        <w:rPr>
          <w:rFonts w:ascii="Times New Roman" w:hAnsi="Times New Roman" w:cs="Times New Roman"/>
          <w:b/>
          <w:sz w:val="28"/>
          <w:szCs w:val="28"/>
        </w:rPr>
      </w:pPr>
      <w:r w:rsidRPr="009C3B6A">
        <w:rPr>
          <w:rFonts w:ascii="Times New Roman" w:hAnsi="Times New Roman" w:cs="Times New Roman"/>
          <w:b/>
          <w:sz w:val="28"/>
          <w:szCs w:val="28"/>
        </w:rPr>
        <w:t>2.4</w:t>
      </w:r>
      <w:r w:rsidR="00921CE4">
        <w:rPr>
          <w:rFonts w:ascii="Times New Roman" w:hAnsi="Times New Roman" w:cs="Times New Roman"/>
          <w:b/>
          <w:sz w:val="28"/>
          <w:szCs w:val="28"/>
        </w:rPr>
        <w:t>.</w:t>
      </w:r>
      <w:r w:rsidRPr="009C3B6A">
        <w:rPr>
          <w:rFonts w:ascii="Times New Roman" w:hAnsi="Times New Roman" w:cs="Times New Roman"/>
          <w:b/>
          <w:sz w:val="28"/>
          <w:szCs w:val="28"/>
        </w:rPr>
        <w:t xml:space="preserve"> Types of Customer loyalty</w:t>
      </w:r>
    </w:p>
    <w:p w:rsidR="00C548CD" w:rsidRPr="00BE49DF" w:rsidRDefault="00C548CD" w:rsidP="00634B93">
      <w:pPr>
        <w:spacing w:line="360" w:lineRule="auto"/>
        <w:jc w:val="both"/>
        <w:rPr>
          <w:rFonts w:ascii="Times New Roman" w:hAnsi="Times New Roman" w:cs="Times New Roman"/>
          <w:sz w:val="28"/>
          <w:szCs w:val="28"/>
        </w:rPr>
      </w:pPr>
      <w:r w:rsidRPr="00BE49DF">
        <w:rPr>
          <w:rFonts w:ascii="Times New Roman" w:hAnsi="Times New Roman" w:cs="Times New Roman"/>
          <w:sz w:val="28"/>
          <w:szCs w:val="28"/>
        </w:rPr>
        <w:t>Arrangement for customer loyalty programs based on the market characteristics.</w:t>
      </w:r>
    </w:p>
    <w:p w:rsidR="00C548CD" w:rsidRPr="00A8520B" w:rsidRDefault="00C548CD" w:rsidP="00A8520B">
      <w:pPr>
        <w:pStyle w:val="ListParagraph"/>
        <w:numPr>
          <w:ilvl w:val="0"/>
          <w:numId w:val="11"/>
        </w:numPr>
        <w:spacing w:line="360" w:lineRule="auto"/>
        <w:jc w:val="both"/>
        <w:rPr>
          <w:rFonts w:ascii="Times New Roman" w:hAnsi="Times New Roman" w:cs="Times New Roman"/>
          <w:b/>
          <w:sz w:val="28"/>
          <w:szCs w:val="28"/>
        </w:rPr>
      </w:pPr>
      <w:r w:rsidRPr="00A8520B">
        <w:rPr>
          <w:rFonts w:ascii="Times New Roman" w:hAnsi="Times New Roman" w:cs="Times New Roman"/>
          <w:b/>
          <w:sz w:val="28"/>
          <w:szCs w:val="28"/>
        </w:rPr>
        <w:t>Market based</w:t>
      </w:r>
    </w:p>
    <w:p w:rsidR="00C548CD" w:rsidRPr="00BE49DF" w:rsidRDefault="00C548CD" w:rsidP="00634B93">
      <w:pPr>
        <w:spacing w:line="360" w:lineRule="auto"/>
        <w:jc w:val="both"/>
        <w:rPr>
          <w:rFonts w:ascii="Times New Roman" w:hAnsi="Times New Roman" w:cs="Times New Roman"/>
          <w:sz w:val="28"/>
          <w:szCs w:val="28"/>
        </w:rPr>
      </w:pPr>
      <w:r w:rsidRPr="00BE49DF">
        <w:rPr>
          <w:rFonts w:ascii="Times New Roman" w:hAnsi="Times New Roman" w:cs="Times New Roman"/>
          <w:sz w:val="28"/>
          <w:szCs w:val="28"/>
        </w:rPr>
        <w:t xml:space="preserve">single industry (coordination of firms within the field of services) – </w:t>
      </w:r>
    </w:p>
    <w:p w:rsidR="00C548CD" w:rsidRPr="00BE49DF" w:rsidRDefault="00C548CD" w:rsidP="00634B93">
      <w:pPr>
        <w:spacing w:line="360" w:lineRule="auto"/>
        <w:jc w:val="both"/>
        <w:rPr>
          <w:rFonts w:ascii="Times New Roman" w:hAnsi="Times New Roman" w:cs="Times New Roman"/>
          <w:sz w:val="28"/>
          <w:szCs w:val="28"/>
        </w:rPr>
      </w:pPr>
      <w:r w:rsidRPr="00BE49DF">
        <w:rPr>
          <w:rFonts w:ascii="Times New Roman" w:hAnsi="Times New Roman" w:cs="Times New Roman"/>
          <w:sz w:val="28"/>
          <w:szCs w:val="28"/>
        </w:rPr>
        <w:t>interbanch (coordination of science organizations, book stores, theaters, traveler transport companies, gas stations, medical centers)</w:t>
      </w:r>
    </w:p>
    <w:p w:rsidR="00C548CD" w:rsidRPr="00A8520B" w:rsidRDefault="00C548CD" w:rsidP="00A8520B">
      <w:pPr>
        <w:pStyle w:val="ListParagraph"/>
        <w:numPr>
          <w:ilvl w:val="0"/>
          <w:numId w:val="11"/>
        </w:numPr>
        <w:spacing w:line="360" w:lineRule="auto"/>
        <w:jc w:val="both"/>
        <w:rPr>
          <w:rFonts w:ascii="Times New Roman" w:hAnsi="Times New Roman" w:cs="Times New Roman"/>
          <w:b/>
          <w:sz w:val="28"/>
          <w:szCs w:val="28"/>
        </w:rPr>
      </w:pPr>
      <w:r w:rsidRPr="00A8520B">
        <w:rPr>
          <w:rFonts w:ascii="Times New Roman" w:hAnsi="Times New Roman" w:cs="Times New Roman"/>
          <w:b/>
          <w:sz w:val="28"/>
          <w:szCs w:val="28"/>
        </w:rPr>
        <w:t>Function based</w:t>
      </w:r>
    </w:p>
    <w:p w:rsidR="00C548CD" w:rsidRPr="00BE49DF" w:rsidRDefault="00C548CD" w:rsidP="00634B93">
      <w:pPr>
        <w:spacing w:line="360" w:lineRule="auto"/>
        <w:jc w:val="both"/>
        <w:rPr>
          <w:rFonts w:ascii="Times New Roman" w:hAnsi="Times New Roman" w:cs="Times New Roman"/>
          <w:sz w:val="28"/>
          <w:szCs w:val="28"/>
        </w:rPr>
      </w:pPr>
      <w:r w:rsidRPr="00BE49DF">
        <w:rPr>
          <w:rFonts w:ascii="Times New Roman" w:hAnsi="Times New Roman" w:cs="Times New Roman"/>
          <w:sz w:val="28"/>
          <w:szCs w:val="28"/>
        </w:rPr>
        <w:t>economical: (reward, cumulative) -</w:t>
      </w:r>
    </w:p>
    <w:p w:rsidR="00C548CD" w:rsidRPr="00BE49DF" w:rsidRDefault="00C548CD" w:rsidP="00634B93">
      <w:pPr>
        <w:spacing w:line="360" w:lineRule="auto"/>
        <w:jc w:val="both"/>
        <w:rPr>
          <w:rFonts w:ascii="Times New Roman" w:hAnsi="Times New Roman" w:cs="Times New Roman"/>
          <w:sz w:val="28"/>
          <w:szCs w:val="28"/>
        </w:rPr>
      </w:pPr>
      <w:r w:rsidRPr="00BE49DF">
        <w:rPr>
          <w:rFonts w:ascii="Times New Roman" w:hAnsi="Times New Roman" w:cs="Times New Roman"/>
          <w:sz w:val="28"/>
          <w:szCs w:val="28"/>
        </w:rPr>
        <w:t xml:space="preserve"> social (to make working places.) - </w:t>
      </w:r>
    </w:p>
    <w:p w:rsidR="00C548CD" w:rsidRPr="00BE49DF" w:rsidRDefault="00C548CD" w:rsidP="00634B93">
      <w:pPr>
        <w:spacing w:line="360" w:lineRule="auto"/>
        <w:jc w:val="both"/>
        <w:rPr>
          <w:rFonts w:ascii="Times New Roman" w:hAnsi="Times New Roman" w:cs="Times New Roman"/>
          <w:sz w:val="28"/>
          <w:szCs w:val="28"/>
        </w:rPr>
      </w:pPr>
      <w:r w:rsidRPr="00BE49DF">
        <w:rPr>
          <w:rFonts w:ascii="Times New Roman" w:hAnsi="Times New Roman" w:cs="Times New Roman"/>
          <w:sz w:val="28"/>
          <w:szCs w:val="28"/>
        </w:rPr>
        <w:t>respectful (to make respectful society, sound living propensities, etc.)</w:t>
      </w:r>
    </w:p>
    <w:p w:rsidR="00C548CD" w:rsidRPr="00A8520B" w:rsidRDefault="00C548CD" w:rsidP="00A8520B">
      <w:pPr>
        <w:pStyle w:val="ListParagraph"/>
        <w:numPr>
          <w:ilvl w:val="0"/>
          <w:numId w:val="11"/>
        </w:numPr>
        <w:spacing w:line="360" w:lineRule="auto"/>
        <w:jc w:val="both"/>
        <w:rPr>
          <w:rFonts w:ascii="Times New Roman" w:hAnsi="Times New Roman" w:cs="Times New Roman"/>
          <w:b/>
          <w:sz w:val="28"/>
          <w:szCs w:val="28"/>
        </w:rPr>
      </w:pPr>
      <w:r w:rsidRPr="00A8520B">
        <w:rPr>
          <w:rFonts w:ascii="Times New Roman" w:hAnsi="Times New Roman" w:cs="Times New Roman"/>
          <w:b/>
          <w:sz w:val="28"/>
          <w:szCs w:val="28"/>
        </w:rPr>
        <w:t>Regional based: -</w:t>
      </w:r>
    </w:p>
    <w:p w:rsidR="00C548CD" w:rsidRPr="00BE49DF" w:rsidRDefault="00C548CD" w:rsidP="00634B93">
      <w:pPr>
        <w:spacing w:line="360" w:lineRule="auto"/>
        <w:jc w:val="both"/>
        <w:rPr>
          <w:rFonts w:ascii="Times New Roman" w:hAnsi="Times New Roman" w:cs="Times New Roman"/>
          <w:sz w:val="28"/>
          <w:szCs w:val="28"/>
        </w:rPr>
      </w:pPr>
      <w:r w:rsidRPr="00BE49DF">
        <w:rPr>
          <w:rFonts w:ascii="Times New Roman" w:hAnsi="Times New Roman" w:cs="Times New Roman"/>
          <w:sz w:val="28"/>
          <w:szCs w:val="28"/>
        </w:rPr>
        <w:t xml:space="preserve"> world-wide (exterior the country) - </w:t>
      </w:r>
    </w:p>
    <w:p w:rsidR="00C548CD" w:rsidRPr="00BE49DF" w:rsidRDefault="00C548CD" w:rsidP="00634B93">
      <w:pPr>
        <w:spacing w:line="360" w:lineRule="auto"/>
        <w:jc w:val="both"/>
        <w:rPr>
          <w:rFonts w:ascii="Times New Roman" w:hAnsi="Times New Roman" w:cs="Times New Roman"/>
          <w:sz w:val="28"/>
          <w:szCs w:val="28"/>
        </w:rPr>
      </w:pPr>
      <w:r w:rsidRPr="00BE49DF">
        <w:rPr>
          <w:rFonts w:ascii="Times New Roman" w:hAnsi="Times New Roman" w:cs="Times New Roman"/>
          <w:sz w:val="28"/>
          <w:szCs w:val="28"/>
        </w:rPr>
        <w:t>national (interior the country boundaries) -</w:t>
      </w:r>
    </w:p>
    <w:p w:rsidR="00C548CD" w:rsidRPr="00BE49DF" w:rsidRDefault="00C548CD" w:rsidP="00634B93">
      <w:pPr>
        <w:spacing w:line="360" w:lineRule="auto"/>
        <w:jc w:val="both"/>
        <w:rPr>
          <w:rFonts w:ascii="Times New Roman" w:hAnsi="Times New Roman" w:cs="Times New Roman"/>
          <w:sz w:val="28"/>
          <w:szCs w:val="28"/>
        </w:rPr>
      </w:pPr>
      <w:r w:rsidRPr="00BE49DF">
        <w:rPr>
          <w:rFonts w:ascii="Times New Roman" w:hAnsi="Times New Roman" w:cs="Times New Roman"/>
          <w:sz w:val="28"/>
          <w:szCs w:val="28"/>
        </w:rPr>
        <w:t xml:space="preserve"> between regions - interior districts.</w:t>
      </w:r>
      <w:sdt>
        <w:sdtPr>
          <w:rPr>
            <w:rFonts w:ascii="Times New Roman" w:hAnsi="Times New Roman" w:cs="Times New Roman"/>
            <w:sz w:val="28"/>
            <w:szCs w:val="28"/>
          </w:rPr>
          <w:id w:val="718798855"/>
          <w:citation/>
        </w:sdtPr>
        <w:sdtEndPr/>
        <w:sdtContent>
          <w:r w:rsidRPr="00BE49DF">
            <w:rPr>
              <w:rFonts w:ascii="Times New Roman" w:hAnsi="Times New Roman" w:cs="Times New Roman"/>
              <w:sz w:val="28"/>
              <w:szCs w:val="28"/>
            </w:rPr>
            <w:fldChar w:fldCharType="begin"/>
          </w:r>
          <w:r w:rsidRPr="00BE49DF">
            <w:rPr>
              <w:rFonts w:ascii="Times New Roman" w:hAnsi="Times New Roman" w:cs="Times New Roman"/>
              <w:sz w:val="28"/>
              <w:szCs w:val="28"/>
            </w:rPr>
            <w:instrText xml:space="preserve"> CITATION Tii14 \l 1033 </w:instrText>
          </w:r>
          <w:r w:rsidRPr="00BE49DF">
            <w:rPr>
              <w:rFonts w:ascii="Times New Roman" w:hAnsi="Times New Roman" w:cs="Times New Roman"/>
              <w:sz w:val="28"/>
              <w:szCs w:val="28"/>
            </w:rPr>
            <w:fldChar w:fldCharType="separate"/>
          </w:r>
          <w:r w:rsidRPr="00BE49DF">
            <w:rPr>
              <w:rFonts w:ascii="Times New Roman" w:hAnsi="Times New Roman" w:cs="Times New Roman"/>
              <w:noProof/>
              <w:sz w:val="28"/>
              <w:szCs w:val="28"/>
            </w:rPr>
            <w:t xml:space="preserve"> (Jokinen, 2014)</w:t>
          </w:r>
          <w:r w:rsidRPr="00BE49DF">
            <w:rPr>
              <w:rFonts w:ascii="Times New Roman" w:hAnsi="Times New Roman" w:cs="Times New Roman"/>
              <w:sz w:val="28"/>
              <w:szCs w:val="28"/>
            </w:rPr>
            <w:fldChar w:fldCharType="end"/>
          </w:r>
        </w:sdtContent>
      </w:sdt>
    </w:p>
    <w:p w:rsidR="00C548CD" w:rsidRDefault="00C548CD" w:rsidP="00634B93">
      <w:pPr>
        <w:spacing w:line="360" w:lineRule="auto"/>
        <w:jc w:val="both"/>
        <w:rPr>
          <w:rFonts w:ascii="Times New Roman" w:hAnsi="Times New Roman" w:cs="Times New Roman"/>
          <w:sz w:val="28"/>
          <w:szCs w:val="28"/>
        </w:rPr>
      </w:pPr>
      <w:r w:rsidRPr="00BE49DF">
        <w:rPr>
          <w:rFonts w:ascii="Times New Roman" w:hAnsi="Times New Roman" w:cs="Times New Roman"/>
          <w:sz w:val="28"/>
          <w:szCs w:val="28"/>
        </w:rPr>
        <w:t>Alternative approaches</w:t>
      </w:r>
    </w:p>
    <w:p w:rsidR="00C548CD" w:rsidRPr="00B27E98" w:rsidRDefault="00C548CD" w:rsidP="00634B93">
      <w:pPr>
        <w:spacing w:line="360" w:lineRule="auto"/>
        <w:jc w:val="both"/>
        <w:rPr>
          <w:rFonts w:ascii="Times New Roman" w:hAnsi="Times New Roman" w:cs="Times New Roman"/>
          <w:b/>
          <w:sz w:val="28"/>
          <w:szCs w:val="28"/>
        </w:rPr>
      </w:pPr>
      <w:r w:rsidRPr="00B27E98">
        <w:rPr>
          <w:rFonts w:ascii="Times New Roman" w:hAnsi="Times New Roman" w:cs="Times New Roman"/>
          <w:b/>
          <w:sz w:val="28"/>
          <w:szCs w:val="28"/>
        </w:rPr>
        <w:t xml:space="preserve">         </w:t>
      </w:r>
      <w:r w:rsidR="0046244D">
        <w:rPr>
          <w:rFonts w:ascii="Times New Roman" w:hAnsi="Times New Roman" w:cs="Times New Roman"/>
          <w:b/>
          <w:sz w:val="28"/>
          <w:szCs w:val="28"/>
        </w:rPr>
        <w:t xml:space="preserve">  </w:t>
      </w:r>
      <w:r w:rsidR="0046345B">
        <w:rPr>
          <w:rFonts w:ascii="Times New Roman" w:hAnsi="Times New Roman" w:cs="Times New Roman"/>
          <w:b/>
          <w:sz w:val="28"/>
          <w:szCs w:val="28"/>
        </w:rPr>
        <w:t xml:space="preserve">Table: 2.3 </w:t>
      </w:r>
      <w:r w:rsidR="0046345B" w:rsidRPr="0046345B">
        <w:rPr>
          <w:rFonts w:ascii="Times New Roman" w:hAnsi="Times New Roman" w:cs="Times New Roman"/>
          <w:sz w:val="28"/>
        </w:rPr>
        <w:t>Loyalty typology based on attitude and behavior</w:t>
      </w:r>
    </w:p>
    <w:p w:rsidR="000B405F" w:rsidRPr="00493320" w:rsidRDefault="0046244D" w:rsidP="00634B9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6345B">
        <w:rPr>
          <w:rFonts w:ascii="Times New Roman" w:hAnsi="Times New Roman" w:cs="Times New Roman"/>
          <w:noProof/>
          <w:sz w:val="28"/>
          <w:szCs w:val="28"/>
        </w:rPr>
        <w:drawing>
          <wp:inline distT="0" distB="0" distL="0" distR="0">
            <wp:extent cx="3618230" cy="1772072"/>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44810" cy="1785090"/>
                    </a:xfrm>
                    <a:prstGeom prst="rect">
                      <a:avLst/>
                    </a:prstGeom>
                    <a:noFill/>
                    <a:ln>
                      <a:noFill/>
                    </a:ln>
                  </pic:spPr>
                </pic:pic>
              </a:graphicData>
            </a:graphic>
          </wp:inline>
        </w:drawing>
      </w:r>
      <w:r w:rsidR="006F05C8">
        <w:rPr>
          <w:rFonts w:ascii="Times New Roman" w:hAnsi="Times New Roman" w:cs="Times New Roman"/>
          <w:sz w:val="28"/>
          <w:szCs w:val="28"/>
        </w:rPr>
        <w:br w:type="textWrapping" w:clear="all"/>
      </w:r>
      <w:r w:rsidR="00493320">
        <w:rPr>
          <w:rFonts w:ascii="Times New Roman" w:hAnsi="Times New Roman" w:cs="Times New Roman"/>
          <w:sz w:val="28"/>
          <w:szCs w:val="28"/>
        </w:rPr>
        <w:t xml:space="preserve">    </w:t>
      </w:r>
      <w:r>
        <w:rPr>
          <w:rFonts w:ascii="Times New Roman" w:hAnsi="Times New Roman" w:cs="Times New Roman"/>
          <w:sz w:val="28"/>
          <w:szCs w:val="28"/>
        </w:rPr>
        <w:t xml:space="preserve"> </w:t>
      </w:r>
      <w:r w:rsidR="0065093F" w:rsidRPr="00B27E98">
        <w:rPr>
          <w:rFonts w:ascii="Times New Roman" w:hAnsi="Times New Roman" w:cs="Times New Roman"/>
          <w:b/>
          <w:sz w:val="28"/>
          <w:szCs w:val="28"/>
        </w:rPr>
        <w:t>References:</w:t>
      </w:r>
      <w:r w:rsidR="00C548CD">
        <w:rPr>
          <w:rFonts w:ascii="Times New Roman" w:hAnsi="Times New Roman" w:cs="Times New Roman"/>
          <w:sz w:val="28"/>
          <w:szCs w:val="28"/>
        </w:rPr>
        <w:t xml:space="preserve"> </w:t>
      </w:r>
      <w:r w:rsidR="000B405F" w:rsidRPr="000B405F">
        <w:rPr>
          <w:rFonts w:ascii="Times New Roman" w:hAnsi="Times New Roman" w:cs="Times New Roman"/>
          <w:sz w:val="28"/>
          <w:szCs w:val="27"/>
          <w:shd w:val="clear" w:color="auto" w:fill="FFFFFF"/>
        </w:rPr>
        <w:t>Balog</w:t>
      </w:r>
      <w:r w:rsidR="00493320">
        <w:rPr>
          <w:rFonts w:ascii="Times New Roman" w:hAnsi="Times New Roman" w:cs="Times New Roman"/>
          <w:sz w:val="28"/>
          <w:szCs w:val="27"/>
          <w:shd w:val="clear" w:color="auto" w:fill="FFFFFF"/>
        </w:rPr>
        <w:t>lu</w:t>
      </w:r>
      <w:r w:rsidR="000B405F" w:rsidRPr="000B405F">
        <w:rPr>
          <w:rFonts w:ascii="Times New Roman" w:hAnsi="Times New Roman" w:cs="Times New Roman"/>
          <w:sz w:val="28"/>
          <w:szCs w:val="27"/>
          <w:shd w:val="clear" w:color="auto" w:fill="FFFFFF"/>
        </w:rPr>
        <w:t>, S. (2002).</w:t>
      </w:r>
      <w:r w:rsidR="00493320">
        <w:rPr>
          <w:rFonts w:ascii="Times New Roman" w:hAnsi="Times New Roman" w:cs="Times New Roman"/>
          <w:sz w:val="28"/>
          <w:szCs w:val="27"/>
          <w:shd w:val="clear" w:color="auto" w:fill="FFFFFF"/>
        </w:rPr>
        <w:t>;</w:t>
      </w:r>
      <w:r w:rsidR="00493320" w:rsidRPr="00493320">
        <w:t xml:space="preserve"> </w:t>
      </w:r>
      <w:r w:rsidR="00493320" w:rsidRPr="00493320">
        <w:rPr>
          <w:rFonts w:ascii="Times New Roman" w:hAnsi="Times New Roman" w:cs="Times New Roman"/>
          <w:sz w:val="28"/>
          <w:szCs w:val="27"/>
          <w:shd w:val="clear" w:color="auto" w:fill="FFFFFF"/>
        </w:rPr>
        <w:t>The Cornell Hotel and Restaurant Administration Quarterly,</w:t>
      </w:r>
    </w:p>
    <w:p w:rsidR="00C548CD" w:rsidRPr="008F7002" w:rsidRDefault="00C548CD" w:rsidP="00634B93">
      <w:pPr>
        <w:spacing w:line="360" w:lineRule="auto"/>
        <w:jc w:val="both"/>
        <w:rPr>
          <w:rFonts w:ascii="Times New Roman" w:hAnsi="Times New Roman" w:cs="Times New Roman"/>
          <w:sz w:val="28"/>
          <w:szCs w:val="28"/>
        </w:rPr>
      </w:pPr>
      <w:r w:rsidRPr="008F7002">
        <w:rPr>
          <w:rFonts w:ascii="Times New Roman" w:hAnsi="Times New Roman" w:cs="Times New Roman"/>
          <w:sz w:val="28"/>
          <w:szCs w:val="28"/>
        </w:rPr>
        <w:t xml:space="preserve">Both behavioral and attitude  </w:t>
      </w:r>
    </w:p>
    <w:p w:rsidR="005641F8" w:rsidRPr="008C7B19" w:rsidRDefault="00C548CD" w:rsidP="00634B93">
      <w:pPr>
        <w:spacing w:line="360" w:lineRule="auto"/>
        <w:jc w:val="both"/>
        <w:rPr>
          <w:rFonts w:ascii="Times New Roman" w:hAnsi="Times New Roman" w:cs="Times New Roman"/>
          <w:sz w:val="28"/>
          <w:szCs w:val="28"/>
        </w:rPr>
      </w:pPr>
      <w:r w:rsidRPr="008F7002">
        <w:rPr>
          <w:rFonts w:ascii="Times New Roman" w:hAnsi="Times New Roman" w:cs="Times New Roman"/>
          <w:sz w:val="28"/>
          <w:szCs w:val="28"/>
        </w:rPr>
        <w:t>The rationale behind evaluating loyalty on two dimensions (behavior and attitude) is both conceptual and experimental. A few considers have illustrated that customer loyalty could be a multidimensional concept including both behavioral components (repeat buys) and attitudinal components (commitment). Analysts who have checked the two-dimensional theory suggested that centering on behavior alone (i.e., reiterate buys) cannot keep the reasons behind the buys. That’s, by analyzing behavior alone, one doesn’t know whether the reiterate buys stem as it were from, say, consolation or cash related inspirations, or whether the client really keeps up attitudinal loyalty. Analyzing state of attitude alone cannot tell us much nearly competitive influences (e.g., multi-brand or shared devotion), nature, and situational factors.</w:t>
      </w:r>
      <w:sdt>
        <w:sdtPr>
          <w:rPr>
            <w:rFonts w:ascii="Times New Roman" w:hAnsi="Times New Roman" w:cs="Times New Roman"/>
            <w:sz w:val="28"/>
            <w:szCs w:val="28"/>
          </w:rPr>
          <w:id w:val="-467271216"/>
          <w:citation/>
        </w:sdtPr>
        <w:sdtEndPr/>
        <w:sdtContent>
          <w:r w:rsidRPr="008F7002">
            <w:rPr>
              <w:rFonts w:ascii="Times New Roman" w:hAnsi="Times New Roman" w:cs="Times New Roman"/>
              <w:sz w:val="28"/>
              <w:szCs w:val="28"/>
            </w:rPr>
            <w:fldChar w:fldCharType="begin"/>
          </w:r>
          <w:r w:rsidRPr="008F7002">
            <w:rPr>
              <w:rFonts w:ascii="Times New Roman" w:hAnsi="Times New Roman" w:cs="Times New Roman"/>
              <w:sz w:val="28"/>
              <w:szCs w:val="28"/>
            </w:rPr>
            <w:instrText xml:space="preserve"> CITATION SEY02 \l 1033 </w:instrText>
          </w:r>
          <w:r w:rsidRPr="008F7002">
            <w:rPr>
              <w:rFonts w:ascii="Times New Roman" w:hAnsi="Times New Roman" w:cs="Times New Roman"/>
              <w:sz w:val="28"/>
              <w:szCs w:val="28"/>
            </w:rPr>
            <w:fldChar w:fldCharType="separate"/>
          </w:r>
          <w:r w:rsidRPr="008F7002">
            <w:rPr>
              <w:rFonts w:ascii="Times New Roman" w:hAnsi="Times New Roman" w:cs="Times New Roman"/>
              <w:noProof/>
              <w:sz w:val="28"/>
              <w:szCs w:val="28"/>
            </w:rPr>
            <w:t xml:space="preserve"> (BALOGLU, 2002)</w:t>
          </w:r>
          <w:r w:rsidRPr="008F7002">
            <w:rPr>
              <w:rFonts w:ascii="Times New Roman" w:hAnsi="Times New Roman" w:cs="Times New Roman"/>
              <w:sz w:val="28"/>
              <w:szCs w:val="28"/>
            </w:rPr>
            <w:fldChar w:fldCharType="end"/>
          </w:r>
        </w:sdtContent>
      </w:sdt>
    </w:p>
    <w:p w:rsidR="00C548CD" w:rsidRPr="00B27E98" w:rsidRDefault="005641F8" w:rsidP="00634B93">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46244D">
        <w:rPr>
          <w:rFonts w:ascii="Times New Roman" w:hAnsi="Times New Roman" w:cs="Times New Roman"/>
          <w:b/>
          <w:sz w:val="28"/>
          <w:szCs w:val="28"/>
        </w:rPr>
        <w:t xml:space="preserve">   Figure: 2.1 </w:t>
      </w:r>
      <w:r w:rsidR="0046244D" w:rsidRPr="0046244D">
        <w:rPr>
          <w:rFonts w:ascii="Times New Roman" w:hAnsi="Times New Roman" w:cs="Times New Roman"/>
          <w:sz w:val="28"/>
        </w:rPr>
        <w:t>Elements of two-dimensional loyalty</w:t>
      </w:r>
    </w:p>
    <w:p w:rsidR="00493320" w:rsidRDefault="00C548CD" w:rsidP="00634B93">
      <w:pPr>
        <w:spacing w:line="360" w:lineRule="auto"/>
        <w:jc w:val="both"/>
        <w:rPr>
          <w:rFonts w:ascii="Times New Roman" w:hAnsi="Times New Roman" w:cs="Times New Roman"/>
          <w:sz w:val="28"/>
        </w:rPr>
      </w:pPr>
      <w:r>
        <w:rPr>
          <w:rFonts w:ascii="Times New Roman" w:hAnsi="Times New Roman" w:cs="Times New Roman"/>
          <w:noProof/>
          <w:sz w:val="28"/>
        </w:rPr>
        <w:drawing>
          <wp:inline distT="0" distB="0" distL="0" distR="0" wp14:anchorId="78B02DDD" wp14:editId="19DC6881">
            <wp:extent cx="4619625" cy="1961344"/>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99801" cy="1995384"/>
                    </a:xfrm>
                    <a:prstGeom prst="rect">
                      <a:avLst/>
                    </a:prstGeom>
                    <a:noFill/>
                    <a:ln>
                      <a:noFill/>
                    </a:ln>
                  </pic:spPr>
                </pic:pic>
              </a:graphicData>
            </a:graphic>
          </wp:inline>
        </w:drawing>
      </w:r>
      <w:r w:rsidRPr="00B27E98">
        <w:rPr>
          <w:rFonts w:ascii="Times New Roman" w:hAnsi="Times New Roman" w:cs="Times New Roman"/>
          <w:b/>
          <w:sz w:val="28"/>
        </w:rPr>
        <w:t xml:space="preserve"> </w:t>
      </w:r>
      <w:r w:rsidR="00493320" w:rsidRPr="00B27E98">
        <w:rPr>
          <w:rFonts w:ascii="Times New Roman" w:hAnsi="Times New Roman" w:cs="Times New Roman"/>
          <w:b/>
          <w:sz w:val="28"/>
        </w:rPr>
        <w:t>References:</w:t>
      </w:r>
      <w:r>
        <w:rPr>
          <w:rFonts w:ascii="Times New Roman" w:hAnsi="Times New Roman" w:cs="Times New Roman"/>
          <w:sz w:val="28"/>
        </w:rPr>
        <w:t xml:space="preserve"> </w:t>
      </w:r>
      <w:r w:rsidR="00493320" w:rsidRPr="00493320">
        <w:rPr>
          <w:rFonts w:ascii="Times New Roman" w:hAnsi="Times New Roman" w:cs="Times New Roman"/>
          <w:sz w:val="28"/>
        </w:rPr>
        <w:t>Taghi P</w:t>
      </w:r>
      <w:r w:rsidR="00493320">
        <w:rPr>
          <w:rFonts w:ascii="Times New Roman" w:hAnsi="Times New Roman" w:cs="Times New Roman"/>
          <w:sz w:val="28"/>
        </w:rPr>
        <w:t xml:space="preserve">, Mohammad J; Bakhsh, Mahsa M (2015); </w:t>
      </w:r>
      <w:r w:rsidR="00493320" w:rsidRPr="00493320">
        <w:rPr>
          <w:rFonts w:ascii="Times New Roman" w:hAnsi="Times New Roman" w:cs="Times New Roman"/>
          <w:sz w:val="28"/>
        </w:rPr>
        <w:t>International Journal of New Technology and Research</w:t>
      </w:r>
      <w:r w:rsidR="00493320">
        <w:rPr>
          <w:rFonts w:ascii="Times New Roman" w:hAnsi="Times New Roman" w:cs="Times New Roman"/>
          <w:sz w:val="28"/>
        </w:rPr>
        <w:t>.</w:t>
      </w:r>
    </w:p>
    <w:p w:rsidR="00C548CD" w:rsidRPr="00E30C98" w:rsidRDefault="00C548CD" w:rsidP="00634B93">
      <w:pPr>
        <w:spacing w:line="360" w:lineRule="auto"/>
        <w:jc w:val="both"/>
        <w:rPr>
          <w:rFonts w:ascii="Times New Roman" w:hAnsi="Times New Roman" w:cs="Times New Roman"/>
          <w:sz w:val="28"/>
        </w:rPr>
      </w:pPr>
      <w:r w:rsidRPr="007E1FF1">
        <w:rPr>
          <w:rFonts w:ascii="Times New Roman" w:hAnsi="Times New Roman" w:cs="Times New Roman"/>
          <w:sz w:val="28"/>
        </w:rPr>
        <w:t>These are the points of two d</w:t>
      </w:r>
      <w:r>
        <w:rPr>
          <w:rFonts w:ascii="Times New Roman" w:hAnsi="Times New Roman" w:cs="Times New Roman"/>
          <w:sz w:val="28"/>
        </w:rPr>
        <w:t>imensional loyalties.</w:t>
      </w:r>
    </w:p>
    <w:p w:rsidR="00C548CD" w:rsidRPr="009C3B6A" w:rsidRDefault="00C548CD" w:rsidP="00634B93">
      <w:pPr>
        <w:spacing w:line="360" w:lineRule="auto"/>
        <w:jc w:val="both"/>
        <w:rPr>
          <w:rFonts w:ascii="Times New Roman" w:hAnsi="Times New Roman" w:cs="Times New Roman"/>
          <w:b/>
          <w:sz w:val="28"/>
          <w:szCs w:val="28"/>
        </w:rPr>
      </w:pPr>
      <w:r w:rsidRPr="009C3B6A">
        <w:rPr>
          <w:rFonts w:ascii="Times New Roman" w:hAnsi="Times New Roman" w:cs="Times New Roman"/>
          <w:b/>
          <w:sz w:val="28"/>
          <w:szCs w:val="28"/>
        </w:rPr>
        <w:t>2.4.1 Behavior</w:t>
      </w:r>
    </w:p>
    <w:p w:rsidR="00C548CD" w:rsidRPr="003176F6" w:rsidRDefault="00C548CD" w:rsidP="00634B93">
      <w:pPr>
        <w:spacing w:line="360" w:lineRule="auto"/>
        <w:jc w:val="both"/>
        <w:rPr>
          <w:rFonts w:ascii="Times New Roman" w:hAnsi="Times New Roman" w:cs="Times New Roman"/>
          <w:sz w:val="28"/>
          <w:szCs w:val="28"/>
        </w:rPr>
      </w:pPr>
      <w:r w:rsidRPr="003176F6">
        <w:rPr>
          <w:rFonts w:ascii="Times New Roman" w:hAnsi="Times New Roman" w:cs="Times New Roman"/>
          <w:sz w:val="28"/>
          <w:szCs w:val="28"/>
        </w:rPr>
        <w:t>Behavioral loyalty shows the sum of services that a</w:t>
      </w:r>
      <w:r>
        <w:rPr>
          <w:rFonts w:ascii="Times New Roman" w:hAnsi="Times New Roman" w:cs="Times New Roman"/>
          <w:sz w:val="28"/>
          <w:szCs w:val="28"/>
        </w:rPr>
        <w:t>n</w:t>
      </w:r>
      <w:r w:rsidRPr="003176F6">
        <w:rPr>
          <w:rFonts w:ascii="Times New Roman" w:hAnsi="Times New Roman" w:cs="Times New Roman"/>
          <w:sz w:val="28"/>
          <w:szCs w:val="28"/>
        </w:rPr>
        <w:t xml:space="preserve"> individual buys or plans to buy more than once what is </w:t>
      </w:r>
      <w:r w:rsidR="00E01024" w:rsidRPr="003176F6">
        <w:rPr>
          <w:rFonts w:ascii="Times New Roman" w:hAnsi="Times New Roman" w:cs="Times New Roman"/>
          <w:sz w:val="28"/>
          <w:szCs w:val="28"/>
        </w:rPr>
        <w:t>known</w:t>
      </w:r>
      <w:r w:rsidRPr="003176F6">
        <w:rPr>
          <w:rFonts w:ascii="Times New Roman" w:hAnsi="Times New Roman" w:cs="Times New Roman"/>
          <w:sz w:val="28"/>
          <w:szCs w:val="28"/>
        </w:rPr>
        <w:t xml:space="preserve"> through buy behavior and application.</w:t>
      </w:r>
      <w:r w:rsidRPr="003176F6">
        <w:rPr>
          <w:rFonts w:ascii="Times New Roman" w:hAnsi="Times New Roman" w:cs="Times New Roman"/>
        </w:rPr>
        <w:t xml:space="preserve"> </w:t>
      </w:r>
      <w:r w:rsidRPr="003176F6">
        <w:rPr>
          <w:rFonts w:ascii="Times New Roman" w:hAnsi="Times New Roman" w:cs="Times New Roman"/>
          <w:sz w:val="28"/>
          <w:szCs w:val="28"/>
        </w:rPr>
        <w:t>This kind of loyalty can be measured on the basis of the share of purchase, frequency of purchase and so on.</w:t>
      </w:r>
      <w:r w:rsidRPr="003176F6">
        <w:rPr>
          <w:rFonts w:ascii="Times New Roman" w:hAnsi="Times New Roman" w:cs="Times New Roman"/>
        </w:rPr>
        <w:t xml:space="preserve"> </w:t>
      </w:r>
      <w:r w:rsidRPr="003176F6">
        <w:rPr>
          <w:rFonts w:ascii="Times New Roman" w:hAnsi="Times New Roman" w:cs="Times New Roman"/>
          <w:sz w:val="28"/>
          <w:szCs w:val="28"/>
        </w:rPr>
        <w:t>In this hypothesis, it is expected that the customer’s inclinations show up in their behavior.</w:t>
      </w:r>
    </w:p>
    <w:p w:rsidR="00C548CD" w:rsidRPr="009C3B6A" w:rsidRDefault="00C548CD" w:rsidP="00634B93">
      <w:pPr>
        <w:spacing w:line="360" w:lineRule="auto"/>
        <w:jc w:val="both"/>
        <w:rPr>
          <w:rFonts w:ascii="Times New Roman" w:hAnsi="Times New Roman" w:cs="Times New Roman"/>
          <w:b/>
          <w:sz w:val="28"/>
          <w:szCs w:val="28"/>
        </w:rPr>
      </w:pPr>
      <w:r w:rsidRPr="009C3B6A">
        <w:rPr>
          <w:rFonts w:ascii="Times New Roman" w:hAnsi="Times New Roman" w:cs="Times New Roman"/>
          <w:b/>
          <w:sz w:val="28"/>
          <w:szCs w:val="28"/>
        </w:rPr>
        <w:t xml:space="preserve">2.4.2Attitude </w:t>
      </w:r>
    </w:p>
    <w:p w:rsidR="005641F8" w:rsidRDefault="00C548CD" w:rsidP="00634B93">
      <w:pPr>
        <w:spacing w:line="360" w:lineRule="auto"/>
        <w:jc w:val="both"/>
        <w:rPr>
          <w:rFonts w:ascii="Times New Roman" w:hAnsi="Times New Roman" w:cs="Times New Roman"/>
          <w:sz w:val="28"/>
          <w:szCs w:val="28"/>
        </w:rPr>
      </w:pPr>
      <w:r w:rsidRPr="003176F6">
        <w:rPr>
          <w:rFonts w:ascii="Times New Roman" w:hAnsi="Times New Roman" w:cs="Times New Roman"/>
          <w:sz w:val="28"/>
          <w:szCs w:val="28"/>
        </w:rPr>
        <w:t>Attitudinal loyalty could be a p</w:t>
      </w:r>
      <w:r>
        <w:rPr>
          <w:rFonts w:ascii="Times New Roman" w:hAnsi="Times New Roman" w:cs="Times New Roman"/>
          <w:sz w:val="28"/>
          <w:szCs w:val="28"/>
        </w:rPr>
        <w:t>sychological connection to a fir</w:t>
      </w:r>
      <w:r w:rsidRPr="003176F6">
        <w:rPr>
          <w:rFonts w:ascii="Times New Roman" w:hAnsi="Times New Roman" w:cs="Times New Roman"/>
          <w:sz w:val="28"/>
          <w:szCs w:val="28"/>
        </w:rPr>
        <w:t>m or selected mark which is frequently within the shape of a permanent and progressing connection with the brand</w:t>
      </w:r>
      <w:r>
        <w:rPr>
          <w:rFonts w:ascii="Times New Roman" w:hAnsi="Times New Roman" w:cs="Times New Roman"/>
          <w:sz w:val="28"/>
          <w:szCs w:val="28"/>
        </w:rPr>
        <w:t>.</w:t>
      </w:r>
      <w:r w:rsidRPr="003176F6">
        <w:t xml:space="preserve"> </w:t>
      </w:r>
      <w:r w:rsidRPr="003176F6">
        <w:rPr>
          <w:rFonts w:ascii="Times New Roman" w:hAnsi="Times New Roman" w:cs="Times New Roman"/>
          <w:sz w:val="28"/>
          <w:szCs w:val="28"/>
        </w:rPr>
        <w:t>Inclinations, buy purposeful, provider prioritization, and the willingness to advice are the instruments to degree attitudinal loyalty</w:t>
      </w:r>
      <w:r>
        <w:rPr>
          <w:rFonts w:ascii="Times New Roman" w:hAnsi="Times New Roman" w:cs="Times New Roman"/>
          <w:sz w:val="28"/>
          <w:szCs w:val="28"/>
        </w:rPr>
        <w:t>.</w:t>
      </w:r>
    </w:p>
    <w:p w:rsidR="00C548CD" w:rsidRPr="00B27E98" w:rsidRDefault="005641F8" w:rsidP="00634B93">
      <w:pPr>
        <w:spacing w:line="36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0046244D">
        <w:rPr>
          <w:rFonts w:ascii="Times New Roman" w:hAnsi="Times New Roman" w:cs="Times New Roman"/>
          <w:b/>
          <w:sz w:val="28"/>
          <w:szCs w:val="28"/>
        </w:rPr>
        <w:t>Figure: 2.2</w:t>
      </w:r>
      <w:r>
        <w:rPr>
          <w:rFonts w:ascii="Times New Roman" w:hAnsi="Times New Roman" w:cs="Times New Roman"/>
          <w:b/>
          <w:sz w:val="28"/>
          <w:szCs w:val="28"/>
        </w:rPr>
        <w:t xml:space="preserve"> </w:t>
      </w:r>
      <w:r w:rsidRPr="005641F8">
        <w:rPr>
          <w:rFonts w:ascii="Times New Roman" w:hAnsi="Times New Roman" w:cs="Times New Roman"/>
          <w:sz w:val="28"/>
          <w:szCs w:val="28"/>
        </w:rPr>
        <w:t>Previous dimensions of loyalty and four-dimensional loyalty</w:t>
      </w:r>
    </w:p>
    <w:p w:rsidR="00C548CD" w:rsidRDefault="00C548CD" w:rsidP="00634B93">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7A1E206" wp14:editId="5868CCC1">
            <wp:extent cx="6279614" cy="3602355"/>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47864" cy="3641507"/>
                    </a:xfrm>
                    <a:prstGeom prst="rect">
                      <a:avLst/>
                    </a:prstGeom>
                    <a:noFill/>
                    <a:ln>
                      <a:noFill/>
                    </a:ln>
                  </pic:spPr>
                </pic:pic>
              </a:graphicData>
            </a:graphic>
          </wp:inline>
        </w:drawing>
      </w:r>
    </w:p>
    <w:p w:rsidR="00C548CD" w:rsidRDefault="00493320" w:rsidP="00634B93">
      <w:pPr>
        <w:spacing w:line="360" w:lineRule="auto"/>
        <w:jc w:val="both"/>
        <w:rPr>
          <w:rFonts w:ascii="Times New Roman" w:hAnsi="Times New Roman" w:cs="Times New Roman"/>
          <w:sz w:val="28"/>
          <w:szCs w:val="28"/>
        </w:rPr>
      </w:pPr>
      <w:r w:rsidRPr="00B27E98">
        <w:rPr>
          <w:rFonts w:ascii="Times New Roman" w:hAnsi="Times New Roman" w:cs="Times New Roman"/>
          <w:b/>
          <w:sz w:val="28"/>
          <w:szCs w:val="28"/>
        </w:rPr>
        <w:t>References</w:t>
      </w:r>
      <w:r>
        <w:rPr>
          <w:rFonts w:ascii="Times New Roman" w:hAnsi="Times New Roman" w:cs="Times New Roman"/>
          <w:sz w:val="28"/>
          <w:szCs w:val="28"/>
        </w:rPr>
        <w:t>:</w:t>
      </w:r>
      <w:r w:rsidR="00C548CD">
        <w:rPr>
          <w:rFonts w:ascii="Times New Roman" w:hAnsi="Times New Roman" w:cs="Times New Roman"/>
          <w:sz w:val="28"/>
          <w:szCs w:val="28"/>
        </w:rPr>
        <w:t xml:space="preserve"> </w:t>
      </w:r>
      <w:r w:rsidRPr="00493320">
        <w:rPr>
          <w:rFonts w:ascii="Times New Roman" w:hAnsi="Times New Roman" w:cs="Times New Roman"/>
          <w:sz w:val="28"/>
        </w:rPr>
        <w:t>Taghi P</w:t>
      </w:r>
      <w:r>
        <w:rPr>
          <w:rFonts w:ascii="Times New Roman" w:hAnsi="Times New Roman" w:cs="Times New Roman"/>
          <w:sz w:val="28"/>
        </w:rPr>
        <w:t xml:space="preserve">, Mohammad J; Bakhsh, Mahsa M (2015); </w:t>
      </w:r>
      <w:r w:rsidRPr="00493320">
        <w:rPr>
          <w:rFonts w:ascii="Times New Roman" w:hAnsi="Times New Roman" w:cs="Times New Roman"/>
          <w:sz w:val="28"/>
        </w:rPr>
        <w:t>International Journal of New Technology and Research</w:t>
      </w:r>
      <w:r>
        <w:rPr>
          <w:rFonts w:ascii="Times New Roman" w:hAnsi="Times New Roman" w:cs="Times New Roman"/>
          <w:sz w:val="28"/>
        </w:rPr>
        <w:t>.</w:t>
      </w:r>
    </w:p>
    <w:p w:rsidR="00C548CD" w:rsidRPr="00BE49DF" w:rsidRDefault="00C548CD" w:rsidP="00634B93">
      <w:pPr>
        <w:spacing w:line="360" w:lineRule="auto"/>
        <w:jc w:val="both"/>
        <w:rPr>
          <w:rFonts w:ascii="Times New Roman" w:hAnsi="Times New Roman" w:cs="Times New Roman"/>
          <w:sz w:val="28"/>
          <w:szCs w:val="28"/>
        </w:rPr>
      </w:pPr>
      <w:r w:rsidRPr="00BE49DF">
        <w:rPr>
          <w:rFonts w:ascii="Times New Roman" w:hAnsi="Times New Roman" w:cs="Times New Roman"/>
          <w:sz w:val="28"/>
          <w:szCs w:val="28"/>
        </w:rPr>
        <w:t>In this conclusion of figure, diverse conceptualizations of the dimensions of loyalty are showed.</w:t>
      </w:r>
      <w:sdt>
        <w:sdtPr>
          <w:rPr>
            <w:rFonts w:ascii="Times New Roman" w:hAnsi="Times New Roman" w:cs="Times New Roman"/>
            <w:sz w:val="28"/>
            <w:szCs w:val="28"/>
          </w:rPr>
          <w:id w:val="-1001737671"/>
          <w:citation/>
        </w:sdtPr>
        <w:sdtEndPr/>
        <w:sdtContent>
          <w:r w:rsidRPr="00BE49DF">
            <w:rPr>
              <w:rFonts w:ascii="Times New Roman" w:hAnsi="Times New Roman" w:cs="Times New Roman"/>
              <w:sz w:val="28"/>
              <w:szCs w:val="28"/>
            </w:rPr>
            <w:fldChar w:fldCharType="begin"/>
          </w:r>
          <w:r w:rsidRPr="00BE49DF">
            <w:rPr>
              <w:rFonts w:ascii="Times New Roman" w:hAnsi="Times New Roman" w:cs="Times New Roman"/>
              <w:sz w:val="28"/>
              <w:szCs w:val="28"/>
            </w:rPr>
            <w:instrText xml:space="preserve"> CITATION Moh15 \l 1033 </w:instrText>
          </w:r>
          <w:r w:rsidRPr="00BE49DF">
            <w:rPr>
              <w:rFonts w:ascii="Times New Roman" w:hAnsi="Times New Roman" w:cs="Times New Roman"/>
              <w:sz w:val="28"/>
              <w:szCs w:val="28"/>
            </w:rPr>
            <w:fldChar w:fldCharType="separate"/>
          </w:r>
          <w:r w:rsidRPr="00BE49DF">
            <w:rPr>
              <w:rFonts w:ascii="Times New Roman" w:hAnsi="Times New Roman" w:cs="Times New Roman"/>
              <w:noProof/>
              <w:sz w:val="28"/>
              <w:szCs w:val="28"/>
            </w:rPr>
            <w:t xml:space="preserve"> (TaghiPourian &amp; Bakhsh, 2015)</w:t>
          </w:r>
          <w:r w:rsidRPr="00BE49DF">
            <w:rPr>
              <w:rFonts w:ascii="Times New Roman" w:hAnsi="Times New Roman" w:cs="Times New Roman"/>
              <w:sz w:val="28"/>
              <w:szCs w:val="28"/>
            </w:rPr>
            <w:fldChar w:fldCharType="end"/>
          </w:r>
        </w:sdtContent>
      </w:sdt>
    </w:p>
    <w:p w:rsidR="00C548CD" w:rsidRPr="00BE49DF" w:rsidRDefault="00C548CD" w:rsidP="00634B93">
      <w:pPr>
        <w:spacing w:line="360" w:lineRule="auto"/>
        <w:jc w:val="both"/>
        <w:rPr>
          <w:rFonts w:ascii="Times New Roman" w:hAnsi="Times New Roman" w:cs="Times New Roman"/>
          <w:sz w:val="28"/>
          <w:szCs w:val="28"/>
        </w:rPr>
      </w:pPr>
      <w:r w:rsidRPr="00BE49DF">
        <w:rPr>
          <w:rFonts w:ascii="Times New Roman" w:hAnsi="Times New Roman" w:cs="Times New Roman"/>
          <w:sz w:val="28"/>
          <w:szCs w:val="28"/>
        </w:rPr>
        <w:t>Why integrate attitudes and behavior to measure loyalty?</w:t>
      </w:r>
    </w:p>
    <w:p w:rsidR="00B74587" w:rsidRPr="00BE49DF" w:rsidRDefault="00C548CD" w:rsidP="00634B93">
      <w:pPr>
        <w:spacing w:line="360" w:lineRule="auto"/>
        <w:jc w:val="both"/>
        <w:rPr>
          <w:rFonts w:ascii="Times New Roman" w:hAnsi="Times New Roman" w:cs="Times New Roman"/>
          <w:sz w:val="28"/>
          <w:szCs w:val="28"/>
        </w:rPr>
      </w:pPr>
      <w:r w:rsidRPr="00BE49DF">
        <w:rPr>
          <w:rFonts w:ascii="Times New Roman" w:hAnsi="Times New Roman" w:cs="Times New Roman"/>
          <w:sz w:val="28"/>
          <w:szCs w:val="28"/>
        </w:rPr>
        <w:t>Over the past 20 a long time, observational information, within the form of more and more opportune measures of sales, benefits, trial, and reiterate, have gradually disintegrated the marketer's verifiable dependence on attitudinal measures, such as estimations of mindfulness, review of promoting, or brand symbolism. In this way, analysts have regularly been consigned to the part of contracting for behavioral information one day, and attitudinal information the following, with small thought being given to the gorge that lies between the two.</w:t>
      </w:r>
      <w:sdt>
        <w:sdtPr>
          <w:rPr>
            <w:rFonts w:ascii="Times New Roman" w:hAnsi="Times New Roman" w:cs="Times New Roman"/>
            <w:sz w:val="28"/>
            <w:szCs w:val="28"/>
          </w:rPr>
          <w:id w:val="965704216"/>
          <w:citation/>
        </w:sdtPr>
        <w:sdtEndPr/>
        <w:sdtContent>
          <w:r w:rsidRPr="00BE49DF">
            <w:rPr>
              <w:rFonts w:ascii="Times New Roman" w:hAnsi="Times New Roman" w:cs="Times New Roman"/>
              <w:sz w:val="28"/>
              <w:szCs w:val="28"/>
            </w:rPr>
            <w:fldChar w:fldCharType="begin"/>
          </w:r>
          <w:r w:rsidRPr="00BE49DF">
            <w:rPr>
              <w:rFonts w:ascii="Times New Roman" w:hAnsi="Times New Roman" w:cs="Times New Roman"/>
              <w:sz w:val="28"/>
              <w:szCs w:val="28"/>
            </w:rPr>
            <w:instrText xml:space="preserve"> CITATION Joe96 \l 1033 </w:instrText>
          </w:r>
          <w:r w:rsidRPr="00BE49DF">
            <w:rPr>
              <w:rFonts w:ascii="Times New Roman" w:hAnsi="Times New Roman" w:cs="Times New Roman"/>
              <w:sz w:val="28"/>
              <w:szCs w:val="28"/>
            </w:rPr>
            <w:fldChar w:fldCharType="separate"/>
          </w:r>
          <w:r w:rsidRPr="00BE49DF">
            <w:rPr>
              <w:rFonts w:ascii="Times New Roman" w:hAnsi="Times New Roman" w:cs="Times New Roman"/>
              <w:noProof/>
              <w:sz w:val="28"/>
              <w:szCs w:val="28"/>
            </w:rPr>
            <w:t xml:space="preserve"> (Rubinson &amp; Baldinger, 1996)</w:t>
          </w:r>
          <w:r w:rsidRPr="00BE49DF">
            <w:rPr>
              <w:rFonts w:ascii="Times New Roman" w:hAnsi="Times New Roman" w:cs="Times New Roman"/>
              <w:sz w:val="28"/>
              <w:szCs w:val="28"/>
            </w:rPr>
            <w:fldChar w:fldCharType="end"/>
          </w:r>
        </w:sdtContent>
      </w:sdt>
    </w:p>
    <w:p w:rsidR="00C548CD" w:rsidRPr="009C3B6A" w:rsidRDefault="00C548CD" w:rsidP="00634B93">
      <w:pPr>
        <w:spacing w:line="360" w:lineRule="auto"/>
        <w:jc w:val="both"/>
        <w:rPr>
          <w:rFonts w:ascii="Times New Roman" w:hAnsi="Times New Roman" w:cs="Times New Roman"/>
          <w:b/>
          <w:sz w:val="28"/>
          <w:szCs w:val="28"/>
        </w:rPr>
      </w:pPr>
      <w:r w:rsidRPr="009C3B6A">
        <w:rPr>
          <w:rFonts w:ascii="Times New Roman" w:hAnsi="Times New Roman" w:cs="Times New Roman"/>
          <w:b/>
          <w:sz w:val="28"/>
          <w:szCs w:val="28"/>
        </w:rPr>
        <w:t>2.5</w:t>
      </w:r>
      <w:r w:rsidR="00921CE4">
        <w:rPr>
          <w:rFonts w:ascii="Times New Roman" w:hAnsi="Times New Roman" w:cs="Times New Roman"/>
          <w:b/>
          <w:sz w:val="28"/>
          <w:szCs w:val="28"/>
        </w:rPr>
        <w:t>.</w:t>
      </w:r>
      <w:r w:rsidRPr="009C3B6A">
        <w:rPr>
          <w:rFonts w:ascii="Times New Roman" w:hAnsi="Times New Roman" w:cs="Times New Roman"/>
          <w:b/>
          <w:sz w:val="28"/>
          <w:szCs w:val="28"/>
        </w:rPr>
        <w:t xml:space="preserve"> Customer Loyalty Model</w:t>
      </w:r>
    </w:p>
    <w:p w:rsidR="00C548CD" w:rsidRPr="00BE49DF" w:rsidRDefault="00C548CD" w:rsidP="00634B93">
      <w:pPr>
        <w:spacing w:line="360" w:lineRule="auto"/>
        <w:jc w:val="both"/>
        <w:rPr>
          <w:rFonts w:ascii="Times New Roman" w:hAnsi="Times New Roman" w:cs="Times New Roman"/>
          <w:sz w:val="28"/>
          <w:szCs w:val="28"/>
        </w:rPr>
      </w:pPr>
      <w:r w:rsidRPr="00BE49DF">
        <w:rPr>
          <w:rFonts w:ascii="Times New Roman" w:hAnsi="Times New Roman" w:cs="Times New Roman"/>
          <w:sz w:val="28"/>
          <w:szCs w:val="28"/>
        </w:rPr>
        <w:t>A dynamic model of customer loyalty is inferred from the investigation of the diverse shapes of ‘link’ that the firm can create with its clients amid the connection life cycle.</w:t>
      </w:r>
    </w:p>
    <w:p w:rsidR="00C548CD" w:rsidRPr="00BE49DF" w:rsidRDefault="00C548CD" w:rsidP="00634B93">
      <w:pPr>
        <w:spacing w:line="360" w:lineRule="auto"/>
        <w:jc w:val="both"/>
        <w:rPr>
          <w:rFonts w:ascii="Times New Roman" w:hAnsi="Times New Roman" w:cs="Times New Roman"/>
          <w:sz w:val="28"/>
          <w:szCs w:val="28"/>
        </w:rPr>
      </w:pPr>
      <w:r w:rsidRPr="00BE49DF">
        <w:rPr>
          <w:rFonts w:ascii="Times New Roman" w:hAnsi="Times New Roman" w:cs="Times New Roman"/>
          <w:sz w:val="28"/>
          <w:szCs w:val="28"/>
        </w:rPr>
        <w:t>The administrative suggestions of the dynamic model of customer loyalty concern both the tactics and operations of customer connections. The firm ought to, over all, look at the state of its own connections and after that define the ‘relational’ objectives and the foremost suitable programs for achieving them.</w:t>
      </w:r>
    </w:p>
    <w:p w:rsidR="00C548CD" w:rsidRDefault="00C548CD" w:rsidP="00634B93">
      <w:pPr>
        <w:spacing w:line="360" w:lineRule="auto"/>
        <w:jc w:val="both"/>
        <w:rPr>
          <w:rFonts w:ascii="Times New Roman" w:hAnsi="Times New Roman" w:cs="Times New Roman"/>
          <w:sz w:val="28"/>
          <w:szCs w:val="28"/>
        </w:rPr>
      </w:pPr>
      <w:r w:rsidRPr="00BE49DF">
        <w:rPr>
          <w:rFonts w:ascii="Times New Roman" w:hAnsi="Times New Roman" w:cs="Times New Roman"/>
          <w:sz w:val="28"/>
          <w:szCs w:val="28"/>
        </w:rPr>
        <w:t xml:space="preserve"> It is evident that the customer loyalty objective ought to be mainly pointed at the highest and most potential esteem client segment, given moreover that not all connections got to be overseen in a developmental viewpoint.</w:t>
      </w:r>
    </w:p>
    <w:p w:rsidR="00C548CD" w:rsidRPr="00BE49DF" w:rsidRDefault="00C548CD" w:rsidP="00634B9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6244D">
        <w:rPr>
          <w:rFonts w:ascii="Times New Roman" w:hAnsi="Times New Roman" w:cs="Times New Roman"/>
          <w:sz w:val="28"/>
          <w:szCs w:val="28"/>
        </w:rPr>
        <w:t xml:space="preserve">                    </w:t>
      </w:r>
      <w:r w:rsidR="0046244D" w:rsidRPr="0046244D">
        <w:rPr>
          <w:rFonts w:ascii="Times New Roman" w:hAnsi="Times New Roman" w:cs="Times New Roman"/>
          <w:b/>
          <w:sz w:val="28"/>
          <w:szCs w:val="28"/>
        </w:rPr>
        <w:t>Figure: 2.3</w:t>
      </w:r>
      <w:r w:rsidR="0046244D">
        <w:rPr>
          <w:rFonts w:ascii="Times New Roman" w:hAnsi="Times New Roman" w:cs="Times New Roman"/>
          <w:sz w:val="28"/>
          <w:szCs w:val="28"/>
        </w:rPr>
        <w:t xml:space="preserve"> </w:t>
      </w:r>
      <w:r w:rsidR="0046244D" w:rsidRPr="00BE49DF">
        <w:rPr>
          <w:rFonts w:ascii="Times New Roman" w:hAnsi="Times New Roman" w:cs="Times New Roman"/>
          <w:sz w:val="28"/>
          <w:szCs w:val="28"/>
        </w:rPr>
        <w:t>The dynamic model of customer loyalty</w:t>
      </w:r>
    </w:p>
    <w:p w:rsidR="00C548CD" w:rsidRDefault="00C548CD" w:rsidP="00A8520B">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783FA61" wp14:editId="2D293527">
            <wp:extent cx="2533650" cy="1349059"/>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72870" cy="1369942"/>
                    </a:xfrm>
                    <a:prstGeom prst="rect">
                      <a:avLst/>
                    </a:prstGeom>
                    <a:noFill/>
                    <a:ln>
                      <a:noFill/>
                    </a:ln>
                  </pic:spPr>
                </pic:pic>
              </a:graphicData>
            </a:graphic>
          </wp:inline>
        </w:drawing>
      </w:r>
    </w:p>
    <w:p w:rsidR="00C548CD" w:rsidRPr="00A8520B" w:rsidRDefault="00493320" w:rsidP="00634B93">
      <w:pPr>
        <w:spacing w:line="360" w:lineRule="auto"/>
        <w:jc w:val="both"/>
        <w:rPr>
          <w:rFonts w:ascii="Times New Roman" w:hAnsi="Times New Roman" w:cs="Times New Roman"/>
          <w:sz w:val="20"/>
          <w:szCs w:val="20"/>
        </w:rPr>
      </w:pPr>
      <w:r w:rsidRPr="00A8520B">
        <w:rPr>
          <w:rFonts w:ascii="Times New Roman" w:hAnsi="Times New Roman" w:cs="Times New Roman"/>
          <w:sz w:val="20"/>
          <w:szCs w:val="20"/>
        </w:rPr>
        <w:t xml:space="preserve">          </w:t>
      </w:r>
      <w:r w:rsidR="00C548CD" w:rsidRPr="00A8520B">
        <w:rPr>
          <w:rFonts w:ascii="Times New Roman" w:hAnsi="Times New Roman" w:cs="Times New Roman"/>
          <w:sz w:val="20"/>
          <w:szCs w:val="20"/>
        </w:rPr>
        <w:t xml:space="preserve">   </w:t>
      </w:r>
      <w:r w:rsidRPr="00A8520B">
        <w:rPr>
          <w:rFonts w:ascii="Times New Roman" w:hAnsi="Times New Roman" w:cs="Times New Roman"/>
          <w:b/>
          <w:sz w:val="20"/>
          <w:szCs w:val="20"/>
        </w:rPr>
        <w:t>References</w:t>
      </w:r>
      <w:r w:rsidRPr="00A8520B">
        <w:rPr>
          <w:rFonts w:ascii="Times New Roman" w:hAnsi="Times New Roman" w:cs="Times New Roman"/>
          <w:sz w:val="20"/>
          <w:szCs w:val="20"/>
        </w:rPr>
        <w:t>: Costabile M; A dynamic model of customer loyalty.</w:t>
      </w:r>
    </w:p>
    <w:p w:rsidR="00C548CD" w:rsidRPr="009C3B6A" w:rsidRDefault="00C548CD" w:rsidP="00634B93">
      <w:pPr>
        <w:spacing w:line="360" w:lineRule="auto"/>
        <w:jc w:val="both"/>
        <w:rPr>
          <w:rFonts w:ascii="Times New Roman" w:hAnsi="Times New Roman" w:cs="Times New Roman"/>
          <w:b/>
          <w:sz w:val="28"/>
          <w:szCs w:val="28"/>
        </w:rPr>
      </w:pPr>
      <w:r w:rsidRPr="009C3B6A">
        <w:rPr>
          <w:rFonts w:ascii="Times New Roman" w:hAnsi="Times New Roman" w:cs="Times New Roman"/>
          <w:b/>
          <w:sz w:val="28"/>
          <w:szCs w:val="28"/>
        </w:rPr>
        <w:t>2.6</w:t>
      </w:r>
      <w:r w:rsidR="00921CE4">
        <w:rPr>
          <w:rFonts w:ascii="Times New Roman" w:hAnsi="Times New Roman" w:cs="Times New Roman"/>
          <w:b/>
          <w:sz w:val="28"/>
          <w:szCs w:val="28"/>
        </w:rPr>
        <w:t>.</w:t>
      </w:r>
      <w:r w:rsidRPr="009C3B6A">
        <w:rPr>
          <w:rFonts w:ascii="Times New Roman" w:hAnsi="Times New Roman" w:cs="Times New Roman"/>
          <w:b/>
          <w:sz w:val="28"/>
          <w:szCs w:val="28"/>
        </w:rPr>
        <w:t xml:space="preserve"> “Buta Airways”</w:t>
      </w:r>
    </w:p>
    <w:p w:rsidR="00C548CD" w:rsidRDefault="00C548CD" w:rsidP="00634B93">
      <w:pPr>
        <w:spacing w:line="360" w:lineRule="auto"/>
        <w:jc w:val="both"/>
        <w:rPr>
          <w:rFonts w:ascii="Times New Roman" w:hAnsi="Times New Roman" w:cs="Times New Roman"/>
          <w:sz w:val="28"/>
          <w:szCs w:val="28"/>
        </w:rPr>
      </w:pPr>
      <w:r w:rsidRPr="00BE49DF">
        <w:rPr>
          <w:rFonts w:ascii="Times New Roman" w:hAnsi="Times New Roman" w:cs="Times New Roman"/>
          <w:sz w:val="28"/>
          <w:szCs w:val="28"/>
        </w:rPr>
        <w:t>“Buta Airways” airline is a structural section is Azerbaijan Airlines. "Buta airways" airline company was founded in December 2016. Operations of “Buta Airways” airline company bega</w:t>
      </w:r>
      <w:r>
        <w:rPr>
          <w:rFonts w:ascii="Times New Roman" w:hAnsi="Times New Roman" w:cs="Times New Roman"/>
          <w:sz w:val="28"/>
          <w:szCs w:val="28"/>
        </w:rPr>
        <w:t xml:space="preserve">n in December 2017. </w:t>
      </w:r>
      <w:r w:rsidRPr="00664AB6">
        <w:rPr>
          <w:rFonts w:ascii="Times New Roman" w:hAnsi="Times New Roman" w:cs="Times New Roman"/>
          <w:sz w:val="28"/>
          <w:szCs w:val="28"/>
        </w:rPr>
        <w:t>the low-cost airline carries out flights to the close overseas with flights from the air terminals of Baku and Ganja to international station in Russia,</w:t>
      </w:r>
      <w:r w:rsidRPr="00BE49DF">
        <w:rPr>
          <w:rFonts w:ascii="Times New Roman" w:hAnsi="Times New Roman" w:cs="Times New Roman"/>
          <w:sz w:val="28"/>
          <w:szCs w:val="28"/>
        </w:rPr>
        <w:t xml:space="preserve"> Turkey, Ukraine, Georgia, Iran and Bulgaria.</w:t>
      </w:r>
    </w:p>
    <w:p w:rsidR="00C548CD" w:rsidRDefault="00C548CD" w:rsidP="00634B93">
      <w:pPr>
        <w:spacing w:line="360" w:lineRule="auto"/>
        <w:jc w:val="both"/>
        <w:rPr>
          <w:rFonts w:ascii="Times New Roman" w:hAnsi="Times New Roman" w:cs="Times New Roman"/>
          <w:sz w:val="28"/>
          <w:szCs w:val="28"/>
          <w:lang w:val="az-Latn-AZ"/>
        </w:rPr>
      </w:pPr>
      <w:r w:rsidRPr="00664AB6">
        <w:rPr>
          <w:rFonts w:ascii="Times New Roman" w:hAnsi="Times New Roman" w:cs="Times New Roman"/>
          <w:sz w:val="28"/>
          <w:szCs w:val="28"/>
          <w:lang w:val="az-Latn-AZ"/>
        </w:rPr>
        <w:t>Since the starting of its operation, Buta Airways has been in tall request both among the citizens of Azerbaijan and in other nations. Loading  of aircrafts on the larger part of goals isn't less than 85 percent.</w:t>
      </w:r>
    </w:p>
    <w:p w:rsidR="00C548CD" w:rsidRPr="00664AB6" w:rsidRDefault="00C548CD" w:rsidP="00634B93">
      <w:pPr>
        <w:spacing w:line="360" w:lineRule="auto"/>
        <w:jc w:val="both"/>
        <w:rPr>
          <w:rFonts w:ascii="Times New Roman" w:hAnsi="Times New Roman" w:cs="Times New Roman"/>
          <w:sz w:val="28"/>
          <w:szCs w:val="28"/>
          <w:lang w:val="az-Latn-AZ"/>
        </w:rPr>
      </w:pPr>
      <w:r w:rsidRPr="00664AB6">
        <w:rPr>
          <w:rFonts w:ascii="Times New Roman" w:hAnsi="Times New Roman" w:cs="Times New Roman"/>
          <w:sz w:val="28"/>
          <w:szCs w:val="28"/>
          <w:lang w:val="az-Latn-AZ"/>
        </w:rPr>
        <w:t>The fleet of Buta Airways includes modern comfortable Embraer E190 aircrafts. These new and reliable aircrafts are equipped with comfortable seats, wide legroom and large overhead bins for hand luggage.</w:t>
      </w:r>
    </w:p>
    <w:p w:rsidR="00C548CD" w:rsidRDefault="00C548CD" w:rsidP="00634B93">
      <w:pPr>
        <w:spacing w:line="360" w:lineRule="auto"/>
        <w:jc w:val="both"/>
        <w:rPr>
          <w:rFonts w:ascii="Times New Roman" w:hAnsi="Times New Roman" w:cs="Times New Roman"/>
          <w:sz w:val="28"/>
          <w:szCs w:val="28"/>
          <w:lang w:val="az-Latn-AZ"/>
        </w:rPr>
      </w:pPr>
      <w:r w:rsidRPr="00664AB6">
        <w:rPr>
          <w:rFonts w:ascii="Times New Roman" w:hAnsi="Times New Roman" w:cs="Times New Roman"/>
          <w:sz w:val="28"/>
          <w:szCs w:val="28"/>
          <w:lang w:val="az-Latn-AZ"/>
        </w:rPr>
        <w:t xml:space="preserve"> As the number of new aims increases, the airline plans to expand its fleet of aircrafts.</w:t>
      </w:r>
      <w:r>
        <w:rPr>
          <w:rFonts w:ascii="Times New Roman" w:hAnsi="Times New Roman" w:cs="Times New Roman"/>
          <w:sz w:val="28"/>
          <w:szCs w:val="28"/>
          <w:lang w:val="az-Latn-AZ"/>
        </w:rPr>
        <w:t xml:space="preserve"> </w:t>
      </w:r>
      <w:sdt>
        <w:sdtPr>
          <w:rPr>
            <w:rFonts w:ascii="Times New Roman" w:hAnsi="Times New Roman" w:cs="Times New Roman"/>
            <w:sz w:val="28"/>
            <w:szCs w:val="28"/>
            <w:lang w:val="az-Latn-AZ"/>
          </w:rPr>
          <w:id w:val="1136832183"/>
          <w:citation/>
        </w:sdtPr>
        <w:sdtEndPr/>
        <w:sdtContent>
          <w:r>
            <w:rPr>
              <w:rFonts w:ascii="Times New Roman" w:hAnsi="Times New Roman" w:cs="Times New Roman"/>
              <w:sz w:val="28"/>
              <w:szCs w:val="28"/>
              <w:lang w:val="az-Latn-AZ"/>
            </w:rPr>
            <w:fldChar w:fldCharType="begin"/>
          </w:r>
          <w:r>
            <w:rPr>
              <w:rFonts w:ascii="Times New Roman" w:hAnsi="Times New Roman" w:cs="Times New Roman"/>
              <w:sz w:val="28"/>
              <w:szCs w:val="28"/>
            </w:rPr>
            <w:instrText xml:space="preserve">CITATION com \l 1033 </w:instrText>
          </w:r>
          <w:r>
            <w:rPr>
              <w:rFonts w:ascii="Times New Roman" w:hAnsi="Times New Roman" w:cs="Times New Roman"/>
              <w:sz w:val="28"/>
              <w:szCs w:val="28"/>
              <w:lang w:val="az-Latn-AZ"/>
            </w:rPr>
            <w:fldChar w:fldCharType="separate"/>
          </w:r>
          <w:r w:rsidRPr="0028713D">
            <w:rPr>
              <w:rFonts w:ascii="Times New Roman" w:hAnsi="Times New Roman" w:cs="Times New Roman"/>
              <w:noProof/>
              <w:sz w:val="28"/>
              <w:szCs w:val="28"/>
            </w:rPr>
            <w:t>(ButaAirways/company/about, n.d.)</w:t>
          </w:r>
          <w:r>
            <w:rPr>
              <w:rFonts w:ascii="Times New Roman" w:hAnsi="Times New Roman" w:cs="Times New Roman"/>
              <w:sz w:val="28"/>
              <w:szCs w:val="28"/>
              <w:lang w:val="az-Latn-AZ"/>
            </w:rPr>
            <w:fldChar w:fldCharType="end"/>
          </w:r>
        </w:sdtContent>
      </w:sdt>
    </w:p>
    <w:p w:rsidR="00C548CD" w:rsidRPr="009C3B6A" w:rsidRDefault="00921CE4" w:rsidP="00634B93">
      <w:pPr>
        <w:spacing w:line="360" w:lineRule="auto"/>
        <w:jc w:val="both"/>
        <w:rPr>
          <w:rFonts w:ascii="Times New Roman" w:hAnsi="Times New Roman" w:cs="Times New Roman"/>
          <w:sz w:val="28"/>
          <w:szCs w:val="28"/>
          <w:lang w:val="az-Latn-AZ"/>
        </w:rPr>
      </w:pPr>
      <w:r>
        <w:rPr>
          <w:rFonts w:ascii="Times New Roman" w:hAnsi="Times New Roman" w:cs="Times New Roman"/>
          <w:b/>
          <w:sz w:val="28"/>
          <w:szCs w:val="28"/>
          <w:lang w:val="az-Latn-AZ"/>
        </w:rPr>
        <w:t>III.</w:t>
      </w:r>
      <w:r w:rsidR="00C548CD" w:rsidRPr="009C3B6A">
        <w:rPr>
          <w:rFonts w:ascii="Times New Roman" w:hAnsi="Times New Roman" w:cs="Times New Roman"/>
          <w:b/>
          <w:sz w:val="28"/>
          <w:szCs w:val="28"/>
          <w:lang w:val="az-Latn-AZ"/>
        </w:rPr>
        <w:t xml:space="preserve"> Research</w:t>
      </w:r>
    </w:p>
    <w:p w:rsidR="00C548CD" w:rsidRDefault="00C548CD" w:rsidP="00634B93">
      <w:pPr>
        <w:spacing w:line="360" w:lineRule="auto"/>
        <w:jc w:val="both"/>
        <w:rPr>
          <w:rFonts w:ascii="Times New Roman" w:hAnsi="Times New Roman" w:cs="Times New Roman"/>
          <w:sz w:val="28"/>
          <w:szCs w:val="28"/>
          <w:lang w:val="az-Latn-AZ"/>
        </w:rPr>
      </w:pPr>
      <w:r w:rsidRPr="00AB4D68">
        <w:rPr>
          <w:rFonts w:ascii="Times New Roman" w:hAnsi="Times New Roman" w:cs="Times New Roman"/>
          <w:sz w:val="28"/>
          <w:szCs w:val="28"/>
          <w:lang w:val="az-Latn-AZ"/>
        </w:rPr>
        <w:t>Research is almost obtain information and creating understanding, collecting actualities and translating them to construct up a picture of the world around us, and and even within us. It is decently self-evident then, that we ought to hold a see on what information is and how we are able make sense of our environment. These sees will be based on the philosophical position that we take.</w:t>
      </w:r>
    </w:p>
    <w:p w:rsidR="00C548CD" w:rsidRPr="00AB4D68" w:rsidRDefault="00C368D8" w:rsidP="00634B93">
      <w:pPr>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Research Design: </w:t>
      </w:r>
      <w:r w:rsidR="00C548CD" w:rsidRPr="00AB4D68">
        <w:rPr>
          <w:rFonts w:ascii="Times New Roman" w:hAnsi="Times New Roman" w:cs="Times New Roman"/>
          <w:sz w:val="28"/>
          <w:szCs w:val="28"/>
          <w:lang w:val="az-Latn-AZ"/>
        </w:rPr>
        <w:t>There are various kinds of research about plan that are fitting for the distinctive kinds of research projects.</w:t>
      </w:r>
      <w:r w:rsidR="00C548CD" w:rsidRPr="00AB4D68">
        <w:rPr>
          <w:rFonts w:ascii="Times New Roman" w:hAnsi="Times New Roman" w:cs="Times New Roman"/>
          <w:sz w:val="28"/>
          <w:szCs w:val="28"/>
        </w:rPr>
        <w:t xml:space="preserve"> </w:t>
      </w:r>
      <w:r w:rsidR="00C548CD" w:rsidRPr="00AB4D68">
        <w:rPr>
          <w:rFonts w:ascii="Times New Roman" w:hAnsi="Times New Roman" w:cs="Times New Roman"/>
          <w:sz w:val="28"/>
          <w:szCs w:val="28"/>
          <w:lang w:val="az-Latn-AZ"/>
        </w:rPr>
        <w:t>Here is a list of a few of the more general research designs, with a brief clarification of the characteristics of each</w:t>
      </w:r>
      <w:r w:rsidRPr="00C368D8">
        <w:rPr>
          <w:rFonts w:ascii="Times New Roman" w:hAnsi="Times New Roman" w:cs="Times New Roman"/>
          <w:sz w:val="28"/>
          <w:szCs w:val="28"/>
        </w:rPr>
        <w:t xml:space="preserve"> </w:t>
      </w:r>
      <w:sdt>
        <w:sdtPr>
          <w:rPr>
            <w:rFonts w:ascii="Times New Roman" w:hAnsi="Times New Roman" w:cs="Times New Roman"/>
            <w:sz w:val="28"/>
            <w:szCs w:val="28"/>
          </w:rPr>
          <w:id w:val="1957907832"/>
          <w:citation/>
        </w:sdtPr>
        <w:sdtEndPr/>
        <w:sdtContent>
          <w:r>
            <w:rPr>
              <w:rFonts w:ascii="Times New Roman" w:hAnsi="Times New Roman" w:cs="Times New Roman"/>
              <w:sz w:val="28"/>
              <w:szCs w:val="28"/>
            </w:rPr>
            <w:fldChar w:fldCharType="begin"/>
          </w:r>
          <w:r>
            <w:rPr>
              <w:rFonts w:ascii="Times New Roman" w:hAnsi="Times New Roman" w:cs="Times New Roman"/>
              <w:sz w:val="28"/>
              <w:szCs w:val="28"/>
            </w:rPr>
            <w:instrText xml:space="preserve"> CITATION Nic11 \l 1033 </w:instrText>
          </w:r>
          <w:r>
            <w:rPr>
              <w:rFonts w:ascii="Times New Roman" w:hAnsi="Times New Roman" w:cs="Times New Roman"/>
              <w:sz w:val="28"/>
              <w:szCs w:val="28"/>
            </w:rPr>
            <w:fldChar w:fldCharType="separate"/>
          </w:r>
          <w:r w:rsidRPr="00AB4D68">
            <w:rPr>
              <w:rFonts w:ascii="Times New Roman" w:hAnsi="Times New Roman" w:cs="Times New Roman"/>
              <w:noProof/>
              <w:sz w:val="28"/>
              <w:szCs w:val="28"/>
            </w:rPr>
            <w:t>(Walliman, 2011)</w:t>
          </w:r>
          <w:r>
            <w:rPr>
              <w:rFonts w:ascii="Times New Roman" w:hAnsi="Times New Roman" w:cs="Times New Roman"/>
              <w:sz w:val="28"/>
              <w:szCs w:val="28"/>
            </w:rPr>
            <w:fldChar w:fldCharType="end"/>
          </w:r>
        </w:sdtContent>
      </w:sdt>
      <w:r w:rsidR="00C548CD" w:rsidRPr="00AB4D68">
        <w:rPr>
          <w:rFonts w:ascii="Times New Roman" w:hAnsi="Times New Roman" w:cs="Times New Roman"/>
          <w:sz w:val="28"/>
          <w:szCs w:val="28"/>
          <w:lang w:val="az-Latn-AZ"/>
        </w:rPr>
        <w:t>.</w:t>
      </w:r>
    </w:p>
    <w:p w:rsidR="00C548CD" w:rsidRPr="00C368D8" w:rsidRDefault="00C548CD" w:rsidP="00634B93">
      <w:pPr>
        <w:pStyle w:val="ListParagraph"/>
        <w:numPr>
          <w:ilvl w:val="0"/>
          <w:numId w:val="9"/>
        </w:numPr>
        <w:spacing w:line="360" w:lineRule="auto"/>
        <w:jc w:val="both"/>
        <w:rPr>
          <w:rFonts w:ascii="Times New Roman" w:hAnsi="Times New Roman" w:cs="Times New Roman"/>
          <w:sz w:val="28"/>
          <w:szCs w:val="28"/>
          <w:lang w:val="az-Latn-AZ"/>
        </w:rPr>
      </w:pPr>
      <w:r w:rsidRPr="00C368D8">
        <w:rPr>
          <w:rFonts w:ascii="Times New Roman" w:hAnsi="Times New Roman" w:cs="Times New Roman"/>
          <w:sz w:val="28"/>
          <w:szCs w:val="28"/>
          <w:lang w:val="az-Latn-AZ"/>
        </w:rPr>
        <w:t>Historical</w:t>
      </w:r>
    </w:p>
    <w:p w:rsidR="00C548CD" w:rsidRPr="00C368D8" w:rsidRDefault="00C548CD" w:rsidP="00634B93">
      <w:pPr>
        <w:pStyle w:val="ListParagraph"/>
        <w:numPr>
          <w:ilvl w:val="0"/>
          <w:numId w:val="9"/>
        </w:numPr>
        <w:spacing w:line="360" w:lineRule="auto"/>
        <w:jc w:val="both"/>
        <w:rPr>
          <w:rFonts w:ascii="Times New Roman" w:hAnsi="Times New Roman" w:cs="Times New Roman"/>
          <w:sz w:val="28"/>
          <w:szCs w:val="28"/>
        </w:rPr>
      </w:pPr>
      <w:r w:rsidRPr="00C368D8">
        <w:rPr>
          <w:rFonts w:ascii="Times New Roman" w:hAnsi="Times New Roman" w:cs="Times New Roman"/>
          <w:sz w:val="28"/>
          <w:szCs w:val="28"/>
        </w:rPr>
        <w:t xml:space="preserve">Descriptive </w:t>
      </w:r>
    </w:p>
    <w:p w:rsidR="00C548CD" w:rsidRPr="00C368D8" w:rsidRDefault="00C548CD" w:rsidP="00634B93">
      <w:pPr>
        <w:pStyle w:val="ListParagraph"/>
        <w:numPr>
          <w:ilvl w:val="0"/>
          <w:numId w:val="9"/>
        </w:numPr>
        <w:spacing w:line="360" w:lineRule="auto"/>
        <w:jc w:val="both"/>
        <w:rPr>
          <w:rFonts w:ascii="Times New Roman" w:hAnsi="Times New Roman" w:cs="Times New Roman"/>
          <w:sz w:val="28"/>
          <w:szCs w:val="28"/>
        </w:rPr>
      </w:pPr>
      <w:r w:rsidRPr="00C368D8">
        <w:rPr>
          <w:rFonts w:ascii="Times New Roman" w:hAnsi="Times New Roman" w:cs="Times New Roman"/>
          <w:sz w:val="28"/>
          <w:szCs w:val="28"/>
        </w:rPr>
        <w:t xml:space="preserve">Comparative </w:t>
      </w:r>
    </w:p>
    <w:p w:rsidR="00C548CD" w:rsidRPr="00C368D8" w:rsidRDefault="00C548CD" w:rsidP="00634B93">
      <w:pPr>
        <w:pStyle w:val="ListParagraph"/>
        <w:numPr>
          <w:ilvl w:val="0"/>
          <w:numId w:val="9"/>
        </w:numPr>
        <w:spacing w:line="360" w:lineRule="auto"/>
        <w:jc w:val="both"/>
        <w:rPr>
          <w:rFonts w:ascii="Times New Roman" w:hAnsi="Times New Roman" w:cs="Times New Roman"/>
          <w:sz w:val="28"/>
          <w:szCs w:val="28"/>
        </w:rPr>
      </w:pPr>
      <w:r w:rsidRPr="00C368D8">
        <w:rPr>
          <w:rFonts w:ascii="Times New Roman" w:hAnsi="Times New Roman" w:cs="Times New Roman"/>
          <w:sz w:val="28"/>
          <w:szCs w:val="28"/>
        </w:rPr>
        <w:t xml:space="preserve">Correlation. </w:t>
      </w:r>
    </w:p>
    <w:p w:rsidR="00C548CD" w:rsidRPr="009C3B6A" w:rsidRDefault="00C548CD" w:rsidP="00634B93">
      <w:pPr>
        <w:spacing w:line="360" w:lineRule="auto"/>
        <w:jc w:val="both"/>
        <w:rPr>
          <w:rFonts w:ascii="Times New Roman" w:hAnsi="Times New Roman" w:cs="Times New Roman"/>
          <w:b/>
          <w:sz w:val="28"/>
          <w:szCs w:val="28"/>
        </w:rPr>
      </w:pPr>
      <w:r w:rsidRPr="009C3B6A">
        <w:rPr>
          <w:rFonts w:ascii="Times New Roman" w:hAnsi="Times New Roman" w:cs="Times New Roman"/>
          <w:b/>
          <w:sz w:val="28"/>
          <w:szCs w:val="28"/>
        </w:rPr>
        <w:t>3.1</w:t>
      </w:r>
      <w:r w:rsidR="00921CE4">
        <w:rPr>
          <w:rFonts w:ascii="Times New Roman" w:hAnsi="Times New Roman" w:cs="Times New Roman"/>
          <w:b/>
          <w:sz w:val="28"/>
          <w:szCs w:val="28"/>
        </w:rPr>
        <w:t>.</w:t>
      </w:r>
      <w:r w:rsidRPr="009C3B6A">
        <w:rPr>
          <w:rFonts w:ascii="Times New Roman" w:hAnsi="Times New Roman" w:cs="Times New Roman"/>
          <w:b/>
          <w:sz w:val="28"/>
          <w:szCs w:val="28"/>
        </w:rPr>
        <w:t xml:space="preserve"> Purpose of Research </w:t>
      </w:r>
    </w:p>
    <w:p w:rsidR="00C548CD" w:rsidRDefault="00C548CD" w:rsidP="00634B93">
      <w:pPr>
        <w:spacing w:line="360" w:lineRule="auto"/>
        <w:jc w:val="both"/>
        <w:rPr>
          <w:rFonts w:ascii="Times New Roman" w:hAnsi="Times New Roman" w:cs="Times New Roman"/>
          <w:sz w:val="28"/>
        </w:rPr>
      </w:pPr>
      <w:r w:rsidRPr="00922F08">
        <w:rPr>
          <w:rFonts w:ascii="Times New Roman" w:hAnsi="Times New Roman" w:cs="Times New Roman"/>
          <w:sz w:val="28"/>
        </w:rPr>
        <w:t>The aim of this research is to measure the impact of price reliability on the price pricing and price in</w:t>
      </w:r>
      <w:r>
        <w:rPr>
          <w:rFonts w:ascii="Times New Roman" w:hAnsi="Times New Roman" w:cs="Times New Roman"/>
          <w:sz w:val="28"/>
        </w:rPr>
        <w:t>tegrity of customer loyalty</w:t>
      </w:r>
      <w:r w:rsidRPr="00922F08">
        <w:rPr>
          <w:rFonts w:ascii="Times New Roman" w:hAnsi="Times New Roman" w:cs="Times New Roman"/>
          <w:sz w:val="28"/>
        </w:rPr>
        <w:t xml:space="preserve"> in dynamic pricing</w:t>
      </w:r>
      <w:r>
        <w:rPr>
          <w:rFonts w:ascii="Times New Roman" w:hAnsi="Times New Roman" w:cs="Times New Roman"/>
          <w:sz w:val="28"/>
        </w:rPr>
        <w:t>.</w:t>
      </w:r>
      <w:r w:rsidRPr="00922F08">
        <w:t xml:space="preserve"> </w:t>
      </w:r>
      <w:r w:rsidRPr="00922F08">
        <w:rPr>
          <w:rFonts w:ascii="Times New Roman" w:hAnsi="Times New Roman" w:cs="Times New Roman"/>
          <w:sz w:val="28"/>
        </w:rPr>
        <w:t>As you know, dynamic evaluation is one of the assessment forms for the student and aims to maximize company revenue for a certain period of time</w:t>
      </w:r>
      <w:r>
        <w:rPr>
          <w:rFonts w:ascii="Times New Roman" w:hAnsi="Times New Roman" w:cs="Times New Roman"/>
          <w:sz w:val="28"/>
        </w:rPr>
        <w:t>.</w:t>
      </w:r>
      <w:r w:rsidRPr="00922F08">
        <w:t xml:space="preserve"> </w:t>
      </w:r>
      <w:r>
        <w:rPr>
          <w:rFonts w:ascii="Times New Roman" w:hAnsi="Times New Roman" w:cs="Times New Roman"/>
          <w:sz w:val="28"/>
        </w:rPr>
        <w:t>In this research, both price fairness perception</w:t>
      </w:r>
      <w:r w:rsidRPr="00922F08">
        <w:rPr>
          <w:rFonts w:ascii="Times New Roman" w:hAnsi="Times New Roman" w:cs="Times New Roman"/>
          <w:sz w:val="28"/>
        </w:rPr>
        <w:t xml:space="preserve"> and demographic factors were investigated</w:t>
      </w:r>
      <w:r>
        <w:rPr>
          <w:rFonts w:ascii="Times New Roman" w:hAnsi="Times New Roman" w:cs="Times New Roman"/>
          <w:sz w:val="28"/>
        </w:rPr>
        <w:t xml:space="preserve">. </w:t>
      </w:r>
    </w:p>
    <w:p w:rsidR="00C548CD" w:rsidRDefault="00C548CD" w:rsidP="00634B93">
      <w:pPr>
        <w:spacing w:line="360" w:lineRule="auto"/>
        <w:jc w:val="both"/>
        <w:rPr>
          <w:rFonts w:ascii="Times New Roman" w:hAnsi="Times New Roman" w:cs="Times New Roman"/>
          <w:sz w:val="28"/>
        </w:rPr>
      </w:pPr>
      <w:r>
        <w:rPr>
          <w:rFonts w:ascii="Times New Roman" w:hAnsi="Times New Roman" w:cs="Times New Roman"/>
          <w:sz w:val="28"/>
        </w:rPr>
        <w:t>C</w:t>
      </w:r>
      <w:r w:rsidRPr="00922F08">
        <w:rPr>
          <w:rFonts w:ascii="Times New Roman" w:hAnsi="Times New Roman" w:cs="Times New Roman"/>
          <w:sz w:val="28"/>
        </w:rPr>
        <w:t>onsumers have been compared with their demographic characteristics (Age, Gender, Marital Status, Number of Children, Education, and income) in terms of price fairness</w:t>
      </w:r>
      <w:r>
        <w:rPr>
          <w:rFonts w:ascii="Times New Roman" w:hAnsi="Times New Roman" w:cs="Times New Roman"/>
          <w:sz w:val="28"/>
        </w:rPr>
        <w:t>.</w:t>
      </w:r>
    </w:p>
    <w:p w:rsidR="00C548CD" w:rsidRDefault="00C548CD" w:rsidP="00634B93">
      <w:pPr>
        <w:spacing w:line="360" w:lineRule="auto"/>
        <w:jc w:val="both"/>
        <w:rPr>
          <w:rFonts w:ascii="Times New Roman" w:hAnsi="Times New Roman" w:cs="Times New Roman"/>
          <w:sz w:val="28"/>
        </w:rPr>
      </w:pPr>
      <w:r w:rsidRPr="00922F08">
        <w:rPr>
          <w:rFonts w:ascii="Times New Roman" w:hAnsi="Times New Roman" w:cs="Times New Roman"/>
          <w:sz w:val="28"/>
        </w:rPr>
        <w:t>Several research questions have been used to prepare a diploma work for the better.</w:t>
      </w:r>
      <w:r>
        <w:rPr>
          <w:rFonts w:ascii="Times New Roman" w:hAnsi="Times New Roman" w:cs="Times New Roman"/>
          <w:sz w:val="28"/>
        </w:rPr>
        <w:t xml:space="preserve"> Research Questions:</w:t>
      </w:r>
    </w:p>
    <w:p w:rsidR="00C548CD" w:rsidRDefault="00C548CD" w:rsidP="00634B93">
      <w:pPr>
        <w:spacing w:line="360" w:lineRule="auto"/>
        <w:jc w:val="both"/>
        <w:rPr>
          <w:rFonts w:ascii="Times New Roman" w:hAnsi="Times New Roman" w:cs="Times New Roman"/>
          <w:sz w:val="28"/>
        </w:rPr>
      </w:pPr>
      <w:r>
        <w:rPr>
          <w:rFonts w:ascii="Times New Roman" w:hAnsi="Times New Roman" w:cs="Times New Roman"/>
          <w:sz w:val="28"/>
        </w:rPr>
        <w:t>1)</w:t>
      </w:r>
      <w:r w:rsidRPr="00922F08">
        <w:rPr>
          <w:rFonts w:ascii="Times New Roman" w:hAnsi="Times New Roman" w:cs="Times New Roman"/>
          <w:sz w:val="28"/>
        </w:rPr>
        <w:t>How do price fairness perceptions affect customer loyalty?</w:t>
      </w:r>
    </w:p>
    <w:p w:rsidR="00C548CD" w:rsidRDefault="00C548CD" w:rsidP="00634B93">
      <w:pPr>
        <w:spacing w:line="360" w:lineRule="auto"/>
        <w:jc w:val="both"/>
        <w:rPr>
          <w:rFonts w:ascii="Times New Roman" w:hAnsi="Times New Roman" w:cs="Times New Roman"/>
          <w:sz w:val="28"/>
        </w:rPr>
      </w:pPr>
      <w:r>
        <w:rPr>
          <w:rFonts w:ascii="Times New Roman" w:hAnsi="Times New Roman" w:cs="Times New Roman"/>
          <w:sz w:val="28"/>
        </w:rPr>
        <w:t>2)</w:t>
      </w:r>
      <w:r w:rsidRPr="00922F08">
        <w:rPr>
          <w:rFonts w:ascii="Times New Roman" w:hAnsi="Times New Roman" w:cs="Times New Roman"/>
          <w:sz w:val="28"/>
        </w:rPr>
        <w:t>How many differences do you have for demographic features?</w:t>
      </w:r>
    </w:p>
    <w:p w:rsidR="00C548CD" w:rsidRDefault="00C548CD" w:rsidP="00634B93">
      <w:pPr>
        <w:spacing w:line="360" w:lineRule="auto"/>
        <w:jc w:val="both"/>
        <w:rPr>
          <w:rFonts w:ascii="Times New Roman" w:hAnsi="Times New Roman" w:cs="Times New Roman"/>
          <w:sz w:val="28"/>
        </w:rPr>
      </w:pPr>
      <w:r>
        <w:rPr>
          <w:rFonts w:ascii="Times New Roman" w:hAnsi="Times New Roman" w:cs="Times New Roman"/>
          <w:sz w:val="28"/>
        </w:rPr>
        <w:t>3)</w:t>
      </w:r>
      <w:r w:rsidRPr="00922F08">
        <w:rPr>
          <w:rFonts w:ascii="Times New Roman" w:hAnsi="Times New Roman" w:cs="Times New Roman"/>
          <w:sz w:val="28"/>
        </w:rPr>
        <w:t>What strategies can be applied to consumers and firms in the Azerbaijan Airline Sector?</w:t>
      </w:r>
    </w:p>
    <w:p w:rsidR="00C548CD" w:rsidRPr="009C3B6A" w:rsidRDefault="00C548CD" w:rsidP="00634B93">
      <w:pPr>
        <w:spacing w:line="360" w:lineRule="auto"/>
        <w:jc w:val="both"/>
        <w:rPr>
          <w:rFonts w:ascii="Times New Roman" w:hAnsi="Times New Roman" w:cs="Times New Roman"/>
          <w:b/>
          <w:sz w:val="28"/>
        </w:rPr>
      </w:pPr>
      <w:r w:rsidRPr="009C3B6A">
        <w:rPr>
          <w:rFonts w:ascii="Times New Roman" w:hAnsi="Times New Roman" w:cs="Times New Roman"/>
          <w:b/>
          <w:sz w:val="28"/>
        </w:rPr>
        <w:t>3.2</w:t>
      </w:r>
      <w:r w:rsidR="00921CE4">
        <w:rPr>
          <w:rFonts w:ascii="Times New Roman" w:hAnsi="Times New Roman" w:cs="Times New Roman"/>
          <w:b/>
          <w:sz w:val="28"/>
        </w:rPr>
        <w:t>.</w:t>
      </w:r>
      <w:r w:rsidRPr="009C3B6A">
        <w:rPr>
          <w:rFonts w:ascii="Times New Roman" w:hAnsi="Times New Roman" w:cs="Times New Roman"/>
          <w:b/>
          <w:sz w:val="28"/>
        </w:rPr>
        <w:t xml:space="preserve"> Research Sample and Measurement.</w:t>
      </w:r>
    </w:p>
    <w:p w:rsidR="00C548CD" w:rsidRDefault="00C548CD" w:rsidP="00634B93">
      <w:pPr>
        <w:spacing w:line="360" w:lineRule="auto"/>
        <w:jc w:val="both"/>
        <w:rPr>
          <w:rFonts w:ascii="Times New Roman" w:hAnsi="Times New Roman" w:cs="Times New Roman"/>
          <w:sz w:val="28"/>
        </w:rPr>
      </w:pPr>
      <w:r>
        <w:rPr>
          <w:rFonts w:ascii="Times New Roman" w:hAnsi="Times New Roman" w:cs="Times New Roman"/>
          <w:sz w:val="28"/>
        </w:rPr>
        <w:t>A</w:t>
      </w:r>
      <w:r w:rsidRPr="009A57FF">
        <w:rPr>
          <w:rFonts w:ascii="Times New Roman" w:hAnsi="Times New Roman" w:cs="Times New Roman"/>
          <w:sz w:val="28"/>
        </w:rPr>
        <w:t xml:space="preserve"> questionnaire form was developed to further improve the research and a survey was conducted amongst people</w:t>
      </w:r>
      <w:r>
        <w:rPr>
          <w:rFonts w:ascii="Times New Roman" w:hAnsi="Times New Roman" w:cs="Times New Roman"/>
          <w:sz w:val="28"/>
        </w:rPr>
        <w:t>.</w:t>
      </w:r>
    </w:p>
    <w:p w:rsidR="00C548CD" w:rsidRPr="00C368D8" w:rsidRDefault="00C368D8" w:rsidP="00634B93">
      <w:pPr>
        <w:spacing w:line="360" w:lineRule="auto"/>
        <w:jc w:val="both"/>
        <w:rPr>
          <w:rFonts w:ascii="Times New Roman" w:hAnsi="Times New Roman" w:cs="Times New Roman"/>
          <w:sz w:val="28"/>
        </w:rPr>
      </w:pPr>
      <w:r>
        <w:rPr>
          <w:rFonts w:ascii="Times New Roman" w:hAnsi="Times New Roman" w:cs="Times New Roman"/>
          <w:sz w:val="28"/>
        </w:rPr>
        <w:t xml:space="preserve">In this research the sample type is non-coincidental and technic is convenience sample. </w:t>
      </w:r>
      <w:r w:rsidR="00C548CD" w:rsidRPr="00EB749E">
        <w:rPr>
          <w:rFonts w:ascii="Times New Roman" w:hAnsi="Times New Roman" w:cs="Times New Roman"/>
          <w:sz w:val="28"/>
        </w:rPr>
        <w:t xml:space="preserve">The survey is </w:t>
      </w:r>
      <w:r w:rsidR="00C548CD">
        <w:rPr>
          <w:rFonts w:ascii="Times New Roman" w:hAnsi="Times New Roman" w:cs="Times New Roman"/>
          <w:sz w:val="28"/>
        </w:rPr>
        <w:t xml:space="preserve">consisting </w:t>
      </w:r>
      <w:r w:rsidR="00C548CD" w:rsidRPr="00EB749E">
        <w:rPr>
          <w:rFonts w:ascii="Times New Roman" w:hAnsi="Times New Roman" w:cs="Times New Roman"/>
          <w:sz w:val="28"/>
        </w:rPr>
        <w:t>of 3 parts</w:t>
      </w:r>
      <w:r w:rsidR="00C548CD">
        <w:rPr>
          <w:rFonts w:ascii="Times New Roman" w:hAnsi="Times New Roman" w:cs="Times New Roman"/>
          <w:sz w:val="28"/>
        </w:rPr>
        <w:t xml:space="preserve">: Prices and prices related questions; Customer loyalty related </w:t>
      </w:r>
      <w:r w:rsidR="00C548CD">
        <w:rPr>
          <w:rFonts w:ascii="Times New Roman" w:hAnsi="Times New Roman" w:cs="Times New Roman"/>
          <w:sz w:val="28"/>
          <w:lang w:val="az-Latn-AZ"/>
        </w:rPr>
        <w:t>questions and demogra</w:t>
      </w:r>
      <w:r w:rsidR="00D6041D">
        <w:rPr>
          <w:rFonts w:ascii="Times New Roman" w:hAnsi="Times New Roman" w:cs="Times New Roman"/>
          <w:sz w:val="28"/>
          <w:lang w:val="az-Latn-AZ"/>
        </w:rPr>
        <w:t>phics factors related questions;</w:t>
      </w:r>
    </w:p>
    <w:p w:rsidR="00C548CD" w:rsidRPr="00C368D8" w:rsidRDefault="00C368D8" w:rsidP="00634B93">
      <w:pPr>
        <w:spacing w:line="360" w:lineRule="auto"/>
        <w:jc w:val="both"/>
        <w:rPr>
          <w:rFonts w:ascii="Times New Roman" w:hAnsi="Times New Roman" w:cs="Times New Roman"/>
          <w:sz w:val="28"/>
          <w:lang w:val="az-Latn-AZ"/>
        </w:rPr>
      </w:pPr>
      <w:r>
        <w:rPr>
          <w:rFonts w:ascii="Times New Roman" w:hAnsi="Times New Roman" w:cs="Times New Roman"/>
          <w:sz w:val="28"/>
        </w:rPr>
        <w:t xml:space="preserve">The survey was applied online and </w:t>
      </w:r>
      <w:r w:rsidRPr="009A57FF">
        <w:rPr>
          <w:rFonts w:ascii="Times New Roman" w:hAnsi="Times New Roman" w:cs="Times New Roman"/>
          <w:sz w:val="28"/>
        </w:rPr>
        <w:t>166 people participated in the survey</w:t>
      </w:r>
      <w:r>
        <w:rPr>
          <w:rFonts w:ascii="Times New Roman" w:hAnsi="Times New Roman" w:cs="Times New Roman"/>
          <w:sz w:val="28"/>
        </w:rPr>
        <w:t xml:space="preserve">. The scale type is Likert and </w:t>
      </w:r>
      <w:r>
        <w:rPr>
          <w:rFonts w:ascii="Times New Roman" w:hAnsi="Times New Roman" w:cs="Times New Roman"/>
          <w:sz w:val="28"/>
          <w:lang w:val="az-Latn-AZ"/>
        </w:rPr>
        <w:t>evulating criteria is 1 for “Totally Disagree” and 5 for “Totally agree”. Measures</w:t>
      </w:r>
      <w:r w:rsidR="00C548CD">
        <w:rPr>
          <w:rFonts w:ascii="Times New Roman" w:hAnsi="Times New Roman" w:cs="Times New Roman"/>
          <w:sz w:val="28"/>
          <w:lang w:val="az-Latn-AZ"/>
        </w:rPr>
        <w:t xml:space="preserve"> of </w:t>
      </w:r>
      <w:r>
        <w:rPr>
          <w:rFonts w:ascii="Times New Roman" w:hAnsi="Times New Roman" w:cs="Times New Roman"/>
          <w:sz w:val="28"/>
          <w:lang w:val="az-Latn-AZ"/>
        </w:rPr>
        <w:t xml:space="preserve"> the </w:t>
      </w:r>
      <w:r w:rsidR="00C548CD">
        <w:rPr>
          <w:rFonts w:ascii="Times New Roman" w:hAnsi="Times New Roman" w:cs="Times New Roman"/>
          <w:sz w:val="28"/>
          <w:lang w:val="az-Latn-AZ"/>
        </w:rPr>
        <w:t xml:space="preserve">survey </w:t>
      </w:r>
      <w:r>
        <w:rPr>
          <w:rFonts w:ascii="Times New Roman" w:hAnsi="Times New Roman" w:cs="Times New Roman"/>
          <w:sz w:val="28"/>
          <w:lang w:val="az-Latn-AZ"/>
        </w:rPr>
        <w:t xml:space="preserve">has been adapted </w:t>
      </w:r>
      <w:r w:rsidR="00C548CD">
        <w:rPr>
          <w:rFonts w:ascii="Times New Roman" w:hAnsi="Times New Roman" w:cs="Times New Roman"/>
          <w:sz w:val="28"/>
          <w:lang w:val="az-Latn-AZ"/>
        </w:rPr>
        <w:t>from these source</w:t>
      </w:r>
      <w:r>
        <w:rPr>
          <w:rFonts w:ascii="Times New Roman" w:hAnsi="Times New Roman" w:cs="Times New Roman"/>
          <w:sz w:val="28"/>
          <w:lang w:val="az-Latn-AZ"/>
        </w:rPr>
        <w:t>s -</w:t>
      </w:r>
      <w:r w:rsidR="00C548CD">
        <w:rPr>
          <w:rFonts w:ascii="Times New Roman" w:hAnsi="Times New Roman" w:cs="Times New Roman"/>
          <w:sz w:val="28"/>
          <w:lang w:val="az-Latn-AZ"/>
        </w:rPr>
        <w:t xml:space="preserve"> </w:t>
      </w:r>
      <w:sdt>
        <w:sdtPr>
          <w:rPr>
            <w:rFonts w:ascii="Times New Roman" w:hAnsi="Times New Roman" w:cs="Times New Roman"/>
            <w:sz w:val="28"/>
            <w:lang w:val="az-Latn-AZ"/>
          </w:rPr>
          <w:id w:val="207309495"/>
          <w:citation/>
        </w:sdtPr>
        <w:sdtEndPr/>
        <w:sdtContent>
          <w:r w:rsidR="00C548CD">
            <w:rPr>
              <w:rFonts w:ascii="Times New Roman" w:hAnsi="Times New Roman" w:cs="Times New Roman"/>
              <w:sz w:val="28"/>
              <w:lang w:val="az-Latn-AZ"/>
            </w:rPr>
            <w:fldChar w:fldCharType="begin"/>
          </w:r>
          <w:r w:rsidR="00C548CD">
            <w:rPr>
              <w:rFonts w:ascii="Times New Roman" w:hAnsi="Times New Roman" w:cs="Times New Roman"/>
              <w:sz w:val="28"/>
              <w:lang w:val="az-Latn-AZ"/>
            </w:rPr>
            <w:instrText xml:space="preserve"> CITATION Chu15 \l 1068 </w:instrText>
          </w:r>
          <w:r w:rsidR="00C548CD">
            <w:rPr>
              <w:rFonts w:ascii="Times New Roman" w:hAnsi="Times New Roman" w:cs="Times New Roman"/>
              <w:sz w:val="28"/>
              <w:lang w:val="az-Latn-AZ"/>
            </w:rPr>
            <w:fldChar w:fldCharType="separate"/>
          </w:r>
          <w:r w:rsidR="00C548CD" w:rsidRPr="00F51E9C">
            <w:rPr>
              <w:rFonts w:ascii="Times New Roman" w:hAnsi="Times New Roman" w:cs="Times New Roman"/>
              <w:noProof/>
              <w:sz w:val="28"/>
              <w:lang w:val="az-Latn-AZ"/>
            </w:rPr>
            <w:t>(Chung, 2015)</w:t>
          </w:r>
          <w:r w:rsidR="00C548CD">
            <w:rPr>
              <w:rFonts w:ascii="Times New Roman" w:hAnsi="Times New Roman" w:cs="Times New Roman"/>
              <w:sz w:val="28"/>
              <w:lang w:val="az-Latn-AZ"/>
            </w:rPr>
            <w:fldChar w:fldCharType="end"/>
          </w:r>
        </w:sdtContent>
      </w:sdt>
      <w:r w:rsidR="00C548CD">
        <w:rPr>
          <w:rFonts w:ascii="Times New Roman" w:hAnsi="Times New Roman" w:cs="Times New Roman"/>
          <w:sz w:val="28"/>
          <w:lang w:val="az-Latn-AZ"/>
        </w:rPr>
        <w:t xml:space="preserve"> and </w:t>
      </w:r>
      <w:sdt>
        <w:sdtPr>
          <w:rPr>
            <w:rFonts w:ascii="Times New Roman" w:hAnsi="Times New Roman" w:cs="Times New Roman"/>
            <w:sz w:val="28"/>
            <w:lang w:val="az-Latn-AZ"/>
          </w:rPr>
          <w:id w:val="95601"/>
          <w:citation/>
        </w:sdtPr>
        <w:sdtEndPr/>
        <w:sdtContent>
          <w:r w:rsidR="00C548CD">
            <w:rPr>
              <w:rFonts w:ascii="Times New Roman" w:hAnsi="Times New Roman" w:cs="Times New Roman"/>
              <w:sz w:val="28"/>
              <w:lang w:val="az-Latn-AZ"/>
            </w:rPr>
            <w:fldChar w:fldCharType="begin"/>
          </w:r>
          <w:r w:rsidR="00C548CD">
            <w:rPr>
              <w:rFonts w:ascii="Times New Roman" w:hAnsi="Times New Roman" w:cs="Times New Roman"/>
              <w:sz w:val="28"/>
              <w:lang w:val="az-Latn-AZ"/>
            </w:rPr>
            <w:instrText xml:space="preserve"> CITATION Ayd05 \l 1068 </w:instrText>
          </w:r>
          <w:r w:rsidR="00C548CD">
            <w:rPr>
              <w:rFonts w:ascii="Times New Roman" w:hAnsi="Times New Roman" w:cs="Times New Roman"/>
              <w:sz w:val="28"/>
              <w:lang w:val="az-Latn-AZ"/>
            </w:rPr>
            <w:fldChar w:fldCharType="separate"/>
          </w:r>
          <w:r w:rsidR="00C548CD" w:rsidRPr="00F51E9C">
            <w:rPr>
              <w:rFonts w:ascii="Times New Roman" w:hAnsi="Times New Roman" w:cs="Times New Roman"/>
              <w:noProof/>
              <w:sz w:val="28"/>
              <w:lang w:val="az-Latn-AZ"/>
            </w:rPr>
            <w:t>(Aydin, Özer, &amp; Arasil, 2005)</w:t>
          </w:r>
          <w:r w:rsidR="00C548CD">
            <w:rPr>
              <w:rFonts w:ascii="Times New Roman" w:hAnsi="Times New Roman" w:cs="Times New Roman"/>
              <w:sz w:val="28"/>
              <w:lang w:val="az-Latn-AZ"/>
            </w:rPr>
            <w:fldChar w:fldCharType="end"/>
          </w:r>
        </w:sdtContent>
      </w:sdt>
      <w:r>
        <w:rPr>
          <w:rFonts w:ascii="Times New Roman" w:hAnsi="Times New Roman" w:cs="Times New Roman"/>
          <w:sz w:val="28"/>
          <w:lang w:val="az-Latn-AZ"/>
        </w:rPr>
        <w:t>.</w:t>
      </w:r>
    </w:p>
    <w:p w:rsidR="00C548CD" w:rsidRPr="009C3B6A" w:rsidRDefault="00C548CD" w:rsidP="00634B93">
      <w:pPr>
        <w:spacing w:line="360" w:lineRule="auto"/>
        <w:jc w:val="both"/>
        <w:rPr>
          <w:rFonts w:ascii="Times New Roman" w:hAnsi="Times New Roman" w:cs="Times New Roman"/>
          <w:b/>
          <w:sz w:val="28"/>
          <w:lang w:val="az-Latn-AZ"/>
        </w:rPr>
      </w:pPr>
      <w:r w:rsidRPr="009C3B6A">
        <w:rPr>
          <w:rFonts w:ascii="Times New Roman" w:hAnsi="Times New Roman" w:cs="Times New Roman"/>
          <w:b/>
          <w:sz w:val="28"/>
          <w:lang w:val="az-Latn-AZ"/>
        </w:rPr>
        <w:t>3.3</w:t>
      </w:r>
      <w:r w:rsidR="00921CE4">
        <w:rPr>
          <w:rFonts w:ascii="Times New Roman" w:hAnsi="Times New Roman" w:cs="Times New Roman"/>
          <w:b/>
          <w:sz w:val="28"/>
          <w:lang w:val="az-Latn-AZ"/>
        </w:rPr>
        <w:t>.</w:t>
      </w:r>
      <w:r w:rsidRPr="009C3B6A">
        <w:rPr>
          <w:rFonts w:ascii="Times New Roman" w:hAnsi="Times New Roman" w:cs="Times New Roman"/>
          <w:b/>
          <w:sz w:val="28"/>
          <w:lang w:val="az-Latn-AZ"/>
        </w:rPr>
        <w:t xml:space="preserve"> Limitations and Scope </w:t>
      </w:r>
    </w:p>
    <w:p w:rsidR="00C548CD" w:rsidRDefault="00C548CD" w:rsidP="00634B93">
      <w:pPr>
        <w:spacing w:line="360" w:lineRule="auto"/>
        <w:jc w:val="both"/>
        <w:rPr>
          <w:rFonts w:ascii="Times New Roman" w:hAnsi="Times New Roman" w:cs="Times New Roman"/>
          <w:sz w:val="28"/>
          <w:lang w:val="az-Latn-AZ"/>
        </w:rPr>
      </w:pPr>
      <w:r>
        <w:rPr>
          <w:rFonts w:ascii="Times New Roman" w:hAnsi="Times New Roman" w:cs="Times New Roman"/>
          <w:sz w:val="28"/>
          <w:lang w:val="az-Latn-AZ"/>
        </w:rPr>
        <w:t>There were some limitation</w:t>
      </w:r>
      <w:r w:rsidRPr="00EB749E">
        <w:rPr>
          <w:rFonts w:ascii="Times New Roman" w:hAnsi="Times New Roman" w:cs="Times New Roman"/>
          <w:sz w:val="28"/>
          <w:lang w:val="az-Latn-AZ"/>
        </w:rPr>
        <w:t>s in the survey process</w:t>
      </w:r>
      <w:r>
        <w:rPr>
          <w:rFonts w:ascii="Times New Roman" w:hAnsi="Times New Roman" w:cs="Times New Roman"/>
          <w:sz w:val="28"/>
          <w:lang w:val="az-Latn-AZ"/>
        </w:rPr>
        <w:t>.</w:t>
      </w:r>
      <w:r w:rsidRPr="00EB749E">
        <w:t xml:space="preserve"> </w:t>
      </w:r>
      <w:r w:rsidRPr="00EB749E">
        <w:rPr>
          <w:rFonts w:ascii="Times New Roman" w:hAnsi="Times New Roman" w:cs="Times New Roman"/>
          <w:sz w:val="28"/>
          <w:lang w:val="az-Latn-AZ"/>
        </w:rPr>
        <w:t>Not everyone has been interviewed according to the time and cost.</w:t>
      </w:r>
      <w:r w:rsidRPr="00AE7242">
        <w:t xml:space="preserve"> </w:t>
      </w:r>
      <w:r w:rsidRPr="00AE7242">
        <w:rPr>
          <w:rFonts w:ascii="Times New Roman" w:hAnsi="Times New Roman" w:cs="Times New Roman"/>
          <w:sz w:val="28"/>
          <w:lang w:val="az-Latn-AZ"/>
        </w:rPr>
        <w:t>Survey was carried out only among the users of the air</w:t>
      </w:r>
      <w:r w:rsidR="00D6041D">
        <w:rPr>
          <w:rFonts w:ascii="Times New Roman" w:hAnsi="Times New Roman" w:cs="Times New Roman"/>
          <w:sz w:val="28"/>
          <w:lang w:val="az-Latn-AZ"/>
        </w:rPr>
        <w:t>line</w:t>
      </w:r>
      <w:r w:rsidRPr="00AE7242">
        <w:rPr>
          <w:rFonts w:ascii="Times New Roman" w:hAnsi="Times New Roman" w:cs="Times New Roman"/>
          <w:sz w:val="28"/>
          <w:lang w:val="az-Latn-AZ"/>
        </w:rPr>
        <w:t xml:space="preserve"> sector</w:t>
      </w:r>
      <w:r>
        <w:rPr>
          <w:rFonts w:ascii="Times New Roman" w:hAnsi="Times New Roman" w:cs="Times New Roman"/>
          <w:sz w:val="28"/>
          <w:lang w:val="az-Latn-AZ"/>
        </w:rPr>
        <w:t>.</w:t>
      </w:r>
      <w:r w:rsidRPr="00AE7242">
        <w:t xml:space="preserve"> </w:t>
      </w:r>
      <w:r w:rsidRPr="00AE7242">
        <w:rPr>
          <w:rFonts w:ascii="Times New Roman" w:hAnsi="Times New Roman" w:cs="Times New Roman"/>
          <w:sz w:val="28"/>
          <w:lang w:val="az-Latn-AZ"/>
        </w:rPr>
        <w:t xml:space="preserve">The survey was conducted only among users of the </w:t>
      </w:r>
      <w:r>
        <w:rPr>
          <w:rFonts w:ascii="Times New Roman" w:hAnsi="Times New Roman" w:cs="Times New Roman"/>
          <w:sz w:val="28"/>
          <w:lang w:val="az-Latn-AZ"/>
        </w:rPr>
        <w:t>“</w:t>
      </w:r>
      <w:r w:rsidRPr="00AE7242">
        <w:rPr>
          <w:rFonts w:ascii="Times New Roman" w:hAnsi="Times New Roman" w:cs="Times New Roman"/>
          <w:sz w:val="28"/>
          <w:lang w:val="az-Latn-AZ"/>
        </w:rPr>
        <w:t>B</w:t>
      </w:r>
      <w:r>
        <w:rPr>
          <w:rFonts w:ascii="Times New Roman" w:hAnsi="Times New Roman" w:cs="Times New Roman"/>
          <w:sz w:val="28"/>
          <w:lang w:val="az-Latn-AZ"/>
        </w:rPr>
        <w:t xml:space="preserve">uta </w:t>
      </w:r>
      <w:r w:rsidRPr="00AE7242">
        <w:rPr>
          <w:rFonts w:ascii="Times New Roman" w:hAnsi="Times New Roman" w:cs="Times New Roman"/>
          <w:sz w:val="28"/>
          <w:lang w:val="az-Latn-AZ"/>
        </w:rPr>
        <w:t>A</w:t>
      </w:r>
      <w:r>
        <w:rPr>
          <w:rFonts w:ascii="Times New Roman" w:hAnsi="Times New Roman" w:cs="Times New Roman"/>
          <w:sz w:val="28"/>
          <w:lang w:val="az-Latn-AZ"/>
        </w:rPr>
        <w:t>ir</w:t>
      </w:r>
      <w:r>
        <w:rPr>
          <w:rFonts w:ascii="Times New Roman" w:hAnsi="Times New Roman" w:cs="Times New Roman"/>
          <w:sz w:val="28"/>
        </w:rPr>
        <w:t>ways”</w:t>
      </w:r>
      <w:r>
        <w:rPr>
          <w:rFonts w:ascii="Times New Roman" w:hAnsi="Times New Roman" w:cs="Times New Roman"/>
          <w:sz w:val="28"/>
          <w:lang w:val="az-Latn-AZ"/>
        </w:rPr>
        <w:t xml:space="preserve"> airline company.</w:t>
      </w:r>
      <w:r w:rsidRPr="00AE7242">
        <w:t xml:space="preserve"> </w:t>
      </w:r>
      <w:r w:rsidRPr="00AE7242">
        <w:rPr>
          <w:rFonts w:ascii="Times New Roman" w:hAnsi="Times New Roman" w:cs="Times New Roman"/>
          <w:sz w:val="28"/>
          <w:lang w:val="az-Latn-AZ"/>
        </w:rPr>
        <w:t>The survey was designed exclusively on customer loyalty without considering other factors</w:t>
      </w:r>
      <w:r>
        <w:rPr>
          <w:rFonts w:ascii="Times New Roman" w:hAnsi="Times New Roman" w:cs="Times New Roman"/>
          <w:sz w:val="28"/>
          <w:lang w:val="az-Latn-AZ"/>
        </w:rPr>
        <w:t xml:space="preserve">. </w:t>
      </w:r>
      <w:r w:rsidRPr="007626A8">
        <w:rPr>
          <w:rFonts w:ascii="Times New Roman" w:hAnsi="Times New Roman" w:cs="Times New Roman"/>
          <w:sz w:val="28"/>
          <w:lang w:val="az-Latn-AZ"/>
        </w:rPr>
        <w:t>Azerbaijani users were envisaged</w:t>
      </w:r>
      <w:r w:rsidR="00D6041D">
        <w:rPr>
          <w:rFonts w:ascii="Times New Roman" w:hAnsi="Times New Roman" w:cs="Times New Roman"/>
          <w:sz w:val="28"/>
          <w:lang w:val="az-Latn-AZ"/>
        </w:rPr>
        <w:t>.</w:t>
      </w:r>
    </w:p>
    <w:p w:rsidR="002174D3" w:rsidRDefault="002174D3" w:rsidP="00634B93">
      <w:pPr>
        <w:spacing w:line="360" w:lineRule="auto"/>
        <w:jc w:val="both"/>
        <w:rPr>
          <w:rFonts w:ascii="Times New Roman" w:hAnsi="Times New Roman" w:cs="Times New Roman"/>
          <w:sz w:val="28"/>
          <w:lang w:val="az-Latn-AZ"/>
        </w:rPr>
      </w:pPr>
    </w:p>
    <w:p w:rsidR="002174D3" w:rsidRDefault="002174D3" w:rsidP="00634B93">
      <w:pPr>
        <w:spacing w:line="360" w:lineRule="auto"/>
        <w:jc w:val="both"/>
        <w:rPr>
          <w:rFonts w:ascii="Times New Roman" w:hAnsi="Times New Roman" w:cs="Times New Roman"/>
          <w:sz w:val="28"/>
          <w:lang w:val="az-Latn-AZ"/>
        </w:rPr>
      </w:pPr>
    </w:p>
    <w:p w:rsidR="002174D3" w:rsidRDefault="002174D3" w:rsidP="00634B93">
      <w:pPr>
        <w:spacing w:line="360" w:lineRule="auto"/>
        <w:jc w:val="both"/>
        <w:rPr>
          <w:rFonts w:ascii="Times New Roman" w:hAnsi="Times New Roman" w:cs="Times New Roman"/>
          <w:sz w:val="28"/>
          <w:lang w:val="az-Latn-AZ"/>
        </w:rPr>
      </w:pPr>
    </w:p>
    <w:p w:rsidR="001B494E" w:rsidRPr="002253EC" w:rsidRDefault="001B494E" w:rsidP="00634B93">
      <w:pPr>
        <w:spacing w:line="360" w:lineRule="auto"/>
        <w:jc w:val="both"/>
        <w:rPr>
          <w:rFonts w:ascii="Times New Roman" w:hAnsi="Times New Roman" w:cs="Times New Roman"/>
          <w:b/>
          <w:sz w:val="28"/>
        </w:rPr>
      </w:pPr>
      <w:r w:rsidRPr="002253EC">
        <w:rPr>
          <w:rFonts w:ascii="Times New Roman" w:hAnsi="Times New Roman" w:cs="Times New Roman"/>
          <w:b/>
          <w:sz w:val="28"/>
        </w:rPr>
        <w:t xml:space="preserve">3.4 Hypotheses and Model  </w:t>
      </w:r>
    </w:p>
    <w:p w:rsidR="001B494E" w:rsidRPr="003644D7" w:rsidRDefault="001B494E" w:rsidP="00634B93">
      <w:pPr>
        <w:spacing w:line="360" w:lineRule="auto"/>
        <w:jc w:val="both"/>
        <w:rPr>
          <w:rFonts w:ascii="Times New Roman" w:hAnsi="Times New Roman" w:cs="Times New Roman"/>
          <w:sz w:val="28"/>
        </w:rPr>
      </w:pPr>
      <w:r w:rsidRPr="003644D7">
        <w:rPr>
          <w:rFonts w:ascii="Times New Roman" w:hAnsi="Times New Roman" w:cs="Times New Roman"/>
          <w:sz w:val="28"/>
        </w:rPr>
        <w:t xml:space="preserve">2 hypotheses were determined as the main topic for our research. </w:t>
      </w:r>
      <w:r>
        <w:rPr>
          <w:rFonts w:ascii="Times New Roman" w:hAnsi="Times New Roman" w:cs="Times New Roman"/>
          <w:sz w:val="28"/>
        </w:rPr>
        <w:t xml:space="preserve">Then, </w:t>
      </w:r>
      <w:r w:rsidRPr="003644D7">
        <w:rPr>
          <w:rFonts w:ascii="Times New Roman" w:hAnsi="Times New Roman" w:cs="Times New Roman"/>
          <w:sz w:val="28"/>
        </w:rPr>
        <w:t xml:space="preserve">H1 hypothesis is divided into three sub-headings, H1 hypothesis is divided into five sub-headings. </w:t>
      </w:r>
    </w:p>
    <w:p w:rsidR="001B494E" w:rsidRDefault="00336B76" w:rsidP="00A8520B">
      <w:pPr>
        <w:spacing w:line="360" w:lineRule="auto"/>
        <w:jc w:val="center"/>
        <w:rPr>
          <w:rFonts w:ascii="Times New Roman" w:hAnsi="Times New Roman" w:cs="Times New Roman"/>
          <w:b/>
          <w:sz w:val="28"/>
        </w:rPr>
      </w:pPr>
      <w:r>
        <w:rPr>
          <w:rFonts w:ascii="Times New Roman" w:hAnsi="Times New Roman" w:cs="Times New Roman"/>
          <w:b/>
          <w:sz w:val="28"/>
        </w:rPr>
        <w:t>Table</w:t>
      </w:r>
      <w:r w:rsidR="0065093F">
        <w:rPr>
          <w:rFonts w:ascii="Times New Roman" w:hAnsi="Times New Roman" w:cs="Times New Roman"/>
          <w:b/>
          <w:sz w:val="28"/>
        </w:rPr>
        <w:t xml:space="preserve"> </w:t>
      </w:r>
      <w:r w:rsidR="0065093F" w:rsidRPr="0065093F">
        <w:rPr>
          <w:rFonts w:ascii="Times New Roman" w:hAnsi="Times New Roman" w:cs="Times New Roman"/>
          <w:sz w:val="28"/>
        </w:rPr>
        <w:t>3. Hypotheses and Model</w:t>
      </w:r>
    </w:p>
    <w:tbl>
      <w:tblPr>
        <w:tblStyle w:val="TableGrid"/>
        <w:tblW w:w="0" w:type="auto"/>
        <w:tblLook w:val="04A0" w:firstRow="1" w:lastRow="0" w:firstColumn="1" w:lastColumn="0" w:noHBand="0" w:noVBand="1"/>
      </w:tblPr>
      <w:tblGrid>
        <w:gridCol w:w="900"/>
        <w:gridCol w:w="7644"/>
      </w:tblGrid>
      <w:tr w:rsidR="001B494E" w:rsidTr="001B494E">
        <w:trPr>
          <w:trHeight w:val="642"/>
        </w:trPr>
        <w:tc>
          <w:tcPr>
            <w:tcW w:w="910" w:type="dxa"/>
          </w:tcPr>
          <w:p w:rsidR="001B494E" w:rsidRPr="005C22B7" w:rsidRDefault="001B494E" w:rsidP="00634B93">
            <w:pPr>
              <w:spacing w:line="360" w:lineRule="auto"/>
              <w:jc w:val="both"/>
              <w:rPr>
                <w:rFonts w:ascii="Times New Roman" w:hAnsi="Times New Roman" w:cs="Times New Roman"/>
                <w:sz w:val="28"/>
                <w:szCs w:val="28"/>
                <w:vertAlign w:val="subscript"/>
                <w:lang w:val="az-Latn-AZ"/>
              </w:rPr>
            </w:pPr>
            <w:r w:rsidRPr="005C22B7">
              <w:rPr>
                <w:rFonts w:ascii="Times New Roman" w:hAnsi="Times New Roman" w:cs="Times New Roman"/>
                <w:sz w:val="28"/>
                <w:szCs w:val="28"/>
                <w:lang w:val="az-Latn-AZ"/>
              </w:rPr>
              <w:t>H</w:t>
            </w:r>
            <w:r w:rsidRPr="005C22B7">
              <w:rPr>
                <w:rFonts w:ascii="Times New Roman" w:hAnsi="Times New Roman" w:cs="Times New Roman"/>
                <w:sz w:val="28"/>
                <w:szCs w:val="28"/>
                <w:vertAlign w:val="subscript"/>
                <w:lang w:val="az-Latn-AZ"/>
              </w:rPr>
              <w:t>1</w:t>
            </w:r>
          </w:p>
        </w:tc>
        <w:tc>
          <w:tcPr>
            <w:tcW w:w="7836" w:type="dxa"/>
          </w:tcPr>
          <w:p w:rsidR="001B494E" w:rsidRPr="005C22B7" w:rsidRDefault="001B494E" w:rsidP="00634B93">
            <w:pPr>
              <w:spacing w:line="360" w:lineRule="auto"/>
              <w:jc w:val="both"/>
              <w:rPr>
                <w:rFonts w:ascii="Times New Roman" w:hAnsi="Times New Roman" w:cs="Times New Roman"/>
                <w:sz w:val="28"/>
                <w:szCs w:val="28"/>
                <w:lang w:val="az-Latn-AZ"/>
              </w:rPr>
            </w:pPr>
            <w:r w:rsidRPr="005C22B7">
              <w:rPr>
                <w:rFonts w:ascii="Times New Roman" w:hAnsi="Times New Roman" w:cs="Times New Roman"/>
                <w:sz w:val="28"/>
                <w:szCs w:val="28"/>
                <w:lang w:val="az-Latn-AZ"/>
              </w:rPr>
              <w:t xml:space="preserve">Price Fariness Perception has an impact on Customer Loyalty </w:t>
            </w:r>
          </w:p>
        </w:tc>
      </w:tr>
      <w:tr w:rsidR="001B494E" w:rsidTr="001B494E">
        <w:trPr>
          <w:trHeight w:val="642"/>
        </w:trPr>
        <w:tc>
          <w:tcPr>
            <w:tcW w:w="910" w:type="dxa"/>
          </w:tcPr>
          <w:p w:rsidR="001B494E" w:rsidRPr="005C22B7" w:rsidRDefault="001B494E" w:rsidP="00634B93">
            <w:pPr>
              <w:spacing w:line="360" w:lineRule="auto"/>
              <w:jc w:val="both"/>
              <w:rPr>
                <w:rFonts w:ascii="Times New Roman" w:hAnsi="Times New Roman" w:cs="Times New Roman"/>
                <w:sz w:val="28"/>
                <w:szCs w:val="28"/>
                <w:vertAlign w:val="subscript"/>
                <w:lang w:val="az-Latn-AZ"/>
              </w:rPr>
            </w:pPr>
            <w:r w:rsidRPr="005C22B7">
              <w:rPr>
                <w:rFonts w:ascii="Times New Roman" w:hAnsi="Times New Roman" w:cs="Times New Roman"/>
                <w:sz w:val="28"/>
                <w:szCs w:val="28"/>
                <w:lang w:val="az-Latn-AZ"/>
              </w:rPr>
              <w:t>H</w:t>
            </w:r>
            <w:r w:rsidRPr="005C22B7">
              <w:rPr>
                <w:rFonts w:ascii="Times New Roman" w:hAnsi="Times New Roman" w:cs="Times New Roman"/>
                <w:sz w:val="28"/>
                <w:szCs w:val="28"/>
                <w:vertAlign w:val="subscript"/>
                <w:lang w:val="az-Latn-AZ"/>
              </w:rPr>
              <w:t>1a</w:t>
            </w:r>
          </w:p>
        </w:tc>
        <w:tc>
          <w:tcPr>
            <w:tcW w:w="7836" w:type="dxa"/>
          </w:tcPr>
          <w:p w:rsidR="001B494E" w:rsidRPr="005C22B7" w:rsidRDefault="001B494E" w:rsidP="00634B93">
            <w:pPr>
              <w:spacing w:line="360" w:lineRule="auto"/>
              <w:jc w:val="both"/>
              <w:rPr>
                <w:rFonts w:ascii="Times New Roman" w:hAnsi="Times New Roman" w:cs="Times New Roman"/>
                <w:sz w:val="28"/>
                <w:szCs w:val="28"/>
                <w:lang w:val="az-Latn-AZ"/>
              </w:rPr>
            </w:pPr>
            <w:r w:rsidRPr="005C22B7">
              <w:rPr>
                <w:rFonts w:ascii="Times New Roman" w:hAnsi="Times New Roman" w:cs="Times New Roman"/>
                <w:sz w:val="28"/>
                <w:szCs w:val="28"/>
                <w:lang w:val="az-Latn-AZ"/>
              </w:rPr>
              <w:t xml:space="preserve">Prosedural  factors have an impact on Customer Loyalty </w:t>
            </w:r>
          </w:p>
        </w:tc>
      </w:tr>
      <w:tr w:rsidR="001B494E" w:rsidTr="001B494E">
        <w:trPr>
          <w:trHeight w:val="642"/>
        </w:trPr>
        <w:tc>
          <w:tcPr>
            <w:tcW w:w="910" w:type="dxa"/>
          </w:tcPr>
          <w:p w:rsidR="001B494E" w:rsidRPr="005C22B7" w:rsidRDefault="001B494E" w:rsidP="00634B93">
            <w:pPr>
              <w:spacing w:line="360" w:lineRule="auto"/>
              <w:jc w:val="both"/>
              <w:rPr>
                <w:rFonts w:ascii="Times New Roman" w:hAnsi="Times New Roman" w:cs="Times New Roman"/>
                <w:sz w:val="28"/>
                <w:szCs w:val="28"/>
                <w:lang w:val="az-Latn-AZ"/>
              </w:rPr>
            </w:pPr>
            <w:r w:rsidRPr="005C22B7">
              <w:rPr>
                <w:rFonts w:ascii="Times New Roman" w:hAnsi="Times New Roman" w:cs="Times New Roman"/>
                <w:sz w:val="28"/>
                <w:szCs w:val="28"/>
                <w:lang w:val="az-Latn-AZ"/>
              </w:rPr>
              <w:t>H</w:t>
            </w:r>
            <w:r w:rsidRPr="005C22B7">
              <w:rPr>
                <w:rFonts w:ascii="Times New Roman" w:hAnsi="Times New Roman" w:cs="Times New Roman"/>
                <w:sz w:val="28"/>
                <w:szCs w:val="28"/>
                <w:vertAlign w:val="subscript"/>
                <w:lang w:val="az-Latn-AZ"/>
              </w:rPr>
              <w:t>1b</w:t>
            </w:r>
          </w:p>
        </w:tc>
        <w:tc>
          <w:tcPr>
            <w:tcW w:w="7836" w:type="dxa"/>
          </w:tcPr>
          <w:p w:rsidR="001B494E" w:rsidRPr="005C22B7" w:rsidRDefault="001B494E" w:rsidP="00634B93">
            <w:pPr>
              <w:spacing w:line="360" w:lineRule="auto"/>
              <w:jc w:val="both"/>
              <w:rPr>
                <w:rFonts w:ascii="Times New Roman" w:hAnsi="Times New Roman" w:cs="Times New Roman"/>
                <w:sz w:val="28"/>
                <w:szCs w:val="28"/>
                <w:lang w:val="az-Latn-AZ"/>
              </w:rPr>
            </w:pPr>
            <w:r w:rsidRPr="005C22B7">
              <w:rPr>
                <w:rFonts w:ascii="Times New Roman" w:hAnsi="Times New Roman" w:cs="Times New Roman"/>
                <w:sz w:val="28"/>
                <w:szCs w:val="28"/>
                <w:lang w:val="az-Latn-AZ"/>
              </w:rPr>
              <w:t xml:space="preserve">Distributiv factors have an impact on Customer Loyalty </w:t>
            </w:r>
          </w:p>
        </w:tc>
      </w:tr>
      <w:tr w:rsidR="001B494E" w:rsidTr="001B494E">
        <w:trPr>
          <w:trHeight w:val="642"/>
        </w:trPr>
        <w:tc>
          <w:tcPr>
            <w:tcW w:w="910" w:type="dxa"/>
          </w:tcPr>
          <w:p w:rsidR="001B494E" w:rsidRPr="005C22B7" w:rsidRDefault="001B494E" w:rsidP="00634B93">
            <w:pPr>
              <w:spacing w:line="360" w:lineRule="auto"/>
              <w:jc w:val="both"/>
              <w:rPr>
                <w:rFonts w:ascii="Times New Roman" w:hAnsi="Times New Roman" w:cs="Times New Roman"/>
                <w:sz w:val="28"/>
                <w:szCs w:val="28"/>
                <w:lang w:val="az-Latn-AZ"/>
              </w:rPr>
            </w:pPr>
            <w:r w:rsidRPr="005C22B7">
              <w:rPr>
                <w:rFonts w:ascii="Times New Roman" w:hAnsi="Times New Roman" w:cs="Times New Roman"/>
                <w:sz w:val="28"/>
                <w:szCs w:val="28"/>
                <w:lang w:val="az-Latn-AZ"/>
              </w:rPr>
              <w:t>H</w:t>
            </w:r>
            <w:r w:rsidRPr="005C22B7">
              <w:rPr>
                <w:rFonts w:ascii="Times New Roman" w:hAnsi="Times New Roman" w:cs="Times New Roman"/>
                <w:sz w:val="28"/>
                <w:szCs w:val="28"/>
                <w:vertAlign w:val="subscript"/>
                <w:lang w:val="az-Latn-AZ"/>
              </w:rPr>
              <w:t>1c</w:t>
            </w:r>
          </w:p>
        </w:tc>
        <w:tc>
          <w:tcPr>
            <w:tcW w:w="7836" w:type="dxa"/>
          </w:tcPr>
          <w:p w:rsidR="001B494E" w:rsidRPr="005C22B7" w:rsidRDefault="001B494E" w:rsidP="00634B93">
            <w:pPr>
              <w:spacing w:line="360" w:lineRule="auto"/>
              <w:jc w:val="both"/>
              <w:rPr>
                <w:rFonts w:ascii="Times New Roman" w:hAnsi="Times New Roman" w:cs="Times New Roman"/>
                <w:sz w:val="28"/>
                <w:szCs w:val="28"/>
                <w:lang w:val="az-Latn-AZ"/>
              </w:rPr>
            </w:pPr>
            <w:r w:rsidRPr="005C22B7">
              <w:rPr>
                <w:rFonts w:ascii="Times New Roman" w:hAnsi="Times New Roman" w:cs="Times New Roman"/>
                <w:sz w:val="28"/>
                <w:szCs w:val="28"/>
              </w:rPr>
              <w:t xml:space="preserve">Informative </w:t>
            </w:r>
            <w:r w:rsidRPr="005C22B7">
              <w:rPr>
                <w:rFonts w:ascii="Times New Roman" w:hAnsi="Times New Roman" w:cs="Times New Roman"/>
                <w:sz w:val="28"/>
                <w:szCs w:val="28"/>
                <w:lang w:val="az-Latn-AZ"/>
              </w:rPr>
              <w:t>factors have an impact on</w:t>
            </w:r>
            <w:r w:rsidRPr="005C22B7">
              <w:rPr>
                <w:rFonts w:ascii="Times New Roman" w:hAnsi="Times New Roman" w:cs="Times New Roman"/>
                <w:sz w:val="28"/>
                <w:szCs w:val="28"/>
              </w:rPr>
              <w:t xml:space="preserve"> Customer loyalty </w:t>
            </w:r>
          </w:p>
        </w:tc>
      </w:tr>
      <w:tr w:rsidR="001B494E" w:rsidTr="001B494E">
        <w:trPr>
          <w:trHeight w:val="642"/>
        </w:trPr>
        <w:tc>
          <w:tcPr>
            <w:tcW w:w="910" w:type="dxa"/>
          </w:tcPr>
          <w:p w:rsidR="001B494E" w:rsidRPr="005C22B7" w:rsidRDefault="001B494E" w:rsidP="00634B93">
            <w:pPr>
              <w:spacing w:line="360" w:lineRule="auto"/>
              <w:jc w:val="both"/>
              <w:rPr>
                <w:rFonts w:ascii="Times New Roman" w:hAnsi="Times New Roman" w:cs="Times New Roman"/>
                <w:sz w:val="28"/>
                <w:szCs w:val="28"/>
                <w:vertAlign w:val="subscript"/>
                <w:lang w:val="az-Latn-AZ"/>
              </w:rPr>
            </w:pPr>
            <w:r w:rsidRPr="005C22B7">
              <w:rPr>
                <w:rFonts w:ascii="Times New Roman" w:hAnsi="Times New Roman" w:cs="Times New Roman"/>
                <w:sz w:val="28"/>
                <w:szCs w:val="28"/>
                <w:lang w:val="az-Latn-AZ"/>
              </w:rPr>
              <w:t>H</w:t>
            </w:r>
            <w:r w:rsidRPr="005C22B7">
              <w:rPr>
                <w:rFonts w:ascii="Times New Roman" w:hAnsi="Times New Roman" w:cs="Times New Roman"/>
                <w:sz w:val="28"/>
                <w:szCs w:val="28"/>
                <w:vertAlign w:val="subscript"/>
                <w:lang w:val="az-Latn-AZ"/>
              </w:rPr>
              <w:t>2</w:t>
            </w:r>
          </w:p>
        </w:tc>
        <w:tc>
          <w:tcPr>
            <w:tcW w:w="7836" w:type="dxa"/>
          </w:tcPr>
          <w:p w:rsidR="001B494E" w:rsidRPr="005C22B7" w:rsidRDefault="001B494E" w:rsidP="00634B93">
            <w:pPr>
              <w:spacing w:line="360" w:lineRule="auto"/>
              <w:jc w:val="both"/>
              <w:rPr>
                <w:rFonts w:ascii="Times New Roman" w:hAnsi="Times New Roman" w:cs="Times New Roman"/>
                <w:sz w:val="28"/>
                <w:szCs w:val="28"/>
                <w:lang w:val="az-Latn-AZ"/>
              </w:rPr>
            </w:pPr>
            <w:r w:rsidRPr="005C22B7">
              <w:rPr>
                <w:rFonts w:ascii="Times New Roman" w:hAnsi="Times New Roman" w:cs="Times New Roman"/>
                <w:sz w:val="28"/>
                <w:szCs w:val="28"/>
                <w:lang w:val="az-Latn-AZ"/>
              </w:rPr>
              <w:t xml:space="preserve">Demographics Factors have differences in  Customer loyalty </w:t>
            </w:r>
          </w:p>
        </w:tc>
      </w:tr>
      <w:tr w:rsidR="001B494E" w:rsidTr="001B494E">
        <w:trPr>
          <w:trHeight w:val="642"/>
        </w:trPr>
        <w:tc>
          <w:tcPr>
            <w:tcW w:w="910" w:type="dxa"/>
          </w:tcPr>
          <w:p w:rsidR="001B494E" w:rsidRPr="005C22B7" w:rsidRDefault="001B494E" w:rsidP="00634B93">
            <w:pPr>
              <w:spacing w:line="360" w:lineRule="auto"/>
              <w:jc w:val="both"/>
              <w:rPr>
                <w:rFonts w:ascii="Times New Roman" w:hAnsi="Times New Roman" w:cs="Times New Roman"/>
                <w:sz w:val="28"/>
                <w:szCs w:val="28"/>
                <w:vertAlign w:val="subscript"/>
                <w:lang w:val="az-Latn-AZ"/>
              </w:rPr>
            </w:pPr>
            <w:r w:rsidRPr="005C22B7">
              <w:rPr>
                <w:rFonts w:ascii="Times New Roman" w:hAnsi="Times New Roman" w:cs="Times New Roman"/>
                <w:sz w:val="28"/>
                <w:szCs w:val="28"/>
                <w:lang w:val="az-Latn-AZ"/>
              </w:rPr>
              <w:t>H</w:t>
            </w:r>
            <w:r w:rsidRPr="005C22B7">
              <w:rPr>
                <w:rFonts w:ascii="Times New Roman" w:hAnsi="Times New Roman" w:cs="Times New Roman"/>
                <w:sz w:val="28"/>
                <w:szCs w:val="28"/>
                <w:vertAlign w:val="subscript"/>
                <w:lang w:val="az-Latn-AZ"/>
              </w:rPr>
              <w:t>2a</w:t>
            </w:r>
          </w:p>
        </w:tc>
        <w:tc>
          <w:tcPr>
            <w:tcW w:w="7836" w:type="dxa"/>
          </w:tcPr>
          <w:p w:rsidR="001B494E" w:rsidRPr="005C22B7" w:rsidRDefault="001B494E" w:rsidP="00634B93">
            <w:pPr>
              <w:spacing w:line="360" w:lineRule="auto"/>
              <w:jc w:val="both"/>
              <w:rPr>
                <w:rFonts w:ascii="Times New Roman" w:hAnsi="Times New Roman" w:cs="Times New Roman"/>
                <w:sz w:val="28"/>
                <w:szCs w:val="28"/>
                <w:lang w:val="az-Latn-AZ"/>
              </w:rPr>
            </w:pPr>
            <w:r w:rsidRPr="005C22B7">
              <w:rPr>
                <w:rFonts w:ascii="Times New Roman" w:hAnsi="Times New Roman" w:cs="Times New Roman"/>
                <w:sz w:val="28"/>
                <w:szCs w:val="28"/>
                <w:lang w:val="az-Latn-AZ"/>
              </w:rPr>
              <w:t>There are Age differences in customer loyalty</w:t>
            </w:r>
          </w:p>
        </w:tc>
      </w:tr>
      <w:tr w:rsidR="001B494E" w:rsidTr="001B494E">
        <w:trPr>
          <w:trHeight w:val="642"/>
        </w:trPr>
        <w:tc>
          <w:tcPr>
            <w:tcW w:w="910" w:type="dxa"/>
          </w:tcPr>
          <w:p w:rsidR="001B494E" w:rsidRPr="005C22B7" w:rsidRDefault="001B494E" w:rsidP="00634B93">
            <w:pPr>
              <w:spacing w:line="360" w:lineRule="auto"/>
              <w:jc w:val="both"/>
              <w:rPr>
                <w:rFonts w:ascii="Times New Roman" w:hAnsi="Times New Roman" w:cs="Times New Roman"/>
                <w:sz w:val="28"/>
                <w:szCs w:val="28"/>
                <w:lang w:val="az-Latn-AZ"/>
              </w:rPr>
            </w:pPr>
            <w:r w:rsidRPr="005C22B7">
              <w:rPr>
                <w:rFonts w:ascii="Times New Roman" w:hAnsi="Times New Roman" w:cs="Times New Roman"/>
                <w:sz w:val="28"/>
                <w:szCs w:val="28"/>
                <w:lang w:val="az-Latn-AZ"/>
              </w:rPr>
              <w:t>H</w:t>
            </w:r>
            <w:r w:rsidRPr="005C22B7">
              <w:rPr>
                <w:rFonts w:ascii="Times New Roman" w:hAnsi="Times New Roman" w:cs="Times New Roman"/>
                <w:sz w:val="28"/>
                <w:szCs w:val="28"/>
                <w:vertAlign w:val="subscript"/>
                <w:lang w:val="az-Latn-AZ"/>
              </w:rPr>
              <w:t>2b</w:t>
            </w:r>
          </w:p>
        </w:tc>
        <w:tc>
          <w:tcPr>
            <w:tcW w:w="7836" w:type="dxa"/>
          </w:tcPr>
          <w:p w:rsidR="001B494E" w:rsidRPr="005C22B7" w:rsidRDefault="001B494E" w:rsidP="00634B93">
            <w:pPr>
              <w:spacing w:line="360" w:lineRule="auto"/>
              <w:jc w:val="both"/>
              <w:rPr>
                <w:rFonts w:ascii="Times New Roman" w:hAnsi="Times New Roman" w:cs="Times New Roman"/>
                <w:sz w:val="28"/>
                <w:szCs w:val="28"/>
                <w:lang w:val="az-Latn-AZ"/>
              </w:rPr>
            </w:pPr>
            <w:r w:rsidRPr="005C22B7">
              <w:rPr>
                <w:rFonts w:ascii="Times New Roman" w:hAnsi="Times New Roman" w:cs="Times New Roman"/>
                <w:sz w:val="28"/>
                <w:szCs w:val="28"/>
                <w:lang w:val="az-Latn-AZ"/>
              </w:rPr>
              <w:t>There are Gender differences in customer loyalty</w:t>
            </w:r>
          </w:p>
        </w:tc>
      </w:tr>
      <w:tr w:rsidR="001B494E" w:rsidTr="001B494E">
        <w:trPr>
          <w:trHeight w:val="642"/>
        </w:trPr>
        <w:tc>
          <w:tcPr>
            <w:tcW w:w="910" w:type="dxa"/>
          </w:tcPr>
          <w:p w:rsidR="001B494E" w:rsidRPr="005C22B7" w:rsidRDefault="001B494E" w:rsidP="00634B93">
            <w:pPr>
              <w:spacing w:line="360" w:lineRule="auto"/>
              <w:jc w:val="both"/>
              <w:rPr>
                <w:rFonts w:ascii="Times New Roman" w:hAnsi="Times New Roman" w:cs="Times New Roman"/>
                <w:sz w:val="28"/>
                <w:szCs w:val="28"/>
                <w:lang w:val="az-Latn-AZ"/>
              </w:rPr>
            </w:pPr>
            <w:r w:rsidRPr="005C22B7">
              <w:rPr>
                <w:rFonts w:ascii="Times New Roman" w:hAnsi="Times New Roman" w:cs="Times New Roman"/>
                <w:sz w:val="28"/>
                <w:szCs w:val="28"/>
                <w:lang w:val="az-Latn-AZ"/>
              </w:rPr>
              <w:t>H</w:t>
            </w:r>
            <w:r w:rsidRPr="005C22B7">
              <w:rPr>
                <w:rFonts w:ascii="Times New Roman" w:hAnsi="Times New Roman" w:cs="Times New Roman"/>
                <w:sz w:val="28"/>
                <w:szCs w:val="28"/>
                <w:vertAlign w:val="subscript"/>
                <w:lang w:val="az-Latn-AZ"/>
              </w:rPr>
              <w:t>2c</w:t>
            </w:r>
          </w:p>
        </w:tc>
        <w:tc>
          <w:tcPr>
            <w:tcW w:w="7836" w:type="dxa"/>
          </w:tcPr>
          <w:p w:rsidR="001B494E" w:rsidRPr="005C22B7" w:rsidRDefault="001B494E" w:rsidP="00634B93">
            <w:pPr>
              <w:spacing w:line="360" w:lineRule="auto"/>
              <w:jc w:val="both"/>
              <w:rPr>
                <w:rFonts w:ascii="Times New Roman" w:hAnsi="Times New Roman" w:cs="Times New Roman"/>
                <w:sz w:val="28"/>
                <w:szCs w:val="28"/>
                <w:lang w:val="az-Latn-AZ"/>
              </w:rPr>
            </w:pPr>
            <w:r w:rsidRPr="005C22B7">
              <w:rPr>
                <w:rFonts w:ascii="Times New Roman" w:hAnsi="Times New Roman" w:cs="Times New Roman"/>
                <w:sz w:val="28"/>
                <w:szCs w:val="28"/>
                <w:lang w:val="az-Latn-AZ"/>
              </w:rPr>
              <w:t xml:space="preserve">There are </w:t>
            </w:r>
            <w:r w:rsidRPr="005C22B7">
              <w:rPr>
                <w:rFonts w:ascii="Times New Roman" w:hAnsi="Times New Roman" w:cs="Times New Roman"/>
                <w:sz w:val="28"/>
                <w:szCs w:val="28"/>
              </w:rPr>
              <w:t>Income</w:t>
            </w:r>
            <w:r w:rsidRPr="005C22B7">
              <w:rPr>
                <w:rFonts w:ascii="Times New Roman" w:hAnsi="Times New Roman" w:cs="Times New Roman"/>
                <w:sz w:val="28"/>
                <w:szCs w:val="28"/>
                <w:lang w:val="az-Latn-AZ"/>
              </w:rPr>
              <w:t xml:space="preserve"> differences in customer loyalty</w:t>
            </w:r>
          </w:p>
        </w:tc>
      </w:tr>
      <w:tr w:rsidR="001B494E" w:rsidTr="001B494E">
        <w:trPr>
          <w:trHeight w:val="642"/>
        </w:trPr>
        <w:tc>
          <w:tcPr>
            <w:tcW w:w="910" w:type="dxa"/>
          </w:tcPr>
          <w:p w:rsidR="001B494E" w:rsidRPr="005C22B7" w:rsidRDefault="001B494E" w:rsidP="00634B93">
            <w:pPr>
              <w:spacing w:line="360" w:lineRule="auto"/>
              <w:jc w:val="both"/>
              <w:rPr>
                <w:rFonts w:ascii="Times New Roman" w:hAnsi="Times New Roman" w:cs="Times New Roman"/>
                <w:sz w:val="28"/>
                <w:szCs w:val="28"/>
                <w:lang w:val="az-Latn-AZ"/>
              </w:rPr>
            </w:pPr>
            <w:r w:rsidRPr="005C22B7">
              <w:rPr>
                <w:rFonts w:ascii="Times New Roman" w:hAnsi="Times New Roman" w:cs="Times New Roman"/>
                <w:sz w:val="28"/>
                <w:szCs w:val="28"/>
                <w:lang w:val="az-Latn-AZ"/>
              </w:rPr>
              <w:t>H</w:t>
            </w:r>
            <w:r w:rsidRPr="005C22B7">
              <w:rPr>
                <w:rFonts w:ascii="Times New Roman" w:hAnsi="Times New Roman" w:cs="Times New Roman"/>
                <w:sz w:val="28"/>
                <w:szCs w:val="28"/>
                <w:vertAlign w:val="subscript"/>
                <w:lang w:val="az-Latn-AZ"/>
              </w:rPr>
              <w:t>2d</w:t>
            </w:r>
          </w:p>
        </w:tc>
        <w:tc>
          <w:tcPr>
            <w:tcW w:w="7836" w:type="dxa"/>
          </w:tcPr>
          <w:p w:rsidR="001B494E" w:rsidRPr="005C22B7" w:rsidRDefault="001B494E" w:rsidP="00634B93">
            <w:pPr>
              <w:spacing w:line="360" w:lineRule="auto"/>
              <w:jc w:val="both"/>
              <w:rPr>
                <w:rFonts w:ascii="Times New Roman" w:hAnsi="Times New Roman" w:cs="Times New Roman"/>
                <w:sz w:val="28"/>
                <w:szCs w:val="28"/>
              </w:rPr>
            </w:pPr>
            <w:r w:rsidRPr="005C22B7">
              <w:rPr>
                <w:rFonts w:ascii="Times New Roman" w:hAnsi="Times New Roman" w:cs="Times New Roman"/>
                <w:sz w:val="28"/>
                <w:szCs w:val="28"/>
              </w:rPr>
              <w:t>There are Marital Status differences in customer loyalty</w:t>
            </w:r>
          </w:p>
        </w:tc>
      </w:tr>
      <w:tr w:rsidR="001B494E" w:rsidTr="001B494E">
        <w:trPr>
          <w:trHeight w:val="642"/>
        </w:trPr>
        <w:tc>
          <w:tcPr>
            <w:tcW w:w="910" w:type="dxa"/>
          </w:tcPr>
          <w:p w:rsidR="001B494E" w:rsidRPr="005C22B7" w:rsidRDefault="001B494E" w:rsidP="00634B93">
            <w:pPr>
              <w:spacing w:line="360" w:lineRule="auto"/>
              <w:jc w:val="both"/>
              <w:rPr>
                <w:rFonts w:ascii="Times New Roman" w:hAnsi="Times New Roman" w:cs="Times New Roman"/>
                <w:sz w:val="28"/>
                <w:szCs w:val="28"/>
                <w:lang w:val="az-Latn-AZ"/>
              </w:rPr>
            </w:pPr>
            <w:r w:rsidRPr="005C22B7">
              <w:rPr>
                <w:rFonts w:ascii="Times New Roman" w:hAnsi="Times New Roman" w:cs="Times New Roman"/>
                <w:sz w:val="28"/>
                <w:szCs w:val="28"/>
                <w:lang w:val="az-Latn-AZ"/>
              </w:rPr>
              <w:t>H</w:t>
            </w:r>
            <w:r w:rsidRPr="005C22B7">
              <w:rPr>
                <w:rFonts w:ascii="Times New Roman" w:hAnsi="Times New Roman" w:cs="Times New Roman"/>
                <w:sz w:val="28"/>
                <w:szCs w:val="28"/>
                <w:vertAlign w:val="subscript"/>
                <w:lang w:val="az-Latn-AZ"/>
              </w:rPr>
              <w:t>2e</w:t>
            </w:r>
          </w:p>
        </w:tc>
        <w:tc>
          <w:tcPr>
            <w:tcW w:w="7836" w:type="dxa"/>
          </w:tcPr>
          <w:p w:rsidR="001B494E" w:rsidRPr="005C22B7" w:rsidRDefault="001B494E" w:rsidP="00634B93">
            <w:pPr>
              <w:spacing w:line="360" w:lineRule="auto"/>
              <w:jc w:val="both"/>
              <w:rPr>
                <w:rFonts w:ascii="Times New Roman" w:hAnsi="Times New Roman" w:cs="Times New Roman"/>
                <w:sz w:val="28"/>
                <w:szCs w:val="28"/>
              </w:rPr>
            </w:pPr>
            <w:r w:rsidRPr="005C22B7">
              <w:rPr>
                <w:rFonts w:ascii="Times New Roman" w:hAnsi="Times New Roman" w:cs="Times New Roman"/>
                <w:sz w:val="28"/>
                <w:szCs w:val="28"/>
              </w:rPr>
              <w:t>There are Children differences in customer loyalty</w:t>
            </w:r>
          </w:p>
        </w:tc>
      </w:tr>
      <w:tr w:rsidR="001B494E" w:rsidTr="001B494E">
        <w:trPr>
          <w:trHeight w:val="642"/>
        </w:trPr>
        <w:tc>
          <w:tcPr>
            <w:tcW w:w="910" w:type="dxa"/>
          </w:tcPr>
          <w:p w:rsidR="001B494E" w:rsidRPr="005C22B7" w:rsidRDefault="001B494E" w:rsidP="00634B93">
            <w:pPr>
              <w:spacing w:line="360" w:lineRule="auto"/>
              <w:jc w:val="both"/>
              <w:rPr>
                <w:rFonts w:ascii="Times New Roman" w:hAnsi="Times New Roman" w:cs="Times New Roman"/>
                <w:sz w:val="28"/>
                <w:szCs w:val="28"/>
              </w:rPr>
            </w:pPr>
            <w:r w:rsidRPr="005C22B7">
              <w:rPr>
                <w:rFonts w:ascii="Times New Roman" w:hAnsi="Times New Roman" w:cs="Times New Roman"/>
                <w:sz w:val="28"/>
                <w:szCs w:val="28"/>
                <w:lang w:val="az-Latn-AZ"/>
              </w:rPr>
              <w:t>H</w:t>
            </w:r>
            <w:r w:rsidRPr="005C22B7">
              <w:rPr>
                <w:rFonts w:ascii="Times New Roman" w:hAnsi="Times New Roman" w:cs="Times New Roman"/>
                <w:sz w:val="28"/>
                <w:szCs w:val="28"/>
                <w:vertAlign w:val="subscript"/>
                <w:lang w:val="az-Latn-AZ"/>
              </w:rPr>
              <w:t>2</w:t>
            </w:r>
            <w:r w:rsidRPr="005C22B7">
              <w:rPr>
                <w:rFonts w:ascii="Times New Roman" w:hAnsi="Times New Roman" w:cs="Times New Roman"/>
                <w:sz w:val="28"/>
                <w:szCs w:val="28"/>
                <w:vertAlign w:val="subscript"/>
              </w:rPr>
              <w:t>f</w:t>
            </w:r>
          </w:p>
        </w:tc>
        <w:tc>
          <w:tcPr>
            <w:tcW w:w="7836" w:type="dxa"/>
          </w:tcPr>
          <w:p w:rsidR="001B494E" w:rsidRPr="005C22B7" w:rsidRDefault="001B494E" w:rsidP="00634B93">
            <w:pPr>
              <w:spacing w:line="360" w:lineRule="auto"/>
              <w:jc w:val="both"/>
              <w:rPr>
                <w:rFonts w:ascii="Times New Roman" w:hAnsi="Times New Roman" w:cs="Times New Roman"/>
                <w:sz w:val="28"/>
                <w:szCs w:val="28"/>
              </w:rPr>
            </w:pPr>
            <w:r w:rsidRPr="005C22B7">
              <w:rPr>
                <w:rFonts w:ascii="Times New Roman" w:hAnsi="Times New Roman" w:cs="Times New Roman"/>
                <w:sz w:val="28"/>
                <w:szCs w:val="28"/>
              </w:rPr>
              <w:t>There are Education differences in customer loyalty</w:t>
            </w:r>
          </w:p>
        </w:tc>
      </w:tr>
    </w:tbl>
    <w:p w:rsidR="001B494E" w:rsidRDefault="001B494E" w:rsidP="00634B93">
      <w:pPr>
        <w:spacing w:line="360" w:lineRule="auto"/>
        <w:jc w:val="both"/>
        <w:rPr>
          <w:rFonts w:ascii="Times New Roman" w:hAnsi="Times New Roman" w:cs="Times New Roman"/>
          <w:b/>
          <w:sz w:val="28"/>
        </w:rPr>
      </w:pPr>
      <w:r>
        <w:rPr>
          <w:rFonts w:ascii="Times New Roman" w:hAnsi="Times New Roman" w:cs="Times New Roman"/>
          <w:b/>
          <w:sz w:val="28"/>
        </w:rPr>
        <w:t xml:space="preserve"> </w:t>
      </w:r>
    </w:p>
    <w:p w:rsidR="001B494E" w:rsidRDefault="001B494E" w:rsidP="00634B93">
      <w:pPr>
        <w:spacing w:line="360" w:lineRule="auto"/>
        <w:jc w:val="both"/>
        <w:rPr>
          <w:rFonts w:ascii="Times New Roman" w:hAnsi="Times New Roman" w:cs="Times New Roman"/>
          <w:b/>
          <w:sz w:val="28"/>
        </w:rPr>
      </w:pPr>
    </w:p>
    <w:p w:rsidR="009701B4" w:rsidRDefault="009701B4" w:rsidP="00634B93">
      <w:pPr>
        <w:spacing w:line="360" w:lineRule="auto"/>
        <w:jc w:val="both"/>
        <w:rPr>
          <w:rFonts w:ascii="Times New Roman" w:hAnsi="Times New Roman" w:cs="Times New Roman"/>
          <w:b/>
          <w:sz w:val="28"/>
        </w:rPr>
      </w:pPr>
    </w:p>
    <w:p w:rsidR="009701B4" w:rsidRDefault="009701B4" w:rsidP="00634B93">
      <w:pPr>
        <w:spacing w:line="360" w:lineRule="auto"/>
        <w:jc w:val="both"/>
        <w:rPr>
          <w:rFonts w:ascii="Times New Roman" w:hAnsi="Times New Roman" w:cs="Times New Roman"/>
          <w:b/>
          <w:sz w:val="28"/>
        </w:rPr>
      </w:pPr>
    </w:p>
    <w:p w:rsidR="0065093F" w:rsidRPr="0065093F" w:rsidRDefault="0065093F" w:rsidP="00A8520B">
      <w:pPr>
        <w:spacing w:line="360" w:lineRule="auto"/>
        <w:jc w:val="center"/>
        <w:rPr>
          <w:rFonts w:ascii="Times New Roman" w:hAnsi="Times New Roman" w:cs="Times New Roman"/>
          <w:sz w:val="28"/>
        </w:rPr>
      </w:pPr>
      <w:r w:rsidRPr="0065093F">
        <w:rPr>
          <w:rFonts w:ascii="Times New Roman" w:hAnsi="Times New Roman" w:cs="Times New Roman"/>
          <w:b/>
          <w:sz w:val="28"/>
        </w:rPr>
        <w:t>Figure</w:t>
      </w:r>
      <w:r w:rsidRPr="0065093F">
        <w:rPr>
          <w:rFonts w:ascii="Times New Roman" w:hAnsi="Times New Roman" w:cs="Times New Roman"/>
          <w:sz w:val="28"/>
        </w:rPr>
        <w:t xml:space="preserve"> 3</w:t>
      </w:r>
      <w:r>
        <w:rPr>
          <w:rFonts w:ascii="Times New Roman" w:hAnsi="Times New Roman" w:cs="Times New Roman"/>
          <w:sz w:val="28"/>
        </w:rPr>
        <w:t>.1 Revised Model</w:t>
      </w:r>
    </w:p>
    <w:tbl>
      <w:tblPr>
        <w:tblStyle w:val="TableGrid"/>
        <w:tblpPr w:leftFromText="180" w:rightFromText="180" w:vertAnchor="text" w:horzAnchor="margin" w:tblpX="-289" w:tblpY="324"/>
        <w:tblW w:w="0" w:type="auto"/>
        <w:tblLook w:val="04A0" w:firstRow="1" w:lastRow="0" w:firstColumn="1" w:lastColumn="0" w:noHBand="0" w:noVBand="1"/>
      </w:tblPr>
      <w:tblGrid>
        <w:gridCol w:w="3245"/>
      </w:tblGrid>
      <w:tr w:rsidR="001B494E" w:rsidTr="00A8520B">
        <w:trPr>
          <w:trHeight w:val="4171"/>
        </w:trPr>
        <w:tc>
          <w:tcPr>
            <w:tcW w:w="3245" w:type="dxa"/>
          </w:tcPr>
          <w:p w:rsidR="001B494E" w:rsidRDefault="00C561C1" w:rsidP="00634B93">
            <w:pPr>
              <w:spacing w:line="360" w:lineRule="auto"/>
              <w:jc w:val="both"/>
              <w:rPr>
                <w:rFonts w:ascii="Times New Roman" w:hAnsi="Times New Roman" w:cs="Times New Roman"/>
                <w:sz w:val="28"/>
                <w:szCs w:val="28"/>
                <w:lang w:val="az-Latn-AZ"/>
              </w:rPr>
            </w:pPr>
            <w:r>
              <w:rPr>
                <w:rFonts w:ascii="Times New Roman" w:hAnsi="Times New Roman" w:cs="Times New Roman"/>
                <w:noProof/>
                <w:sz w:val="28"/>
                <w:szCs w:val="28"/>
              </w:rPr>
              <mc:AlternateContent>
                <mc:Choice Requires="wps">
                  <w:drawing>
                    <wp:anchor distT="0" distB="0" distL="114300" distR="114300" simplePos="0" relativeHeight="251665408" behindDoc="0" locked="0" layoutInCell="1" allowOverlap="1" wp14:anchorId="7AA1FCBA" wp14:editId="33696EFF">
                      <wp:simplePos x="0" y="0"/>
                      <wp:positionH relativeFrom="margin">
                        <wp:posOffset>320040</wp:posOffset>
                      </wp:positionH>
                      <wp:positionV relativeFrom="paragraph">
                        <wp:posOffset>1842770</wp:posOffset>
                      </wp:positionV>
                      <wp:extent cx="1209675" cy="609600"/>
                      <wp:effectExtent l="0" t="0" r="28575" b="19050"/>
                      <wp:wrapNone/>
                      <wp:docPr id="12" name="Oval 12"/>
                      <wp:cNvGraphicFramePr/>
                      <a:graphic xmlns:a="http://schemas.openxmlformats.org/drawingml/2006/main">
                        <a:graphicData uri="http://schemas.microsoft.com/office/word/2010/wordprocessingShape">
                          <wps:wsp>
                            <wps:cNvSpPr/>
                            <wps:spPr>
                              <a:xfrm>
                                <a:off x="0" y="0"/>
                                <a:ext cx="1209675" cy="60960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BC2076" w:rsidRDefault="00BC2076" w:rsidP="001B494E">
                                  <w:pPr>
                                    <w:jc w:val="center"/>
                                  </w:pPr>
                                  <w:r>
                                    <w:t xml:space="preserve">Procedural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AA1FCBA" id="Oval 12" o:spid="_x0000_s1026" style="position:absolute;left:0;text-align:left;margin-left:25.2pt;margin-top:145.1pt;width:95.25pt;height:4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" fillcolor="white [3201]" strokecolor="#70ad47 [3209]" strokeweight="1pt">
                      <v:stroke joinstyle="miter"/>
                      <v:textbox>
                        <w:txbxContent>
                          <w:p w:rsidR="00BC2076" w:rsidRDefault="00BC2076" w:rsidP="001B494E">
                            <w:pPr>
                              <w:jc w:val="center"/>
                            </w:pPr>
                            <w:r>
                              <w:t xml:space="preserve">Procedural </w:t>
                            </w:r>
                          </w:p>
                        </w:txbxContent>
                      </v:textbox>
                      <w10:wrap anchorx="margin"/>
                    </v:oval>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4384" behindDoc="0" locked="0" layoutInCell="1" allowOverlap="1" wp14:anchorId="2CD6663F" wp14:editId="381D3C41">
                      <wp:simplePos x="0" y="0"/>
                      <wp:positionH relativeFrom="column">
                        <wp:posOffset>234315</wp:posOffset>
                      </wp:positionH>
                      <wp:positionV relativeFrom="paragraph">
                        <wp:posOffset>1023619</wp:posOffset>
                      </wp:positionV>
                      <wp:extent cx="1219200" cy="561975"/>
                      <wp:effectExtent l="0" t="0" r="19050" b="28575"/>
                      <wp:wrapNone/>
                      <wp:docPr id="18" name="Oval 18"/>
                      <wp:cNvGraphicFramePr/>
                      <a:graphic xmlns:a="http://schemas.openxmlformats.org/drawingml/2006/main">
                        <a:graphicData uri="http://schemas.microsoft.com/office/word/2010/wordprocessingShape">
                          <wps:wsp>
                            <wps:cNvSpPr/>
                            <wps:spPr>
                              <a:xfrm>
                                <a:off x="0" y="0"/>
                                <a:ext cx="1219200" cy="56197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BC2076" w:rsidRPr="00930F4B" w:rsidRDefault="00BC2076" w:rsidP="001B494E">
                                  <w:pPr>
                                    <w:jc w:val="center"/>
                                    <w:rPr>
                                      <w:lang w:val="az-Latn-AZ"/>
                                    </w:rPr>
                                  </w:pPr>
                                  <w:r>
                                    <w:t>I</w:t>
                                  </w:r>
                                  <w:r>
                                    <w:rPr>
                                      <w:lang w:val="az-Latn-AZ"/>
                                    </w:rPr>
                                    <w:t xml:space="preserve">nformative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CD6663F" id="Oval 18" o:spid="_x0000_s1027" style="position:absolute;left:0;text-align:left;margin-left:18.45pt;margin-top:80.6pt;width:96pt;height:4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" fillcolor="white [3201]" strokecolor="#70ad47 [3209]" strokeweight="1pt">
                      <v:stroke joinstyle="miter"/>
                      <v:textbox>
                        <w:txbxContent>
                          <w:p w:rsidR="00BC2076" w:rsidRPr="00930F4B" w:rsidRDefault="00BC2076" w:rsidP="001B494E">
                            <w:pPr>
                              <w:jc w:val="center"/>
                              <w:rPr>
                                <w:lang w:val="az-Latn-AZ"/>
                              </w:rPr>
                            </w:pPr>
                            <w:r>
                              <w:t>I</w:t>
                            </w:r>
                            <w:r>
                              <w:rPr>
                                <w:lang w:val="az-Latn-AZ"/>
                              </w:rPr>
                              <w:t xml:space="preserve">nformative </w:t>
                            </w:r>
                          </w:p>
                        </w:txbxContent>
                      </v:textbox>
                    </v:oval>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3360" behindDoc="0" locked="0" layoutInCell="1" allowOverlap="1" wp14:anchorId="549D5A63" wp14:editId="33A15A76">
                      <wp:simplePos x="0" y="0"/>
                      <wp:positionH relativeFrom="margin">
                        <wp:posOffset>167640</wp:posOffset>
                      </wp:positionH>
                      <wp:positionV relativeFrom="paragraph">
                        <wp:posOffset>356870</wp:posOffset>
                      </wp:positionV>
                      <wp:extent cx="1333500" cy="419100"/>
                      <wp:effectExtent l="0" t="0" r="19050" b="19050"/>
                      <wp:wrapNone/>
                      <wp:docPr id="11" name="Oval 11"/>
                      <wp:cNvGraphicFramePr/>
                      <a:graphic xmlns:a="http://schemas.openxmlformats.org/drawingml/2006/main">
                        <a:graphicData uri="http://schemas.microsoft.com/office/word/2010/wordprocessingShape">
                          <wps:wsp>
                            <wps:cNvSpPr/>
                            <wps:spPr>
                              <a:xfrm>
                                <a:off x="0" y="0"/>
                                <a:ext cx="1333500" cy="41910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BC2076" w:rsidRPr="00930F4B" w:rsidRDefault="00BC2076" w:rsidP="001B494E">
                                  <w:pPr>
                                    <w:jc w:val="center"/>
                                    <w:rPr>
                                      <w:lang w:val="az-Latn-AZ"/>
                                    </w:rPr>
                                  </w:pPr>
                                  <w:r>
                                    <w:rPr>
                                      <w:lang w:val="az-Latn-AZ"/>
                                    </w:rPr>
                                    <w:t xml:space="preserve">Distributive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49D5A63" id="Oval 11" o:spid="_x0000_s1028" style="position:absolute;left:0;text-align:left;margin-left:13.2pt;margin-top:28.1pt;width:105pt;height:33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" fillcolor="white [3201]" strokecolor="#70ad47 [3209]" strokeweight="1pt">
                      <v:stroke joinstyle="miter"/>
                      <v:textbox>
                        <w:txbxContent>
                          <w:p w:rsidR="00BC2076" w:rsidRPr="00930F4B" w:rsidRDefault="00BC2076" w:rsidP="001B494E">
                            <w:pPr>
                              <w:jc w:val="center"/>
                              <w:rPr>
                                <w:lang w:val="az-Latn-AZ"/>
                              </w:rPr>
                            </w:pPr>
                            <w:r>
                              <w:rPr>
                                <w:lang w:val="az-Latn-AZ"/>
                              </w:rPr>
                              <w:t xml:space="preserve">Distributive </w:t>
                            </w:r>
                          </w:p>
                        </w:txbxContent>
                      </v:textbox>
                      <w10:wrap anchorx="margin"/>
                    </v:oval>
                  </w:pict>
                </mc:Fallback>
              </mc:AlternateContent>
            </w:r>
          </w:p>
        </w:tc>
      </w:tr>
    </w:tbl>
    <w:p w:rsidR="001B494E" w:rsidRDefault="001B494E" w:rsidP="00634B93">
      <w:pPr>
        <w:spacing w:line="360" w:lineRule="auto"/>
        <w:jc w:val="both"/>
        <w:rPr>
          <w:rFonts w:ascii="Times New Roman" w:hAnsi="Times New Roman" w:cs="Times New Roman"/>
          <w:b/>
          <w:sz w:val="28"/>
        </w:rPr>
      </w:pPr>
      <w:r>
        <w:rPr>
          <w:rFonts w:ascii="Times New Roman" w:hAnsi="Times New Roman" w:cs="Times New Roman"/>
          <w:b/>
          <w:sz w:val="28"/>
        </w:rPr>
        <w:t xml:space="preserve">                                                  </w:t>
      </w:r>
    </w:p>
    <w:p w:rsidR="001B494E" w:rsidRDefault="001B494E" w:rsidP="00634B93">
      <w:pPr>
        <w:spacing w:line="360" w:lineRule="auto"/>
        <w:jc w:val="both"/>
        <w:rPr>
          <w:rFonts w:ascii="Times New Roman" w:hAnsi="Times New Roman" w:cs="Times New Roman"/>
          <w:b/>
          <w:sz w:val="28"/>
        </w:rPr>
      </w:pPr>
    </w:p>
    <w:p w:rsidR="001B494E" w:rsidRDefault="00634B93" w:rsidP="00634B93">
      <w:pPr>
        <w:spacing w:line="360" w:lineRule="auto"/>
        <w:jc w:val="both"/>
        <w:rPr>
          <w:rFonts w:ascii="Times New Roman" w:hAnsi="Times New Roman" w:cs="Times New Roman"/>
          <w:b/>
          <w:sz w:val="28"/>
        </w:rPr>
      </w:pPr>
      <w:r>
        <w:rPr>
          <w:rFonts w:ascii="Times New Roman" w:hAnsi="Times New Roman" w:cs="Times New Roman"/>
          <w:noProof/>
          <w:sz w:val="28"/>
          <w:szCs w:val="28"/>
        </w:rPr>
        <mc:AlternateContent>
          <mc:Choice Requires="wps">
            <w:drawing>
              <wp:anchor distT="0" distB="0" distL="114300" distR="114300" simplePos="0" relativeHeight="251667456" behindDoc="0" locked="0" layoutInCell="1" allowOverlap="1" wp14:anchorId="42FFECB6" wp14:editId="6F28EC37">
                <wp:simplePos x="0" y="0"/>
                <wp:positionH relativeFrom="column">
                  <wp:posOffset>3455670</wp:posOffset>
                </wp:positionH>
                <wp:positionV relativeFrom="paragraph">
                  <wp:posOffset>294005</wp:posOffset>
                </wp:positionV>
                <wp:extent cx="1123950" cy="942975"/>
                <wp:effectExtent l="0" t="0" r="19050" b="28575"/>
                <wp:wrapNone/>
                <wp:docPr id="19" name="Oval 19"/>
                <wp:cNvGraphicFramePr/>
                <a:graphic xmlns:a="http://schemas.openxmlformats.org/drawingml/2006/main">
                  <a:graphicData uri="http://schemas.microsoft.com/office/word/2010/wordprocessingShape">
                    <wps:wsp>
                      <wps:cNvSpPr/>
                      <wps:spPr>
                        <a:xfrm>
                          <a:off x="0" y="0"/>
                          <a:ext cx="1123950" cy="94297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BC2076" w:rsidRDefault="00BC2076" w:rsidP="001B494E">
                            <w:pPr>
                              <w:jc w:val="center"/>
                            </w:pPr>
                            <w:r>
                              <w:t xml:space="preserve">Loyalty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2FFECB6" id="Oval 19" o:spid="_x0000_s1029" style="position:absolute;left:0;text-align:left;margin-left:272.1pt;margin-top:23.15pt;width:88.5pt;height:7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" fillcolor="white [3201]" strokecolor="#70ad47 [3209]" strokeweight="1pt">
                <v:stroke joinstyle="miter"/>
                <v:textbox>
                  <w:txbxContent>
                    <w:p w:rsidR="00BC2076" w:rsidRDefault="00BC2076" w:rsidP="001B494E">
                      <w:pPr>
                        <w:jc w:val="center"/>
                      </w:pPr>
                      <w:r>
                        <w:t xml:space="preserve">Loyalty </w:t>
                      </w:r>
                    </w:p>
                  </w:txbxContent>
                </v:textbox>
              </v:oval>
            </w:pict>
          </mc:Fallback>
        </mc:AlternateContent>
      </w:r>
    </w:p>
    <w:p w:rsidR="001B494E" w:rsidRDefault="00634B93" w:rsidP="00634B93">
      <w:pPr>
        <w:spacing w:line="360" w:lineRule="auto"/>
        <w:jc w:val="both"/>
        <w:rPr>
          <w:rFonts w:ascii="Times New Roman" w:hAnsi="Times New Roman" w:cs="Times New Roman"/>
          <w:b/>
          <w:sz w:val="28"/>
        </w:rPr>
      </w:pPr>
      <w:r>
        <w:rPr>
          <w:rFonts w:ascii="Times New Roman" w:hAnsi="Times New Roman" w:cs="Times New Roman"/>
          <w:noProof/>
          <w:sz w:val="28"/>
          <w:szCs w:val="28"/>
        </w:rPr>
        <mc:AlternateContent>
          <mc:Choice Requires="wps">
            <w:drawing>
              <wp:anchor distT="0" distB="0" distL="114300" distR="114300" simplePos="0" relativeHeight="251666432" behindDoc="0" locked="0" layoutInCell="1" allowOverlap="1" wp14:anchorId="0FFADB9E" wp14:editId="25C7E396">
                <wp:simplePos x="0" y="0"/>
                <wp:positionH relativeFrom="column">
                  <wp:posOffset>2143125</wp:posOffset>
                </wp:positionH>
                <wp:positionV relativeFrom="paragraph">
                  <wp:posOffset>29845</wp:posOffset>
                </wp:positionV>
                <wp:extent cx="1143000" cy="664210"/>
                <wp:effectExtent l="0" t="19050" r="38100" b="40640"/>
                <wp:wrapNone/>
                <wp:docPr id="20" name="Right Arrow 20"/>
                <wp:cNvGraphicFramePr/>
                <a:graphic xmlns:a="http://schemas.openxmlformats.org/drawingml/2006/main">
                  <a:graphicData uri="http://schemas.microsoft.com/office/word/2010/wordprocessingShape">
                    <wps:wsp>
                      <wps:cNvSpPr/>
                      <wps:spPr>
                        <a:xfrm>
                          <a:off x="0" y="0"/>
                          <a:ext cx="1143000" cy="66421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0EFEE7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0" o:spid="_x0000_s1026" type="#_x0000_t13" style="position:absolute;margin-left:168.75pt;margin-top:2.35pt;width:90pt;height:52.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" adj="15324" fillcolor="#5b9bd5 [3204]" strokecolor="#1f4d78 [1604]" strokeweight="1pt"/>
            </w:pict>
          </mc:Fallback>
        </mc:AlternateContent>
      </w:r>
    </w:p>
    <w:p w:rsidR="001B494E" w:rsidRDefault="001B494E" w:rsidP="00634B93">
      <w:pPr>
        <w:spacing w:line="360" w:lineRule="auto"/>
        <w:jc w:val="both"/>
        <w:rPr>
          <w:rFonts w:ascii="Times New Roman" w:hAnsi="Times New Roman" w:cs="Times New Roman"/>
          <w:b/>
          <w:sz w:val="28"/>
        </w:rPr>
      </w:pPr>
    </w:p>
    <w:p w:rsidR="001B494E" w:rsidRDefault="001B494E" w:rsidP="00634B93">
      <w:pPr>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p>
    <w:p w:rsidR="001B494E" w:rsidRDefault="001B494E" w:rsidP="00634B93">
      <w:pPr>
        <w:spacing w:line="360" w:lineRule="auto"/>
        <w:jc w:val="both"/>
        <w:rPr>
          <w:rFonts w:ascii="Times New Roman" w:hAnsi="Times New Roman" w:cs="Times New Roman"/>
          <w:sz w:val="28"/>
          <w:szCs w:val="28"/>
          <w:lang w:val="az-Latn-AZ"/>
        </w:rPr>
      </w:pPr>
    </w:p>
    <w:p w:rsidR="00634B93" w:rsidRDefault="00634B93" w:rsidP="00634B93">
      <w:pPr>
        <w:spacing w:line="360" w:lineRule="auto"/>
        <w:jc w:val="both"/>
      </w:pPr>
    </w:p>
    <w:p w:rsidR="001B494E" w:rsidRDefault="001B494E" w:rsidP="00634B93">
      <w:pPr>
        <w:spacing w:line="360" w:lineRule="auto"/>
        <w:jc w:val="both"/>
        <w:rPr>
          <w:rFonts w:ascii="Times New Roman" w:hAnsi="Times New Roman" w:cs="Times New Roman"/>
          <w:sz w:val="28"/>
        </w:rPr>
      </w:pPr>
      <w:r w:rsidRPr="002253EC">
        <w:rPr>
          <w:rFonts w:ascii="Times New Roman" w:hAnsi="Times New Roman" w:cs="Times New Roman"/>
          <w:b/>
          <w:sz w:val="28"/>
        </w:rPr>
        <w:t>3.5 Findings</w:t>
      </w:r>
    </w:p>
    <w:p w:rsidR="001B494E" w:rsidRPr="00135D73" w:rsidRDefault="001B494E" w:rsidP="00634B93">
      <w:pPr>
        <w:spacing w:line="360" w:lineRule="auto"/>
        <w:jc w:val="both"/>
        <w:rPr>
          <w:rFonts w:ascii="Times New Roman" w:hAnsi="Times New Roman" w:cs="Times New Roman"/>
          <w:sz w:val="28"/>
        </w:rPr>
      </w:pPr>
      <w:r w:rsidRPr="00135D73">
        <w:rPr>
          <w:rFonts w:ascii="Times New Roman" w:hAnsi="Times New Roman" w:cs="Times New Roman"/>
          <w:sz w:val="28"/>
        </w:rPr>
        <w:t>Analyzes for the thesis are described below in sequence.</w:t>
      </w:r>
      <w:r w:rsidRPr="00135D73">
        <w:t xml:space="preserve"> </w:t>
      </w:r>
      <w:r w:rsidRPr="00135D73">
        <w:rPr>
          <w:rFonts w:ascii="Times New Roman" w:hAnsi="Times New Roman" w:cs="Times New Roman"/>
          <w:sz w:val="28"/>
        </w:rPr>
        <w:t>We conducted some studies for the diploma work and analyzed the results.</w:t>
      </w:r>
    </w:p>
    <w:p w:rsidR="001B494E" w:rsidRPr="00135D73" w:rsidRDefault="001B494E" w:rsidP="00634B93">
      <w:pPr>
        <w:spacing w:line="360" w:lineRule="auto"/>
        <w:jc w:val="both"/>
        <w:rPr>
          <w:rFonts w:ascii="Times New Roman" w:hAnsi="Times New Roman" w:cs="Times New Roman"/>
          <w:b/>
          <w:sz w:val="28"/>
          <w:lang w:val="az-Latn-AZ"/>
        </w:rPr>
      </w:pPr>
      <w:r w:rsidRPr="00135D73">
        <w:rPr>
          <w:rFonts w:ascii="Times New Roman" w:hAnsi="Times New Roman" w:cs="Times New Roman"/>
          <w:b/>
          <w:sz w:val="28"/>
          <w:lang w:val="az-Latn-AZ"/>
        </w:rPr>
        <w:t xml:space="preserve">3.5.1 Frequency </w:t>
      </w:r>
    </w:p>
    <w:p w:rsidR="001B494E" w:rsidRDefault="001B494E" w:rsidP="00634B93">
      <w:pPr>
        <w:spacing w:line="360" w:lineRule="auto"/>
        <w:jc w:val="both"/>
        <w:rPr>
          <w:rFonts w:ascii="Times New Roman" w:hAnsi="Times New Roman" w:cs="Times New Roman"/>
          <w:sz w:val="28"/>
          <w:szCs w:val="28"/>
        </w:rPr>
      </w:pPr>
      <w:r w:rsidRPr="00135D73">
        <w:rPr>
          <w:rFonts w:ascii="Times New Roman" w:hAnsi="Times New Roman" w:cs="Times New Roman"/>
          <w:sz w:val="28"/>
          <w:szCs w:val="28"/>
          <w:lang w:val="az-Latn-AZ"/>
        </w:rPr>
        <w:t xml:space="preserve">In the research, we conducted an online survey among people around the topic </w:t>
      </w:r>
      <w:r w:rsidRPr="00135D73">
        <w:rPr>
          <w:rFonts w:ascii="Times New Roman" w:hAnsi="Times New Roman" w:cs="Times New Roman"/>
          <w:sz w:val="28"/>
          <w:szCs w:val="28"/>
        </w:rPr>
        <w:t>“Dynamic Pricing and the effect of price fairness perception on customer loyalty: Buta Airways ”. 166 people participated in the survey.</w:t>
      </w:r>
      <w:r w:rsidRPr="00135D73">
        <w:rPr>
          <w:sz w:val="28"/>
          <w:szCs w:val="28"/>
        </w:rPr>
        <w:t xml:space="preserve"> </w:t>
      </w:r>
      <w:r w:rsidRPr="00135D73">
        <w:rPr>
          <w:rFonts w:ascii="Times New Roman" w:hAnsi="Times New Roman" w:cs="Times New Roman"/>
          <w:sz w:val="28"/>
          <w:szCs w:val="28"/>
        </w:rPr>
        <w:t>Survey questions are grouped according to price, customer loyalty and demographic factors.</w:t>
      </w:r>
      <w:r w:rsidRPr="00135D73">
        <w:rPr>
          <w:sz w:val="28"/>
          <w:szCs w:val="28"/>
        </w:rPr>
        <w:t xml:space="preserve"> </w:t>
      </w:r>
      <w:r w:rsidRPr="00135D73">
        <w:rPr>
          <w:rFonts w:ascii="Times New Roman" w:hAnsi="Times New Roman" w:cs="Times New Roman"/>
          <w:sz w:val="28"/>
          <w:szCs w:val="28"/>
        </w:rPr>
        <w:t>92 men and 74 women participated in the survey.</w:t>
      </w:r>
      <w:r w:rsidRPr="00135D73">
        <w:rPr>
          <w:sz w:val="28"/>
          <w:szCs w:val="28"/>
        </w:rPr>
        <w:t xml:space="preserve"> </w:t>
      </w:r>
      <w:r w:rsidRPr="00135D73">
        <w:rPr>
          <w:rFonts w:ascii="Times New Roman" w:hAnsi="Times New Roman" w:cs="Times New Roman"/>
          <w:sz w:val="28"/>
          <w:szCs w:val="28"/>
        </w:rPr>
        <w:t>According to age factors, there were 103 people between the ages of 18-25, 38 people aged 26-35, and 25 people aged 36 and more. The educational factor was divided into 3 criteria. 110 people participated in the high education criterion,48 people participated in Master/Doctorate criterion and 8 people participated in non-higher education criterion. 123 single and 43 married participated in the survey.</w:t>
      </w:r>
      <w:r w:rsidRPr="00135D73">
        <w:rPr>
          <w:sz w:val="28"/>
          <w:szCs w:val="28"/>
        </w:rPr>
        <w:t xml:space="preserve"> </w:t>
      </w:r>
      <w:r w:rsidRPr="00135D73">
        <w:rPr>
          <w:rFonts w:ascii="Times New Roman" w:hAnsi="Times New Roman" w:cs="Times New Roman"/>
          <w:sz w:val="28"/>
          <w:szCs w:val="28"/>
        </w:rPr>
        <w:t>23 of the interviewers were employed in the public sector, 37 - in the private sector and 45 - in various sectors. 61 people are students. There are 3 groups on the children factor. 123 people who have no children, 27 people have 1-2 children, 16 people have 2 -3 children.</w:t>
      </w:r>
      <w:r w:rsidRPr="00135D73">
        <w:rPr>
          <w:sz w:val="28"/>
          <w:szCs w:val="28"/>
        </w:rPr>
        <w:t xml:space="preserve"> </w:t>
      </w:r>
      <w:r w:rsidRPr="00135D73">
        <w:rPr>
          <w:rFonts w:ascii="Times New Roman" w:hAnsi="Times New Roman" w:cs="Times New Roman"/>
          <w:sz w:val="28"/>
          <w:szCs w:val="28"/>
        </w:rPr>
        <w:t xml:space="preserve">The income of 63 people survey participants is between 0-250 AZN, </w:t>
      </w:r>
      <w:r w:rsidRPr="00135D73">
        <w:rPr>
          <w:rFonts w:ascii="Times New Roman" w:hAnsi="Times New Roman" w:cs="Times New Roman"/>
          <w:sz w:val="28"/>
          <w:szCs w:val="28"/>
          <w:lang w:val="az-Latn-AZ"/>
        </w:rPr>
        <w:t>t</w:t>
      </w:r>
      <w:r w:rsidRPr="00135D73">
        <w:rPr>
          <w:rFonts w:ascii="Times New Roman" w:hAnsi="Times New Roman" w:cs="Times New Roman"/>
          <w:sz w:val="28"/>
          <w:szCs w:val="28"/>
        </w:rPr>
        <w:t>he income of 31 people survey participants is between 251-500 AZN,</w:t>
      </w:r>
      <w:r w:rsidRPr="00135D73">
        <w:rPr>
          <w:rFonts w:ascii="Times New Roman" w:hAnsi="Times New Roman" w:cs="Times New Roman"/>
          <w:sz w:val="28"/>
          <w:szCs w:val="28"/>
          <w:lang w:val="az-Latn-AZ"/>
        </w:rPr>
        <w:t xml:space="preserve"> t</w:t>
      </w:r>
      <w:r w:rsidRPr="00135D73">
        <w:rPr>
          <w:rFonts w:ascii="Times New Roman" w:hAnsi="Times New Roman" w:cs="Times New Roman"/>
          <w:sz w:val="28"/>
          <w:szCs w:val="28"/>
        </w:rPr>
        <w:t>he income of 21 people survey participants is between 501-750 AZN,</w:t>
      </w:r>
      <w:r w:rsidRPr="00135D73">
        <w:rPr>
          <w:rFonts w:ascii="Times New Roman" w:hAnsi="Times New Roman" w:cs="Times New Roman"/>
          <w:sz w:val="28"/>
          <w:szCs w:val="28"/>
          <w:lang w:val="az-Latn-AZ"/>
        </w:rPr>
        <w:t xml:space="preserve"> t</w:t>
      </w:r>
      <w:r w:rsidRPr="00135D73">
        <w:rPr>
          <w:rFonts w:ascii="Times New Roman" w:hAnsi="Times New Roman" w:cs="Times New Roman"/>
          <w:sz w:val="28"/>
          <w:szCs w:val="28"/>
        </w:rPr>
        <w:t>he income of 51 people survey participants is</w:t>
      </w:r>
      <w:r>
        <w:rPr>
          <w:rFonts w:ascii="Times New Roman" w:hAnsi="Times New Roman" w:cs="Times New Roman"/>
          <w:sz w:val="28"/>
          <w:szCs w:val="28"/>
        </w:rPr>
        <w:t xml:space="preserve"> between 751 and more AZN.</w:t>
      </w:r>
    </w:p>
    <w:p w:rsidR="00634B93" w:rsidRPr="00A8520B" w:rsidRDefault="00336B76" w:rsidP="00A8520B">
      <w:pPr>
        <w:spacing w:line="360" w:lineRule="auto"/>
        <w:jc w:val="center"/>
        <w:rPr>
          <w:rFonts w:ascii="Times New Roman" w:hAnsi="Times New Roman" w:cs="Times New Roman"/>
          <w:b/>
          <w:sz w:val="28"/>
          <w:szCs w:val="28"/>
        </w:rPr>
      </w:pPr>
      <w:r w:rsidRPr="00A8520B">
        <w:rPr>
          <w:rFonts w:ascii="Times New Roman" w:hAnsi="Times New Roman" w:cs="Times New Roman"/>
          <w:b/>
          <w:sz w:val="28"/>
          <w:szCs w:val="28"/>
        </w:rPr>
        <w:t xml:space="preserve">Table </w:t>
      </w:r>
      <w:r w:rsidR="0065093F" w:rsidRPr="00A8520B">
        <w:rPr>
          <w:rFonts w:ascii="Times New Roman" w:hAnsi="Times New Roman" w:cs="Times New Roman"/>
          <w:b/>
          <w:sz w:val="28"/>
          <w:szCs w:val="28"/>
        </w:rPr>
        <w:t>3.2</w:t>
      </w:r>
      <w:r w:rsidRPr="00A8520B">
        <w:rPr>
          <w:rFonts w:ascii="Times New Roman" w:hAnsi="Times New Roman" w:cs="Times New Roman"/>
          <w:b/>
          <w:sz w:val="28"/>
          <w:szCs w:val="28"/>
        </w:rPr>
        <w:t xml:space="preserve"> Demographics Factors</w:t>
      </w:r>
    </w:p>
    <w:tbl>
      <w:tblPr>
        <w:tblStyle w:val="TableGrid"/>
        <w:tblW w:w="0" w:type="auto"/>
        <w:tblLook w:val="04A0" w:firstRow="1" w:lastRow="0" w:firstColumn="1" w:lastColumn="0" w:noHBand="0" w:noVBand="1"/>
      </w:tblPr>
      <w:tblGrid>
        <w:gridCol w:w="2116"/>
        <w:gridCol w:w="2232"/>
        <w:gridCol w:w="2169"/>
        <w:gridCol w:w="2027"/>
      </w:tblGrid>
      <w:tr w:rsidR="001B494E" w:rsidTr="001B494E">
        <w:trPr>
          <w:trHeight w:val="557"/>
        </w:trPr>
        <w:tc>
          <w:tcPr>
            <w:tcW w:w="4674" w:type="dxa"/>
            <w:gridSpan w:val="2"/>
          </w:tcPr>
          <w:p w:rsidR="001B494E" w:rsidRPr="00854507" w:rsidRDefault="001B494E" w:rsidP="00634B93">
            <w:pPr>
              <w:spacing w:line="360" w:lineRule="auto"/>
              <w:jc w:val="both"/>
              <w:rPr>
                <w:rFonts w:ascii="Times New Roman" w:hAnsi="Times New Roman" w:cs="Times New Roman"/>
              </w:rPr>
            </w:pPr>
            <w:r>
              <w:rPr>
                <w:rFonts w:ascii="Times New Roman" w:hAnsi="Times New Roman" w:cs="Times New Roman"/>
                <w:sz w:val="28"/>
              </w:rPr>
              <w:t xml:space="preserve">                  </w:t>
            </w:r>
            <w:r w:rsidRPr="00854507">
              <w:rPr>
                <w:rFonts w:ascii="Times New Roman" w:hAnsi="Times New Roman" w:cs="Times New Roman"/>
                <w:sz w:val="28"/>
              </w:rPr>
              <w:t xml:space="preserve"> Factors </w:t>
            </w:r>
          </w:p>
        </w:tc>
        <w:tc>
          <w:tcPr>
            <w:tcW w:w="2338" w:type="dxa"/>
          </w:tcPr>
          <w:p w:rsidR="001B494E" w:rsidRPr="009131BE" w:rsidRDefault="001B494E" w:rsidP="00634B93">
            <w:pPr>
              <w:spacing w:line="360" w:lineRule="auto"/>
              <w:jc w:val="both"/>
              <w:rPr>
                <w:rFonts w:ascii="Times New Roman" w:hAnsi="Times New Roman" w:cs="Times New Roman"/>
              </w:rPr>
            </w:pPr>
            <w:r w:rsidRPr="009131BE">
              <w:rPr>
                <w:rFonts w:ascii="Times New Roman" w:hAnsi="Times New Roman" w:cs="Times New Roman"/>
                <w:sz w:val="28"/>
              </w:rPr>
              <w:t>Frequency</w:t>
            </w:r>
          </w:p>
        </w:tc>
        <w:tc>
          <w:tcPr>
            <w:tcW w:w="2338" w:type="dxa"/>
          </w:tcPr>
          <w:p w:rsidR="001B494E" w:rsidRDefault="001B494E" w:rsidP="00634B93">
            <w:pPr>
              <w:spacing w:line="360" w:lineRule="auto"/>
              <w:jc w:val="both"/>
            </w:pPr>
            <w:r>
              <w:t xml:space="preserve"> %</w:t>
            </w:r>
          </w:p>
        </w:tc>
      </w:tr>
      <w:tr w:rsidR="001B494E" w:rsidTr="001B494E">
        <w:tc>
          <w:tcPr>
            <w:tcW w:w="2337" w:type="dxa"/>
            <w:vMerge w:val="restart"/>
          </w:tcPr>
          <w:p w:rsidR="001B494E" w:rsidRPr="00854507" w:rsidRDefault="001B494E" w:rsidP="00634B93">
            <w:pPr>
              <w:spacing w:line="360" w:lineRule="auto"/>
              <w:jc w:val="both"/>
              <w:rPr>
                <w:rFonts w:ascii="Times New Roman" w:hAnsi="Times New Roman" w:cs="Times New Roman"/>
              </w:rPr>
            </w:pPr>
            <w:r w:rsidRPr="00854507">
              <w:rPr>
                <w:rFonts w:ascii="Times New Roman" w:hAnsi="Times New Roman" w:cs="Times New Roman"/>
              </w:rPr>
              <w:t>Gender</w:t>
            </w:r>
          </w:p>
        </w:tc>
        <w:tc>
          <w:tcPr>
            <w:tcW w:w="2337" w:type="dxa"/>
          </w:tcPr>
          <w:p w:rsidR="001B494E" w:rsidRPr="00854507" w:rsidRDefault="001B494E" w:rsidP="00634B93">
            <w:pPr>
              <w:spacing w:line="360" w:lineRule="auto"/>
              <w:jc w:val="both"/>
              <w:rPr>
                <w:rFonts w:ascii="Times New Roman" w:hAnsi="Times New Roman" w:cs="Times New Roman"/>
              </w:rPr>
            </w:pPr>
            <w:r w:rsidRPr="00854507">
              <w:rPr>
                <w:rFonts w:ascii="Times New Roman" w:hAnsi="Times New Roman" w:cs="Times New Roman"/>
              </w:rPr>
              <w:t>Man</w:t>
            </w:r>
          </w:p>
        </w:tc>
        <w:tc>
          <w:tcPr>
            <w:tcW w:w="2338" w:type="dxa"/>
          </w:tcPr>
          <w:p w:rsidR="001B494E" w:rsidRPr="00476F50" w:rsidRDefault="001B494E" w:rsidP="00634B93">
            <w:pPr>
              <w:spacing w:line="360" w:lineRule="auto"/>
              <w:jc w:val="both"/>
              <w:rPr>
                <w:rFonts w:ascii="Times New Roman" w:hAnsi="Times New Roman" w:cs="Times New Roman"/>
              </w:rPr>
            </w:pPr>
            <w:r w:rsidRPr="00476F50">
              <w:rPr>
                <w:rFonts w:ascii="Times New Roman" w:hAnsi="Times New Roman" w:cs="Times New Roman"/>
              </w:rPr>
              <w:t>92</w:t>
            </w:r>
          </w:p>
        </w:tc>
        <w:tc>
          <w:tcPr>
            <w:tcW w:w="2338" w:type="dxa"/>
          </w:tcPr>
          <w:p w:rsidR="001B494E" w:rsidRDefault="001B494E" w:rsidP="00634B93">
            <w:pPr>
              <w:spacing w:line="360" w:lineRule="auto"/>
              <w:jc w:val="both"/>
            </w:pPr>
            <w:r>
              <w:t>55,4</w:t>
            </w:r>
          </w:p>
        </w:tc>
      </w:tr>
      <w:tr w:rsidR="001B494E" w:rsidTr="001B494E">
        <w:trPr>
          <w:trHeight w:val="285"/>
        </w:trPr>
        <w:tc>
          <w:tcPr>
            <w:tcW w:w="2337" w:type="dxa"/>
            <w:vMerge/>
          </w:tcPr>
          <w:p w:rsidR="001B494E" w:rsidRPr="00854507" w:rsidRDefault="001B494E" w:rsidP="00634B93">
            <w:pPr>
              <w:spacing w:line="360" w:lineRule="auto"/>
              <w:jc w:val="both"/>
              <w:rPr>
                <w:rFonts w:ascii="Times New Roman" w:hAnsi="Times New Roman" w:cs="Times New Roman"/>
              </w:rPr>
            </w:pPr>
          </w:p>
        </w:tc>
        <w:tc>
          <w:tcPr>
            <w:tcW w:w="2337" w:type="dxa"/>
          </w:tcPr>
          <w:p w:rsidR="001B494E" w:rsidRPr="00854507" w:rsidRDefault="001B494E" w:rsidP="00634B93">
            <w:pPr>
              <w:spacing w:line="360" w:lineRule="auto"/>
              <w:jc w:val="both"/>
              <w:rPr>
                <w:rFonts w:ascii="Times New Roman" w:hAnsi="Times New Roman" w:cs="Times New Roman"/>
              </w:rPr>
            </w:pPr>
            <w:r w:rsidRPr="00854507">
              <w:rPr>
                <w:rFonts w:ascii="Times New Roman" w:hAnsi="Times New Roman" w:cs="Times New Roman"/>
              </w:rPr>
              <w:t>Woman</w:t>
            </w:r>
          </w:p>
        </w:tc>
        <w:tc>
          <w:tcPr>
            <w:tcW w:w="2338" w:type="dxa"/>
          </w:tcPr>
          <w:p w:rsidR="001B494E" w:rsidRPr="00476F50" w:rsidRDefault="001B494E" w:rsidP="00634B93">
            <w:pPr>
              <w:spacing w:line="360" w:lineRule="auto"/>
              <w:jc w:val="both"/>
              <w:rPr>
                <w:rFonts w:ascii="Times New Roman" w:hAnsi="Times New Roman" w:cs="Times New Roman"/>
              </w:rPr>
            </w:pPr>
            <w:r w:rsidRPr="00476F50">
              <w:rPr>
                <w:rFonts w:ascii="Times New Roman" w:hAnsi="Times New Roman" w:cs="Times New Roman"/>
              </w:rPr>
              <w:t>74</w:t>
            </w:r>
          </w:p>
        </w:tc>
        <w:tc>
          <w:tcPr>
            <w:tcW w:w="2338" w:type="dxa"/>
          </w:tcPr>
          <w:p w:rsidR="001B494E" w:rsidRDefault="001B494E" w:rsidP="00634B93">
            <w:pPr>
              <w:spacing w:line="360" w:lineRule="auto"/>
              <w:jc w:val="both"/>
            </w:pPr>
            <w:r>
              <w:t>44,5</w:t>
            </w:r>
          </w:p>
        </w:tc>
      </w:tr>
      <w:tr w:rsidR="001B494E" w:rsidTr="001B494E">
        <w:tc>
          <w:tcPr>
            <w:tcW w:w="2337" w:type="dxa"/>
            <w:vMerge w:val="restart"/>
          </w:tcPr>
          <w:p w:rsidR="001B494E" w:rsidRPr="00854507" w:rsidRDefault="001B494E" w:rsidP="00634B93">
            <w:pPr>
              <w:spacing w:line="360" w:lineRule="auto"/>
              <w:jc w:val="both"/>
              <w:rPr>
                <w:rFonts w:ascii="Times New Roman" w:hAnsi="Times New Roman" w:cs="Times New Roman"/>
              </w:rPr>
            </w:pPr>
          </w:p>
          <w:p w:rsidR="001B494E" w:rsidRPr="00854507" w:rsidRDefault="001B494E" w:rsidP="00634B93">
            <w:pPr>
              <w:spacing w:line="360" w:lineRule="auto"/>
              <w:jc w:val="both"/>
              <w:rPr>
                <w:rFonts w:ascii="Times New Roman" w:hAnsi="Times New Roman" w:cs="Times New Roman"/>
              </w:rPr>
            </w:pPr>
            <w:r w:rsidRPr="00854507">
              <w:rPr>
                <w:rFonts w:ascii="Times New Roman" w:hAnsi="Times New Roman" w:cs="Times New Roman"/>
              </w:rPr>
              <w:t>Age</w:t>
            </w:r>
          </w:p>
        </w:tc>
        <w:tc>
          <w:tcPr>
            <w:tcW w:w="2337" w:type="dxa"/>
          </w:tcPr>
          <w:p w:rsidR="001B494E" w:rsidRPr="00854507" w:rsidRDefault="001B494E" w:rsidP="00634B93">
            <w:pPr>
              <w:spacing w:line="360" w:lineRule="auto"/>
              <w:jc w:val="both"/>
              <w:rPr>
                <w:rFonts w:ascii="Times New Roman" w:hAnsi="Times New Roman" w:cs="Times New Roman"/>
              </w:rPr>
            </w:pPr>
            <w:r w:rsidRPr="00854507">
              <w:rPr>
                <w:rFonts w:ascii="Times New Roman" w:hAnsi="Times New Roman" w:cs="Times New Roman"/>
              </w:rPr>
              <w:t>18-25</w:t>
            </w:r>
          </w:p>
        </w:tc>
        <w:tc>
          <w:tcPr>
            <w:tcW w:w="2338" w:type="dxa"/>
          </w:tcPr>
          <w:p w:rsidR="001B494E" w:rsidRPr="00476F50" w:rsidRDefault="001B494E" w:rsidP="00634B93">
            <w:pPr>
              <w:spacing w:line="360" w:lineRule="auto"/>
              <w:jc w:val="both"/>
              <w:rPr>
                <w:rFonts w:ascii="Times New Roman" w:hAnsi="Times New Roman" w:cs="Times New Roman"/>
              </w:rPr>
            </w:pPr>
            <w:r w:rsidRPr="00476F50">
              <w:rPr>
                <w:rFonts w:ascii="Times New Roman" w:hAnsi="Times New Roman" w:cs="Times New Roman"/>
              </w:rPr>
              <w:t>103</w:t>
            </w:r>
          </w:p>
        </w:tc>
        <w:tc>
          <w:tcPr>
            <w:tcW w:w="2338" w:type="dxa"/>
          </w:tcPr>
          <w:p w:rsidR="001B494E" w:rsidRDefault="001B494E" w:rsidP="00634B93">
            <w:pPr>
              <w:spacing w:line="360" w:lineRule="auto"/>
              <w:jc w:val="both"/>
            </w:pPr>
            <w:r>
              <w:t>62</w:t>
            </w:r>
          </w:p>
        </w:tc>
      </w:tr>
      <w:tr w:rsidR="001B494E" w:rsidTr="001B494E">
        <w:tc>
          <w:tcPr>
            <w:tcW w:w="2337" w:type="dxa"/>
            <w:vMerge/>
          </w:tcPr>
          <w:p w:rsidR="001B494E" w:rsidRPr="00854507" w:rsidRDefault="001B494E" w:rsidP="00634B93">
            <w:pPr>
              <w:spacing w:line="360" w:lineRule="auto"/>
              <w:jc w:val="both"/>
              <w:rPr>
                <w:rFonts w:ascii="Times New Roman" w:hAnsi="Times New Roman" w:cs="Times New Roman"/>
              </w:rPr>
            </w:pPr>
          </w:p>
        </w:tc>
        <w:tc>
          <w:tcPr>
            <w:tcW w:w="2337" w:type="dxa"/>
          </w:tcPr>
          <w:p w:rsidR="001B494E" w:rsidRPr="00854507" w:rsidRDefault="001B494E" w:rsidP="00634B93">
            <w:pPr>
              <w:spacing w:line="360" w:lineRule="auto"/>
              <w:jc w:val="both"/>
              <w:rPr>
                <w:rFonts w:ascii="Times New Roman" w:hAnsi="Times New Roman" w:cs="Times New Roman"/>
              </w:rPr>
            </w:pPr>
            <w:r w:rsidRPr="00854507">
              <w:rPr>
                <w:rFonts w:ascii="Times New Roman" w:hAnsi="Times New Roman" w:cs="Times New Roman"/>
              </w:rPr>
              <w:t>26-35</w:t>
            </w:r>
          </w:p>
        </w:tc>
        <w:tc>
          <w:tcPr>
            <w:tcW w:w="2338" w:type="dxa"/>
          </w:tcPr>
          <w:p w:rsidR="001B494E" w:rsidRPr="00476F50" w:rsidRDefault="001B494E" w:rsidP="00634B93">
            <w:pPr>
              <w:spacing w:line="360" w:lineRule="auto"/>
              <w:jc w:val="both"/>
              <w:rPr>
                <w:rFonts w:ascii="Times New Roman" w:hAnsi="Times New Roman" w:cs="Times New Roman"/>
              </w:rPr>
            </w:pPr>
            <w:r w:rsidRPr="00476F50">
              <w:rPr>
                <w:rFonts w:ascii="Times New Roman" w:hAnsi="Times New Roman" w:cs="Times New Roman"/>
              </w:rPr>
              <w:t>38</w:t>
            </w:r>
          </w:p>
        </w:tc>
        <w:tc>
          <w:tcPr>
            <w:tcW w:w="2338" w:type="dxa"/>
          </w:tcPr>
          <w:p w:rsidR="001B494E" w:rsidRDefault="001B494E" w:rsidP="00634B93">
            <w:pPr>
              <w:spacing w:line="360" w:lineRule="auto"/>
              <w:jc w:val="both"/>
            </w:pPr>
            <w:r>
              <w:t>22,8</w:t>
            </w:r>
          </w:p>
        </w:tc>
      </w:tr>
      <w:tr w:rsidR="001B494E" w:rsidTr="001B494E">
        <w:tc>
          <w:tcPr>
            <w:tcW w:w="2337" w:type="dxa"/>
            <w:vMerge/>
          </w:tcPr>
          <w:p w:rsidR="001B494E" w:rsidRPr="00854507" w:rsidRDefault="001B494E" w:rsidP="00634B93">
            <w:pPr>
              <w:spacing w:line="360" w:lineRule="auto"/>
              <w:jc w:val="both"/>
              <w:rPr>
                <w:rFonts w:ascii="Times New Roman" w:hAnsi="Times New Roman" w:cs="Times New Roman"/>
              </w:rPr>
            </w:pPr>
          </w:p>
        </w:tc>
        <w:tc>
          <w:tcPr>
            <w:tcW w:w="2337" w:type="dxa"/>
          </w:tcPr>
          <w:p w:rsidR="001B494E" w:rsidRPr="00854507" w:rsidRDefault="001B494E" w:rsidP="00634B93">
            <w:pPr>
              <w:spacing w:line="360" w:lineRule="auto"/>
              <w:jc w:val="both"/>
              <w:rPr>
                <w:rFonts w:ascii="Times New Roman" w:hAnsi="Times New Roman" w:cs="Times New Roman"/>
              </w:rPr>
            </w:pPr>
            <w:r w:rsidRPr="00854507">
              <w:rPr>
                <w:rFonts w:ascii="Times New Roman" w:hAnsi="Times New Roman" w:cs="Times New Roman"/>
              </w:rPr>
              <w:t>36 and more</w:t>
            </w:r>
          </w:p>
        </w:tc>
        <w:tc>
          <w:tcPr>
            <w:tcW w:w="2338" w:type="dxa"/>
          </w:tcPr>
          <w:p w:rsidR="001B494E" w:rsidRPr="00476F50" w:rsidRDefault="001B494E" w:rsidP="00634B93">
            <w:pPr>
              <w:spacing w:line="360" w:lineRule="auto"/>
              <w:jc w:val="both"/>
              <w:rPr>
                <w:rFonts w:ascii="Times New Roman" w:hAnsi="Times New Roman" w:cs="Times New Roman"/>
              </w:rPr>
            </w:pPr>
            <w:r w:rsidRPr="00476F50">
              <w:rPr>
                <w:rFonts w:ascii="Times New Roman" w:hAnsi="Times New Roman" w:cs="Times New Roman"/>
              </w:rPr>
              <w:t>25</w:t>
            </w:r>
          </w:p>
        </w:tc>
        <w:tc>
          <w:tcPr>
            <w:tcW w:w="2338" w:type="dxa"/>
          </w:tcPr>
          <w:p w:rsidR="001B494E" w:rsidRDefault="001B494E" w:rsidP="00634B93">
            <w:pPr>
              <w:spacing w:line="360" w:lineRule="auto"/>
              <w:jc w:val="both"/>
            </w:pPr>
            <w:r>
              <w:t>15</w:t>
            </w:r>
          </w:p>
        </w:tc>
      </w:tr>
      <w:tr w:rsidR="001B494E" w:rsidTr="001B494E">
        <w:tc>
          <w:tcPr>
            <w:tcW w:w="2337" w:type="dxa"/>
            <w:vMerge w:val="restart"/>
          </w:tcPr>
          <w:p w:rsidR="001B494E" w:rsidRPr="00854507" w:rsidRDefault="001B494E" w:rsidP="00634B93">
            <w:pPr>
              <w:spacing w:line="360" w:lineRule="auto"/>
              <w:jc w:val="both"/>
              <w:rPr>
                <w:rFonts w:ascii="Times New Roman" w:hAnsi="Times New Roman" w:cs="Times New Roman"/>
              </w:rPr>
            </w:pPr>
            <w:r w:rsidRPr="00854507">
              <w:rPr>
                <w:rFonts w:ascii="Times New Roman" w:hAnsi="Times New Roman" w:cs="Times New Roman"/>
              </w:rPr>
              <w:t>Marital Status</w:t>
            </w:r>
          </w:p>
        </w:tc>
        <w:tc>
          <w:tcPr>
            <w:tcW w:w="2337" w:type="dxa"/>
          </w:tcPr>
          <w:p w:rsidR="001B494E" w:rsidRPr="00854507" w:rsidRDefault="001B494E" w:rsidP="00634B93">
            <w:pPr>
              <w:spacing w:line="360" w:lineRule="auto"/>
              <w:jc w:val="both"/>
              <w:rPr>
                <w:rFonts w:ascii="Times New Roman" w:hAnsi="Times New Roman" w:cs="Times New Roman"/>
              </w:rPr>
            </w:pPr>
            <w:r w:rsidRPr="00854507">
              <w:rPr>
                <w:rFonts w:ascii="Times New Roman" w:hAnsi="Times New Roman" w:cs="Times New Roman"/>
              </w:rPr>
              <w:t>Single</w:t>
            </w:r>
          </w:p>
        </w:tc>
        <w:tc>
          <w:tcPr>
            <w:tcW w:w="2338" w:type="dxa"/>
          </w:tcPr>
          <w:p w:rsidR="001B494E" w:rsidRPr="00476F50" w:rsidRDefault="001B494E" w:rsidP="00634B93">
            <w:pPr>
              <w:spacing w:line="360" w:lineRule="auto"/>
              <w:jc w:val="both"/>
              <w:rPr>
                <w:rFonts w:ascii="Times New Roman" w:hAnsi="Times New Roman" w:cs="Times New Roman"/>
              </w:rPr>
            </w:pPr>
            <w:r>
              <w:rPr>
                <w:rFonts w:ascii="Times New Roman" w:hAnsi="Times New Roman" w:cs="Times New Roman"/>
              </w:rPr>
              <w:t>123</w:t>
            </w:r>
          </w:p>
        </w:tc>
        <w:tc>
          <w:tcPr>
            <w:tcW w:w="2338" w:type="dxa"/>
          </w:tcPr>
          <w:p w:rsidR="001B494E" w:rsidRDefault="001B494E" w:rsidP="00634B93">
            <w:pPr>
              <w:spacing w:line="360" w:lineRule="auto"/>
              <w:jc w:val="both"/>
            </w:pPr>
            <w:r>
              <w:t>26</w:t>
            </w:r>
          </w:p>
        </w:tc>
      </w:tr>
      <w:tr w:rsidR="001B494E" w:rsidTr="001B494E">
        <w:trPr>
          <w:trHeight w:val="291"/>
        </w:trPr>
        <w:tc>
          <w:tcPr>
            <w:tcW w:w="2337" w:type="dxa"/>
            <w:vMerge/>
          </w:tcPr>
          <w:p w:rsidR="001B494E" w:rsidRPr="00854507" w:rsidRDefault="001B494E" w:rsidP="00634B93">
            <w:pPr>
              <w:spacing w:line="360" w:lineRule="auto"/>
              <w:jc w:val="both"/>
              <w:rPr>
                <w:rFonts w:ascii="Times New Roman" w:hAnsi="Times New Roman" w:cs="Times New Roman"/>
              </w:rPr>
            </w:pPr>
          </w:p>
        </w:tc>
        <w:tc>
          <w:tcPr>
            <w:tcW w:w="2337" w:type="dxa"/>
          </w:tcPr>
          <w:p w:rsidR="001B494E" w:rsidRPr="00854507" w:rsidRDefault="001B494E" w:rsidP="00634B93">
            <w:pPr>
              <w:spacing w:line="360" w:lineRule="auto"/>
              <w:jc w:val="both"/>
              <w:rPr>
                <w:rFonts w:ascii="Times New Roman" w:hAnsi="Times New Roman" w:cs="Times New Roman"/>
              </w:rPr>
            </w:pPr>
            <w:r w:rsidRPr="00854507">
              <w:rPr>
                <w:rFonts w:ascii="Times New Roman" w:hAnsi="Times New Roman" w:cs="Times New Roman"/>
              </w:rPr>
              <w:t>Married</w:t>
            </w:r>
          </w:p>
        </w:tc>
        <w:tc>
          <w:tcPr>
            <w:tcW w:w="2338" w:type="dxa"/>
          </w:tcPr>
          <w:p w:rsidR="001B494E" w:rsidRPr="00476F50" w:rsidRDefault="001B494E" w:rsidP="00634B93">
            <w:pPr>
              <w:spacing w:line="360" w:lineRule="auto"/>
              <w:jc w:val="both"/>
              <w:rPr>
                <w:rFonts w:ascii="Times New Roman" w:hAnsi="Times New Roman" w:cs="Times New Roman"/>
              </w:rPr>
            </w:pPr>
            <w:r>
              <w:rPr>
                <w:rFonts w:ascii="Times New Roman" w:hAnsi="Times New Roman" w:cs="Times New Roman"/>
              </w:rPr>
              <w:t>43</w:t>
            </w:r>
          </w:p>
        </w:tc>
        <w:tc>
          <w:tcPr>
            <w:tcW w:w="2338" w:type="dxa"/>
          </w:tcPr>
          <w:p w:rsidR="001B494E" w:rsidRDefault="001B494E" w:rsidP="00634B93">
            <w:pPr>
              <w:spacing w:line="360" w:lineRule="auto"/>
              <w:jc w:val="both"/>
            </w:pPr>
            <w:r>
              <w:t>74</w:t>
            </w:r>
          </w:p>
        </w:tc>
      </w:tr>
      <w:tr w:rsidR="001B494E" w:rsidTr="001B494E">
        <w:tc>
          <w:tcPr>
            <w:tcW w:w="2337" w:type="dxa"/>
            <w:vMerge w:val="restart"/>
          </w:tcPr>
          <w:p w:rsidR="001B494E" w:rsidRPr="00854507" w:rsidRDefault="001B494E" w:rsidP="00634B93">
            <w:pPr>
              <w:spacing w:line="360" w:lineRule="auto"/>
              <w:jc w:val="both"/>
              <w:rPr>
                <w:rFonts w:ascii="Times New Roman" w:hAnsi="Times New Roman" w:cs="Times New Roman"/>
              </w:rPr>
            </w:pPr>
            <w:r w:rsidRPr="00854507">
              <w:rPr>
                <w:rFonts w:ascii="Times New Roman" w:hAnsi="Times New Roman" w:cs="Times New Roman"/>
              </w:rPr>
              <w:t>Education</w:t>
            </w:r>
          </w:p>
        </w:tc>
        <w:tc>
          <w:tcPr>
            <w:tcW w:w="2337" w:type="dxa"/>
          </w:tcPr>
          <w:p w:rsidR="001B494E" w:rsidRPr="00854507" w:rsidRDefault="001B494E" w:rsidP="00634B93">
            <w:pPr>
              <w:spacing w:line="360" w:lineRule="auto"/>
              <w:jc w:val="both"/>
              <w:rPr>
                <w:rFonts w:ascii="Times New Roman" w:hAnsi="Times New Roman" w:cs="Times New Roman"/>
              </w:rPr>
            </w:pPr>
            <w:r w:rsidRPr="00854507">
              <w:rPr>
                <w:rFonts w:ascii="Times New Roman" w:hAnsi="Times New Roman" w:cs="Times New Roman"/>
              </w:rPr>
              <w:t>High Education</w:t>
            </w:r>
          </w:p>
        </w:tc>
        <w:tc>
          <w:tcPr>
            <w:tcW w:w="2338" w:type="dxa"/>
          </w:tcPr>
          <w:p w:rsidR="001B494E" w:rsidRDefault="001B494E" w:rsidP="00634B93">
            <w:pPr>
              <w:spacing w:line="360" w:lineRule="auto"/>
              <w:jc w:val="both"/>
            </w:pPr>
            <w:r>
              <w:t>110</w:t>
            </w:r>
          </w:p>
        </w:tc>
        <w:tc>
          <w:tcPr>
            <w:tcW w:w="2338" w:type="dxa"/>
          </w:tcPr>
          <w:p w:rsidR="001B494E" w:rsidRDefault="001B494E" w:rsidP="00634B93">
            <w:pPr>
              <w:spacing w:line="360" w:lineRule="auto"/>
              <w:jc w:val="both"/>
            </w:pPr>
            <w:r>
              <w:t>66,2</w:t>
            </w:r>
          </w:p>
        </w:tc>
      </w:tr>
      <w:tr w:rsidR="001B494E" w:rsidTr="001B494E">
        <w:trPr>
          <w:trHeight w:val="305"/>
        </w:trPr>
        <w:tc>
          <w:tcPr>
            <w:tcW w:w="2337" w:type="dxa"/>
            <w:vMerge/>
          </w:tcPr>
          <w:p w:rsidR="001B494E" w:rsidRPr="00854507" w:rsidRDefault="001B494E" w:rsidP="00634B93">
            <w:pPr>
              <w:spacing w:line="360" w:lineRule="auto"/>
              <w:jc w:val="both"/>
              <w:rPr>
                <w:rFonts w:ascii="Times New Roman" w:hAnsi="Times New Roman" w:cs="Times New Roman"/>
              </w:rPr>
            </w:pPr>
          </w:p>
        </w:tc>
        <w:tc>
          <w:tcPr>
            <w:tcW w:w="2337" w:type="dxa"/>
          </w:tcPr>
          <w:p w:rsidR="001B494E" w:rsidRPr="00854507" w:rsidRDefault="001B494E" w:rsidP="00634B93">
            <w:pPr>
              <w:spacing w:line="360" w:lineRule="auto"/>
              <w:jc w:val="both"/>
              <w:rPr>
                <w:rFonts w:ascii="Times New Roman" w:hAnsi="Times New Roman" w:cs="Times New Roman"/>
              </w:rPr>
            </w:pPr>
            <w:r w:rsidRPr="00854507">
              <w:rPr>
                <w:rFonts w:ascii="Times New Roman" w:hAnsi="Times New Roman" w:cs="Times New Roman"/>
              </w:rPr>
              <w:t>Master/Doctorate</w:t>
            </w:r>
          </w:p>
        </w:tc>
        <w:tc>
          <w:tcPr>
            <w:tcW w:w="2338" w:type="dxa"/>
          </w:tcPr>
          <w:p w:rsidR="001B494E" w:rsidRDefault="001B494E" w:rsidP="00634B93">
            <w:pPr>
              <w:spacing w:line="360" w:lineRule="auto"/>
              <w:jc w:val="both"/>
            </w:pPr>
            <w:r>
              <w:t>48</w:t>
            </w:r>
          </w:p>
        </w:tc>
        <w:tc>
          <w:tcPr>
            <w:tcW w:w="2338" w:type="dxa"/>
          </w:tcPr>
          <w:p w:rsidR="001B494E" w:rsidRDefault="001B494E" w:rsidP="00634B93">
            <w:pPr>
              <w:spacing w:line="360" w:lineRule="auto"/>
              <w:jc w:val="both"/>
            </w:pPr>
            <w:r>
              <w:t>28,9</w:t>
            </w:r>
          </w:p>
        </w:tc>
      </w:tr>
      <w:tr w:rsidR="001B494E" w:rsidTr="001B494E">
        <w:trPr>
          <w:trHeight w:val="247"/>
        </w:trPr>
        <w:tc>
          <w:tcPr>
            <w:tcW w:w="2337" w:type="dxa"/>
            <w:vMerge/>
          </w:tcPr>
          <w:p w:rsidR="001B494E" w:rsidRPr="00854507" w:rsidRDefault="001B494E" w:rsidP="00634B93">
            <w:pPr>
              <w:spacing w:line="360" w:lineRule="auto"/>
              <w:jc w:val="both"/>
              <w:rPr>
                <w:rFonts w:ascii="Times New Roman" w:hAnsi="Times New Roman" w:cs="Times New Roman"/>
              </w:rPr>
            </w:pPr>
          </w:p>
        </w:tc>
        <w:tc>
          <w:tcPr>
            <w:tcW w:w="2337" w:type="dxa"/>
          </w:tcPr>
          <w:p w:rsidR="001B494E" w:rsidRPr="00854507" w:rsidRDefault="001B494E" w:rsidP="00634B93">
            <w:pPr>
              <w:spacing w:line="360" w:lineRule="auto"/>
              <w:jc w:val="both"/>
              <w:rPr>
                <w:rFonts w:ascii="Times New Roman" w:hAnsi="Times New Roman" w:cs="Times New Roman"/>
                <w:lang w:val="az-Latn-AZ"/>
              </w:rPr>
            </w:pPr>
            <w:r w:rsidRPr="00854507">
              <w:rPr>
                <w:rFonts w:ascii="Times New Roman" w:hAnsi="Times New Roman" w:cs="Times New Roman"/>
                <w:lang w:val="az-Latn-AZ"/>
              </w:rPr>
              <w:t>Non-Higher Education</w:t>
            </w:r>
          </w:p>
        </w:tc>
        <w:tc>
          <w:tcPr>
            <w:tcW w:w="2338" w:type="dxa"/>
          </w:tcPr>
          <w:p w:rsidR="001B494E" w:rsidRDefault="001B494E" w:rsidP="00634B93">
            <w:pPr>
              <w:spacing w:line="360" w:lineRule="auto"/>
              <w:jc w:val="both"/>
            </w:pPr>
            <w:r>
              <w:t>8</w:t>
            </w:r>
          </w:p>
        </w:tc>
        <w:tc>
          <w:tcPr>
            <w:tcW w:w="2338" w:type="dxa"/>
          </w:tcPr>
          <w:p w:rsidR="001B494E" w:rsidRDefault="001B494E" w:rsidP="00634B93">
            <w:pPr>
              <w:spacing w:line="360" w:lineRule="auto"/>
              <w:jc w:val="both"/>
            </w:pPr>
            <w:r>
              <w:t>4,8</w:t>
            </w:r>
          </w:p>
        </w:tc>
      </w:tr>
      <w:tr w:rsidR="001B494E" w:rsidTr="001B494E">
        <w:tc>
          <w:tcPr>
            <w:tcW w:w="2337" w:type="dxa"/>
            <w:vMerge w:val="restart"/>
          </w:tcPr>
          <w:p w:rsidR="001B494E" w:rsidRPr="00854507" w:rsidRDefault="001B494E" w:rsidP="00634B93">
            <w:pPr>
              <w:spacing w:line="360" w:lineRule="auto"/>
              <w:jc w:val="both"/>
              <w:rPr>
                <w:rFonts w:ascii="Times New Roman" w:hAnsi="Times New Roman" w:cs="Times New Roman"/>
              </w:rPr>
            </w:pPr>
            <w:r w:rsidRPr="00854507">
              <w:rPr>
                <w:rFonts w:ascii="Times New Roman" w:hAnsi="Times New Roman" w:cs="Times New Roman"/>
              </w:rPr>
              <w:t>Work</w:t>
            </w:r>
          </w:p>
        </w:tc>
        <w:tc>
          <w:tcPr>
            <w:tcW w:w="2337" w:type="dxa"/>
          </w:tcPr>
          <w:p w:rsidR="001B494E" w:rsidRPr="00854507" w:rsidRDefault="001B494E" w:rsidP="00634B93">
            <w:pPr>
              <w:spacing w:line="360" w:lineRule="auto"/>
              <w:jc w:val="both"/>
              <w:rPr>
                <w:rFonts w:ascii="Times New Roman" w:hAnsi="Times New Roman" w:cs="Times New Roman"/>
              </w:rPr>
            </w:pPr>
            <w:r w:rsidRPr="00854507">
              <w:rPr>
                <w:rFonts w:ascii="Times New Roman" w:hAnsi="Times New Roman" w:cs="Times New Roman"/>
              </w:rPr>
              <w:t>Other</w:t>
            </w:r>
          </w:p>
        </w:tc>
        <w:tc>
          <w:tcPr>
            <w:tcW w:w="2338" w:type="dxa"/>
          </w:tcPr>
          <w:p w:rsidR="001B494E" w:rsidRDefault="001B494E" w:rsidP="00634B93">
            <w:pPr>
              <w:spacing w:line="360" w:lineRule="auto"/>
              <w:jc w:val="both"/>
            </w:pPr>
            <w:r>
              <w:t>45</w:t>
            </w:r>
          </w:p>
        </w:tc>
        <w:tc>
          <w:tcPr>
            <w:tcW w:w="2338" w:type="dxa"/>
          </w:tcPr>
          <w:p w:rsidR="001B494E" w:rsidRDefault="001B494E" w:rsidP="00634B93">
            <w:pPr>
              <w:spacing w:line="360" w:lineRule="auto"/>
              <w:jc w:val="both"/>
            </w:pPr>
            <w:r>
              <w:t>27,1</w:t>
            </w:r>
          </w:p>
        </w:tc>
      </w:tr>
      <w:tr w:rsidR="001B494E" w:rsidTr="001B494E">
        <w:tc>
          <w:tcPr>
            <w:tcW w:w="2337" w:type="dxa"/>
            <w:vMerge/>
          </w:tcPr>
          <w:p w:rsidR="001B494E" w:rsidRPr="00854507" w:rsidRDefault="001B494E" w:rsidP="00634B93">
            <w:pPr>
              <w:spacing w:line="360" w:lineRule="auto"/>
              <w:jc w:val="both"/>
              <w:rPr>
                <w:rFonts w:ascii="Times New Roman" w:hAnsi="Times New Roman" w:cs="Times New Roman"/>
              </w:rPr>
            </w:pPr>
          </w:p>
        </w:tc>
        <w:tc>
          <w:tcPr>
            <w:tcW w:w="2337" w:type="dxa"/>
          </w:tcPr>
          <w:p w:rsidR="001B494E" w:rsidRPr="00854507" w:rsidRDefault="001B494E" w:rsidP="00634B93">
            <w:pPr>
              <w:spacing w:line="360" w:lineRule="auto"/>
              <w:jc w:val="both"/>
              <w:rPr>
                <w:rFonts w:ascii="Times New Roman" w:hAnsi="Times New Roman" w:cs="Times New Roman"/>
              </w:rPr>
            </w:pPr>
            <w:r w:rsidRPr="00854507">
              <w:rPr>
                <w:rFonts w:ascii="Times New Roman" w:hAnsi="Times New Roman" w:cs="Times New Roman"/>
              </w:rPr>
              <w:t>Student</w:t>
            </w:r>
          </w:p>
        </w:tc>
        <w:tc>
          <w:tcPr>
            <w:tcW w:w="2338" w:type="dxa"/>
          </w:tcPr>
          <w:p w:rsidR="001B494E" w:rsidRDefault="001B494E" w:rsidP="00634B93">
            <w:pPr>
              <w:spacing w:line="360" w:lineRule="auto"/>
              <w:jc w:val="both"/>
            </w:pPr>
            <w:r>
              <w:t>61</w:t>
            </w:r>
          </w:p>
        </w:tc>
        <w:tc>
          <w:tcPr>
            <w:tcW w:w="2338" w:type="dxa"/>
          </w:tcPr>
          <w:p w:rsidR="001B494E" w:rsidRDefault="001B494E" w:rsidP="00634B93">
            <w:pPr>
              <w:spacing w:line="360" w:lineRule="auto"/>
              <w:jc w:val="both"/>
            </w:pPr>
            <w:r>
              <w:t>36.7</w:t>
            </w:r>
          </w:p>
        </w:tc>
      </w:tr>
      <w:tr w:rsidR="001B494E" w:rsidTr="001B494E">
        <w:tc>
          <w:tcPr>
            <w:tcW w:w="2337" w:type="dxa"/>
            <w:vMerge/>
          </w:tcPr>
          <w:p w:rsidR="001B494E" w:rsidRPr="00854507" w:rsidRDefault="001B494E" w:rsidP="00634B93">
            <w:pPr>
              <w:spacing w:line="360" w:lineRule="auto"/>
              <w:jc w:val="both"/>
              <w:rPr>
                <w:rFonts w:ascii="Times New Roman" w:hAnsi="Times New Roman" w:cs="Times New Roman"/>
              </w:rPr>
            </w:pPr>
          </w:p>
        </w:tc>
        <w:tc>
          <w:tcPr>
            <w:tcW w:w="2337" w:type="dxa"/>
          </w:tcPr>
          <w:p w:rsidR="001B494E" w:rsidRPr="00854507" w:rsidRDefault="001B494E" w:rsidP="00634B93">
            <w:pPr>
              <w:spacing w:line="360" w:lineRule="auto"/>
              <w:jc w:val="both"/>
              <w:rPr>
                <w:rFonts w:ascii="Times New Roman" w:hAnsi="Times New Roman" w:cs="Times New Roman"/>
              </w:rPr>
            </w:pPr>
            <w:r w:rsidRPr="00854507">
              <w:rPr>
                <w:rFonts w:ascii="Times New Roman" w:hAnsi="Times New Roman" w:cs="Times New Roman"/>
              </w:rPr>
              <w:t>Private Sector</w:t>
            </w:r>
          </w:p>
        </w:tc>
        <w:tc>
          <w:tcPr>
            <w:tcW w:w="2338" w:type="dxa"/>
          </w:tcPr>
          <w:p w:rsidR="001B494E" w:rsidRDefault="001B494E" w:rsidP="00634B93">
            <w:pPr>
              <w:spacing w:line="360" w:lineRule="auto"/>
              <w:jc w:val="both"/>
            </w:pPr>
            <w:r>
              <w:t>37</w:t>
            </w:r>
          </w:p>
        </w:tc>
        <w:tc>
          <w:tcPr>
            <w:tcW w:w="2338" w:type="dxa"/>
          </w:tcPr>
          <w:p w:rsidR="001B494E" w:rsidRDefault="001B494E" w:rsidP="00634B93">
            <w:pPr>
              <w:spacing w:line="360" w:lineRule="auto"/>
              <w:jc w:val="both"/>
            </w:pPr>
            <w:r>
              <w:t>22.2</w:t>
            </w:r>
          </w:p>
        </w:tc>
      </w:tr>
      <w:tr w:rsidR="001B494E" w:rsidTr="001B494E">
        <w:tc>
          <w:tcPr>
            <w:tcW w:w="2337" w:type="dxa"/>
            <w:vMerge/>
          </w:tcPr>
          <w:p w:rsidR="001B494E" w:rsidRPr="00854507" w:rsidRDefault="001B494E" w:rsidP="00634B93">
            <w:pPr>
              <w:spacing w:line="360" w:lineRule="auto"/>
              <w:jc w:val="both"/>
              <w:rPr>
                <w:rFonts w:ascii="Times New Roman" w:hAnsi="Times New Roman" w:cs="Times New Roman"/>
              </w:rPr>
            </w:pPr>
          </w:p>
        </w:tc>
        <w:tc>
          <w:tcPr>
            <w:tcW w:w="2337" w:type="dxa"/>
          </w:tcPr>
          <w:p w:rsidR="001B494E" w:rsidRPr="00854507" w:rsidRDefault="001B494E" w:rsidP="00634B93">
            <w:pPr>
              <w:spacing w:line="360" w:lineRule="auto"/>
              <w:jc w:val="both"/>
              <w:rPr>
                <w:rFonts w:ascii="Times New Roman" w:hAnsi="Times New Roman" w:cs="Times New Roman"/>
              </w:rPr>
            </w:pPr>
            <w:r w:rsidRPr="00854507">
              <w:rPr>
                <w:rFonts w:ascii="Times New Roman" w:hAnsi="Times New Roman" w:cs="Times New Roman"/>
              </w:rPr>
              <w:t>Government Sector</w:t>
            </w:r>
          </w:p>
        </w:tc>
        <w:tc>
          <w:tcPr>
            <w:tcW w:w="2338" w:type="dxa"/>
          </w:tcPr>
          <w:p w:rsidR="001B494E" w:rsidRDefault="001B494E" w:rsidP="00634B93">
            <w:pPr>
              <w:spacing w:line="360" w:lineRule="auto"/>
              <w:jc w:val="both"/>
            </w:pPr>
            <w:r>
              <w:t>23</w:t>
            </w:r>
          </w:p>
        </w:tc>
        <w:tc>
          <w:tcPr>
            <w:tcW w:w="2338" w:type="dxa"/>
          </w:tcPr>
          <w:p w:rsidR="001B494E" w:rsidRDefault="001B494E" w:rsidP="00634B93">
            <w:pPr>
              <w:spacing w:line="360" w:lineRule="auto"/>
              <w:jc w:val="both"/>
            </w:pPr>
            <w:r>
              <w:t>13,8</w:t>
            </w:r>
          </w:p>
        </w:tc>
      </w:tr>
      <w:tr w:rsidR="001B494E" w:rsidTr="001B494E">
        <w:trPr>
          <w:trHeight w:val="283"/>
        </w:trPr>
        <w:tc>
          <w:tcPr>
            <w:tcW w:w="2337" w:type="dxa"/>
            <w:vMerge w:val="restart"/>
          </w:tcPr>
          <w:p w:rsidR="001B494E" w:rsidRPr="00854507" w:rsidRDefault="001B494E" w:rsidP="00634B93">
            <w:pPr>
              <w:spacing w:line="360" w:lineRule="auto"/>
              <w:jc w:val="both"/>
              <w:rPr>
                <w:rFonts w:ascii="Times New Roman" w:hAnsi="Times New Roman" w:cs="Times New Roman"/>
              </w:rPr>
            </w:pPr>
            <w:r w:rsidRPr="00854507">
              <w:rPr>
                <w:rFonts w:ascii="Times New Roman" w:hAnsi="Times New Roman" w:cs="Times New Roman"/>
              </w:rPr>
              <w:t>Children</w:t>
            </w:r>
          </w:p>
        </w:tc>
        <w:tc>
          <w:tcPr>
            <w:tcW w:w="2337" w:type="dxa"/>
          </w:tcPr>
          <w:p w:rsidR="001B494E" w:rsidRPr="00854507" w:rsidRDefault="001B494E" w:rsidP="00634B93">
            <w:pPr>
              <w:spacing w:line="360" w:lineRule="auto"/>
              <w:jc w:val="both"/>
              <w:rPr>
                <w:rFonts w:ascii="Times New Roman" w:hAnsi="Times New Roman" w:cs="Times New Roman"/>
              </w:rPr>
            </w:pPr>
            <w:r w:rsidRPr="00854507">
              <w:rPr>
                <w:rFonts w:ascii="Times New Roman" w:hAnsi="Times New Roman" w:cs="Times New Roman"/>
              </w:rPr>
              <w:t>Non-Child</w:t>
            </w:r>
          </w:p>
        </w:tc>
        <w:tc>
          <w:tcPr>
            <w:tcW w:w="2338" w:type="dxa"/>
          </w:tcPr>
          <w:p w:rsidR="001B494E" w:rsidRDefault="001B494E" w:rsidP="00634B93">
            <w:pPr>
              <w:spacing w:line="360" w:lineRule="auto"/>
              <w:jc w:val="both"/>
            </w:pPr>
            <w:r>
              <w:t>123</w:t>
            </w:r>
          </w:p>
        </w:tc>
        <w:tc>
          <w:tcPr>
            <w:tcW w:w="2338" w:type="dxa"/>
          </w:tcPr>
          <w:p w:rsidR="001B494E" w:rsidRDefault="001B494E" w:rsidP="00634B93">
            <w:pPr>
              <w:spacing w:line="360" w:lineRule="auto"/>
              <w:jc w:val="both"/>
            </w:pPr>
            <w:r>
              <w:t>74</w:t>
            </w:r>
          </w:p>
        </w:tc>
      </w:tr>
      <w:tr w:rsidR="001B494E" w:rsidTr="001B494E">
        <w:trPr>
          <w:trHeight w:val="275"/>
        </w:trPr>
        <w:tc>
          <w:tcPr>
            <w:tcW w:w="2337" w:type="dxa"/>
            <w:vMerge/>
          </w:tcPr>
          <w:p w:rsidR="001B494E" w:rsidRPr="00854507" w:rsidRDefault="001B494E" w:rsidP="00634B93">
            <w:pPr>
              <w:spacing w:line="360" w:lineRule="auto"/>
              <w:jc w:val="both"/>
              <w:rPr>
                <w:rFonts w:ascii="Times New Roman" w:hAnsi="Times New Roman" w:cs="Times New Roman"/>
              </w:rPr>
            </w:pPr>
          </w:p>
        </w:tc>
        <w:tc>
          <w:tcPr>
            <w:tcW w:w="2337" w:type="dxa"/>
          </w:tcPr>
          <w:p w:rsidR="001B494E" w:rsidRPr="00854507" w:rsidRDefault="001B494E" w:rsidP="00634B93">
            <w:pPr>
              <w:spacing w:line="360" w:lineRule="auto"/>
              <w:jc w:val="both"/>
              <w:rPr>
                <w:rFonts w:ascii="Times New Roman" w:hAnsi="Times New Roman" w:cs="Times New Roman"/>
              </w:rPr>
            </w:pPr>
            <w:r w:rsidRPr="00854507">
              <w:rPr>
                <w:rFonts w:ascii="Times New Roman" w:hAnsi="Times New Roman" w:cs="Times New Roman"/>
              </w:rPr>
              <w:t>1-2</w:t>
            </w:r>
          </w:p>
        </w:tc>
        <w:tc>
          <w:tcPr>
            <w:tcW w:w="2338" w:type="dxa"/>
          </w:tcPr>
          <w:p w:rsidR="001B494E" w:rsidRDefault="001B494E" w:rsidP="00634B93">
            <w:pPr>
              <w:spacing w:line="360" w:lineRule="auto"/>
              <w:jc w:val="both"/>
            </w:pPr>
            <w:r>
              <w:t>27</w:t>
            </w:r>
          </w:p>
        </w:tc>
        <w:tc>
          <w:tcPr>
            <w:tcW w:w="2338" w:type="dxa"/>
          </w:tcPr>
          <w:p w:rsidR="001B494E" w:rsidRDefault="001B494E" w:rsidP="00634B93">
            <w:pPr>
              <w:spacing w:line="360" w:lineRule="auto"/>
              <w:jc w:val="both"/>
            </w:pPr>
            <w:r>
              <w:t>16,2</w:t>
            </w:r>
          </w:p>
        </w:tc>
      </w:tr>
      <w:tr w:rsidR="001B494E" w:rsidTr="001B494E">
        <w:trPr>
          <w:trHeight w:val="267"/>
        </w:trPr>
        <w:tc>
          <w:tcPr>
            <w:tcW w:w="2337" w:type="dxa"/>
            <w:vMerge/>
          </w:tcPr>
          <w:p w:rsidR="001B494E" w:rsidRPr="00854507" w:rsidRDefault="001B494E" w:rsidP="00634B93">
            <w:pPr>
              <w:spacing w:line="360" w:lineRule="auto"/>
              <w:jc w:val="both"/>
              <w:rPr>
                <w:rFonts w:ascii="Times New Roman" w:hAnsi="Times New Roman" w:cs="Times New Roman"/>
              </w:rPr>
            </w:pPr>
          </w:p>
        </w:tc>
        <w:tc>
          <w:tcPr>
            <w:tcW w:w="2337" w:type="dxa"/>
          </w:tcPr>
          <w:p w:rsidR="001B494E" w:rsidRPr="00854507" w:rsidRDefault="001B494E" w:rsidP="00634B93">
            <w:pPr>
              <w:spacing w:line="360" w:lineRule="auto"/>
              <w:jc w:val="both"/>
              <w:rPr>
                <w:rFonts w:ascii="Times New Roman" w:hAnsi="Times New Roman" w:cs="Times New Roman"/>
              </w:rPr>
            </w:pPr>
            <w:r w:rsidRPr="00854507">
              <w:rPr>
                <w:rFonts w:ascii="Times New Roman" w:hAnsi="Times New Roman" w:cs="Times New Roman"/>
              </w:rPr>
              <w:t>2-3</w:t>
            </w:r>
          </w:p>
        </w:tc>
        <w:tc>
          <w:tcPr>
            <w:tcW w:w="2338" w:type="dxa"/>
          </w:tcPr>
          <w:p w:rsidR="001B494E" w:rsidRDefault="001B494E" w:rsidP="00634B93">
            <w:pPr>
              <w:spacing w:line="360" w:lineRule="auto"/>
              <w:jc w:val="both"/>
            </w:pPr>
            <w:r>
              <w:t>16</w:t>
            </w:r>
          </w:p>
        </w:tc>
        <w:tc>
          <w:tcPr>
            <w:tcW w:w="2338" w:type="dxa"/>
          </w:tcPr>
          <w:p w:rsidR="001B494E" w:rsidRDefault="001B494E" w:rsidP="00634B93">
            <w:pPr>
              <w:spacing w:line="360" w:lineRule="auto"/>
              <w:jc w:val="both"/>
            </w:pPr>
            <w:r>
              <w:t>9,6</w:t>
            </w:r>
          </w:p>
        </w:tc>
      </w:tr>
      <w:tr w:rsidR="001B494E" w:rsidTr="001B494E">
        <w:trPr>
          <w:trHeight w:val="267"/>
        </w:trPr>
        <w:tc>
          <w:tcPr>
            <w:tcW w:w="2337" w:type="dxa"/>
            <w:vMerge w:val="restart"/>
          </w:tcPr>
          <w:p w:rsidR="001B494E" w:rsidRPr="00854507" w:rsidRDefault="001B494E" w:rsidP="00634B93">
            <w:pPr>
              <w:spacing w:line="360" w:lineRule="auto"/>
              <w:jc w:val="both"/>
              <w:rPr>
                <w:rFonts w:ascii="Times New Roman" w:hAnsi="Times New Roman" w:cs="Times New Roman"/>
              </w:rPr>
            </w:pPr>
          </w:p>
          <w:p w:rsidR="001B494E" w:rsidRPr="00854507" w:rsidRDefault="001B494E" w:rsidP="00634B93">
            <w:pPr>
              <w:spacing w:line="360" w:lineRule="auto"/>
              <w:jc w:val="both"/>
              <w:rPr>
                <w:rFonts w:ascii="Times New Roman" w:hAnsi="Times New Roman" w:cs="Times New Roman"/>
              </w:rPr>
            </w:pPr>
            <w:r w:rsidRPr="00854507">
              <w:rPr>
                <w:rFonts w:ascii="Times New Roman" w:hAnsi="Times New Roman" w:cs="Times New Roman"/>
              </w:rPr>
              <w:t>Incomes</w:t>
            </w:r>
          </w:p>
        </w:tc>
        <w:tc>
          <w:tcPr>
            <w:tcW w:w="2337" w:type="dxa"/>
          </w:tcPr>
          <w:p w:rsidR="001B494E" w:rsidRPr="00854507" w:rsidRDefault="001B494E" w:rsidP="00634B93">
            <w:pPr>
              <w:spacing w:line="360" w:lineRule="auto"/>
              <w:jc w:val="both"/>
              <w:rPr>
                <w:rFonts w:ascii="Times New Roman" w:hAnsi="Times New Roman" w:cs="Times New Roman"/>
              </w:rPr>
            </w:pPr>
            <w:r w:rsidRPr="00854507">
              <w:rPr>
                <w:rFonts w:ascii="Times New Roman" w:hAnsi="Times New Roman" w:cs="Times New Roman"/>
              </w:rPr>
              <w:t>0-250</w:t>
            </w:r>
          </w:p>
        </w:tc>
        <w:tc>
          <w:tcPr>
            <w:tcW w:w="2338" w:type="dxa"/>
          </w:tcPr>
          <w:p w:rsidR="001B494E" w:rsidRDefault="001B494E" w:rsidP="00634B93">
            <w:pPr>
              <w:spacing w:line="360" w:lineRule="auto"/>
              <w:jc w:val="both"/>
            </w:pPr>
            <w:r>
              <w:t>63</w:t>
            </w:r>
          </w:p>
        </w:tc>
        <w:tc>
          <w:tcPr>
            <w:tcW w:w="2338" w:type="dxa"/>
          </w:tcPr>
          <w:p w:rsidR="001B494E" w:rsidRDefault="001B494E" w:rsidP="00634B93">
            <w:pPr>
              <w:spacing w:line="360" w:lineRule="auto"/>
              <w:jc w:val="both"/>
            </w:pPr>
            <w:r>
              <w:t>37,9</w:t>
            </w:r>
          </w:p>
        </w:tc>
      </w:tr>
      <w:tr w:rsidR="001B494E" w:rsidTr="001B494E">
        <w:trPr>
          <w:trHeight w:val="267"/>
        </w:trPr>
        <w:tc>
          <w:tcPr>
            <w:tcW w:w="2337" w:type="dxa"/>
            <w:vMerge/>
          </w:tcPr>
          <w:p w:rsidR="001B494E" w:rsidRPr="00854507" w:rsidRDefault="001B494E" w:rsidP="00634B93">
            <w:pPr>
              <w:spacing w:line="360" w:lineRule="auto"/>
              <w:jc w:val="both"/>
              <w:rPr>
                <w:rFonts w:ascii="Times New Roman" w:hAnsi="Times New Roman" w:cs="Times New Roman"/>
              </w:rPr>
            </w:pPr>
          </w:p>
        </w:tc>
        <w:tc>
          <w:tcPr>
            <w:tcW w:w="2337" w:type="dxa"/>
          </w:tcPr>
          <w:p w:rsidR="001B494E" w:rsidRPr="00854507" w:rsidRDefault="001B494E" w:rsidP="00634B93">
            <w:pPr>
              <w:spacing w:line="360" w:lineRule="auto"/>
              <w:jc w:val="both"/>
              <w:rPr>
                <w:rFonts w:ascii="Times New Roman" w:hAnsi="Times New Roman" w:cs="Times New Roman"/>
              </w:rPr>
            </w:pPr>
            <w:r w:rsidRPr="00854507">
              <w:rPr>
                <w:rFonts w:ascii="Times New Roman" w:hAnsi="Times New Roman" w:cs="Times New Roman"/>
              </w:rPr>
              <w:t>251-500</w:t>
            </w:r>
          </w:p>
        </w:tc>
        <w:tc>
          <w:tcPr>
            <w:tcW w:w="2338" w:type="dxa"/>
          </w:tcPr>
          <w:p w:rsidR="001B494E" w:rsidRDefault="001B494E" w:rsidP="00634B93">
            <w:pPr>
              <w:spacing w:line="360" w:lineRule="auto"/>
              <w:jc w:val="both"/>
            </w:pPr>
            <w:r>
              <w:t>31</w:t>
            </w:r>
          </w:p>
        </w:tc>
        <w:tc>
          <w:tcPr>
            <w:tcW w:w="2338" w:type="dxa"/>
          </w:tcPr>
          <w:p w:rsidR="001B494E" w:rsidRDefault="001B494E" w:rsidP="00634B93">
            <w:pPr>
              <w:spacing w:line="360" w:lineRule="auto"/>
              <w:jc w:val="both"/>
            </w:pPr>
            <w:r>
              <w:t>18,6</w:t>
            </w:r>
          </w:p>
        </w:tc>
      </w:tr>
      <w:tr w:rsidR="001B494E" w:rsidTr="001B494E">
        <w:trPr>
          <w:trHeight w:val="267"/>
        </w:trPr>
        <w:tc>
          <w:tcPr>
            <w:tcW w:w="2337" w:type="dxa"/>
            <w:vMerge/>
          </w:tcPr>
          <w:p w:rsidR="001B494E" w:rsidRPr="00854507" w:rsidRDefault="001B494E" w:rsidP="00634B93">
            <w:pPr>
              <w:spacing w:line="360" w:lineRule="auto"/>
              <w:jc w:val="both"/>
              <w:rPr>
                <w:rFonts w:ascii="Times New Roman" w:hAnsi="Times New Roman" w:cs="Times New Roman"/>
              </w:rPr>
            </w:pPr>
          </w:p>
        </w:tc>
        <w:tc>
          <w:tcPr>
            <w:tcW w:w="2337" w:type="dxa"/>
          </w:tcPr>
          <w:p w:rsidR="001B494E" w:rsidRPr="00854507" w:rsidRDefault="001B494E" w:rsidP="00634B93">
            <w:pPr>
              <w:spacing w:line="360" w:lineRule="auto"/>
              <w:jc w:val="both"/>
              <w:rPr>
                <w:rFonts w:ascii="Times New Roman" w:hAnsi="Times New Roman" w:cs="Times New Roman"/>
              </w:rPr>
            </w:pPr>
            <w:r w:rsidRPr="00854507">
              <w:rPr>
                <w:rFonts w:ascii="Times New Roman" w:hAnsi="Times New Roman" w:cs="Times New Roman"/>
              </w:rPr>
              <w:t>501-750</w:t>
            </w:r>
          </w:p>
        </w:tc>
        <w:tc>
          <w:tcPr>
            <w:tcW w:w="2338" w:type="dxa"/>
          </w:tcPr>
          <w:p w:rsidR="001B494E" w:rsidRDefault="001B494E" w:rsidP="00634B93">
            <w:pPr>
              <w:spacing w:line="360" w:lineRule="auto"/>
              <w:jc w:val="both"/>
            </w:pPr>
            <w:r>
              <w:t>21</w:t>
            </w:r>
          </w:p>
        </w:tc>
        <w:tc>
          <w:tcPr>
            <w:tcW w:w="2338" w:type="dxa"/>
          </w:tcPr>
          <w:p w:rsidR="001B494E" w:rsidRDefault="001B494E" w:rsidP="00634B93">
            <w:pPr>
              <w:spacing w:line="360" w:lineRule="auto"/>
              <w:jc w:val="both"/>
            </w:pPr>
            <w:r>
              <w:t>12,6</w:t>
            </w:r>
          </w:p>
        </w:tc>
      </w:tr>
      <w:tr w:rsidR="001B494E" w:rsidTr="001B494E">
        <w:trPr>
          <w:trHeight w:val="267"/>
        </w:trPr>
        <w:tc>
          <w:tcPr>
            <w:tcW w:w="2337" w:type="dxa"/>
            <w:vMerge/>
          </w:tcPr>
          <w:p w:rsidR="001B494E" w:rsidRPr="00854507" w:rsidRDefault="001B494E" w:rsidP="00634B93">
            <w:pPr>
              <w:spacing w:line="360" w:lineRule="auto"/>
              <w:jc w:val="both"/>
              <w:rPr>
                <w:rFonts w:ascii="Times New Roman" w:hAnsi="Times New Roman" w:cs="Times New Roman"/>
              </w:rPr>
            </w:pPr>
          </w:p>
        </w:tc>
        <w:tc>
          <w:tcPr>
            <w:tcW w:w="2337" w:type="dxa"/>
          </w:tcPr>
          <w:p w:rsidR="001B494E" w:rsidRPr="00854507" w:rsidRDefault="001B494E" w:rsidP="00634B93">
            <w:pPr>
              <w:spacing w:line="360" w:lineRule="auto"/>
              <w:jc w:val="both"/>
              <w:rPr>
                <w:rFonts w:ascii="Times New Roman" w:hAnsi="Times New Roman" w:cs="Times New Roman"/>
              </w:rPr>
            </w:pPr>
            <w:r w:rsidRPr="00854507">
              <w:rPr>
                <w:rFonts w:ascii="Times New Roman" w:hAnsi="Times New Roman" w:cs="Times New Roman"/>
              </w:rPr>
              <w:t>751 and more</w:t>
            </w:r>
          </w:p>
        </w:tc>
        <w:tc>
          <w:tcPr>
            <w:tcW w:w="2338" w:type="dxa"/>
          </w:tcPr>
          <w:p w:rsidR="001B494E" w:rsidRDefault="001B494E" w:rsidP="00634B93">
            <w:pPr>
              <w:spacing w:line="360" w:lineRule="auto"/>
              <w:jc w:val="both"/>
            </w:pPr>
            <w:r>
              <w:t>51</w:t>
            </w:r>
          </w:p>
        </w:tc>
        <w:tc>
          <w:tcPr>
            <w:tcW w:w="2338" w:type="dxa"/>
          </w:tcPr>
          <w:p w:rsidR="001B494E" w:rsidRDefault="001B494E" w:rsidP="00634B93">
            <w:pPr>
              <w:spacing w:line="360" w:lineRule="auto"/>
              <w:jc w:val="both"/>
            </w:pPr>
            <w:r>
              <w:t>30,7</w:t>
            </w:r>
          </w:p>
        </w:tc>
      </w:tr>
      <w:tr w:rsidR="001B494E" w:rsidTr="001B494E">
        <w:trPr>
          <w:trHeight w:val="564"/>
        </w:trPr>
        <w:tc>
          <w:tcPr>
            <w:tcW w:w="4674" w:type="dxa"/>
            <w:gridSpan w:val="2"/>
          </w:tcPr>
          <w:p w:rsidR="001B494E" w:rsidRPr="00854507" w:rsidRDefault="001B494E" w:rsidP="00634B93">
            <w:pPr>
              <w:spacing w:line="360" w:lineRule="auto"/>
              <w:jc w:val="both"/>
              <w:rPr>
                <w:rFonts w:ascii="Times New Roman" w:hAnsi="Times New Roman" w:cs="Times New Roman"/>
              </w:rPr>
            </w:pPr>
            <w:r w:rsidRPr="00854507">
              <w:rPr>
                <w:rFonts w:ascii="Times New Roman" w:hAnsi="Times New Roman" w:cs="Times New Roman"/>
                <w:sz w:val="28"/>
              </w:rPr>
              <w:t xml:space="preserve">Total </w:t>
            </w:r>
          </w:p>
        </w:tc>
        <w:tc>
          <w:tcPr>
            <w:tcW w:w="2338" w:type="dxa"/>
          </w:tcPr>
          <w:p w:rsidR="001B494E" w:rsidRDefault="001B494E" w:rsidP="00634B93">
            <w:pPr>
              <w:spacing w:line="360" w:lineRule="auto"/>
              <w:jc w:val="both"/>
            </w:pPr>
            <w:r>
              <w:t xml:space="preserve">  166 </w:t>
            </w:r>
          </w:p>
        </w:tc>
        <w:tc>
          <w:tcPr>
            <w:tcW w:w="2338" w:type="dxa"/>
          </w:tcPr>
          <w:p w:rsidR="001B494E" w:rsidRDefault="001B494E" w:rsidP="00634B93">
            <w:pPr>
              <w:spacing w:line="360" w:lineRule="auto"/>
              <w:jc w:val="both"/>
            </w:pPr>
            <w:r>
              <w:t>100</w:t>
            </w:r>
          </w:p>
        </w:tc>
      </w:tr>
    </w:tbl>
    <w:p w:rsidR="001B494E" w:rsidRDefault="001B494E" w:rsidP="00634B93">
      <w:pPr>
        <w:spacing w:line="360" w:lineRule="auto"/>
        <w:jc w:val="both"/>
        <w:rPr>
          <w:rFonts w:ascii="Times New Roman" w:hAnsi="Times New Roman" w:cs="Times New Roman"/>
          <w:sz w:val="28"/>
          <w:szCs w:val="28"/>
        </w:rPr>
      </w:pPr>
      <w:r w:rsidRPr="00463534">
        <w:rPr>
          <w:rFonts w:ascii="Times New Roman" w:hAnsi="Times New Roman" w:cs="Times New Roman"/>
          <w:sz w:val="28"/>
          <w:szCs w:val="28"/>
        </w:rPr>
        <w:t>Another question is “How many using within 1 year?”.</w:t>
      </w:r>
      <w:r>
        <w:rPr>
          <w:rFonts w:ascii="Times New Roman" w:hAnsi="Times New Roman" w:cs="Times New Roman"/>
          <w:sz w:val="28"/>
          <w:szCs w:val="28"/>
        </w:rPr>
        <w:t xml:space="preserve"> Figure 3.3.1.</w:t>
      </w:r>
      <w:r w:rsidRPr="00463534">
        <w:rPr>
          <w:rFonts w:ascii="Times New Roman" w:hAnsi="Times New Roman" w:cs="Times New Roman"/>
          <w:sz w:val="28"/>
          <w:szCs w:val="28"/>
        </w:rPr>
        <w:t xml:space="preserve"> 145 participants of survey selected   1-2 times variance,21 participants of survey selected 3 and more variance.</w:t>
      </w:r>
    </w:p>
    <w:p w:rsidR="00336B76" w:rsidRPr="00A8520B" w:rsidRDefault="00336B76" w:rsidP="00A8520B">
      <w:pPr>
        <w:spacing w:line="360" w:lineRule="auto"/>
        <w:jc w:val="center"/>
        <w:rPr>
          <w:rFonts w:ascii="Times New Roman" w:hAnsi="Times New Roman" w:cs="Times New Roman"/>
          <w:b/>
          <w:sz w:val="28"/>
          <w:szCs w:val="28"/>
        </w:rPr>
      </w:pPr>
      <w:r w:rsidRPr="00A8520B">
        <w:rPr>
          <w:rFonts w:ascii="Times New Roman" w:hAnsi="Times New Roman" w:cs="Times New Roman"/>
          <w:b/>
          <w:sz w:val="28"/>
          <w:szCs w:val="28"/>
        </w:rPr>
        <w:t xml:space="preserve">Table 3.3 </w:t>
      </w:r>
      <w:r w:rsidR="00A8520B" w:rsidRPr="00A8520B">
        <w:rPr>
          <w:rFonts w:ascii="Times New Roman" w:hAnsi="Times New Roman" w:cs="Times New Roman"/>
          <w:b/>
          <w:sz w:val="28"/>
          <w:szCs w:val="28"/>
        </w:rPr>
        <w:t xml:space="preserve"> Frequency of Usage</w:t>
      </w:r>
    </w:p>
    <w:tbl>
      <w:tblPr>
        <w:tblStyle w:val="TableGrid"/>
        <w:tblW w:w="9586" w:type="dxa"/>
        <w:tblLook w:val="04A0" w:firstRow="1" w:lastRow="0" w:firstColumn="1" w:lastColumn="0" w:noHBand="0" w:noVBand="1"/>
      </w:tblPr>
      <w:tblGrid>
        <w:gridCol w:w="2396"/>
        <w:gridCol w:w="2396"/>
        <w:gridCol w:w="2397"/>
        <w:gridCol w:w="2397"/>
      </w:tblGrid>
      <w:tr w:rsidR="001B494E" w:rsidTr="001B494E">
        <w:trPr>
          <w:trHeight w:val="606"/>
        </w:trPr>
        <w:tc>
          <w:tcPr>
            <w:tcW w:w="4792" w:type="dxa"/>
            <w:gridSpan w:val="2"/>
          </w:tcPr>
          <w:p w:rsidR="001B494E" w:rsidRPr="005C22B7" w:rsidRDefault="001B494E" w:rsidP="00634B93">
            <w:pPr>
              <w:spacing w:line="360" w:lineRule="auto"/>
              <w:jc w:val="both"/>
              <w:rPr>
                <w:rFonts w:ascii="Times New Roman" w:hAnsi="Times New Roman" w:cs="Times New Roman"/>
                <w:sz w:val="28"/>
                <w:szCs w:val="28"/>
              </w:rPr>
            </w:pPr>
            <w:r w:rsidRPr="005C22B7">
              <w:rPr>
                <w:rFonts w:ascii="Times New Roman" w:hAnsi="Times New Roman" w:cs="Times New Roman"/>
                <w:sz w:val="28"/>
                <w:szCs w:val="28"/>
              </w:rPr>
              <w:t xml:space="preserve">                   Factors </w:t>
            </w:r>
          </w:p>
        </w:tc>
        <w:tc>
          <w:tcPr>
            <w:tcW w:w="2397" w:type="dxa"/>
          </w:tcPr>
          <w:p w:rsidR="001B494E" w:rsidRPr="005C22B7" w:rsidRDefault="001B494E" w:rsidP="00634B93">
            <w:pPr>
              <w:spacing w:line="360" w:lineRule="auto"/>
              <w:jc w:val="both"/>
              <w:rPr>
                <w:rFonts w:ascii="Times New Roman" w:hAnsi="Times New Roman" w:cs="Times New Roman"/>
                <w:sz w:val="28"/>
                <w:szCs w:val="28"/>
              </w:rPr>
            </w:pPr>
            <w:r w:rsidRPr="005C22B7">
              <w:rPr>
                <w:rFonts w:ascii="Times New Roman" w:hAnsi="Times New Roman" w:cs="Times New Roman"/>
                <w:sz w:val="28"/>
                <w:szCs w:val="28"/>
              </w:rPr>
              <w:t>Frequency</w:t>
            </w:r>
          </w:p>
        </w:tc>
        <w:tc>
          <w:tcPr>
            <w:tcW w:w="2397" w:type="dxa"/>
          </w:tcPr>
          <w:p w:rsidR="001B494E" w:rsidRDefault="001B494E" w:rsidP="00634B93">
            <w:pPr>
              <w:spacing w:line="360" w:lineRule="auto"/>
              <w:jc w:val="both"/>
            </w:pPr>
            <w:r>
              <w:t xml:space="preserve"> %</w:t>
            </w:r>
          </w:p>
        </w:tc>
      </w:tr>
      <w:tr w:rsidR="001B494E" w:rsidTr="001B494E">
        <w:trPr>
          <w:trHeight w:val="384"/>
        </w:trPr>
        <w:tc>
          <w:tcPr>
            <w:tcW w:w="2396" w:type="dxa"/>
            <w:vMerge w:val="restart"/>
          </w:tcPr>
          <w:p w:rsidR="001B494E" w:rsidRPr="005C22B7" w:rsidRDefault="001B494E" w:rsidP="00634B93">
            <w:pPr>
              <w:spacing w:line="360" w:lineRule="auto"/>
              <w:jc w:val="both"/>
              <w:rPr>
                <w:rFonts w:ascii="Times New Roman" w:hAnsi="Times New Roman" w:cs="Times New Roman"/>
                <w:sz w:val="28"/>
                <w:szCs w:val="28"/>
              </w:rPr>
            </w:pPr>
            <w:r w:rsidRPr="005C22B7">
              <w:rPr>
                <w:rFonts w:ascii="Times New Roman" w:hAnsi="Times New Roman" w:cs="Times New Roman"/>
                <w:sz w:val="28"/>
                <w:szCs w:val="28"/>
              </w:rPr>
              <w:t>How many using within 1 year ?</w:t>
            </w:r>
          </w:p>
        </w:tc>
        <w:tc>
          <w:tcPr>
            <w:tcW w:w="2396" w:type="dxa"/>
          </w:tcPr>
          <w:p w:rsidR="001B494E" w:rsidRPr="005C22B7" w:rsidRDefault="001B494E" w:rsidP="00634B93">
            <w:pPr>
              <w:spacing w:line="360" w:lineRule="auto"/>
              <w:jc w:val="both"/>
              <w:rPr>
                <w:rFonts w:ascii="Times New Roman" w:hAnsi="Times New Roman" w:cs="Times New Roman"/>
                <w:sz w:val="28"/>
                <w:szCs w:val="28"/>
              </w:rPr>
            </w:pPr>
            <w:r w:rsidRPr="005C22B7">
              <w:rPr>
                <w:rFonts w:ascii="Times New Roman" w:hAnsi="Times New Roman" w:cs="Times New Roman"/>
                <w:sz w:val="28"/>
                <w:szCs w:val="28"/>
              </w:rPr>
              <w:t>1-3</w:t>
            </w:r>
          </w:p>
        </w:tc>
        <w:tc>
          <w:tcPr>
            <w:tcW w:w="2397" w:type="dxa"/>
          </w:tcPr>
          <w:p w:rsidR="001B494E" w:rsidRPr="005C22B7" w:rsidRDefault="001B494E" w:rsidP="00634B93">
            <w:pPr>
              <w:spacing w:line="360" w:lineRule="auto"/>
              <w:jc w:val="both"/>
              <w:rPr>
                <w:rFonts w:ascii="Times New Roman" w:hAnsi="Times New Roman" w:cs="Times New Roman"/>
                <w:sz w:val="28"/>
                <w:szCs w:val="28"/>
              </w:rPr>
            </w:pPr>
            <w:r w:rsidRPr="005C22B7">
              <w:rPr>
                <w:rFonts w:ascii="Times New Roman" w:hAnsi="Times New Roman" w:cs="Times New Roman"/>
                <w:sz w:val="28"/>
                <w:szCs w:val="28"/>
              </w:rPr>
              <w:t>145</w:t>
            </w:r>
          </w:p>
        </w:tc>
        <w:tc>
          <w:tcPr>
            <w:tcW w:w="2397" w:type="dxa"/>
          </w:tcPr>
          <w:p w:rsidR="001B494E" w:rsidRPr="005C22B7" w:rsidRDefault="001B494E" w:rsidP="00634B93">
            <w:pPr>
              <w:spacing w:line="360" w:lineRule="auto"/>
              <w:jc w:val="both"/>
              <w:rPr>
                <w:rFonts w:ascii="Times New Roman" w:hAnsi="Times New Roman" w:cs="Times New Roman"/>
                <w:sz w:val="28"/>
              </w:rPr>
            </w:pPr>
            <w:r w:rsidRPr="005C22B7">
              <w:rPr>
                <w:rFonts w:ascii="Times New Roman" w:hAnsi="Times New Roman" w:cs="Times New Roman"/>
                <w:sz w:val="28"/>
              </w:rPr>
              <w:t>87,3</w:t>
            </w:r>
          </w:p>
        </w:tc>
      </w:tr>
      <w:tr w:rsidR="001B494E" w:rsidTr="001B494E">
        <w:trPr>
          <w:trHeight w:val="595"/>
        </w:trPr>
        <w:tc>
          <w:tcPr>
            <w:tcW w:w="2396" w:type="dxa"/>
            <w:vMerge/>
          </w:tcPr>
          <w:p w:rsidR="001B494E" w:rsidRPr="005C22B7" w:rsidRDefault="001B494E" w:rsidP="00634B93">
            <w:pPr>
              <w:spacing w:line="360" w:lineRule="auto"/>
              <w:jc w:val="both"/>
              <w:rPr>
                <w:rFonts w:ascii="Times New Roman" w:hAnsi="Times New Roman" w:cs="Times New Roman"/>
                <w:sz w:val="28"/>
                <w:szCs w:val="28"/>
              </w:rPr>
            </w:pPr>
          </w:p>
        </w:tc>
        <w:tc>
          <w:tcPr>
            <w:tcW w:w="2396" w:type="dxa"/>
          </w:tcPr>
          <w:p w:rsidR="001B494E" w:rsidRPr="005C22B7" w:rsidRDefault="001B494E" w:rsidP="00634B93">
            <w:pPr>
              <w:spacing w:line="360" w:lineRule="auto"/>
              <w:jc w:val="both"/>
              <w:rPr>
                <w:rFonts w:ascii="Times New Roman" w:hAnsi="Times New Roman" w:cs="Times New Roman"/>
                <w:sz w:val="28"/>
                <w:szCs w:val="28"/>
              </w:rPr>
            </w:pPr>
            <w:r w:rsidRPr="005C22B7">
              <w:rPr>
                <w:rFonts w:ascii="Times New Roman" w:hAnsi="Times New Roman" w:cs="Times New Roman"/>
                <w:sz w:val="28"/>
                <w:szCs w:val="28"/>
              </w:rPr>
              <w:t xml:space="preserve">3 and More </w:t>
            </w:r>
          </w:p>
        </w:tc>
        <w:tc>
          <w:tcPr>
            <w:tcW w:w="2397" w:type="dxa"/>
          </w:tcPr>
          <w:p w:rsidR="001B494E" w:rsidRPr="005C22B7" w:rsidRDefault="001B494E" w:rsidP="00634B93">
            <w:pPr>
              <w:spacing w:line="360" w:lineRule="auto"/>
              <w:jc w:val="both"/>
              <w:rPr>
                <w:rFonts w:ascii="Times New Roman" w:hAnsi="Times New Roman" w:cs="Times New Roman"/>
                <w:sz w:val="28"/>
                <w:szCs w:val="28"/>
              </w:rPr>
            </w:pPr>
            <w:r w:rsidRPr="005C22B7">
              <w:rPr>
                <w:rFonts w:ascii="Times New Roman" w:hAnsi="Times New Roman" w:cs="Times New Roman"/>
                <w:sz w:val="28"/>
                <w:szCs w:val="28"/>
              </w:rPr>
              <w:t>21</w:t>
            </w:r>
          </w:p>
          <w:p w:rsidR="001B494E" w:rsidRPr="005C22B7" w:rsidRDefault="001B494E" w:rsidP="00634B93">
            <w:pPr>
              <w:spacing w:line="360" w:lineRule="auto"/>
              <w:jc w:val="both"/>
              <w:rPr>
                <w:rFonts w:ascii="Times New Roman" w:hAnsi="Times New Roman" w:cs="Times New Roman"/>
                <w:sz w:val="28"/>
                <w:szCs w:val="28"/>
              </w:rPr>
            </w:pPr>
          </w:p>
        </w:tc>
        <w:tc>
          <w:tcPr>
            <w:tcW w:w="2397" w:type="dxa"/>
          </w:tcPr>
          <w:p w:rsidR="001B494E" w:rsidRPr="005C22B7" w:rsidRDefault="001B494E" w:rsidP="00634B93">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5C22B7">
              <w:rPr>
                <w:rFonts w:ascii="Times New Roman" w:hAnsi="Times New Roman" w:cs="Times New Roman"/>
                <w:sz w:val="28"/>
              </w:rPr>
              <w:t>12,6</w:t>
            </w:r>
          </w:p>
        </w:tc>
      </w:tr>
      <w:tr w:rsidR="001B494E" w:rsidTr="001B494E">
        <w:trPr>
          <w:trHeight w:val="613"/>
        </w:trPr>
        <w:tc>
          <w:tcPr>
            <w:tcW w:w="4792" w:type="dxa"/>
            <w:gridSpan w:val="2"/>
          </w:tcPr>
          <w:p w:rsidR="001B494E" w:rsidRPr="005C22B7" w:rsidRDefault="001B494E" w:rsidP="00634B93">
            <w:pPr>
              <w:spacing w:line="360" w:lineRule="auto"/>
              <w:jc w:val="both"/>
              <w:rPr>
                <w:rFonts w:ascii="Times New Roman" w:hAnsi="Times New Roman" w:cs="Times New Roman"/>
                <w:sz w:val="28"/>
                <w:szCs w:val="28"/>
              </w:rPr>
            </w:pPr>
            <w:r w:rsidRPr="005C22B7">
              <w:rPr>
                <w:rFonts w:ascii="Times New Roman" w:hAnsi="Times New Roman" w:cs="Times New Roman"/>
                <w:sz w:val="28"/>
                <w:szCs w:val="28"/>
              </w:rPr>
              <w:t xml:space="preserve">Total </w:t>
            </w:r>
          </w:p>
        </w:tc>
        <w:tc>
          <w:tcPr>
            <w:tcW w:w="2397" w:type="dxa"/>
          </w:tcPr>
          <w:p w:rsidR="001B494E" w:rsidRPr="005C22B7" w:rsidRDefault="001B494E" w:rsidP="00634B9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C22B7">
              <w:rPr>
                <w:rFonts w:ascii="Times New Roman" w:hAnsi="Times New Roman" w:cs="Times New Roman"/>
                <w:sz w:val="28"/>
                <w:szCs w:val="28"/>
              </w:rPr>
              <w:t xml:space="preserve"> 166 </w:t>
            </w:r>
          </w:p>
        </w:tc>
        <w:tc>
          <w:tcPr>
            <w:tcW w:w="2397" w:type="dxa"/>
          </w:tcPr>
          <w:p w:rsidR="001B494E" w:rsidRPr="005C22B7" w:rsidRDefault="001B494E" w:rsidP="00634B93">
            <w:pPr>
              <w:spacing w:line="360" w:lineRule="auto"/>
              <w:jc w:val="both"/>
              <w:rPr>
                <w:rFonts w:ascii="Times New Roman" w:hAnsi="Times New Roman" w:cs="Times New Roman"/>
                <w:sz w:val="28"/>
              </w:rPr>
            </w:pPr>
            <w:r>
              <w:rPr>
                <w:rFonts w:ascii="Times New Roman" w:hAnsi="Times New Roman" w:cs="Times New Roman"/>
                <w:sz w:val="28"/>
              </w:rPr>
              <w:t xml:space="preserve">            </w:t>
            </w:r>
            <w:r w:rsidRPr="005C22B7">
              <w:rPr>
                <w:rFonts w:ascii="Times New Roman" w:hAnsi="Times New Roman" w:cs="Times New Roman"/>
                <w:sz w:val="28"/>
              </w:rPr>
              <w:t xml:space="preserve"> 100</w:t>
            </w:r>
          </w:p>
        </w:tc>
      </w:tr>
    </w:tbl>
    <w:p w:rsidR="001B494E" w:rsidRDefault="001B494E" w:rsidP="002174D3">
      <w:pPr>
        <w:spacing w:line="360" w:lineRule="auto"/>
        <w:jc w:val="both"/>
        <w:rPr>
          <w:rFonts w:ascii="Times New Roman" w:hAnsi="Times New Roman" w:cs="Times New Roman"/>
          <w:b/>
          <w:sz w:val="28"/>
          <w:lang w:val="az-Latn-AZ"/>
        </w:rPr>
      </w:pPr>
      <w:r w:rsidRPr="002253EC">
        <w:rPr>
          <w:rFonts w:ascii="Times New Roman" w:hAnsi="Times New Roman" w:cs="Times New Roman"/>
          <w:b/>
          <w:sz w:val="28"/>
          <w:lang w:val="az-Latn-AZ"/>
        </w:rPr>
        <w:t>3.5.2. Factor Analysis</w:t>
      </w:r>
    </w:p>
    <w:p w:rsidR="00336B76" w:rsidRPr="00336B76" w:rsidRDefault="00336B76" w:rsidP="002174D3">
      <w:pPr>
        <w:spacing w:line="360" w:lineRule="auto"/>
        <w:jc w:val="both"/>
        <w:rPr>
          <w:rFonts w:ascii="Times New Roman" w:hAnsi="Times New Roman" w:cs="Times New Roman"/>
          <w:sz w:val="28"/>
          <w:lang w:val="az-Latn-AZ"/>
        </w:rPr>
      </w:pPr>
      <w:r w:rsidRPr="00336B76">
        <w:rPr>
          <w:rFonts w:ascii="Times New Roman" w:hAnsi="Times New Roman" w:cs="Times New Roman"/>
          <w:b/>
          <w:sz w:val="28"/>
          <w:lang w:val="az-Latn-AZ"/>
        </w:rPr>
        <w:t>Table 3.4</w:t>
      </w:r>
      <w:r>
        <w:rPr>
          <w:rFonts w:ascii="Times New Roman" w:hAnsi="Times New Roman" w:cs="Times New Roman"/>
          <w:sz w:val="28"/>
          <w:lang w:val="az-Latn-AZ"/>
        </w:rPr>
        <w:t xml:space="preserve">   KMO Value</w:t>
      </w:r>
    </w:p>
    <w:tbl>
      <w:tblPr>
        <w:tblStyle w:val="TableGrid"/>
        <w:tblpPr w:leftFromText="180" w:rightFromText="180" w:vertAnchor="text" w:horzAnchor="page" w:tblpXSpec="center" w:tblpY="3"/>
        <w:tblW w:w="0" w:type="auto"/>
        <w:tblLook w:val="04A0" w:firstRow="1" w:lastRow="0" w:firstColumn="1" w:lastColumn="0" w:noHBand="0" w:noVBand="1"/>
      </w:tblPr>
      <w:tblGrid>
        <w:gridCol w:w="3215"/>
        <w:gridCol w:w="1900"/>
      </w:tblGrid>
      <w:tr w:rsidR="001B494E" w:rsidRPr="00A8520B" w:rsidTr="00A8520B">
        <w:trPr>
          <w:trHeight w:val="243"/>
        </w:trPr>
        <w:tc>
          <w:tcPr>
            <w:tcW w:w="3215" w:type="dxa"/>
          </w:tcPr>
          <w:p w:rsidR="001B494E" w:rsidRPr="00A8520B" w:rsidRDefault="001B494E" w:rsidP="00634B93">
            <w:pPr>
              <w:spacing w:line="360" w:lineRule="auto"/>
              <w:jc w:val="both"/>
              <w:rPr>
                <w:rFonts w:ascii="Times New Roman" w:hAnsi="Times New Roman" w:cs="Times New Roman"/>
                <w:b/>
                <w:sz w:val="20"/>
                <w:szCs w:val="20"/>
                <w:lang w:val="az-Latn-AZ"/>
              </w:rPr>
            </w:pPr>
            <w:r w:rsidRPr="00A8520B">
              <w:rPr>
                <w:rFonts w:ascii="Times New Roman" w:hAnsi="Times New Roman" w:cs="Times New Roman"/>
                <w:b/>
                <w:sz w:val="20"/>
                <w:szCs w:val="20"/>
                <w:lang w:val="az-Latn-AZ"/>
              </w:rPr>
              <w:t xml:space="preserve">KMO Value </w:t>
            </w:r>
          </w:p>
        </w:tc>
        <w:tc>
          <w:tcPr>
            <w:tcW w:w="1900" w:type="dxa"/>
          </w:tcPr>
          <w:p w:rsidR="001B494E" w:rsidRPr="00A8520B" w:rsidRDefault="001B494E" w:rsidP="00634B93">
            <w:pPr>
              <w:spacing w:line="360" w:lineRule="auto"/>
              <w:jc w:val="both"/>
              <w:rPr>
                <w:rFonts w:ascii="Times New Roman" w:hAnsi="Times New Roman" w:cs="Times New Roman"/>
                <w:b/>
                <w:sz w:val="20"/>
                <w:szCs w:val="20"/>
                <w:lang w:val="az-Latn-AZ"/>
              </w:rPr>
            </w:pPr>
            <w:r w:rsidRPr="00A8520B">
              <w:rPr>
                <w:rFonts w:ascii="Times New Roman" w:hAnsi="Times New Roman" w:cs="Times New Roman"/>
                <w:b/>
                <w:sz w:val="20"/>
                <w:szCs w:val="20"/>
                <w:lang w:val="az-Latn-AZ"/>
              </w:rPr>
              <w:t xml:space="preserve">Explain </w:t>
            </w:r>
          </w:p>
        </w:tc>
      </w:tr>
      <w:tr w:rsidR="001B494E" w:rsidRPr="00A8520B" w:rsidTr="00A8520B">
        <w:trPr>
          <w:trHeight w:val="228"/>
        </w:trPr>
        <w:tc>
          <w:tcPr>
            <w:tcW w:w="3215" w:type="dxa"/>
          </w:tcPr>
          <w:p w:rsidR="001B494E" w:rsidRPr="00A8520B" w:rsidRDefault="001B494E" w:rsidP="00634B93">
            <w:pPr>
              <w:spacing w:line="360" w:lineRule="auto"/>
              <w:jc w:val="both"/>
              <w:rPr>
                <w:rFonts w:ascii="Times New Roman" w:hAnsi="Times New Roman" w:cs="Times New Roman"/>
                <w:b/>
                <w:color w:val="000000" w:themeColor="text1"/>
                <w:sz w:val="20"/>
                <w:szCs w:val="20"/>
                <w:lang w:val="az-Latn-AZ"/>
              </w:rPr>
            </w:pPr>
            <w:r w:rsidRPr="00A8520B">
              <w:rPr>
                <w:rFonts w:ascii="Times New Roman" w:hAnsi="Times New Roman" w:cs="Times New Roman"/>
                <w:color w:val="000000" w:themeColor="text1"/>
                <w:sz w:val="20"/>
                <w:szCs w:val="20"/>
                <w:shd w:val="clear" w:color="auto" w:fill="FFFFFF"/>
              </w:rPr>
              <w:t>0.00 to 0.49</w:t>
            </w:r>
          </w:p>
        </w:tc>
        <w:tc>
          <w:tcPr>
            <w:tcW w:w="1900" w:type="dxa"/>
          </w:tcPr>
          <w:p w:rsidR="001B494E" w:rsidRPr="00A8520B" w:rsidRDefault="001B494E" w:rsidP="00634B93">
            <w:pPr>
              <w:spacing w:line="360" w:lineRule="auto"/>
              <w:jc w:val="both"/>
              <w:rPr>
                <w:rFonts w:ascii="Times New Roman" w:hAnsi="Times New Roman" w:cs="Times New Roman"/>
                <w:b/>
                <w:color w:val="000000" w:themeColor="text1"/>
                <w:sz w:val="20"/>
                <w:szCs w:val="20"/>
                <w:lang w:val="az-Latn-AZ"/>
              </w:rPr>
            </w:pPr>
            <w:r w:rsidRPr="00A8520B">
              <w:rPr>
                <w:rFonts w:ascii="Times New Roman" w:hAnsi="Times New Roman" w:cs="Times New Roman"/>
                <w:color w:val="000000" w:themeColor="text1"/>
                <w:sz w:val="20"/>
                <w:szCs w:val="20"/>
                <w:shd w:val="clear" w:color="auto" w:fill="FFFFFF"/>
              </w:rPr>
              <w:t>unacceptable.</w:t>
            </w:r>
          </w:p>
        </w:tc>
      </w:tr>
      <w:tr w:rsidR="001B494E" w:rsidRPr="00A8520B" w:rsidTr="00A8520B">
        <w:trPr>
          <w:trHeight w:val="243"/>
        </w:trPr>
        <w:tc>
          <w:tcPr>
            <w:tcW w:w="3215" w:type="dxa"/>
          </w:tcPr>
          <w:p w:rsidR="001B494E" w:rsidRPr="00A8520B" w:rsidRDefault="001B494E" w:rsidP="00634B93">
            <w:pPr>
              <w:spacing w:line="360" w:lineRule="auto"/>
              <w:jc w:val="both"/>
              <w:rPr>
                <w:rFonts w:ascii="Times New Roman" w:hAnsi="Times New Roman" w:cs="Times New Roman"/>
                <w:b/>
                <w:color w:val="000000" w:themeColor="text1"/>
                <w:sz w:val="20"/>
                <w:szCs w:val="20"/>
                <w:lang w:val="az-Latn-AZ"/>
              </w:rPr>
            </w:pPr>
            <w:r w:rsidRPr="00A8520B">
              <w:rPr>
                <w:rFonts w:ascii="Times New Roman" w:hAnsi="Times New Roman" w:cs="Times New Roman"/>
                <w:color w:val="000000" w:themeColor="text1"/>
                <w:sz w:val="20"/>
                <w:szCs w:val="20"/>
                <w:shd w:val="clear" w:color="auto" w:fill="FFFFFF"/>
              </w:rPr>
              <w:t>0.50 to 0.59</w:t>
            </w:r>
          </w:p>
        </w:tc>
        <w:tc>
          <w:tcPr>
            <w:tcW w:w="1900" w:type="dxa"/>
          </w:tcPr>
          <w:p w:rsidR="001B494E" w:rsidRPr="00A8520B" w:rsidRDefault="001B494E" w:rsidP="00634B93">
            <w:pPr>
              <w:spacing w:line="360" w:lineRule="auto"/>
              <w:jc w:val="both"/>
              <w:rPr>
                <w:rFonts w:ascii="Times New Roman" w:hAnsi="Times New Roman" w:cs="Times New Roman"/>
                <w:b/>
                <w:color w:val="000000" w:themeColor="text1"/>
                <w:sz w:val="20"/>
                <w:szCs w:val="20"/>
                <w:lang w:val="az-Latn-AZ"/>
              </w:rPr>
            </w:pPr>
            <w:r w:rsidRPr="00A8520B">
              <w:rPr>
                <w:rFonts w:ascii="Times New Roman" w:hAnsi="Times New Roman" w:cs="Times New Roman"/>
                <w:color w:val="000000" w:themeColor="text1"/>
                <w:sz w:val="20"/>
                <w:szCs w:val="20"/>
                <w:shd w:val="clear" w:color="auto" w:fill="FFFFFF"/>
              </w:rPr>
              <w:t>miserable</w:t>
            </w:r>
          </w:p>
        </w:tc>
      </w:tr>
      <w:tr w:rsidR="001B494E" w:rsidRPr="00A8520B" w:rsidTr="00A8520B">
        <w:trPr>
          <w:trHeight w:val="243"/>
        </w:trPr>
        <w:tc>
          <w:tcPr>
            <w:tcW w:w="3215" w:type="dxa"/>
          </w:tcPr>
          <w:p w:rsidR="001B494E" w:rsidRPr="00A8520B" w:rsidRDefault="001B494E" w:rsidP="00634B93">
            <w:pPr>
              <w:spacing w:line="360" w:lineRule="auto"/>
              <w:jc w:val="both"/>
              <w:rPr>
                <w:rFonts w:ascii="Times New Roman" w:hAnsi="Times New Roman" w:cs="Times New Roman"/>
                <w:b/>
                <w:color w:val="000000" w:themeColor="text1"/>
                <w:sz w:val="20"/>
                <w:szCs w:val="20"/>
                <w:lang w:val="az-Latn-AZ"/>
              </w:rPr>
            </w:pPr>
            <w:r w:rsidRPr="00A8520B">
              <w:rPr>
                <w:rFonts w:ascii="Times New Roman" w:hAnsi="Times New Roman" w:cs="Times New Roman"/>
                <w:color w:val="000000" w:themeColor="text1"/>
                <w:sz w:val="20"/>
                <w:szCs w:val="20"/>
                <w:shd w:val="clear" w:color="auto" w:fill="FFFFFF"/>
              </w:rPr>
              <w:t>0.60 to 0.69</w:t>
            </w:r>
          </w:p>
        </w:tc>
        <w:tc>
          <w:tcPr>
            <w:tcW w:w="1900" w:type="dxa"/>
          </w:tcPr>
          <w:p w:rsidR="001B494E" w:rsidRPr="00A8520B" w:rsidRDefault="001B494E" w:rsidP="00634B93">
            <w:pPr>
              <w:spacing w:line="360" w:lineRule="auto"/>
              <w:jc w:val="both"/>
              <w:rPr>
                <w:rFonts w:ascii="Times New Roman" w:hAnsi="Times New Roman" w:cs="Times New Roman"/>
                <w:b/>
                <w:color w:val="000000" w:themeColor="text1"/>
                <w:sz w:val="20"/>
                <w:szCs w:val="20"/>
                <w:lang w:val="az-Latn-AZ"/>
              </w:rPr>
            </w:pPr>
            <w:r w:rsidRPr="00A8520B">
              <w:rPr>
                <w:rFonts w:ascii="Times New Roman" w:hAnsi="Times New Roman" w:cs="Times New Roman"/>
                <w:color w:val="000000" w:themeColor="text1"/>
                <w:sz w:val="20"/>
                <w:szCs w:val="20"/>
                <w:shd w:val="clear" w:color="auto" w:fill="FFFFFF"/>
              </w:rPr>
              <w:t>mediocre</w:t>
            </w:r>
          </w:p>
        </w:tc>
      </w:tr>
      <w:tr w:rsidR="001B494E" w:rsidRPr="00A8520B" w:rsidTr="00A8520B">
        <w:trPr>
          <w:trHeight w:val="228"/>
        </w:trPr>
        <w:tc>
          <w:tcPr>
            <w:tcW w:w="3215" w:type="dxa"/>
          </w:tcPr>
          <w:p w:rsidR="001B494E" w:rsidRPr="00A8520B" w:rsidRDefault="001B494E" w:rsidP="00634B93">
            <w:pPr>
              <w:spacing w:line="360" w:lineRule="auto"/>
              <w:jc w:val="both"/>
              <w:rPr>
                <w:rFonts w:ascii="Times New Roman" w:hAnsi="Times New Roman" w:cs="Times New Roman"/>
                <w:b/>
                <w:color w:val="000000" w:themeColor="text1"/>
                <w:sz w:val="20"/>
                <w:szCs w:val="20"/>
                <w:lang w:val="az-Latn-AZ"/>
              </w:rPr>
            </w:pPr>
            <w:r w:rsidRPr="00A8520B">
              <w:rPr>
                <w:rFonts w:ascii="Times New Roman" w:hAnsi="Times New Roman" w:cs="Times New Roman"/>
                <w:color w:val="000000" w:themeColor="text1"/>
                <w:sz w:val="20"/>
                <w:szCs w:val="20"/>
                <w:shd w:val="clear" w:color="auto" w:fill="FFFFFF"/>
              </w:rPr>
              <w:t>0.70 to 0.79</w:t>
            </w:r>
          </w:p>
        </w:tc>
        <w:tc>
          <w:tcPr>
            <w:tcW w:w="1900" w:type="dxa"/>
          </w:tcPr>
          <w:p w:rsidR="001B494E" w:rsidRPr="00A8520B" w:rsidRDefault="001B494E" w:rsidP="00634B93">
            <w:pPr>
              <w:spacing w:line="360" w:lineRule="auto"/>
              <w:jc w:val="both"/>
              <w:rPr>
                <w:rFonts w:ascii="Times New Roman" w:hAnsi="Times New Roman" w:cs="Times New Roman"/>
                <w:b/>
                <w:color w:val="000000" w:themeColor="text1"/>
                <w:sz w:val="20"/>
                <w:szCs w:val="20"/>
                <w:lang w:val="az-Latn-AZ"/>
              </w:rPr>
            </w:pPr>
            <w:r w:rsidRPr="00A8520B">
              <w:rPr>
                <w:rFonts w:ascii="Times New Roman" w:hAnsi="Times New Roman" w:cs="Times New Roman"/>
                <w:color w:val="000000" w:themeColor="text1"/>
                <w:sz w:val="20"/>
                <w:szCs w:val="20"/>
                <w:shd w:val="clear" w:color="auto" w:fill="FFFFFF"/>
              </w:rPr>
              <w:t>middling</w:t>
            </w:r>
          </w:p>
        </w:tc>
      </w:tr>
      <w:tr w:rsidR="001B494E" w:rsidRPr="00A8520B" w:rsidTr="00A8520B">
        <w:trPr>
          <w:trHeight w:val="243"/>
        </w:trPr>
        <w:tc>
          <w:tcPr>
            <w:tcW w:w="3215" w:type="dxa"/>
          </w:tcPr>
          <w:p w:rsidR="001B494E" w:rsidRPr="00A8520B" w:rsidRDefault="001B494E" w:rsidP="00634B93">
            <w:pPr>
              <w:spacing w:line="360" w:lineRule="auto"/>
              <w:jc w:val="both"/>
              <w:rPr>
                <w:rFonts w:ascii="Times New Roman" w:hAnsi="Times New Roman" w:cs="Times New Roman"/>
                <w:b/>
                <w:color w:val="000000" w:themeColor="text1"/>
                <w:sz w:val="20"/>
                <w:szCs w:val="20"/>
                <w:lang w:val="az-Latn-AZ"/>
              </w:rPr>
            </w:pPr>
            <w:r w:rsidRPr="00A8520B">
              <w:rPr>
                <w:rFonts w:ascii="Times New Roman" w:hAnsi="Times New Roman" w:cs="Times New Roman"/>
                <w:color w:val="000000" w:themeColor="text1"/>
                <w:sz w:val="20"/>
                <w:szCs w:val="20"/>
                <w:shd w:val="clear" w:color="auto" w:fill="FFFFFF"/>
              </w:rPr>
              <w:t>0.80 to 0.89</w:t>
            </w:r>
          </w:p>
        </w:tc>
        <w:tc>
          <w:tcPr>
            <w:tcW w:w="1900" w:type="dxa"/>
          </w:tcPr>
          <w:p w:rsidR="001B494E" w:rsidRPr="00A8520B" w:rsidRDefault="001B494E" w:rsidP="00634B93">
            <w:pPr>
              <w:spacing w:line="360" w:lineRule="auto"/>
              <w:jc w:val="both"/>
              <w:rPr>
                <w:rFonts w:ascii="Times New Roman" w:hAnsi="Times New Roman" w:cs="Times New Roman"/>
                <w:b/>
                <w:color w:val="000000" w:themeColor="text1"/>
                <w:sz w:val="20"/>
                <w:szCs w:val="20"/>
                <w:lang w:val="az-Latn-AZ"/>
              </w:rPr>
            </w:pPr>
            <w:r w:rsidRPr="00A8520B">
              <w:rPr>
                <w:rFonts w:ascii="Times New Roman" w:hAnsi="Times New Roman" w:cs="Times New Roman"/>
                <w:color w:val="000000" w:themeColor="text1"/>
                <w:sz w:val="20"/>
                <w:szCs w:val="20"/>
                <w:shd w:val="clear" w:color="auto" w:fill="FFFFFF"/>
              </w:rPr>
              <w:t>meritorious</w:t>
            </w:r>
          </w:p>
        </w:tc>
      </w:tr>
      <w:tr w:rsidR="001B494E" w:rsidRPr="00A8520B" w:rsidTr="00A8520B">
        <w:trPr>
          <w:trHeight w:val="64"/>
        </w:trPr>
        <w:tc>
          <w:tcPr>
            <w:tcW w:w="3215" w:type="dxa"/>
          </w:tcPr>
          <w:p w:rsidR="001B494E" w:rsidRPr="00A8520B" w:rsidRDefault="001B494E" w:rsidP="00634B93">
            <w:pPr>
              <w:spacing w:line="360" w:lineRule="auto"/>
              <w:jc w:val="both"/>
              <w:rPr>
                <w:rFonts w:ascii="Times New Roman" w:hAnsi="Times New Roman" w:cs="Times New Roman"/>
                <w:b/>
                <w:color w:val="000000" w:themeColor="text1"/>
                <w:sz w:val="20"/>
                <w:szCs w:val="20"/>
                <w:lang w:val="az-Latn-AZ"/>
              </w:rPr>
            </w:pPr>
            <w:r w:rsidRPr="00A8520B">
              <w:rPr>
                <w:rFonts w:ascii="Times New Roman" w:hAnsi="Times New Roman" w:cs="Times New Roman"/>
                <w:color w:val="000000" w:themeColor="text1"/>
                <w:sz w:val="20"/>
                <w:szCs w:val="20"/>
                <w:shd w:val="clear" w:color="auto" w:fill="FFFFFF"/>
              </w:rPr>
              <w:t>0.90 to 1.00</w:t>
            </w:r>
          </w:p>
        </w:tc>
        <w:tc>
          <w:tcPr>
            <w:tcW w:w="1900" w:type="dxa"/>
          </w:tcPr>
          <w:p w:rsidR="001B494E" w:rsidRPr="00A8520B" w:rsidRDefault="001B494E" w:rsidP="00634B93">
            <w:pPr>
              <w:spacing w:line="360" w:lineRule="auto"/>
              <w:jc w:val="both"/>
              <w:rPr>
                <w:rFonts w:ascii="Times New Roman" w:hAnsi="Times New Roman" w:cs="Times New Roman"/>
                <w:b/>
                <w:color w:val="000000" w:themeColor="text1"/>
                <w:sz w:val="20"/>
                <w:szCs w:val="20"/>
                <w:lang w:val="az-Latn-AZ"/>
              </w:rPr>
            </w:pPr>
            <w:r w:rsidRPr="00A8520B">
              <w:rPr>
                <w:rFonts w:ascii="Times New Roman" w:hAnsi="Times New Roman" w:cs="Times New Roman"/>
                <w:color w:val="000000" w:themeColor="text1"/>
                <w:sz w:val="20"/>
                <w:szCs w:val="20"/>
                <w:shd w:val="clear" w:color="auto" w:fill="FFFFFF"/>
              </w:rPr>
              <w:t>marvelous</w:t>
            </w:r>
          </w:p>
        </w:tc>
      </w:tr>
    </w:tbl>
    <w:p w:rsidR="001B494E" w:rsidRDefault="001B494E" w:rsidP="00634B93">
      <w:pPr>
        <w:framePr w:hSpace="180" w:wrap="notBeside" w:vAnchor="text" w:hAnchor="page" w:x="2472" w:y="3"/>
        <w:spacing w:line="360" w:lineRule="auto"/>
        <w:jc w:val="both"/>
        <w:rPr>
          <w:rFonts w:ascii="Times New Roman" w:hAnsi="Times New Roman" w:cs="Times New Roman"/>
          <w:b/>
          <w:sz w:val="28"/>
        </w:rPr>
      </w:pPr>
    </w:p>
    <w:p w:rsidR="00336B76" w:rsidRDefault="001B494E" w:rsidP="00634B93">
      <w:pPr>
        <w:spacing w:line="360" w:lineRule="auto"/>
        <w:jc w:val="both"/>
        <w:rPr>
          <w:rFonts w:ascii="Times New Roman" w:hAnsi="Times New Roman" w:cs="Times New Roman"/>
          <w:b/>
          <w:sz w:val="28"/>
          <w:lang w:val="az-Latn-AZ"/>
        </w:rPr>
      </w:pPr>
      <w:r>
        <w:rPr>
          <w:rFonts w:ascii="Times New Roman" w:hAnsi="Times New Roman" w:cs="Times New Roman"/>
          <w:b/>
          <w:sz w:val="28"/>
          <w:lang w:val="az-Latn-AZ"/>
        </w:rPr>
        <w:t xml:space="preserve">        </w:t>
      </w:r>
    </w:p>
    <w:p w:rsidR="00336B76" w:rsidRPr="00336B76" w:rsidRDefault="00336B76" w:rsidP="00634B93">
      <w:pPr>
        <w:spacing w:line="360" w:lineRule="auto"/>
        <w:jc w:val="both"/>
        <w:rPr>
          <w:rFonts w:ascii="Times New Roman" w:hAnsi="Times New Roman" w:cs="Times New Roman"/>
          <w:sz w:val="28"/>
          <w:lang w:val="az-Latn-AZ"/>
        </w:rPr>
      </w:pPr>
      <w:r>
        <w:rPr>
          <w:rFonts w:ascii="Times New Roman" w:hAnsi="Times New Roman" w:cs="Times New Roman"/>
          <w:b/>
          <w:sz w:val="28"/>
          <w:lang w:val="az-Latn-AZ"/>
        </w:rPr>
        <w:t>References:</w:t>
      </w:r>
      <w:r w:rsidRPr="00336B76">
        <w:rPr>
          <w:rFonts w:ascii="Times New Roman" w:hAnsi="Times New Roman" w:cs="Times New Roman"/>
          <w:sz w:val="28"/>
          <w:lang w:val="az-Latn-AZ"/>
        </w:rPr>
        <w:t>Stephanie(2016);</w:t>
      </w:r>
      <w:r w:rsidRPr="00336B76">
        <w:t xml:space="preserve"> </w:t>
      </w:r>
      <w:r w:rsidRPr="00336B76">
        <w:rPr>
          <w:rFonts w:ascii="Times New Roman" w:hAnsi="Times New Roman" w:cs="Times New Roman"/>
          <w:sz w:val="28"/>
          <w:lang w:val="az-Latn-AZ"/>
        </w:rPr>
        <w:t>www.statisticshowto.datasciencecentral.com</w:t>
      </w:r>
    </w:p>
    <w:p w:rsidR="001B494E" w:rsidRDefault="001B494E" w:rsidP="00634B93">
      <w:pPr>
        <w:spacing w:line="360" w:lineRule="auto"/>
        <w:jc w:val="both"/>
        <w:rPr>
          <w:rFonts w:ascii="Times New Roman" w:hAnsi="Times New Roman" w:cs="Times New Roman"/>
          <w:sz w:val="28"/>
          <w:szCs w:val="28"/>
          <w:lang w:val="az-Latn-AZ"/>
        </w:rPr>
      </w:pPr>
      <w:r w:rsidRPr="00635390">
        <w:rPr>
          <w:rFonts w:ascii="Times New Roman" w:hAnsi="Times New Roman" w:cs="Times New Roman"/>
          <w:sz w:val="28"/>
          <w:szCs w:val="28"/>
          <w:lang w:val="az-Latn-AZ"/>
        </w:rPr>
        <w:t>The KMO value was determined as 92.5%</w:t>
      </w:r>
      <w:r>
        <w:rPr>
          <w:rFonts w:ascii="Times New Roman" w:hAnsi="Times New Roman" w:cs="Times New Roman"/>
          <w:sz w:val="28"/>
          <w:szCs w:val="28"/>
          <w:lang w:val="az-Latn-AZ"/>
        </w:rPr>
        <w:t xml:space="preserve">. </w:t>
      </w:r>
      <w:r>
        <w:rPr>
          <w:rFonts w:ascii="Times New Roman" w:hAnsi="Times New Roman" w:cs="Times New Roman"/>
          <w:sz w:val="28"/>
          <w:szCs w:val="28"/>
        </w:rPr>
        <w:t xml:space="preserve">KMO value </w:t>
      </w:r>
      <w:r w:rsidRPr="00635390">
        <w:rPr>
          <w:rFonts w:ascii="Times New Roman" w:hAnsi="Times New Roman" w:cs="Times New Roman"/>
          <w:sz w:val="28"/>
          <w:szCs w:val="28"/>
          <w:lang w:val="az-Latn-AZ"/>
        </w:rPr>
        <w:t>is marvelous because it is higher than 0.90</w:t>
      </w:r>
      <w:r>
        <w:rPr>
          <w:rFonts w:ascii="Times New Roman" w:hAnsi="Times New Roman" w:cs="Times New Roman"/>
          <w:sz w:val="28"/>
          <w:szCs w:val="28"/>
          <w:lang w:val="az-Latn-AZ"/>
        </w:rPr>
        <w:t xml:space="preserve"> Sample is appoirntemnt to our research.</w:t>
      </w:r>
    </w:p>
    <w:p w:rsidR="00336B76" w:rsidRPr="005C22B7" w:rsidRDefault="00336B76" w:rsidP="00634B93">
      <w:pPr>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Pr="00336B76">
        <w:rPr>
          <w:rFonts w:ascii="Times New Roman" w:hAnsi="Times New Roman" w:cs="Times New Roman"/>
          <w:b/>
          <w:sz w:val="28"/>
          <w:szCs w:val="28"/>
          <w:lang w:val="az-Latn-AZ"/>
        </w:rPr>
        <w:t>Table 3.5</w:t>
      </w:r>
      <w:r>
        <w:rPr>
          <w:rFonts w:ascii="Times New Roman" w:hAnsi="Times New Roman" w:cs="Times New Roman"/>
          <w:sz w:val="28"/>
          <w:szCs w:val="28"/>
          <w:lang w:val="az-Latn-AZ"/>
        </w:rPr>
        <w:t xml:space="preserve">  KMO and Bratlett’s Test</w:t>
      </w:r>
    </w:p>
    <w:p w:rsidR="001B494E" w:rsidRDefault="001B494E" w:rsidP="00634B93">
      <w:pPr>
        <w:spacing w:line="360" w:lineRule="auto"/>
        <w:jc w:val="both"/>
        <w:rPr>
          <w:rFonts w:ascii="Times New Roman" w:hAnsi="Times New Roman" w:cs="Times New Roman"/>
          <w:b/>
          <w:sz w:val="28"/>
          <w:lang w:val="az-Latn-AZ"/>
        </w:rPr>
      </w:pPr>
      <w:r>
        <w:rPr>
          <w:noProof/>
        </w:rPr>
        <w:drawing>
          <wp:inline distT="0" distB="0" distL="0" distR="0" wp14:anchorId="0072CB43" wp14:editId="4EEC6DAE">
            <wp:extent cx="5943600" cy="14287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1428750"/>
                    </a:xfrm>
                    <a:prstGeom prst="rect">
                      <a:avLst/>
                    </a:prstGeom>
                    <a:noFill/>
                    <a:ln>
                      <a:noFill/>
                    </a:ln>
                  </pic:spPr>
                </pic:pic>
              </a:graphicData>
            </a:graphic>
          </wp:inline>
        </w:drawing>
      </w:r>
    </w:p>
    <w:p w:rsidR="001B494E" w:rsidRDefault="001B494E" w:rsidP="00634B93">
      <w:pPr>
        <w:spacing w:line="360" w:lineRule="auto"/>
        <w:jc w:val="both"/>
        <w:rPr>
          <w:rFonts w:ascii="Times New Roman" w:hAnsi="Times New Roman" w:cs="Times New Roman"/>
          <w:sz w:val="28"/>
          <w:lang w:val="az-Latn-AZ"/>
        </w:rPr>
      </w:pPr>
      <w:r w:rsidRPr="00A44733">
        <w:rPr>
          <w:rFonts w:ascii="Times New Roman" w:hAnsi="Times New Roman" w:cs="Times New Roman"/>
          <w:sz w:val="28"/>
          <w:lang w:val="az-Latn-AZ"/>
        </w:rPr>
        <w:t>Looking at anti-image correlation table, it can be seen values of anti-image are above 0.50 Therefore it means  there is a research correlation among these itmes.</w:t>
      </w:r>
    </w:p>
    <w:p w:rsidR="00336B76" w:rsidRDefault="00336B76" w:rsidP="00634B93">
      <w:pPr>
        <w:spacing w:line="360" w:lineRule="auto"/>
        <w:jc w:val="both"/>
        <w:rPr>
          <w:rFonts w:ascii="Times New Roman" w:hAnsi="Times New Roman" w:cs="Times New Roman"/>
          <w:sz w:val="28"/>
          <w:lang w:val="az-Latn-AZ"/>
        </w:rPr>
      </w:pPr>
      <w:r w:rsidRPr="00336B76">
        <w:rPr>
          <w:rFonts w:ascii="Times New Roman" w:hAnsi="Times New Roman" w:cs="Times New Roman"/>
          <w:b/>
          <w:sz w:val="28"/>
          <w:lang w:val="az-Latn-AZ"/>
        </w:rPr>
        <w:t>Table 3.6</w:t>
      </w:r>
      <w:r>
        <w:rPr>
          <w:rFonts w:ascii="Times New Roman" w:hAnsi="Times New Roman" w:cs="Times New Roman"/>
          <w:sz w:val="28"/>
          <w:lang w:val="az-Latn-AZ"/>
        </w:rPr>
        <w:t xml:space="preserve">  Anti-image Correlation </w:t>
      </w:r>
    </w:p>
    <w:p w:rsidR="001B494E" w:rsidRPr="00C04B6D" w:rsidRDefault="001B494E" w:rsidP="00634B93">
      <w:pPr>
        <w:spacing w:line="360" w:lineRule="auto"/>
        <w:jc w:val="both"/>
        <w:rPr>
          <w:rFonts w:ascii="Times New Roman" w:hAnsi="Times New Roman" w:cs="Times New Roman"/>
          <w:sz w:val="28"/>
          <w:lang w:val="az-Latn-AZ"/>
        </w:rPr>
      </w:pPr>
      <w:r>
        <w:rPr>
          <w:noProof/>
        </w:rPr>
        <w:drawing>
          <wp:inline distT="0" distB="0" distL="0" distR="0" wp14:anchorId="5F3889B9" wp14:editId="17085786">
            <wp:extent cx="6034405" cy="2419341"/>
            <wp:effectExtent l="0" t="0" r="4445"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50457" cy="2425777"/>
                    </a:xfrm>
                    <a:prstGeom prst="rect">
                      <a:avLst/>
                    </a:prstGeom>
                    <a:noFill/>
                    <a:ln>
                      <a:noFill/>
                    </a:ln>
                  </pic:spPr>
                </pic:pic>
              </a:graphicData>
            </a:graphic>
          </wp:inline>
        </w:drawing>
      </w:r>
    </w:p>
    <w:p w:rsidR="001B494E" w:rsidRDefault="001B494E" w:rsidP="00634B93">
      <w:pPr>
        <w:spacing w:line="360" w:lineRule="auto"/>
        <w:jc w:val="both"/>
        <w:rPr>
          <w:rFonts w:ascii="Times New Roman" w:hAnsi="Times New Roman" w:cs="Times New Roman"/>
          <w:sz w:val="28"/>
          <w:lang w:val="az-Latn-AZ"/>
        </w:rPr>
      </w:pPr>
      <w:r w:rsidRPr="005C22B7">
        <w:rPr>
          <w:rFonts w:ascii="Times New Roman" w:hAnsi="Times New Roman" w:cs="Times New Roman"/>
          <w:sz w:val="28"/>
          <w:lang w:val="az-Latn-AZ"/>
        </w:rPr>
        <w:t>After checking  anti-image correlation it is time to  reducing items to  dimensions, So explanatory factor analysis is eligible, for these research.While  the help of explanatory  factor analysis it is possible groupping items according  with dimensions. Looking Rotated Compananet Matrix  it can be seen values of items.</w:t>
      </w:r>
    </w:p>
    <w:p w:rsidR="00336B76" w:rsidRPr="00336B76" w:rsidRDefault="00336B76" w:rsidP="00634B93">
      <w:pPr>
        <w:spacing w:line="360" w:lineRule="auto"/>
        <w:jc w:val="both"/>
        <w:rPr>
          <w:rFonts w:ascii="Times New Roman" w:hAnsi="Times New Roman" w:cs="Times New Roman"/>
          <w:b/>
          <w:sz w:val="28"/>
          <w:lang w:val="az-Latn-AZ"/>
        </w:rPr>
      </w:pPr>
      <w:r w:rsidRPr="00336B76">
        <w:rPr>
          <w:rFonts w:ascii="Times New Roman" w:hAnsi="Times New Roman" w:cs="Times New Roman"/>
          <w:b/>
          <w:sz w:val="28"/>
          <w:lang w:val="az-Latn-AZ"/>
        </w:rPr>
        <w:t>Table 3.7</w:t>
      </w:r>
      <w:r>
        <w:rPr>
          <w:rFonts w:ascii="Times New Roman" w:hAnsi="Times New Roman" w:cs="Times New Roman"/>
          <w:b/>
          <w:sz w:val="28"/>
          <w:lang w:val="az-Latn-AZ"/>
        </w:rPr>
        <w:t xml:space="preserve"> </w:t>
      </w:r>
      <w:r w:rsidRPr="005C22B7">
        <w:rPr>
          <w:rFonts w:ascii="Times New Roman" w:hAnsi="Times New Roman" w:cs="Times New Roman"/>
          <w:sz w:val="28"/>
          <w:lang w:val="az-Latn-AZ"/>
        </w:rPr>
        <w:t xml:space="preserve">Rotated Compananet Matrix  </w:t>
      </w:r>
    </w:p>
    <w:tbl>
      <w:tblPr>
        <w:tblStyle w:val="TableGrid"/>
        <w:tblpPr w:leftFromText="180" w:rightFromText="180" w:vertAnchor="text" w:horzAnchor="margin" w:tblpY="19"/>
        <w:tblOverlap w:val="never"/>
        <w:tblW w:w="9841" w:type="dxa"/>
        <w:tblLook w:val="04A0" w:firstRow="1" w:lastRow="0" w:firstColumn="1" w:lastColumn="0" w:noHBand="0" w:noVBand="1"/>
      </w:tblPr>
      <w:tblGrid>
        <w:gridCol w:w="1151"/>
        <w:gridCol w:w="4606"/>
        <w:gridCol w:w="1576"/>
        <w:gridCol w:w="1254"/>
        <w:gridCol w:w="1254"/>
      </w:tblGrid>
      <w:tr w:rsidR="001B494E" w:rsidRPr="003827EA" w:rsidTr="001B494E">
        <w:trPr>
          <w:trHeight w:val="21"/>
        </w:trPr>
        <w:tc>
          <w:tcPr>
            <w:tcW w:w="1151" w:type="dxa"/>
            <w:vMerge w:val="restart"/>
          </w:tcPr>
          <w:p w:rsidR="001B494E" w:rsidRPr="003827EA" w:rsidRDefault="001B494E" w:rsidP="00634B93">
            <w:pPr>
              <w:spacing w:line="360" w:lineRule="auto"/>
              <w:jc w:val="both"/>
              <w:rPr>
                <w:rFonts w:ascii="Times New Roman" w:hAnsi="Times New Roman" w:cs="Times New Roman"/>
                <w:sz w:val="16"/>
                <w:szCs w:val="16"/>
              </w:rPr>
            </w:pPr>
          </w:p>
          <w:p w:rsidR="001B494E" w:rsidRPr="003827EA" w:rsidRDefault="001B494E" w:rsidP="00634B93">
            <w:pPr>
              <w:spacing w:line="360" w:lineRule="auto"/>
              <w:jc w:val="both"/>
              <w:rPr>
                <w:rFonts w:ascii="Times New Roman" w:hAnsi="Times New Roman" w:cs="Times New Roman"/>
                <w:sz w:val="16"/>
                <w:szCs w:val="16"/>
              </w:rPr>
            </w:pPr>
          </w:p>
          <w:p w:rsidR="001B494E" w:rsidRPr="003827EA" w:rsidRDefault="001B494E" w:rsidP="00634B93">
            <w:pPr>
              <w:spacing w:line="360" w:lineRule="auto"/>
              <w:jc w:val="both"/>
              <w:rPr>
                <w:rFonts w:ascii="Times New Roman" w:hAnsi="Times New Roman" w:cs="Times New Roman"/>
                <w:sz w:val="16"/>
                <w:szCs w:val="16"/>
              </w:rPr>
            </w:pPr>
          </w:p>
          <w:p w:rsidR="001B494E" w:rsidRPr="003827EA" w:rsidRDefault="001B494E" w:rsidP="00634B93">
            <w:pPr>
              <w:spacing w:line="360" w:lineRule="auto"/>
              <w:jc w:val="both"/>
              <w:rPr>
                <w:rFonts w:ascii="Times New Roman" w:hAnsi="Times New Roman" w:cs="Times New Roman"/>
                <w:sz w:val="16"/>
                <w:szCs w:val="16"/>
              </w:rPr>
            </w:pPr>
          </w:p>
          <w:p w:rsidR="001B494E" w:rsidRPr="003827EA" w:rsidRDefault="001B494E" w:rsidP="00634B93">
            <w:pPr>
              <w:spacing w:line="360" w:lineRule="auto"/>
              <w:jc w:val="both"/>
              <w:rPr>
                <w:rFonts w:ascii="Times New Roman" w:hAnsi="Times New Roman" w:cs="Times New Roman"/>
                <w:sz w:val="16"/>
                <w:szCs w:val="16"/>
              </w:rPr>
            </w:pPr>
          </w:p>
          <w:p w:rsidR="001B494E" w:rsidRPr="003827EA" w:rsidRDefault="001B494E" w:rsidP="00634B93">
            <w:pPr>
              <w:spacing w:line="360" w:lineRule="auto"/>
              <w:jc w:val="both"/>
              <w:rPr>
                <w:rFonts w:ascii="Times New Roman" w:hAnsi="Times New Roman" w:cs="Times New Roman"/>
                <w:sz w:val="16"/>
                <w:szCs w:val="16"/>
              </w:rPr>
            </w:pPr>
          </w:p>
          <w:p w:rsidR="001B494E" w:rsidRPr="003827EA" w:rsidRDefault="001B494E" w:rsidP="00634B93">
            <w:pPr>
              <w:spacing w:line="360" w:lineRule="auto"/>
              <w:jc w:val="both"/>
              <w:rPr>
                <w:rFonts w:ascii="Times New Roman" w:hAnsi="Times New Roman" w:cs="Times New Roman"/>
                <w:sz w:val="16"/>
                <w:szCs w:val="16"/>
              </w:rPr>
            </w:pPr>
          </w:p>
          <w:p w:rsidR="001B494E" w:rsidRPr="003827EA" w:rsidRDefault="001B494E" w:rsidP="00634B93">
            <w:pPr>
              <w:spacing w:line="360" w:lineRule="auto"/>
              <w:jc w:val="both"/>
              <w:rPr>
                <w:rFonts w:ascii="Times New Roman" w:hAnsi="Times New Roman" w:cs="Times New Roman"/>
                <w:sz w:val="16"/>
                <w:szCs w:val="16"/>
              </w:rPr>
            </w:pPr>
          </w:p>
          <w:p w:rsidR="001B494E" w:rsidRPr="003827EA" w:rsidRDefault="001B494E" w:rsidP="00634B93">
            <w:pPr>
              <w:spacing w:line="360" w:lineRule="auto"/>
              <w:jc w:val="both"/>
              <w:rPr>
                <w:rFonts w:ascii="Times New Roman" w:hAnsi="Times New Roman" w:cs="Times New Roman"/>
                <w:sz w:val="16"/>
                <w:szCs w:val="16"/>
              </w:rPr>
            </w:pPr>
          </w:p>
          <w:p w:rsidR="001B494E" w:rsidRPr="003827EA" w:rsidRDefault="001B494E" w:rsidP="00634B93">
            <w:pPr>
              <w:spacing w:line="360" w:lineRule="auto"/>
              <w:jc w:val="both"/>
              <w:rPr>
                <w:rFonts w:ascii="Times New Roman" w:hAnsi="Times New Roman" w:cs="Times New Roman"/>
                <w:sz w:val="16"/>
                <w:szCs w:val="16"/>
              </w:rPr>
            </w:pPr>
          </w:p>
          <w:p w:rsidR="001B494E" w:rsidRPr="003827EA" w:rsidRDefault="001B494E" w:rsidP="00634B93">
            <w:pPr>
              <w:spacing w:line="360" w:lineRule="auto"/>
              <w:jc w:val="both"/>
              <w:rPr>
                <w:rFonts w:ascii="Times New Roman" w:hAnsi="Times New Roman" w:cs="Times New Roman"/>
                <w:sz w:val="16"/>
                <w:szCs w:val="16"/>
              </w:rPr>
            </w:pPr>
          </w:p>
          <w:p w:rsidR="001B494E" w:rsidRPr="003827EA" w:rsidRDefault="001B494E" w:rsidP="00634B93">
            <w:pPr>
              <w:spacing w:line="360" w:lineRule="auto"/>
              <w:jc w:val="both"/>
              <w:rPr>
                <w:rFonts w:ascii="Times New Roman" w:hAnsi="Times New Roman" w:cs="Times New Roman"/>
                <w:sz w:val="16"/>
                <w:szCs w:val="16"/>
              </w:rPr>
            </w:pPr>
          </w:p>
          <w:p w:rsidR="001B494E" w:rsidRPr="003827EA" w:rsidRDefault="001B494E" w:rsidP="00634B93">
            <w:pPr>
              <w:spacing w:line="360" w:lineRule="auto"/>
              <w:jc w:val="both"/>
              <w:rPr>
                <w:rFonts w:ascii="Times New Roman" w:hAnsi="Times New Roman" w:cs="Times New Roman"/>
                <w:sz w:val="16"/>
                <w:szCs w:val="16"/>
              </w:rPr>
            </w:pPr>
          </w:p>
          <w:p w:rsidR="001B494E" w:rsidRPr="003827EA" w:rsidRDefault="001B494E" w:rsidP="00634B93">
            <w:pPr>
              <w:spacing w:line="360" w:lineRule="auto"/>
              <w:jc w:val="both"/>
              <w:rPr>
                <w:rFonts w:ascii="Times New Roman" w:hAnsi="Times New Roman" w:cs="Times New Roman"/>
                <w:sz w:val="16"/>
                <w:szCs w:val="16"/>
              </w:rPr>
            </w:pPr>
            <w:r w:rsidRPr="003827EA">
              <w:rPr>
                <w:rFonts w:ascii="Times New Roman" w:hAnsi="Times New Roman" w:cs="Times New Roman"/>
                <w:sz w:val="16"/>
                <w:szCs w:val="16"/>
              </w:rPr>
              <w:t>Prosedural</w:t>
            </w:r>
          </w:p>
        </w:tc>
        <w:tc>
          <w:tcPr>
            <w:tcW w:w="4606" w:type="dxa"/>
          </w:tcPr>
          <w:p w:rsidR="001B494E" w:rsidRPr="003827EA" w:rsidRDefault="001B494E" w:rsidP="00634B93">
            <w:pPr>
              <w:spacing w:line="360" w:lineRule="auto"/>
              <w:jc w:val="both"/>
              <w:rPr>
                <w:rFonts w:ascii="Times New Roman" w:hAnsi="Times New Roman" w:cs="Times New Roman"/>
                <w:sz w:val="16"/>
                <w:szCs w:val="16"/>
              </w:rPr>
            </w:pPr>
            <w:r w:rsidRPr="003827EA">
              <w:rPr>
                <w:rFonts w:ascii="Times New Roman" w:hAnsi="Times New Roman" w:cs="Times New Roman"/>
                <w:sz w:val="16"/>
                <w:szCs w:val="16"/>
              </w:rPr>
              <w:t>Item</w:t>
            </w:r>
          </w:p>
        </w:tc>
        <w:tc>
          <w:tcPr>
            <w:tcW w:w="1576" w:type="dxa"/>
          </w:tcPr>
          <w:p w:rsidR="001B494E" w:rsidRPr="003827EA" w:rsidRDefault="001B494E" w:rsidP="00634B93">
            <w:pPr>
              <w:spacing w:line="360" w:lineRule="auto"/>
              <w:jc w:val="both"/>
              <w:rPr>
                <w:rFonts w:ascii="Times New Roman" w:hAnsi="Times New Roman" w:cs="Times New Roman"/>
                <w:sz w:val="16"/>
                <w:szCs w:val="16"/>
              </w:rPr>
            </w:pPr>
            <w:r w:rsidRPr="003827EA">
              <w:rPr>
                <w:rFonts w:ascii="Times New Roman" w:hAnsi="Times New Roman" w:cs="Times New Roman"/>
                <w:sz w:val="16"/>
                <w:szCs w:val="16"/>
              </w:rPr>
              <w:t>Factor load</w:t>
            </w:r>
          </w:p>
        </w:tc>
        <w:tc>
          <w:tcPr>
            <w:tcW w:w="1254" w:type="dxa"/>
          </w:tcPr>
          <w:p w:rsidR="001B494E" w:rsidRPr="0095185D" w:rsidRDefault="001B494E" w:rsidP="00634B93">
            <w:pPr>
              <w:spacing w:line="360" w:lineRule="auto"/>
              <w:jc w:val="both"/>
              <w:rPr>
                <w:rFonts w:ascii="Times New Roman" w:hAnsi="Times New Roman" w:cs="Times New Roman"/>
                <w:sz w:val="16"/>
                <w:szCs w:val="16"/>
              </w:rPr>
            </w:pPr>
            <w:r w:rsidRPr="0095185D">
              <w:rPr>
                <w:rFonts w:ascii="Times New Roman" w:hAnsi="Times New Roman" w:cs="Times New Roman"/>
                <w:sz w:val="16"/>
                <w:szCs w:val="28"/>
              </w:rPr>
              <w:t xml:space="preserve">Total Variance Explained </w:t>
            </w:r>
            <w:r w:rsidRPr="0095185D">
              <w:rPr>
                <w:rFonts w:ascii="Times New Roman" w:hAnsi="Times New Roman" w:cs="Times New Roman"/>
                <w:sz w:val="16"/>
                <w:szCs w:val="16"/>
              </w:rPr>
              <w:t xml:space="preserve"> </w:t>
            </w:r>
          </w:p>
        </w:tc>
        <w:tc>
          <w:tcPr>
            <w:tcW w:w="1254" w:type="dxa"/>
          </w:tcPr>
          <w:p w:rsidR="001B494E" w:rsidRDefault="001B494E" w:rsidP="00634B93">
            <w:pPr>
              <w:spacing w:line="360" w:lineRule="auto"/>
              <w:jc w:val="both"/>
              <w:rPr>
                <w:rFonts w:ascii="Times New Roman" w:hAnsi="Times New Roman" w:cs="Times New Roman"/>
                <w:sz w:val="16"/>
                <w:szCs w:val="28"/>
              </w:rPr>
            </w:pPr>
            <w:r>
              <w:rPr>
                <w:rFonts w:ascii="Times New Roman" w:hAnsi="Times New Roman" w:cs="Times New Roman"/>
                <w:sz w:val="16"/>
                <w:szCs w:val="28"/>
              </w:rPr>
              <w:t>Cronbach</w:t>
            </w:r>
          </w:p>
          <w:p w:rsidR="001B494E" w:rsidRPr="0095185D" w:rsidRDefault="001B494E" w:rsidP="00634B93">
            <w:pPr>
              <w:spacing w:line="360" w:lineRule="auto"/>
              <w:jc w:val="both"/>
              <w:rPr>
                <w:rFonts w:ascii="Times New Roman" w:hAnsi="Times New Roman" w:cs="Times New Roman"/>
                <w:sz w:val="16"/>
                <w:szCs w:val="28"/>
              </w:rPr>
            </w:pPr>
            <w:r>
              <w:rPr>
                <w:rFonts w:ascii="Times New Roman" w:hAnsi="Times New Roman" w:cs="Times New Roman"/>
                <w:sz w:val="16"/>
                <w:szCs w:val="28"/>
              </w:rPr>
              <w:t xml:space="preserve">Alpha  </w:t>
            </w:r>
          </w:p>
        </w:tc>
      </w:tr>
      <w:tr w:rsidR="001B494E" w:rsidRPr="003827EA" w:rsidTr="001B494E">
        <w:trPr>
          <w:trHeight w:val="603"/>
        </w:trPr>
        <w:tc>
          <w:tcPr>
            <w:tcW w:w="1151" w:type="dxa"/>
            <w:vMerge/>
          </w:tcPr>
          <w:p w:rsidR="001B494E" w:rsidRPr="003827EA" w:rsidRDefault="001B494E" w:rsidP="00634B93">
            <w:pPr>
              <w:spacing w:line="360" w:lineRule="auto"/>
              <w:jc w:val="both"/>
              <w:rPr>
                <w:rFonts w:ascii="Times New Roman" w:hAnsi="Times New Roman" w:cs="Times New Roman"/>
                <w:sz w:val="16"/>
                <w:szCs w:val="16"/>
              </w:rPr>
            </w:pPr>
          </w:p>
        </w:tc>
        <w:tc>
          <w:tcPr>
            <w:tcW w:w="4606" w:type="dxa"/>
          </w:tcPr>
          <w:p w:rsidR="001B494E" w:rsidRPr="0095185D" w:rsidRDefault="001B494E" w:rsidP="00634B93">
            <w:pPr>
              <w:spacing w:line="360" w:lineRule="auto"/>
              <w:jc w:val="both"/>
              <w:rPr>
                <w:rFonts w:ascii="Times New Roman" w:hAnsi="Times New Roman" w:cs="Times New Roman"/>
                <w:sz w:val="18"/>
                <w:szCs w:val="16"/>
              </w:rPr>
            </w:pPr>
            <w:r w:rsidRPr="0095185D">
              <w:rPr>
                <w:rFonts w:ascii="Times New Roman" w:hAnsi="Times New Roman" w:cs="Times New Roman"/>
                <w:sz w:val="18"/>
                <w:szCs w:val="16"/>
              </w:rPr>
              <w:t>I positive think about fare and extra costs</w:t>
            </w:r>
          </w:p>
          <w:p w:rsidR="001B494E" w:rsidRPr="0095185D" w:rsidRDefault="001B494E" w:rsidP="00634B93">
            <w:pPr>
              <w:spacing w:line="360" w:lineRule="auto"/>
              <w:jc w:val="both"/>
              <w:rPr>
                <w:rFonts w:ascii="Times New Roman" w:hAnsi="Times New Roman" w:cs="Times New Roman"/>
                <w:sz w:val="18"/>
                <w:szCs w:val="16"/>
              </w:rPr>
            </w:pPr>
            <w:r w:rsidRPr="0095185D">
              <w:rPr>
                <w:rFonts w:ascii="Times New Roman" w:hAnsi="Times New Roman" w:cs="Times New Roman"/>
                <w:color w:val="000000"/>
                <w:sz w:val="18"/>
                <w:szCs w:val="16"/>
              </w:rPr>
              <w:t>(Gediş haqqı və əlavə xərclər haqqında müsbət fikirdəyəm.)</w:t>
            </w:r>
          </w:p>
        </w:tc>
        <w:tc>
          <w:tcPr>
            <w:tcW w:w="1576" w:type="dxa"/>
          </w:tcPr>
          <w:p w:rsidR="001B494E" w:rsidRPr="003827EA" w:rsidRDefault="001B494E" w:rsidP="00634B93">
            <w:pPr>
              <w:spacing w:line="360" w:lineRule="auto"/>
              <w:jc w:val="both"/>
              <w:rPr>
                <w:rFonts w:ascii="Times New Roman" w:hAnsi="Times New Roman" w:cs="Times New Roman"/>
                <w:sz w:val="16"/>
                <w:szCs w:val="16"/>
              </w:rPr>
            </w:pPr>
            <w:r w:rsidRPr="003827EA">
              <w:rPr>
                <w:rFonts w:ascii="Times New Roman" w:hAnsi="Times New Roman" w:cs="Times New Roman"/>
                <w:sz w:val="16"/>
                <w:szCs w:val="16"/>
              </w:rPr>
              <w:t>.859</w:t>
            </w:r>
          </w:p>
        </w:tc>
        <w:tc>
          <w:tcPr>
            <w:tcW w:w="1254" w:type="dxa"/>
            <w:vMerge w:val="restart"/>
          </w:tcPr>
          <w:p w:rsidR="001B494E" w:rsidRDefault="001B494E" w:rsidP="00634B93">
            <w:pPr>
              <w:spacing w:line="360" w:lineRule="auto"/>
              <w:jc w:val="both"/>
              <w:rPr>
                <w:rFonts w:ascii="Times New Roman" w:hAnsi="Times New Roman" w:cs="Times New Roman"/>
                <w:sz w:val="16"/>
                <w:szCs w:val="16"/>
              </w:rPr>
            </w:pPr>
          </w:p>
          <w:p w:rsidR="001B494E" w:rsidRDefault="001B494E" w:rsidP="00634B93">
            <w:pPr>
              <w:spacing w:line="360" w:lineRule="auto"/>
              <w:jc w:val="both"/>
              <w:rPr>
                <w:rFonts w:ascii="Times New Roman" w:hAnsi="Times New Roman" w:cs="Times New Roman"/>
                <w:sz w:val="16"/>
                <w:szCs w:val="16"/>
              </w:rPr>
            </w:pPr>
          </w:p>
          <w:p w:rsidR="001B494E" w:rsidRDefault="001B494E" w:rsidP="00634B93">
            <w:pPr>
              <w:spacing w:line="360" w:lineRule="auto"/>
              <w:jc w:val="both"/>
              <w:rPr>
                <w:rFonts w:ascii="Times New Roman" w:hAnsi="Times New Roman" w:cs="Times New Roman"/>
                <w:sz w:val="16"/>
                <w:szCs w:val="16"/>
              </w:rPr>
            </w:pPr>
          </w:p>
          <w:p w:rsidR="001B494E" w:rsidRDefault="001B494E" w:rsidP="00634B93">
            <w:pPr>
              <w:spacing w:line="360" w:lineRule="auto"/>
              <w:jc w:val="both"/>
              <w:rPr>
                <w:rFonts w:ascii="Times New Roman" w:hAnsi="Times New Roman" w:cs="Times New Roman"/>
                <w:sz w:val="16"/>
                <w:szCs w:val="16"/>
              </w:rPr>
            </w:pPr>
          </w:p>
          <w:p w:rsidR="001B494E" w:rsidRDefault="001B494E" w:rsidP="00634B93">
            <w:pPr>
              <w:spacing w:line="360" w:lineRule="auto"/>
              <w:jc w:val="both"/>
              <w:rPr>
                <w:rFonts w:ascii="Times New Roman" w:hAnsi="Times New Roman" w:cs="Times New Roman"/>
                <w:sz w:val="16"/>
                <w:szCs w:val="16"/>
              </w:rPr>
            </w:pPr>
          </w:p>
          <w:p w:rsidR="001B494E" w:rsidRDefault="001B494E" w:rsidP="00634B93">
            <w:pPr>
              <w:spacing w:line="360" w:lineRule="auto"/>
              <w:jc w:val="both"/>
              <w:rPr>
                <w:rFonts w:ascii="Times New Roman" w:hAnsi="Times New Roman" w:cs="Times New Roman"/>
                <w:sz w:val="16"/>
                <w:szCs w:val="16"/>
              </w:rPr>
            </w:pPr>
          </w:p>
          <w:p w:rsidR="001B494E" w:rsidRDefault="001B494E" w:rsidP="00634B93">
            <w:pPr>
              <w:spacing w:line="360" w:lineRule="auto"/>
              <w:jc w:val="both"/>
              <w:rPr>
                <w:rFonts w:ascii="Times New Roman" w:hAnsi="Times New Roman" w:cs="Times New Roman"/>
                <w:sz w:val="16"/>
                <w:szCs w:val="16"/>
              </w:rPr>
            </w:pPr>
          </w:p>
          <w:p w:rsidR="001B494E" w:rsidRDefault="001B494E" w:rsidP="00634B93">
            <w:pPr>
              <w:spacing w:line="360" w:lineRule="auto"/>
              <w:jc w:val="both"/>
              <w:rPr>
                <w:rFonts w:ascii="Times New Roman" w:hAnsi="Times New Roman" w:cs="Times New Roman"/>
                <w:sz w:val="16"/>
                <w:szCs w:val="16"/>
              </w:rPr>
            </w:pPr>
          </w:p>
          <w:p w:rsidR="001B494E" w:rsidRDefault="001B494E" w:rsidP="00634B93">
            <w:pPr>
              <w:spacing w:line="360" w:lineRule="auto"/>
              <w:jc w:val="both"/>
              <w:rPr>
                <w:rFonts w:ascii="Times New Roman" w:hAnsi="Times New Roman" w:cs="Times New Roman"/>
                <w:sz w:val="16"/>
                <w:szCs w:val="16"/>
              </w:rPr>
            </w:pPr>
          </w:p>
          <w:p w:rsidR="001B494E" w:rsidRDefault="001B494E" w:rsidP="00634B93">
            <w:pPr>
              <w:spacing w:line="360" w:lineRule="auto"/>
              <w:jc w:val="both"/>
              <w:rPr>
                <w:rFonts w:ascii="Times New Roman" w:hAnsi="Times New Roman" w:cs="Times New Roman"/>
                <w:sz w:val="16"/>
                <w:szCs w:val="16"/>
              </w:rPr>
            </w:pPr>
          </w:p>
          <w:p w:rsidR="001B494E" w:rsidRDefault="001B494E" w:rsidP="00634B93">
            <w:pPr>
              <w:spacing w:line="360" w:lineRule="auto"/>
              <w:jc w:val="both"/>
              <w:rPr>
                <w:rFonts w:ascii="Times New Roman" w:hAnsi="Times New Roman" w:cs="Times New Roman"/>
                <w:sz w:val="16"/>
                <w:szCs w:val="16"/>
              </w:rPr>
            </w:pPr>
          </w:p>
          <w:p w:rsidR="001B494E" w:rsidRDefault="001B494E" w:rsidP="00634B93">
            <w:pPr>
              <w:spacing w:line="360" w:lineRule="auto"/>
              <w:jc w:val="both"/>
              <w:rPr>
                <w:rFonts w:ascii="Times New Roman" w:hAnsi="Times New Roman" w:cs="Times New Roman"/>
                <w:sz w:val="16"/>
                <w:szCs w:val="16"/>
              </w:rPr>
            </w:pPr>
          </w:p>
          <w:p w:rsidR="001B494E" w:rsidRDefault="001B494E" w:rsidP="00634B93">
            <w:pPr>
              <w:spacing w:line="360" w:lineRule="auto"/>
              <w:jc w:val="both"/>
              <w:rPr>
                <w:rFonts w:ascii="Times New Roman" w:hAnsi="Times New Roman" w:cs="Times New Roman"/>
                <w:sz w:val="16"/>
                <w:szCs w:val="16"/>
              </w:rPr>
            </w:pPr>
          </w:p>
          <w:p w:rsidR="001B494E" w:rsidRDefault="001B494E" w:rsidP="00634B93">
            <w:pPr>
              <w:spacing w:line="360" w:lineRule="auto"/>
              <w:jc w:val="both"/>
              <w:rPr>
                <w:rFonts w:ascii="Times New Roman" w:hAnsi="Times New Roman" w:cs="Times New Roman"/>
                <w:sz w:val="16"/>
                <w:szCs w:val="16"/>
              </w:rPr>
            </w:pPr>
          </w:p>
          <w:p w:rsidR="001B494E" w:rsidRDefault="001B494E" w:rsidP="00634B93">
            <w:pPr>
              <w:spacing w:line="360" w:lineRule="auto"/>
              <w:jc w:val="both"/>
              <w:rPr>
                <w:rFonts w:ascii="Times New Roman" w:hAnsi="Times New Roman" w:cs="Times New Roman"/>
                <w:sz w:val="16"/>
                <w:szCs w:val="16"/>
              </w:rPr>
            </w:pPr>
          </w:p>
          <w:p w:rsidR="001B494E" w:rsidRDefault="001B494E" w:rsidP="00634B93">
            <w:pPr>
              <w:spacing w:line="360" w:lineRule="auto"/>
              <w:jc w:val="both"/>
              <w:rPr>
                <w:rFonts w:ascii="Times New Roman" w:hAnsi="Times New Roman" w:cs="Times New Roman"/>
                <w:sz w:val="16"/>
                <w:szCs w:val="16"/>
              </w:rPr>
            </w:pPr>
          </w:p>
          <w:p w:rsidR="001B494E" w:rsidRPr="003827EA" w:rsidRDefault="001B494E" w:rsidP="00634B93">
            <w:pPr>
              <w:spacing w:line="360" w:lineRule="auto"/>
              <w:jc w:val="both"/>
              <w:rPr>
                <w:rFonts w:ascii="Times New Roman" w:hAnsi="Times New Roman" w:cs="Times New Roman"/>
                <w:sz w:val="16"/>
                <w:szCs w:val="16"/>
              </w:rPr>
            </w:pPr>
            <w:r>
              <w:rPr>
                <w:rFonts w:ascii="Times New Roman" w:hAnsi="Times New Roman" w:cs="Times New Roman"/>
                <w:sz w:val="16"/>
                <w:szCs w:val="16"/>
              </w:rPr>
              <w:t>87,7</w:t>
            </w:r>
          </w:p>
        </w:tc>
        <w:tc>
          <w:tcPr>
            <w:tcW w:w="1254" w:type="dxa"/>
            <w:vMerge w:val="restart"/>
          </w:tcPr>
          <w:p w:rsidR="001B494E" w:rsidRDefault="001B494E" w:rsidP="00634B93">
            <w:pPr>
              <w:spacing w:line="360" w:lineRule="auto"/>
              <w:jc w:val="both"/>
              <w:rPr>
                <w:rFonts w:ascii="Times New Roman" w:hAnsi="Times New Roman" w:cs="Times New Roman"/>
                <w:sz w:val="16"/>
                <w:szCs w:val="16"/>
              </w:rPr>
            </w:pPr>
          </w:p>
          <w:p w:rsidR="001B494E" w:rsidRDefault="001B494E" w:rsidP="00634B93">
            <w:pPr>
              <w:spacing w:line="360" w:lineRule="auto"/>
              <w:jc w:val="both"/>
              <w:rPr>
                <w:rFonts w:ascii="Times New Roman" w:hAnsi="Times New Roman" w:cs="Times New Roman"/>
                <w:sz w:val="16"/>
                <w:szCs w:val="16"/>
              </w:rPr>
            </w:pPr>
          </w:p>
          <w:p w:rsidR="001B494E" w:rsidRDefault="001B494E" w:rsidP="00634B93">
            <w:pPr>
              <w:spacing w:line="360" w:lineRule="auto"/>
              <w:jc w:val="both"/>
              <w:rPr>
                <w:rFonts w:ascii="Times New Roman" w:hAnsi="Times New Roman" w:cs="Times New Roman"/>
                <w:sz w:val="16"/>
                <w:szCs w:val="16"/>
              </w:rPr>
            </w:pPr>
          </w:p>
          <w:p w:rsidR="001B494E" w:rsidRDefault="001B494E" w:rsidP="00634B93">
            <w:pPr>
              <w:spacing w:line="360" w:lineRule="auto"/>
              <w:jc w:val="both"/>
              <w:rPr>
                <w:rFonts w:ascii="Times New Roman" w:hAnsi="Times New Roman" w:cs="Times New Roman"/>
                <w:sz w:val="16"/>
                <w:szCs w:val="16"/>
              </w:rPr>
            </w:pPr>
          </w:p>
          <w:p w:rsidR="001B494E" w:rsidRDefault="001B494E" w:rsidP="00634B93">
            <w:pPr>
              <w:spacing w:line="360" w:lineRule="auto"/>
              <w:jc w:val="both"/>
              <w:rPr>
                <w:rFonts w:ascii="Times New Roman" w:hAnsi="Times New Roman" w:cs="Times New Roman"/>
                <w:sz w:val="16"/>
                <w:szCs w:val="16"/>
              </w:rPr>
            </w:pPr>
          </w:p>
          <w:p w:rsidR="001B494E" w:rsidRDefault="001B494E" w:rsidP="00634B93">
            <w:pPr>
              <w:spacing w:line="360" w:lineRule="auto"/>
              <w:jc w:val="both"/>
              <w:rPr>
                <w:rFonts w:ascii="Times New Roman" w:hAnsi="Times New Roman" w:cs="Times New Roman"/>
                <w:sz w:val="16"/>
                <w:szCs w:val="16"/>
              </w:rPr>
            </w:pPr>
          </w:p>
          <w:p w:rsidR="001B494E" w:rsidRDefault="001B494E" w:rsidP="00634B93">
            <w:pPr>
              <w:spacing w:line="360" w:lineRule="auto"/>
              <w:jc w:val="both"/>
              <w:rPr>
                <w:rFonts w:ascii="Times New Roman" w:hAnsi="Times New Roman" w:cs="Times New Roman"/>
                <w:sz w:val="16"/>
                <w:szCs w:val="16"/>
              </w:rPr>
            </w:pPr>
          </w:p>
          <w:p w:rsidR="001B494E" w:rsidRDefault="001B494E" w:rsidP="00634B93">
            <w:pPr>
              <w:spacing w:line="360" w:lineRule="auto"/>
              <w:jc w:val="both"/>
              <w:rPr>
                <w:rFonts w:ascii="Times New Roman" w:hAnsi="Times New Roman" w:cs="Times New Roman"/>
                <w:sz w:val="16"/>
                <w:szCs w:val="16"/>
              </w:rPr>
            </w:pPr>
          </w:p>
          <w:p w:rsidR="001B494E" w:rsidRDefault="001B494E" w:rsidP="00634B93">
            <w:pPr>
              <w:spacing w:line="360" w:lineRule="auto"/>
              <w:jc w:val="both"/>
              <w:rPr>
                <w:rFonts w:ascii="Times New Roman" w:hAnsi="Times New Roman" w:cs="Times New Roman"/>
                <w:sz w:val="16"/>
                <w:szCs w:val="16"/>
              </w:rPr>
            </w:pPr>
          </w:p>
          <w:p w:rsidR="001B494E" w:rsidRDefault="001B494E" w:rsidP="00634B93">
            <w:pPr>
              <w:spacing w:line="360" w:lineRule="auto"/>
              <w:jc w:val="both"/>
              <w:rPr>
                <w:rFonts w:ascii="Times New Roman" w:hAnsi="Times New Roman" w:cs="Times New Roman"/>
                <w:sz w:val="16"/>
                <w:szCs w:val="16"/>
              </w:rPr>
            </w:pPr>
          </w:p>
          <w:p w:rsidR="001B494E" w:rsidRDefault="001B494E" w:rsidP="00634B93">
            <w:pPr>
              <w:spacing w:line="360" w:lineRule="auto"/>
              <w:jc w:val="both"/>
              <w:rPr>
                <w:rFonts w:ascii="Times New Roman" w:hAnsi="Times New Roman" w:cs="Times New Roman"/>
                <w:sz w:val="16"/>
                <w:szCs w:val="16"/>
              </w:rPr>
            </w:pPr>
          </w:p>
          <w:p w:rsidR="001B494E" w:rsidRDefault="001B494E" w:rsidP="00634B93">
            <w:pPr>
              <w:spacing w:line="360" w:lineRule="auto"/>
              <w:jc w:val="both"/>
              <w:rPr>
                <w:rFonts w:ascii="Times New Roman" w:hAnsi="Times New Roman" w:cs="Times New Roman"/>
                <w:sz w:val="16"/>
                <w:szCs w:val="16"/>
              </w:rPr>
            </w:pPr>
          </w:p>
          <w:p w:rsidR="001B494E" w:rsidRDefault="001B494E" w:rsidP="00634B93">
            <w:pPr>
              <w:spacing w:line="360" w:lineRule="auto"/>
              <w:jc w:val="both"/>
              <w:rPr>
                <w:rFonts w:ascii="Times New Roman" w:hAnsi="Times New Roman" w:cs="Times New Roman"/>
                <w:sz w:val="16"/>
                <w:szCs w:val="16"/>
              </w:rPr>
            </w:pPr>
          </w:p>
          <w:p w:rsidR="001B494E" w:rsidRDefault="001B494E" w:rsidP="00634B93">
            <w:pPr>
              <w:spacing w:line="360" w:lineRule="auto"/>
              <w:jc w:val="both"/>
              <w:rPr>
                <w:rFonts w:ascii="Times New Roman" w:hAnsi="Times New Roman" w:cs="Times New Roman"/>
                <w:sz w:val="16"/>
                <w:szCs w:val="16"/>
              </w:rPr>
            </w:pPr>
          </w:p>
          <w:p w:rsidR="001B494E" w:rsidRDefault="001B494E" w:rsidP="00634B93">
            <w:pPr>
              <w:spacing w:line="360" w:lineRule="auto"/>
              <w:jc w:val="both"/>
              <w:rPr>
                <w:rFonts w:ascii="Times New Roman" w:hAnsi="Times New Roman" w:cs="Times New Roman"/>
                <w:sz w:val="16"/>
                <w:szCs w:val="16"/>
              </w:rPr>
            </w:pPr>
          </w:p>
          <w:p w:rsidR="001B494E" w:rsidRDefault="001B494E" w:rsidP="00634B93">
            <w:pPr>
              <w:spacing w:line="360" w:lineRule="auto"/>
              <w:jc w:val="both"/>
              <w:rPr>
                <w:rFonts w:ascii="Times New Roman" w:hAnsi="Times New Roman" w:cs="Times New Roman"/>
                <w:sz w:val="16"/>
                <w:szCs w:val="16"/>
              </w:rPr>
            </w:pPr>
          </w:p>
          <w:p w:rsidR="001B494E" w:rsidRDefault="001B494E" w:rsidP="00634B93">
            <w:pPr>
              <w:spacing w:line="360" w:lineRule="auto"/>
              <w:jc w:val="both"/>
              <w:rPr>
                <w:rFonts w:ascii="Times New Roman" w:hAnsi="Times New Roman" w:cs="Times New Roman"/>
                <w:sz w:val="16"/>
                <w:szCs w:val="16"/>
              </w:rPr>
            </w:pPr>
            <w:r>
              <w:rPr>
                <w:rFonts w:ascii="Times New Roman" w:hAnsi="Times New Roman" w:cs="Times New Roman"/>
                <w:sz w:val="16"/>
                <w:szCs w:val="16"/>
              </w:rPr>
              <w:t>96,4</w:t>
            </w:r>
          </w:p>
        </w:tc>
      </w:tr>
      <w:tr w:rsidR="001B494E" w:rsidRPr="003827EA" w:rsidTr="001B494E">
        <w:trPr>
          <w:trHeight w:val="609"/>
        </w:trPr>
        <w:tc>
          <w:tcPr>
            <w:tcW w:w="1151" w:type="dxa"/>
            <w:vMerge/>
          </w:tcPr>
          <w:p w:rsidR="001B494E" w:rsidRPr="003827EA" w:rsidRDefault="001B494E" w:rsidP="00634B93">
            <w:pPr>
              <w:spacing w:line="360" w:lineRule="auto"/>
              <w:jc w:val="both"/>
              <w:rPr>
                <w:rFonts w:ascii="Times New Roman" w:hAnsi="Times New Roman" w:cs="Times New Roman"/>
                <w:sz w:val="16"/>
                <w:szCs w:val="16"/>
              </w:rPr>
            </w:pPr>
          </w:p>
        </w:tc>
        <w:tc>
          <w:tcPr>
            <w:tcW w:w="4606" w:type="dxa"/>
          </w:tcPr>
          <w:p w:rsidR="001B494E" w:rsidRPr="0095185D" w:rsidRDefault="001B494E" w:rsidP="00634B93">
            <w:pPr>
              <w:spacing w:line="360" w:lineRule="auto"/>
              <w:jc w:val="both"/>
              <w:rPr>
                <w:rFonts w:ascii="Times New Roman" w:hAnsi="Times New Roman" w:cs="Times New Roman"/>
                <w:sz w:val="18"/>
                <w:szCs w:val="16"/>
              </w:rPr>
            </w:pPr>
            <w:r w:rsidRPr="0095185D">
              <w:rPr>
                <w:rFonts w:ascii="Times New Roman" w:hAnsi="Times New Roman" w:cs="Times New Roman"/>
                <w:sz w:val="18"/>
                <w:szCs w:val="16"/>
              </w:rPr>
              <w:t>I positively value the about fare and extra costs(</w:t>
            </w:r>
            <w:r w:rsidRPr="0095185D">
              <w:rPr>
                <w:rFonts w:ascii="Times New Roman" w:hAnsi="Times New Roman" w:cs="Times New Roman"/>
                <w:color w:val="000000"/>
                <w:sz w:val="18"/>
                <w:szCs w:val="16"/>
              </w:rPr>
              <w:t>Gediş haqqı və əlavə xərclərə müsbət yanaşıram)</w:t>
            </w:r>
          </w:p>
        </w:tc>
        <w:tc>
          <w:tcPr>
            <w:tcW w:w="1576" w:type="dxa"/>
          </w:tcPr>
          <w:p w:rsidR="001B494E" w:rsidRPr="003827EA" w:rsidRDefault="001B494E" w:rsidP="00634B93">
            <w:pPr>
              <w:spacing w:line="360" w:lineRule="auto"/>
              <w:jc w:val="both"/>
              <w:rPr>
                <w:rFonts w:ascii="Times New Roman" w:hAnsi="Times New Roman" w:cs="Times New Roman"/>
                <w:sz w:val="16"/>
                <w:szCs w:val="16"/>
              </w:rPr>
            </w:pPr>
            <w:r w:rsidRPr="003827EA">
              <w:rPr>
                <w:rFonts w:ascii="Times New Roman" w:hAnsi="Times New Roman" w:cs="Times New Roman"/>
                <w:sz w:val="16"/>
                <w:szCs w:val="16"/>
              </w:rPr>
              <w:t>.858</w:t>
            </w:r>
          </w:p>
        </w:tc>
        <w:tc>
          <w:tcPr>
            <w:tcW w:w="1254" w:type="dxa"/>
            <w:vMerge/>
          </w:tcPr>
          <w:p w:rsidR="001B494E" w:rsidRPr="003827EA" w:rsidRDefault="001B494E" w:rsidP="00634B93">
            <w:pPr>
              <w:spacing w:line="360" w:lineRule="auto"/>
              <w:jc w:val="both"/>
              <w:rPr>
                <w:rFonts w:ascii="Times New Roman" w:hAnsi="Times New Roman" w:cs="Times New Roman"/>
                <w:sz w:val="16"/>
                <w:szCs w:val="16"/>
              </w:rPr>
            </w:pPr>
          </w:p>
        </w:tc>
        <w:tc>
          <w:tcPr>
            <w:tcW w:w="1254" w:type="dxa"/>
            <w:vMerge/>
          </w:tcPr>
          <w:p w:rsidR="001B494E" w:rsidRPr="003827EA" w:rsidRDefault="001B494E" w:rsidP="00634B93">
            <w:pPr>
              <w:spacing w:line="360" w:lineRule="auto"/>
              <w:jc w:val="both"/>
              <w:rPr>
                <w:rFonts w:ascii="Times New Roman" w:hAnsi="Times New Roman" w:cs="Times New Roman"/>
                <w:sz w:val="16"/>
                <w:szCs w:val="16"/>
              </w:rPr>
            </w:pPr>
          </w:p>
        </w:tc>
      </w:tr>
      <w:tr w:rsidR="001B494E" w:rsidRPr="003827EA" w:rsidTr="001B494E">
        <w:trPr>
          <w:trHeight w:val="614"/>
        </w:trPr>
        <w:tc>
          <w:tcPr>
            <w:tcW w:w="1151" w:type="dxa"/>
            <w:vMerge/>
          </w:tcPr>
          <w:p w:rsidR="001B494E" w:rsidRPr="003827EA" w:rsidRDefault="001B494E" w:rsidP="00634B93">
            <w:pPr>
              <w:spacing w:line="360" w:lineRule="auto"/>
              <w:jc w:val="both"/>
              <w:rPr>
                <w:rFonts w:ascii="Times New Roman" w:hAnsi="Times New Roman" w:cs="Times New Roman"/>
                <w:sz w:val="16"/>
                <w:szCs w:val="16"/>
              </w:rPr>
            </w:pPr>
          </w:p>
        </w:tc>
        <w:tc>
          <w:tcPr>
            <w:tcW w:w="4606" w:type="dxa"/>
          </w:tcPr>
          <w:p w:rsidR="001B494E" w:rsidRPr="0095185D" w:rsidRDefault="001B494E" w:rsidP="00634B93">
            <w:pPr>
              <w:spacing w:line="360" w:lineRule="auto"/>
              <w:jc w:val="both"/>
              <w:rPr>
                <w:rFonts w:ascii="Times New Roman" w:hAnsi="Times New Roman" w:cs="Times New Roman"/>
                <w:sz w:val="18"/>
                <w:szCs w:val="16"/>
              </w:rPr>
            </w:pPr>
            <w:r w:rsidRPr="0095185D">
              <w:rPr>
                <w:rFonts w:ascii="Times New Roman" w:hAnsi="Times New Roman" w:cs="Times New Roman"/>
                <w:sz w:val="18"/>
                <w:szCs w:val="16"/>
              </w:rPr>
              <w:t>I am happy with the fare and extra costs</w:t>
            </w:r>
            <w:r w:rsidRPr="0095185D">
              <w:rPr>
                <w:rFonts w:ascii="Times New Roman" w:hAnsi="Times New Roman" w:cs="Times New Roman"/>
                <w:color w:val="000000"/>
                <w:sz w:val="18"/>
                <w:szCs w:val="16"/>
              </w:rPr>
              <w:t>(Gediş haqqı və əlavə xərclərdən məmnunam.)</w:t>
            </w:r>
          </w:p>
        </w:tc>
        <w:tc>
          <w:tcPr>
            <w:tcW w:w="1576" w:type="dxa"/>
          </w:tcPr>
          <w:p w:rsidR="001B494E" w:rsidRPr="003827EA" w:rsidRDefault="001B494E" w:rsidP="00634B93">
            <w:pPr>
              <w:spacing w:line="360" w:lineRule="auto"/>
              <w:jc w:val="both"/>
              <w:rPr>
                <w:rFonts w:ascii="Times New Roman" w:hAnsi="Times New Roman" w:cs="Times New Roman"/>
                <w:sz w:val="16"/>
                <w:szCs w:val="16"/>
              </w:rPr>
            </w:pPr>
            <w:r w:rsidRPr="003827EA">
              <w:rPr>
                <w:rFonts w:ascii="Times New Roman" w:hAnsi="Times New Roman" w:cs="Times New Roman"/>
                <w:sz w:val="16"/>
                <w:szCs w:val="16"/>
              </w:rPr>
              <w:t>.850</w:t>
            </w:r>
          </w:p>
        </w:tc>
        <w:tc>
          <w:tcPr>
            <w:tcW w:w="1254" w:type="dxa"/>
            <w:vMerge/>
          </w:tcPr>
          <w:p w:rsidR="001B494E" w:rsidRPr="003827EA" w:rsidRDefault="001B494E" w:rsidP="00634B93">
            <w:pPr>
              <w:spacing w:line="360" w:lineRule="auto"/>
              <w:jc w:val="both"/>
              <w:rPr>
                <w:rFonts w:ascii="Times New Roman" w:hAnsi="Times New Roman" w:cs="Times New Roman"/>
                <w:sz w:val="16"/>
                <w:szCs w:val="16"/>
              </w:rPr>
            </w:pPr>
          </w:p>
        </w:tc>
        <w:tc>
          <w:tcPr>
            <w:tcW w:w="1254" w:type="dxa"/>
            <w:vMerge/>
          </w:tcPr>
          <w:p w:rsidR="001B494E" w:rsidRPr="003827EA" w:rsidRDefault="001B494E" w:rsidP="00634B93">
            <w:pPr>
              <w:spacing w:line="360" w:lineRule="auto"/>
              <w:jc w:val="both"/>
              <w:rPr>
                <w:rFonts w:ascii="Times New Roman" w:hAnsi="Times New Roman" w:cs="Times New Roman"/>
                <w:sz w:val="16"/>
                <w:szCs w:val="16"/>
              </w:rPr>
            </w:pPr>
          </w:p>
        </w:tc>
      </w:tr>
      <w:tr w:rsidR="001B494E" w:rsidRPr="003827EA" w:rsidTr="001B494E">
        <w:trPr>
          <w:trHeight w:val="1174"/>
        </w:trPr>
        <w:tc>
          <w:tcPr>
            <w:tcW w:w="1151" w:type="dxa"/>
            <w:vMerge/>
          </w:tcPr>
          <w:p w:rsidR="001B494E" w:rsidRPr="003827EA" w:rsidRDefault="001B494E" w:rsidP="00634B93">
            <w:pPr>
              <w:spacing w:line="360" w:lineRule="auto"/>
              <w:jc w:val="both"/>
              <w:rPr>
                <w:rFonts w:ascii="Times New Roman" w:hAnsi="Times New Roman" w:cs="Times New Roman"/>
                <w:sz w:val="16"/>
                <w:szCs w:val="16"/>
              </w:rPr>
            </w:pPr>
          </w:p>
        </w:tc>
        <w:tc>
          <w:tcPr>
            <w:tcW w:w="4606" w:type="dxa"/>
          </w:tcPr>
          <w:p w:rsidR="001B494E" w:rsidRPr="0095185D" w:rsidRDefault="001B494E" w:rsidP="00634B93">
            <w:pPr>
              <w:spacing w:line="360" w:lineRule="auto"/>
              <w:jc w:val="both"/>
              <w:rPr>
                <w:rFonts w:ascii="Times New Roman" w:hAnsi="Times New Roman" w:cs="Times New Roman"/>
                <w:sz w:val="18"/>
                <w:szCs w:val="16"/>
              </w:rPr>
            </w:pPr>
            <w:r w:rsidRPr="0095185D">
              <w:rPr>
                <w:rFonts w:ascii="Times New Roman" w:hAnsi="Times New Roman" w:cs="Times New Roman"/>
                <w:sz w:val="18"/>
                <w:szCs w:val="16"/>
              </w:rPr>
              <w:t>The "Buta Airways" price fixation procedure was suitable for me.</w:t>
            </w:r>
          </w:p>
          <w:p w:rsidR="001B494E" w:rsidRPr="0095185D" w:rsidRDefault="001B494E" w:rsidP="00634B93">
            <w:pPr>
              <w:spacing w:line="360" w:lineRule="auto"/>
              <w:jc w:val="both"/>
              <w:rPr>
                <w:rFonts w:ascii="Times New Roman" w:hAnsi="Times New Roman" w:cs="Times New Roman"/>
                <w:sz w:val="18"/>
                <w:szCs w:val="16"/>
              </w:rPr>
            </w:pPr>
            <w:r w:rsidRPr="0095185D">
              <w:rPr>
                <w:rFonts w:ascii="Times New Roman" w:hAnsi="Times New Roman" w:cs="Times New Roman"/>
                <w:color w:val="000000"/>
                <w:sz w:val="18"/>
                <w:szCs w:val="16"/>
              </w:rPr>
              <w:t>("Buta Airways “in qiymət təyin etmək proseduru mənim üçün münasib  idi.)</w:t>
            </w:r>
          </w:p>
        </w:tc>
        <w:tc>
          <w:tcPr>
            <w:tcW w:w="1576" w:type="dxa"/>
          </w:tcPr>
          <w:p w:rsidR="001B494E" w:rsidRPr="003827EA" w:rsidRDefault="001B494E" w:rsidP="00634B93">
            <w:pPr>
              <w:spacing w:line="360" w:lineRule="auto"/>
              <w:jc w:val="both"/>
              <w:rPr>
                <w:rFonts w:ascii="Times New Roman" w:hAnsi="Times New Roman" w:cs="Times New Roman"/>
                <w:sz w:val="16"/>
                <w:szCs w:val="16"/>
              </w:rPr>
            </w:pPr>
            <w:r w:rsidRPr="003827EA">
              <w:rPr>
                <w:rFonts w:ascii="Times New Roman" w:hAnsi="Times New Roman" w:cs="Times New Roman"/>
                <w:sz w:val="16"/>
                <w:szCs w:val="16"/>
              </w:rPr>
              <w:t>.730</w:t>
            </w:r>
          </w:p>
        </w:tc>
        <w:tc>
          <w:tcPr>
            <w:tcW w:w="1254" w:type="dxa"/>
            <w:vMerge/>
          </w:tcPr>
          <w:p w:rsidR="001B494E" w:rsidRPr="003827EA" w:rsidRDefault="001B494E" w:rsidP="00634B93">
            <w:pPr>
              <w:spacing w:line="360" w:lineRule="auto"/>
              <w:jc w:val="both"/>
              <w:rPr>
                <w:rFonts w:ascii="Times New Roman" w:hAnsi="Times New Roman" w:cs="Times New Roman"/>
                <w:sz w:val="16"/>
                <w:szCs w:val="16"/>
              </w:rPr>
            </w:pPr>
          </w:p>
        </w:tc>
        <w:tc>
          <w:tcPr>
            <w:tcW w:w="1254" w:type="dxa"/>
            <w:vMerge/>
          </w:tcPr>
          <w:p w:rsidR="001B494E" w:rsidRPr="003827EA" w:rsidRDefault="001B494E" w:rsidP="00634B93">
            <w:pPr>
              <w:spacing w:line="360" w:lineRule="auto"/>
              <w:jc w:val="both"/>
              <w:rPr>
                <w:rFonts w:ascii="Times New Roman" w:hAnsi="Times New Roman" w:cs="Times New Roman"/>
                <w:sz w:val="16"/>
                <w:szCs w:val="16"/>
              </w:rPr>
            </w:pPr>
          </w:p>
        </w:tc>
      </w:tr>
      <w:tr w:rsidR="001B494E" w:rsidRPr="003827EA" w:rsidTr="001B494E">
        <w:trPr>
          <w:trHeight w:val="16"/>
        </w:trPr>
        <w:tc>
          <w:tcPr>
            <w:tcW w:w="1151" w:type="dxa"/>
            <w:vMerge/>
          </w:tcPr>
          <w:p w:rsidR="001B494E" w:rsidRPr="003827EA" w:rsidRDefault="001B494E" w:rsidP="00634B93">
            <w:pPr>
              <w:spacing w:line="360" w:lineRule="auto"/>
              <w:jc w:val="both"/>
              <w:rPr>
                <w:rFonts w:ascii="Times New Roman" w:hAnsi="Times New Roman" w:cs="Times New Roman"/>
                <w:sz w:val="16"/>
                <w:szCs w:val="16"/>
              </w:rPr>
            </w:pPr>
          </w:p>
        </w:tc>
        <w:tc>
          <w:tcPr>
            <w:tcW w:w="4606" w:type="dxa"/>
          </w:tcPr>
          <w:p w:rsidR="001B494E" w:rsidRPr="0095185D" w:rsidRDefault="001B494E" w:rsidP="00634B93">
            <w:pPr>
              <w:spacing w:line="360" w:lineRule="auto"/>
              <w:jc w:val="both"/>
              <w:rPr>
                <w:rFonts w:ascii="Times New Roman" w:hAnsi="Times New Roman" w:cs="Times New Roman"/>
                <w:sz w:val="18"/>
                <w:szCs w:val="16"/>
              </w:rPr>
            </w:pPr>
            <w:r w:rsidRPr="0095185D">
              <w:rPr>
                <w:rFonts w:ascii="Times New Roman" w:hAnsi="Times New Roman" w:cs="Times New Roman"/>
                <w:sz w:val="18"/>
                <w:szCs w:val="16"/>
              </w:rPr>
              <w:t>The "Buta Airways" price fixation process and procedures were fair to me.</w:t>
            </w:r>
          </w:p>
          <w:p w:rsidR="001B494E" w:rsidRPr="0095185D" w:rsidRDefault="001B494E" w:rsidP="00634B93">
            <w:pPr>
              <w:spacing w:line="360" w:lineRule="auto"/>
              <w:jc w:val="both"/>
              <w:rPr>
                <w:rFonts w:ascii="Times New Roman" w:hAnsi="Times New Roman" w:cs="Times New Roman"/>
                <w:color w:val="000000"/>
                <w:sz w:val="18"/>
                <w:szCs w:val="16"/>
              </w:rPr>
            </w:pPr>
            <w:r w:rsidRPr="0095185D">
              <w:rPr>
                <w:rFonts w:ascii="Times New Roman" w:hAnsi="Times New Roman" w:cs="Times New Roman"/>
                <w:color w:val="000000"/>
                <w:sz w:val="18"/>
                <w:szCs w:val="16"/>
              </w:rPr>
              <w:t>("Buta Airways “in qiymət təyin etmək prosesi və prosedurları mənə görə ədalətli idi.)</w:t>
            </w:r>
          </w:p>
          <w:p w:rsidR="001B494E" w:rsidRPr="0095185D" w:rsidRDefault="001B494E" w:rsidP="00634B93">
            <w:pPr>
              <w:spacing w:line="360" w:lineRule="auto"/>
              <w:jc w:val="both"/>
              <w:rPr>
                <w:rFonts w:ascii="Times New Roman" w:hAnsi="Times New Roman" w:cs="Times New Roman"/>
                <w:color w:val="000000"/>
                <w:sz w:val="18"/>
                <w:szCs w:val="16"/>
              </w:rPr>
            </w:pPr>
          </w:p>
          <w:p w:rsidR="001B494E" w:rsidRPr="0095185D" w:rsidRDefault="001B494E" w:rsidP="00634B93">
            <w:pPr>
              <w:spacing w:line="360" w:lineRule="auto"/>
              <w:jc w:val="both"/>
              <w:rPr>
                <w:rFonts w:ascii="Times New Roman" w:hAnsi="Times New Roman" w:cs="Times New Roman"/>
                <w:sz w:val="18"/>
                <w:szCs w:val="16"/>
              </w:rPr>
            </w:pPr>
          </w:p>
        </w:tc>
        <w:tc>
          <w:tcPr>
            <w:tcW w:w="1576" w:type="dxa"/>
          </w:tcPr>
          <w:p w:rsidR="001B494E" w:rsidRPr="003827EA" w:rsidRDefault="001B494E" w:rsidP="00634B93">
            <w:pPr>
              <w:spacing w:line="360" w:lineRule="auto"/>
              <w:jc w:val="both"/>
              <w:rPr>
                <w:rFonts w:ascii="Times New Roman" w:hAnsi="Times New Roman" w:cs="Times New Roman"/>
                <w:sz w:val="16"/>
                <w:szCs w:val="16"/>
              </w:rPr>
            </w:pPr>
            <w:r w:rsidRPr="003827EA">
              <w:rPr>
                <w:rFonts w:ascii="Times New Roman" w:hAnsi="Times New Roman" w:cs="Times New Roman"/>
                <w:sz w:val="16"/>
                <w:szCs w:val="16"/>
              </w:rPr>
              <w:t>.708</w:t>
            </w:r>
          </w:p>
        </w:tc>
        <w:tc>
          <w:tcPr>
            <w:tcW w:w="1254" w:type="dxa"/>
            <w:vMerge/>
          </w:tcPr>
          <w:p w:rsidR="001B494E" w:rsidRPr="003827EA" w:rsidRDefault="001B494E" w:rsidP="00634B93">
            <w:pPr>
              <w:spacing w:line="360" w:lineRule="auto"/>
              <w:jc w:val="both"/>
              <w:rPr>
                <w:rFonts w:ascii="Times New Roman" w:hAnsi="Times New Roman" w:cs="Times New Roman"/>
                <w:sz w:val="16"/>
                <w:szCs w:val="16"/>
              </w:rPr>
            </w:pPr>
          </w:p>
        </w:tc>
        <w:tc>
          <w:tcPr>
            <w:tcW w:w="1254" w:type="dxa"/>
            <w:vMerge/>
          </w:tcPr>
          <w:p w:rsidR="001B494E" w:rsidRPr="003827EA" w:rsidRDefault="001B494E" w:rsidP="00634B93">
            <w:pPr>
              <w:spacing w:line="360" w:lineRule="auto"/>
              <w:jc w:val="both"/>
              <w:rPr>
                <w:rFonts w:ascii="Times New Roman" w:hAnsi="Times New Roman" w:cs="Times New Roman"/>
                <w:sz w:val="16"/>
                <w:szCs w:val="16"/>
              </w:rPr>
            </w:pPr>
          </w:p>
        </w:tc>
      </w:tr>
      <w:tr w:rsidR="001B494E" w:rsidRPr="003827EA" w:rsidTr="001B494E">
        <w:trPr>
          <w:trHeight w:val="792"/>
        </w:trPr>
        <w:tc>
          <w:tcPr>
            <w:tcW w:w="1151" w:type="dxa"/>
            <w:vMerge w:val="restart"/>
          </w:tcPr>
          <w:p w:rsidR="001B494E" w:rsidRPr="003827EA" w:rsidRDefault="001B494E" w:rsidP="00634B93">
            <w:pPr>
              <w:spacing w:line="360" w:lineRule="auto"/>
              <w:jc w:val="both"/>
              <w:rPr>
                <w:rFonts w:ascii="Times New Roman" w:hAnsi="Times New Roman" w:cs="Times New Roman"/>
                <w:sz w:val="16"/>
                <w:szCs w:val="16"/>
              </w:rPr>
            </w:pPr>
          </w:p>
          <w:p w:rsidR="001B494E" w:rsidRPr="003827EA" w:rsidRDefault="001B494E" w:rsidP="00634B93">
            <w:pPr>
              <w:spacing w:line="360" w:lineRule="auto"/>
              <w:jc w:val="both"/>
              <w:rPr>
                <w:rFonts w:ascii="Times New Roman" w:hAnsi="Times New Roman" w:cs="Times New Roman"/>
                <w:sz w:val="16"/>
                <w:szCs w:val="16"/>
              </w:rPr>
            </w:pPr>
          </w:p>
          <w:p w:rsidR="001B494E" w:rsidRPr="003827EA" w:rsidRDefault="001B494E" w:rsidP="00634B93">
            <w:pPr>
              <w:spacing w:line="360" w:lineRule="auto"/>
              <w:jc w:val="both"/>
              <w:rPr>
                <w:rFonts w:ascii="Times New Roman" w:hAnsi="Times New Roman" w:cs="Times New Roman"/>
                <w:sz w:val="16"/>
                <w:szCs w:val="16"/>
              </w:rPr>
            </w:pPr>
          </w:p>
          <w:p w:rsidR="001B494E" w:rsidRPr="003827EA" w:rsidRDefault="001B494E" w:rsidP="00634B93">
            <w:pPr>
              <w:spacing w:line="360" w:lineRule="auto"/>
              <w:jc w:val="both"/>
              <w:rPr>
                <w:rFonts w:ascii="Times New Roman" w:hAnsi="Times New Roman" w:cs="Times New Roman"/>
                <w:sz w:val="16"/>
                <w:szCs w:val="16"/>
              </w:rPr>
            </w:pPr>
          </w:p>
          <w:p w:rsidR="001B494E" w:rsidRPr="003827EA" w:rsidRDefault="001B494E" w:rsidP="00634B93">
            <w:pPr>
              <w:spacing w:line="360" w:lineRule="auto"/>
              <w:jc w:val="both"/>
              <w:rPr>
                <w:rFonts w:ascii="Times New Roman" w:hAnsi="Times New Roman" w:cs="Times New Roman"/>
                <w:sz w:val="16"/>
                <w:szCs w:val="16"/>
              </w:rPr>
            </w:pPr>
          </w:p>
          <w:p w:rsidR="001B494E" w:rsidRPr="003827EA" w:rsidRDefault="001B494E" w:rsidP="00634B93">
            <w:pPr>
              <w:spacing w:line="360" w:lineRule="auto"/>
              <w:jc w:val="both"/>
              <w:rPr>
                <w:rFonts w:ascii="Times New Roman" w:hAnsi="Times New Roman" w:cs="Times New Roman"/>
                <w:sz w:val="16"/>
                <w:szCs w:val="16"/>
              </w:rPr>
            </w:pPr>
            <w:r w:rsidRPr="003827EA">
              <w:rPr>
                <w:rFonts w:ascii="Times New Roman" w:hAnsi="Times New Roman" w:cs="Times New Roman"/>
                <w:sz w:val="16"/>
                <w:szCs w:val="16"/>
              </w:rPr>
              <w:t xml:space="preserve">Distributive </w:t>
            </w:r>
          </w:p>
        </w:tc>
        <w:tc>
          <w:tcPr>
            <w:tcW w:w="4606" w:type="dxa"/>
          </w:tcPr>
          <w:p w:rsidR="001B494E" w:rsidRPr="003827EA" w:rsidRDefault="001B494E" w:rsidP="00634B93">
            <w:pPr>
              <w:spacing w:line="360" w:lineRule="auto"/>
              <w:jc w:val="both"/>
              <w:rPr>
                <w:rFonts w:ascii="Times New Roman" w:hAnsi="Times New Roman" w:cs="Times New Roman"/>
                <w:sz w:val="16"/>
                <w:szCs w:val="16"/>
              </w:rPr>
            </w:pPr>
            <w:r w:rsidRPr="003827EA">
              <w:rPr>
                <w:rFonts w:ascii="Times New Roman" w:hAnsi="Times New Roman" w:cs="Times New Roman"/>
                <w:sz w:val="16"/>
                <w:szCs w:val="16"/>
              </w:rPr>
              <w:t>Over the past time the price change was understable</w:t>
            </w:r>
          </w:p>
          <w:p w:rsidR="001B494E" w:rsidRPr="003827EA" w:rsidRDefault="001B494E" w:rsidP="00634B93">
            <w:pPr>
              <w:spacing w:line="360" w:lineRule="auto"/>
              <w:jc w:val="both"/>
              <w:rPr>
                <w:rFonts w:ascii="Times New Roman" w:hAnsi="Times New Roman" w:cs="Times New Roman"/>
                <w:color w:val="000000"/>
                <w:sz w:val="16"/>
                <w:szCs w:val="16"/>
              </w:rPr>
            </w:pPr>
            <w:r w:rsidRPr="003827EA">
              <w:rPr>
                <w:rFonts w:ascii="Times New Roman" w:hAnsi="Times New Roman" w:cs="Times New Roman"/>
                <w:color w:val="000000"/>
                <w:sz w:val="16"/>
                <w:szCs w:val="16"/>
              </w:rPr>
              <w:t>(Ke</w:t>
            </w:r>
            <w:r w:rsidRPr="003827EA">
              <w:rPr>
                <w:rFonts w:ascii="Times New Roman" w:hAnsi="Times New Roman" w:cs="Times New Roman"/>
                <w:color w:val="000000"/>
                <w:sz w:val="16"/>
                <w:szCs w:val="16"/>
                <w:lang w:val="az-Latn-AZ"/>
              </w:rPr>
              <w:t>çən vaxt ərzində qiymət dəyşikliyi qəbul edilən idi.)</w:t>
            </w:r>
          </w:p>
        </w:tc>
        <w:tc>
          <w:tcPr>
            <w:tcW w:w="1576" w:type="dxa"/>
          </w:tcPr>
          <w:p w:rsidR="001B494E" w:rsidRPr="003827EA" w:rsidRDefault="001B494E" w:rsidP="00634B93">
            <w:pPr>
              <w:spacing w:line="360" w:lineRule="auto"/>
              <w:jc w:val="both"/>
              <w:rPr>
                <w:rFonts w:ascii="Times New Roman" w:hAnsi="Times New Roman" w:cs="Times New Roman"/>
                <w:sz w:val="16"/>
                <w:szCs w:val="16"/>
              </w:rPr>
            </w:pPr>
            <w:r w:rsidRPr="003827EA">
              <w:rPr>
                <w:rFonts w:ascii="Times New Roman" w:hAnsi="Times New Roman" w:cs="Times New Roman"/>
                <w:sz w:val="16"/>
                <w:szCs w:val="16"/>
              </w:rPr>
              <w:t>.847</w:t>
            </w:r>
          </w:p>
        </w:tc>
        <w:tc>
          <w:tcPr>
            <w:tcW w:w="1254" w:type="dxa"/>
            <w:vMerge/>
          </w:tcPr>
          <w:p w:rsidR="001B494E" w:rsidRPr="003827EA" w:rsidRDefault="001B494E" w:rsidP="00634B93">
            <w:pPr>
              <w:spacing w:line="360" w:lineRule="auto"/>
              <w:jc w:val="both"/>
              <w:rPr>
                <w:rFonts w:ascii="Times New Roman" w:hAnsi="Times New Roman" w:cs="Times New Roman"/>
                <w:sz w:val="16"/>
                <w:szCs w:val="16"/>
              </w:rPr>
            </w:pPr>
          </w:p>
        </w:tc>
        <w:tc>
          <w:tcPr>
            <w:tcW w:w="1254" w:type="dxa"/>
            <w:vMerge w:val="restart"/>
          </w:tcPr>
          <w:p w:rsidR="001B494E" w:rsidRDefault="001B494E" w:rsidP="00634B93">
            <w:pPr>
              <w:spacing w:line="360" w:lineRule="auto"/>
              <w:jc w:val="both"/>
              <w:rPr>
                <w:rFonts w:ascii="Times New Roman" w:hAnsi="Times New Roman" w:cs="Times New Roman"/>
                <w:sz w:val="16"/>
                <w:szCs w:val="16"/>
              </w:rPr>
            </w:pPr>
          </w:p>
          <w:p w:rsidR="001B494E" w:rsidRDefault="001B494E" w:rsidP="00634B93">
            <w:pPr>
              <w:spacing w:line="360" w:lineRule="auto"/>
              <w:jc w:val="both"/>
              <w:rPr>
                <w:rFonts w:ascii="Times New Roman" w:hAnsi="Times New Roman" w:cs="Times New Roman"/>
                <w:sz w:val="16"/>
                <w:szCs w:val="16"/>
              </w:rPr>
            </w:pPr>
          </w:p>
          <w:p w:rsidR="001B494E" w:rsidRDefault="001B494E" w:rsidP="00634B93">
            <w:pPr>
              <w:spacing w:line="360" w:lineRule="auto"/>
              <w:jc w:val="both"/>
              <w:rPr>
                <w:rFonts w:ascii="Times New Roman" w:hAnsi="Times New Roman" w:cs="Times New Roman"/>
                <w:sz w:val="16"/>
                <w:szCs w:val="16"/>
              </w:rPr>
            </w:pPr>
          </w:p>
          <w:p w:rsidR="001B494E" w:rsidRDefault="001B494E" w:rsidP="00634B93">
            <w:pPr>
              <w:spacing w:line="360" w:lineRule="auto"/>
              <w:jc w:val="both"/>
              <w:rPr>
                <w:rFonts w:ascii="Times New Roman" w:hAnsi="Times New Roman" w:cs="Times New Roman"/>
                <w:sz w:val="16"/>
                <w:szCs w:val="16"/>
              </w:rPr>
            </w:pPr>
          </w:p>
          <w:p w:rsidR="001B494E" w:rsidRDefault="001B494E" w:rsidP="00634B93">
            <w:pPr>
              <w:spacing w:line="360" w:lineRule="auto"/>
              <w:jc w:val="both"/>
              <w:rPr>
                <w:rFonts w:ascii="Times New Roman" w:hAnsi="Times New Roman" w:cs="Times New Roman"/>
                <w:sz w:val="16"/>
                <w:szCs w:val="16"/>
              </w:rPr>
            </w:pPr>
          </w:p>
          <w:p w:rsidR="001B494E" w:rsidRPr="003827EA" w:rsidRDefault="001B494E" w:rsidP="00634B93">
            <w:pPr>
              <w:spacing w:line="360" w:lineRule="auto"/>
              <w:jc w:val="both"/>
              <w:rPr>
                <w:rFonts w:ascii="Times New Roman" w:hAnsi="Times New Roman" w:cs="Times New Roman"/>
                <w:sz w:val="16"/>
                <w:szCs w:val="16"/>
              </w:rPr>
            </w:pPr>
            <w:r>
              <w:rPr>
                <w:rFonts w:ascii="Times New Roman" w:hAnsi="Times New Roman" w:cs="Times New Roman"/>
                <w:sz w:val="16"/>
                <w:szCs w:val="16"/>
              </w:rPr>
              <w:t>95</w:t>
            </w:r>
          </w:p>
        </w:tc>
      </w:tr>
      <w:tr w:rsidR="001B494E" w:rsidRPr="003827EA" w:rsidTr="001B494E">
        <w:trPr>
          <w:trHeight w:val="697"/>
        </w:trPr>
        <w:tc>
          <w:tcPr>
            <w:tcW w:w="1151" w:type="dxa"/>
            <w:vMerge/>
          </w:tcPr>
          <w:p w:rsidR="001B494E" w:rsidRPr="003827EA" w:rsidRDefault="001B494E" w:rsidP="00634B93">
            <w:pPr>
              <w:spacing w:line="360" w:lineRule="auto"/>
              <w:jc w:val="both"/>
              <w:rPr>
                <w:rFonts w:ascii="Times New Roman" w:hAnsi="Times New Roman" w:cs="Times New Roman"/>
                <w:sz w:val="16"/>
                <w:szCs w:val="16"/>
              </w:rPr>
            </w:pPr>
          </w:p>
        </w:tc>
        <w:tc>
          <w:tcPr>
            <w:tcW w:w="4606" w:type="dxa"/>
          </w:tcPr>
          <w:p w:rsidR="001B494E" w:rsidRPr="003827EA" w:rsidRDefault="001B494E" w:rsidP="00634B93">
            <w:pPr>
              <w:spacing w:line="360" w:lineRule="auto"/>
              <w:jc w:val="both"/>
              <w:rPr>
                <w:rFonts w:ascii="Times New Roman" w:hAnsi="Times New Roman" w:cs="Times New Roman"/>
                <w:sz w:val="16"/>
                <w:szCs w:val="16"/>
              </w:rPr>
            </w:pPr>
            <w:r w:rsidRPr="003827EA">
              <w:rPr>
                <w:rFonts w:ascii="Times New Roman" w:hAnsi="Times New Roman" w:cs="Times New Roman"/>
                <w:sz w:val="16"/>
                <w:szCs w:val="16"/>
              </w:rPr>
              <w:t>Over the past time the price change was fair</w:t>
            </w:r>
            <w:r w:rsidRPr="003827EA">
              <w:rPr>
                <w:rFonts w:ascii="Times New Roman" w:hAnsi="Times New Roman" w:cs="Times New Roman"/>
                <w:color w:val="000000"/>
                <w:sz w:val="16"/>
                <w:szCs w:val="16"/>
              </w:rPr>
              <w:t>(Ke</w:t>
            </w:r>
            <w:r w:rsidRPr="003827EA">
              <w:rPr>
                <w:rFonts w:ascii="Times New Roman" w:hAnsi="Times New Roman" w:cs="Times New Roman"/>
                <w:color w:val="000000"/>
                <w:sz w:val="16"/>
                <w:szCs w:val="16"/>
                <w:lang w:val="az-Latn-AZ"/>
              </w:rPr>
              <w:t>çən vaxt ərzində qiymət dəyşikliyi ədalətli idi.)</w:t>
            </w:r>
          </w:p>
        </w:tc>
        <w:tc>
          <w:tcPr>
            <w:tcW w:w="1576" w:type="dxa"/>
          </w:tcPr>
          <w:p w:rsidR="001B494E" w:rsidRPr="003827EA" w:rsidRDefault="001B494E" w:rsidP="00634B93">
            <w:pPr>
              <w:spacing w:line="360" w:lineRule="auto"/>
              <w:jc w:val="both"/>
              <w:rPr>
                <w:rFonts w:ascii="Times New Roman" w:hAnsi="Times New Roman" w:cs="Times New Roman"/>
                <w:sz w:val="16"/>
                <w:szCs w:val="16"/>
              </w:rPr>
            </w:pPr>
            <w:r w:rsidRPr="003827EA">
              <w:rPr>
                <w:rFonts w:ascii="Times New Roman" w:hAnsi="Times New Roman" w:cs="Times New Roman"/>
                <w:sz w:val="16"/>
                <w:szCs w:val="16"/>
              </w:rPr>
              <w:t>.845</w:t>
            </w:r>
          </w:p>
        </w:tc>
        <w:tc>
          <w:tcPr>
            <w:tcW w:w="1254" w:type="dxa"/>
            <w:vMerge/>
          </w:tcPr>
          <w:p w:rsidR="001B494E" w:rsidRPr="003827EA" w:rsidRDefault="001B494E" w:rsidP="00634B93">
            <w:pPr>
              <w:spacing w:line="360" w:lineRule="auto"/>
              <w:jc w:val="both"/>
              <w:rPr>
                <w:rFonts w:ascii="Times New Roman" w:hAnsi="Times New Roman" w:cs="Times New Roman"/>
                <w:sz w:val="16"/>
                <w:szCs w:val="16"/>
              </w:rPr>
            </w:pPr>
          </w:p>
        </w:tc>
        <w:tc>
          <w:tcPr>
            <w:tcW w:w="1254" w:type="dxa"/>
            <w:vMerge/>
          </w:tcPr>
          <w:p w:rsidR="001B494E" w:rsidRPr="003827EA" w:rsidRDefault="001B494E" w:rsidP="00634B93">
            <w:pPr>
              <w:spacing w:line="360" w:lineRule="auto"/>
              <w:jc w:val="both"/>
              <w:rPr>
                <w:rFonts w:ascii="Times New Roman" w:hAnsi="Times New Roman" w:cs="Times New Roman"/>
                <w:sz w:val="16"/>
                <w:szCs w:val="16"/>
              </w:rPr>
            </w:pPr>
          </w:p>
        </w:tc>
      </w:tr>
      <w:tr w:rsidR="001B494E" w:rsidRPr="003827EA" w:rsidTr="001B494E">
        <w:trPr>
          <w:trHeight w:val="699"/>
        </w:trPr>
        <w:tc>
          <w:tcPr>
            <w:tcW w:w="1151" w:type="dxa"/>
            <w:vMerge/>
          </w:tcPr>
          <w:p w:rsidR="001B494E" w:rsidRPr="003827EA" w:rsidRDefault="001B494E" w:rsidP="00634B93">
            <w:pPr>
              <w:spacing w:line="360" w:lineRule="auto"/>
              <w:jc w:val="both"/>
              <w:rPr>
                <w:rFonts w:ascii="Times New Roman" w:hAnsi="Times New Roman" w:cs="Times New Roman"/>
                <w:sz w:val="16"/>
                <w:szCs w:val="16"/>
              </w:rPr>
            </w:pPr>
          </w:p>
        </w:tc>
        <w:tc>
          <w:tcPr>
            <w:tcW w:w="4606" w:type="dxa"/>
          </w:tcPr>
          <w:p w:rsidR="001B494E" w:rsidRPr="003827EA" w:rsidRDefault="001B494E" w:rsidP="00634B93">
            <w:pPr>
              <w:spacing w:line="360" w:lineRule="auto"/>
              <w:jc w:val="both"/>
              <w:rPr>
                <w:rFonts w:ascii="Times New Roman" w:hAnsi="Times New Roman" w:cs="Times New Roman"/>
                <w:sz w:val="16"/>
                <w:szCs w:val="16"/>
              </w:rPr>
            </w:pPr>
            <w:r w:rsidRPr="003827EA">
              <w:rPr>
                <w:rFonts w:ascii="Times New Roman" w:hAnsi="Times New Roman" w:cs="Times New Roman"/>
                <w:sz w:val="16"/>
                <w:szCs w:val="16"/>
              </w:rPr>
              <w:t>Over the past time the price change was suitable.</w:t>
            </w:r>
            <w:r w:rsidRPr="003827EA">
              <w:rPr>
                <w:rFonts w:ascii="Times New Roman" w:hAnsi="Times New Roman" w:cs="Times New Roman"/>
                <w:color w:val="000000"/>
                <w:sz w:val="16"/>
                <w:szCs w:val="16"/>
              </w:rPr>
              <w:t>(Ke</w:t>
            </w:r>
            <w:r w:rsidRPr="003827EA">
              <w:rPr>
                <w:rFonts w:ascii="Times New Roman" w:hAnsi="Times New Roman" w:cs="Times New Roman"/>
                <w:color w:val="000000"/>
                <w:sz w:val="16"/>
                <w:szCs w:val="16"/>
                <w:lang w:val="az-Latn-AZ"/>
              </w:rPr>
              <w:t>çən vaxt ərzində qiymət dəyşikliyi, münasib idi.)</w:t>
            </w:r>
          </w:p>
        </w:tc>
        <w:tc>
          <w:tcPr>
            <w:tcW w:w="1576" w:type="dxa"/>
          </w:tcPr>
          <w:p w:rsidR="001B494E" w:rsidRPr="003827EA" w:rsidRDefault="001B494E" w:rsidP="00634B93">
            <w:pPr>
              <w:spacing w:line="360" w:lineRule="auto"/>
              <w:jc w:val="both"/>
              <w:rPr>
                <w:rFonts w:ascii="Times New Roman" w:hAnsi="Times New Roman" w:cs="Times New Roman"/>
                <w:sz w:val="16"/>
                <w:szCs w:val="16"/>
              </w:rPr>
            </w:pPr>
            <w:r w:rsidRPr="003827EA">
              <w:rPr>
                <w:rFonts w:ascii="Times New Roman" w:hAnsi="Times New Roman" w:cs="Times New Roman"/>
                <w:sz w:val="16"/>
                <w:szCs w:val="16"/>
              </w:rPr>
              <w:t>.818</w:t>
            </w:r>
          </w:p>
        </w:tc>
        <w:tc>
          <w:tcPr>
            <w:tcW w:w="1254" w:type="dxa"/>
            <w:vMerge/>
          </w:tcPr>
          <w:p w:rsidR="001B494E" w:rsidRPr="003827EA" w:rsidRDefault="001B494E" w:rsidP="00634B93">
            <w:pPr>
              <w:spacing w:line="360" w:lineRule="auto"/>
              <w:jc w:val="both"/>
              <w:rPr>
                <w:rFonts w:ascii="Times New Roman" w:hAnsi="Times New Roman" w:cs="Times New Roman"/>
                <w:sz w:val="16"/>
                <w:szCs w:val="16"/>
              </w:rPr>
            </w:pPr>
          </w:p>
        </w:tc>
        <w:tc>
          <w:tcPr>
            <w:tcW w:w="1254" w:type="dxa"/>
            <w:vMerge/>
          </w:tcPr>
          <w:p w:rsidR="001B494E" w:rsidRPr="003827EA" w:rsidRDefault="001B494E" w:rsidP="00634B93">
            <w:pPr>
              <w:spacing w:line="360" w:lineRule="auto"/>
              <w:jc w:val="both"/>
              <w:rPr>
                <w:rFonts w:ascii="Times New Roman" w:hAnsi="Times New Roman" w:cs="Times New Roman"/>
                <w:sz w:val="16"/>
                <w:szCs w:val="16"/>
              </w:rPr>
            </w:pPr>
          </w:p>
        </w:tc>
      </w:tr>
      <w:tr w:rsidR="001B494E" w:rsidRPr="003827EA" w:rsidTr="001B494E">
        <w:trPr>
          <w:trHeight w:val="1307"/>
        </w:trPr>
        <w:tc>
          <w:tcPr>
            <w:tcW w:w="1151" w:type="dxa"/>
            <w:vMerge/>
          </w:tcPr>
          <w:p w:rsidR="001B494E" w:rsidRPr="003827EA" w:rsidRDefault="001B494E" w:rsidP="00634B93">
            <w:pPr>
              <w:spacing w:line="360" w:lineRule="auto"/>
              <w:jc w:val="both"/>
              <w:rPr>
                <w:rFonts w:ascii="Times New Roman" w:hAnsi="Times New Roman" w:cs="Times New Roman"/>
                <w:sz w:val="16"/>
                <w:szCs w:val="16"/>
              </w:rPr>
            </w:pPr>
          </w:p>
        </w:tc>
        <w:tc>
          <w:tcPr>
            <w:tcW w:w="4606" w:type="dxa"/>
          </w:tcPr>
          <w:p w:rsidR="001B494E" w:rsidRPr="003827EA" w:rsidRDefault="001B494E" w:rsidP="00634B93">
            <w:pPr>
              <w:spacing w:line="360" w:lineRule="auto"/>
              <w:jc w:val="both"/>
              <w:rPr>
                <w:rFonts w:ascii="Times New Roman" w:hAnsi="Times New Roman" w:cs="Times New Roman"/>
                <w:sz w:val="16"/>
                <w:szCs w:val="16"/>
              </w:rPr>
            </w:pPr>
            <w:r w:rsidRPr="003827EA">
              <w:rPr>
                <w:rFonts w:ascii="Times New Roman" w:hAnsi="Times New Roman" w:cs="Times New Roman"/>
                <w:sz w:val="16"/>
                <w:szCs w:val="16"/>
              </w:rPr>
              <w:t>Over the past time price change have been calculated based on cost.</w:t>
            </w:r>
          </w:p>
          <w:p w:rsidR="001B494E" w:rsidRPr="003827EA" w:rsidRDefault="001B494E" w:rsidP="00634B93">
            <w:pPr>
              <w:spacing w:line="360" w:lineRule="auto"/>
              <w:jc w:val="both"/>
              <w:rPr>
                <w:rFonts w:ascii="Times New Roman" w:hAnsi="Times New Roman" w:cs="Times New Roman"/>
                <w:color w:val="000000"/>
                <w:sz w:val="16"/>
                <w:szCs w:val="16"/>
              </w:rPr>
            </w:pPr>
            <w:r w:rsidRPr="003827EA">
              <w:rPr>
                <w:rFonts w:ascii="Times New Roman" w:hAnsi="Times New Roman" w:cs="Times New Roman"/>
                <w:color w:val="000000"/>
                <w:sz w:val="16"/>
                <w:szCs w:val="16"/>
              </w:rPr>
              <w:t>(Ke</w:t>
            </w:r>
            <w:r w:rsidRPr="003827EA">
              <w:rPr>
                <w:rFonts w:ascii="Times New Roman" w:hAnsi="Times New Roman" w:cs="Times New Roman"/>
                <w:color w:val="000000"/>
                <w:sz w:val="16"/>
                <w:szCs w:val="16"/>
                <w:lang w:val="az-Latn-AZ"/>
              </w:rPr>
              <w:t>çən vaxt ərzində qiymət dəyşikliyi xərclərə uyğun hesablanmışdır)</w:t>
            </w:r>
          </w:p>
        </w:tc>
        <w:tc>
          <w:tcPr>
            <w:tcW w:w="1576" w:type="dxa"/>
          </w:tcPr>
          <w:p w:rsidR="001B494E" w:rsidRPr="003827EA" w:rsidRDefault="001B494E" w:rsidP="00634B93">
            <w:pPr>
              <w:spacing w:line="360" w:lineRule="auto"/>
              <w:jc w:val="both"/>
              <w:rPr>
                <w:rFonts w:ascii="Times New Roman" w:hAnsi="Times New Roman" w:cs="Times New Roman"/>
                <w:sz w:val="16"/>
                <w:szCs w:val="16"/>
              </w:rPr>
            </w:pPr>
            <w:r w:rsidRPr="003827EA">
              <w:rPr>
                <w:rFonts w:ascii="Times New Roman" w:hAnsi="Times New Roman" w:cs="Times New Roman"/>
                <w:sz w:val="16"/>
                <w:szCs w:val="16"/>
              </w:rPr>
              <w:t>. 756</w:t>
            </w:r>
          </w:p>
        </w:tc>
        <w:tc>
          <w:tcPr>
            <w:tcW w:w="1254" w:type="dxa"/>
            <w:vMerge/>
          </w:tcPr>
          <w:p w:rsidR="001B494E" w:rsidRPr="003827EA" w:rsidRDefault="001B494E" w:rsidP="00634B93">
            <w:pPr>
              <w:spacing w:line="360" w:lineRule="auto"/>
              <w:jc w:val="both"/>
              <w:rPr>
                <w:rFonts w:ascii="Times New Roman" w:hAnsi="Times New Roman" w:cs="Times New Roman"/>
                <w:sz w:val="16"/>
                <w:szCs w:val="16"/>
              </w:rPr>
            </w:pPr>
          </w:p>
        </w:tc>
        <w:tc>
          <w:tcPr>
            <w:tcW w:w="1254" w:type="dxa"/>
            <w:vMerge/>
          </w:tcPr>
          <w:p w:rsidR="001B494E" w:rsidRPr="003827EA" w:rsidRDefault="001B494E" w:rsidP="00634B93">
            <w:pPr>
              <w:spacing w:line="360" w:lineRule="auto"/>
              <w:jc w:val="both"/>
              <w:rPr>
                <w:rFonts w:ascii="Times New Roman" w:hAnsi="Times New Roman" w:cs="Times New Roman"/>
                <w:sz w:val="16"/>
                <w:szCs w:val="16"/>
              </w:rPr>
            </w:pPr>
          </w:p>
        </w:tc>
      </w:tr>
    </w:tbl>
    <w:p w:rsidR="001B494E" w:rsidRDefault="001B494E" w:rsidP="00634B93">
      <w:pPr>
        <w:spacing w:line="360" w:lineRule="auto"/>
        <w:jc w:val="both"/>
        <w:rPr>
          <w:rFonts w:ascii="Times New Roman" w:hAnsi="Times New Roman" w:cs="Times New Roman"/>
          <w:sz w:val="28"/>
          <w:lang w:val="az-Latn-AZ"/>
        </w:rPr>
      </w:pPr>
    </w:p>
    <w:p w:rsidR="001B494E" w:rsidRDefault="001B494E" w:rsidP="00634B93">
      <w:pPr>
        <w:spacing w:line="360" w:lineRule="auto"/>
        <w:jc w:val="both"/>
        <w:rPr>
          <w:rFonts w:ascii="Times New Roman" w:hAnsi="Times New Roman" w:cs="Times New Roman"/>
          <w:sz w:val="28"/>
          <w:lang w:val="az-Latn-AZ"/>
        </w:rPr>
      </w:pPr>
      <w:r>
        <w:rPr>
          <w:rFonts w:ascii="Times New Roman" w:hAnsi="Times New Roman" w:cs="Times New Roman"/>
          <w:sz w:val="28"/>
        </w:rPr>
        <w:t>W</w:t>
      </w:r>
      <w:r w:rsidRPr="0095185D">
        <w:rPr>
          <w:rFonts w:ascii="Times New Roman" w:hAnsi="Times New Roman" w:cs="Times New Roman"/>
          <w:sz w:val="28"/>
        </w:rPr>
        <w:t>e grouped elements in 2 factors in this table</w:t>
      </w:r>
      <w:r>
        <w:rPr>
          <w:rFonts w:ascii="Times New Roman" w:hAnsi="Times New Roman" w:cs="Times New Roman"/>
          <w:sz w:val="28"/>
        </w:rPr>
        <w:t>.</w:t>
      </w:r>
      <w:r w:rsidRPr="0095185D">
        <w:t xml:space="preserve"> </w:t>
      </w:r>
      <w:r w:rsidRPr="0095185D">
        <w:rPr>
          <w:rFonts w:ascii="Times New Roman" w:hAnsi="Times New Roman" w:cs="Times New Roman"/>
          <w:sz w:val="28"/>
        </w:rPr>
        <w:t xml:space="preserve">According to the </w:t>
      </w:r>
      <w:r>
        <w:rPr>
          <w:rFonts w:ascii="Times New Roman" w:hAnsi="Times New Roman" w:cs="Times New Roman"/>
          <w:sz w:val="28"/>
        </w:rPr>
        <w:t>“</w:t>
      </w:r>
      <w:r w:rsidRPr="0095185D">
        <w:rPr>
          <w:rFonts w:ascii="Times New Roman" w:hAnsi="Times New Roman" w:cs="Times New Roman"/>
          <w:sz w:val="28"/>
        </w:rPr>
        <w:t>reliability test</w:t>
      </w:r>
      <w:r>
        <w:rPr>
          <w:rFonts w:ascii="Times New Roman" w:hAnsi="Times New Roman" w:cs="Times New Roman"/>
          <w:sz w:val="28"/>
        </w:rPr>
        <w:t>”</w:t>
      </w:r>
      <w:r w:rsidRPr="0095185D">
        <w:rPr>
          <w:rFonts w:ascii="Times New Roman" w:hAnsi="Times New Roman" w:cs="Times New Roman"/>
          <w:sz w:val="28"/>
        </w:rPr>
        <w:t>, the elements of the procedural factor are 96.4%</w:t>
      </w:r>
      <w:r>
        <w:rPr>
          <w:rFonts w:ascii="Times New Roman" w:hAnsi="Times New Roman" w:cs="Times New Roman"/>
          <w:sz w:val="28"/>
        </w:rPr>
        <w:t>.</w:t>
      </w:r>
      <w:r w:rsidRPr="0095185D">
        <w:t xml:space="preserve"> </w:t>
      </w:r>
      <w:r w:rsidRPr="0095185D">
        <w:rPr>
          <w:rFonts w:ascii="Times New Roman" w:hAnsi="Times New Roman" w:cs="Times New Roman"/>
          <w:sz w:val="28"/>
        </w:rPr>
        <w:t>According to the reliabili</w:t>
      </w:r>
      <w:r>
        <w:rPr>
          <w:rFonts w:ascii="Times New Roman" w:hAnsi="Times New Roman" w:cs="Times New Roman"/>
          <w:sz w:val="28"/>
        </w:rPr>
        <w:t>ty test, the elements of the distributive factor are 95</w:t>
      </w:r>
      <w:r w:rsidRPr="0095185D">
        <w:rPr>
          <w:rFonts w:ascii="Times New Roman" w:hAnsi="Times New Roman" w:cs="Times New Roman"/>
          <w:sz w:val="28"/>
        </w:rPr>
        <w:t>%</w:t>
      </w:r>
      <w:r>
        <w:rPr>
          <w:rFonts w:ascii="Times New Roman" w:hAnsi="Times New Roman" w:cs="Times New Roman"/>
          <w:sz w:val="28"/>
        </w:rPr>
        <w:t>.</w:t>
      </w:r>
      <w:r w:rsidRPr="0088512B">
        <w:t xml:space="preserve"> </w:t>
      </w:r>
      <w:r>
        <w:rPr>
          <w:rFonts w:ascii="Times New Roman" w:hAnsi="Times New Roman" w:cs="Times New Roman"/>
          <w:sz w:val="28"/>
        </w:rPr>
        <w:t xml:space="preserve">The “total variance </w:t>
      </w:r>
      <w:r w:rsidRPr="0088512B">
        <w:rPr>
          <w:rFonts w:ascii="Times New Roman" w:hAnsi="Times New Roman" w:cs="Times New Roman"/>
          <w:sz w:val="28"/>
        </w:rPr>
        <w:t>rate</w:t>
      </w:r>
      <w:r>
        <w:rPr>
          <w:rFonts w:ascii="Times New Roman" w:hAnsi="Times New Roman" w:cs="Times New Roman"/>
          <w:sz w:val="28"/>
        </w:rPr>
        <w:t>”</w:t>
      </w:r>
      <w:r w:rsidRPr="0088512B">
        <w:rPr>
          <w:rFonts w:ascii="Times New Roman" w:hAnsi="Times New Roman" w:cs="Times New Roman"/>
          <w:sz w:val="28"/>
        </w:rPr>
        <w:t xml:space="preserve"> of both factors is 87</w:t>
      </w:r>
      <w:r>
        <w:rPr>
          <w:rFonts w:ascii="Times New Roman" w:hAnsi="Times New Roman" w:cs="Times New Roman"/>
          <w:sz w:val="28"/>
        </w:rPr>
        <w:t>,7</w:t>
      </w:r>
      <w:r w:rsidRPr="0088512B">
        <w:rPr>
          <w:rFonts w:ascii="Times New Roman" w:hAnsi="Times New Roman" w:cs="Times New Roman"/>
          <w:sz w:val="28"/>
        </w:rPr>
        <w:t>%</w:t>
      </w:r>
      <w:r w:rsidR="00634B93">
        <w:rPr>
          <w:rFonts w:ascii="Times New Roman" w:hAnsi="Times New Roman" w:cs="Times New Roman"/>
          <w:sz w:val="28"/>
          <w:lang w:val="az-Latn-AZ"/>
        </w:rPr>
        <w:t>.</w:t>
      </w:r>
    </w:p>
    <w:p w:rsidR="001B494E" w:rsidRDefault="001B494E" w:rsidP="00634B93">
      <w:pPr>
        <w:spacing w:line="360" w:lineRule="auto"/>
        <w:jc w:val="both"/>
        <w:rPr>
          <w:rFonts w:ascii="Times New Roman" w:hAnsi="Times New Roman" w:cs="Times New Roman"/>
          <w:color w:val="000000" w:themeColor="text1"/>
          <w:sz w:val="28"/>
          <w:szCs w:val="20"/>
          <w:shd w:val="clear" w:color="auto" w:fill="FFFFFF"/>
        </w:rPr>
      </w:pPr>
      <w:r w:rsidRPr="00635390">
        <w:rPr>
          <w:rFonts w:ascii="Times New Roman" w:hAnsi="Times New Roman" w:cs="Times New Roman"/>
          <w:sz w:val="28"/>
          <w:szCs w:val="28"/>
          <w:lang w:val="az-Latn-AZ"/>
        </w:rPr>
        <w:t xml:space="preserve">The </w:t>
      </w:r>
      <w:r>
        <w:rPr>
          <w:rFonts w:ascii="Times New Roman" w:hAnsi="Times New Roman" w:cs="Times New Roman"/>
          <w:sz w:val="28"/>
          <w:szCs w:val="28"/>
          <w:lang w:val="az-Latn-AZ"/>
        </w:rPr>
        <w:t xml:space="preserve">KMO value was determined as 86.6 </w:t>
      </w:r>
      <w:r w:rsidRPr="00635390">
        <w:rPr>
          <w:rFonts w:ascii="Times New Roman" w:hAnsi="Times New Roman" w:cs="Times New Roman"/>
          <w:sz w:val="28"/>
          <w:szCs w:val="28"/>
          <w:lang w:val="az-Latn-AZ"/>
        </w:rPr>
        <w:t>%</w:t>
      </w:r>
      <w:r>
        <w:rPr>
          <w:rFonts w:ascii="Times New Roman" w:hAnsi="Times New Roman" w:cs="Times New Roman"/>
          <w:sz w:val="28"/>
          <w:szCs w:val="28"/>
          <w:lang w:val="az-Latn-AZ"/>
        </w:rPr>
        <w:t xml:space="preserve">. </w:t>
      </w:r>
      <w:r w:rsidRPr="00635390">
        <w:rPr>
          <w:rFonts w:ascii="Times New Roman" w:hAnsi="Times New Roman" w:cs="Times New Roman"/>
          <w:sz w:val="28"/>
          <w:szCs w:val="28"/>
          <w:lang w:val="az-Latn-AZ"/>
        </w:rPr>
        <w:t>More than 0.50</w:t>
      </w:r>
      <w:r>
        <w:rPr>
          <w:rFonts w:ascii="Times New Roman" w:hAnsi="Times New Roman" w:cs="Times New Roman"/>
          <w:sz w:val="28"/>
          <w:szCs w:val="28"/>
          <w:lang w:val="az-Latn-AZ"/>
        </w:rPr>
        <w:t xml:space="preserve"> and it is </w:t>
      </w:r>
      <w:r w:rsidRPr="0034513B">
        <w:rPr>
          <w:rFonts w:ascii="Times New Roman" w:hAnsi="Times New Roman" w:cs="Times New Roman"/>
          <w:color w:val="000000" w:themeColor="text1"/>
          <w:sz w:val="28"/>
          <w:szCs w:val="20"/>
          <w:shd w:val="clear" w:color="auto" w:fill="FFFFFF"/>
        </w:rPr>
        <w:t>meritorious</w:t>
      </w:r>
      <w:r w:rsidRPr="00635390">
        <w:rPr>
          <w:rFonts w:ascii="Times New Roman" w:hAnsi="Times New Roman" w:cs="Times New Roman"/>
          <w:sz w:val="28"/>
          <w:szCs w:val="28"/>
          <w:lang w:val="az-Latn-AZ"/>
        </w:rPr>
        <w:t xml:space="preserve"> because it is </w:t>
      </w:r>
      <w:r>
        <w:rPr>
          <w:rFonts w:ascii="Times New Roman" w:hAnsi="Times New Roman" w:cs="Times New Roman"/>
          <w:sz w:val="28"/>
          <w:szCs w:val="28"/>
          <w:lang w:val="az-Latn-AZ"/>
        </w:rPr>
        <w:t xml:space="preserve"> betwen </w:t>
      </w:r>
      <w:r>
        <w:rPr>
          <w:rFonts w:ascii="Times New Roman" w:hAnsi="Times New Roman" w:cs="Times New Roman"/>
          <w:color w:val="000000" w:themeColor="text1"/>
          <w:sz w:val="28"/>
          <w:szCs w:val="20"/>
          <w:shd w:val="clear" w:color="auto" w:fill="FFFFFF"/>
        </w:rPr>
        <w:t>0.80 and</w:t>
      </w:r>
      <w:r w:rsidRPr="0034513B">
        <w:rPr>
          <w:rFonts w:ascii="Times New Roman" w:hAnsi="Times New Roman" w:cs="Times New Roman"/>
          <w:color w:val="000000" w:themeColor="text1"/>
          <w:sz w:val="28"/>
          <w:szCs w:val="20"/>
          <w:shd w:val="clear" w:color="auto" w:fill="FFFFFF"/>
        </w:rPr>
        <w:t xml:space="preserve"> 0.89</w:t>
      </w:r>
    </w:p>
    <w:p w:rsidR="00336B76" w:rsidRDefault="00336B76" w:rsidP="00634B93">
      <w:pPr>
        <w:spacing w:line="360" w:lineRule="auto"/>
        <w:jc w:val="both"/>
        <w:rPr>
          <w:rFonts w:ascii="Times New Roman" w:hAnsi="Times New Roman" w:cs="Times New Roman"/>
          <w:sz w:val="28"/>
          <w:lang w:val="az-Latn-AZ"/>
        </w:rPr>
      </w:pPr>
      <w:r>
        <w:rPr>
          <w:rFonts w:ascii="Times New Roman" w:hAnsi="Times New Roman" w:cs="Times New Roman"/>
          <w:color w:val="000000" w:themeColor="text1"/>
          <w:sz w:val="28"/>
          <w:szCs w:val="20"/>
          <w:shd w:val="clear" w:color="auto" w:fill="FFFFFF"/>
        </w:rPr>
        <w:t xml:space="preserve"> </w:t>
      </w:r>
      <w:r w:rsidRPr="00336B76">
        <w:rPr>
          <w:rFonts w:ascii="Times New Roman" w:hAnsi="Times New Roman" w:cs="Times New Roman"/>
          <w:b/>
          <w:color w:val="000000" w:themeColor="text1"/>
          <w:sz w:val="28"/>
          <w:szCs w:val="20"/>
          <w:shd w:val="clear" w:color="auto" w:fill="FFFFFF"/>
        </w:rPr>
        <w:t>Table 3.8</w:t>
      </w:r>
      <w:r>
        <w:rPr>
          <w:rFonts w:ascii="Times New Roman" w:hAnsi="Times New Roman" w:cs="Times New Roman"/>
          <w:color w:val="000000" w:themeColor="text1"/>
          <w:sz w:val="28"/>
          <w:szCs w:val="20"/>
          <w:shd w:val="clear" w:color="auto" w:fill="FFFFFF"/>
        </w:rPr>
        <w:t xml:space="preserve"> KMO and Bartlett’s Test</w:t>
      </w:r>
    </w:p>
    <w:p w:rsidR="001B494E" w:rsidRDefault="001B494E" w:rsidP="00634B93">
      <w:pPr>
        <w:spacing w:line="360" w:lineRule="auto"/>
        <w:jc w:val="both"/>
        <w:rPr>
          <w:rFonts w:ascii="Times New Roman" w:hAnsi="Times New Roman" w:cs="Times New Roman"/>
          <w:sz w:val="28"/>
          <w:lang w:val="az-Latn-AZ"/>
        </w:rPr>
      </w:pPr>
      <w:r>
        <w:rPr>
          <w:rFonts w:ascii="Times New Roman" w:hAnsi="Times New Roman" w:cs="Times New Roman"/>
          <w:b/>
          <w:noProof/>
          <w:sz w:val="28"/>
        </w:rPr>
        <w:drawing>
          <wp:inline distT="0" distB="0" distL="0" distR="0" wp14:anchorId="361276F0" wp14:editId="7D69A50F">
            <wp:extent cx="4629873" cy="12998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2153" cy="1336983"/>
                    </a:xfrm>
                    <a:prstGeom prst="rect">
                      <a:avLst/>
                    </a:prstGeom>
                    <a:noFill/>
                    <a:ln>
                      <a:noFill/>
                    </a:ln>
                  </pic:spPr>
                </pic:pic>
              </a:graphicData>
            </a:graphic>
          </wp:inline>
        </w:drawing>
      </w:r>
    </w:p>
    <w:p w:rsidR="00336B76" w:rsidRDefault="001B494E" w:rsidP="00634B93">
      <w:pPr>
        <w:spacing w:line="360" w:lineRule="auto"/>
        <w:jc w:val="both"/>
        <w:rPr>
          <w:rFonts w:ascii="Times New Roman" w:hAnsi="Times New Roman" w:cs="Times New Roman"/>
          <w:sz w:val="28"/>
          <w:lang w:val="az-Latn-AZ"/>
        </w:rPr>
      </w:pPr>
      <w:r w:rsidRPr="00A44733">
        <w:rPr>
          <w:rFonts w:ascii="Times New Roman" w:hAnsi="Times New Roman" w:cs="Times New Roman"/>
          <w:sz w:val="28"/>
          <w:lang w:val="az-Latn-AZ"/>
        </w:rPr>
        <w:t>Looking at anti-image correlation table, it can be seen values of anti-image are above 0.50 Therefore it means  there is a research correlation among these itmes</w:t>
      </w:r>
    </w:p>
    <w:p w:rsidR="009701B4" w:rsidRDefault="009701B4" w:rsidP="00634B93">
      <w:pPr>
        <w:spacing w:line="360" w:lineRule="auto"/>
        <w:jc w:val="both"/>
        <w:rPr>
          <w:rFonts w:ascii="Times New Roman" w:hAnsi="Times New Roman" w:cs="Times New Roman"/>
          <w:b/>
          <w:sz w:val="28"/>
          <w:lang w:val="az-Latn-AZ"/>
        </w:rPr>
      </w:pPr>
      <w:r>
        <w:rPr>
          <w:rFonts w:ascii="Times New Roman" w:hAnsi="Times New Roman" w:cs="Times New Roman"/>
          <w:b/>
          <w:sz w:val="28"/>
          <w:lang w:val="az-Latn-AZ"/>
        </w:rPr>
        <w:t xml:space="preserve">Table </w:t>
      </w:r>
      <w:r w:rsidR="00336B76" w:rsidRPr="00336B76">
        <w:rPr>
          <w:rFonts w:ascii="Times New Roman" w:hAnsi="Times New Roman" w:cs="Times New Roman"/>
          <w:b/>
          <w:sz w:val="28"/>
          <w:lang w:val="az-Latn-AZ"/>
        </w:rPr>
        <w:t>3.9</w:t>
      </w:r>
      <w:r>
        <w:rPr>
          <w:rFonts w:ascii="Times New Roman" w:hAnsi="Times New Roman" w:cs="Times New Roman"/>
          <w:b/>
          <w:sz w:val="28"/>
          <w:lang w:val="az-Latn-AZ"/>
        </w:rPr>
        <w:t xml:space="preserve"> </w:t>
      </w:r>
      <w:r>
        <w:rPr>
          <w:rFonts w:ascii="Times New Roman" w:hAnsi="Times New Roman" w:cs="Times New Roman"/>
          <w:sz w:val="28"/>
          <w:lang w:val="az-Latn-AZ"/>
        </w:rPr>
        <w:t xml:space="preserve">Anti-image </w:t>
      </w:r>
      <w:r w:rsidR="00336B76" w:rsidRPr="00336B76">
        <w:rPr>
          <w:rFonts w:ascii="Times New Roman" w:hAnsi="Times New Roman" w:cs="Times New Roman"/>
          <w:sz w:val="28"/>
          <w:lang w:val="az-Latn-AZ"/>
        </w:rPr>
        <w:t>Correlation</w:t>
      </w:r>
      <w:r w:rsidR="00336B76">
        <w:rPr>
          <w:rFonts w:ascii="Times New Roman" w:hAnsi="Times New Roman" w:cs="Times New Roman"/>
          <w:b/>
          <w:sz w:val="28"/>
          <w:lang w:val="az-Latn-AZ"/>
        </w:rPr>
        <w:t xml:space="preserve"> </w:t>
      </w:r>
    </w:p>
    <w:p w:rsidR="001B494E" w:rsidRPr="009701B4" w:rsidRDefault="009701B4" w:rsidP="00634B93">
      <w:pPr>
        <w:spacing w:line="360" w:lineRule="auto"/>
        <w:jc w:val="both"/>
        <w:rPr>
          <w:rFonts w:ascii="Times New Roman" w:hAnsi="Times New Roman" w:cs="Times New Roman"/>
          <w:b/>
          <w:sz w:val="28"/>
          <w:lang w:val="az-Latn-AZ"/>
        </w:rPr>
      </w:pPr>
      <w:r>
        <w:rPr>
          <w:rFonts w:ascii="Times New Roman" w:hAnsi="Times New Roman" w:cs="Times New Roman"/>
          <w:b/>
          <w:noProof/>
          <w:sz w:val="28"/>
        </w:rPr>
        <w:drawing>
          <wp:inline distT="0" distB="0" distL="0" distR="0" wp14:anchorId="054644FA" wp14:editId="73D0CCAF">
            <wp:extent cx="5303177" cy="24193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22919" cy="2428356"/>
                    </a:xfrm>
                    <a:prstGeom prst="rect">
                      <a:avLst/>
                    </a:prstGeom>
                    <a:noFill/>
                    <a:ln>
                      <a:noFill/>
                    </a:ln>
                  </pic:spPr>
                </pic:pic>
              </a:graphicData>
            </a:graphic>
          </wp:inline>
        </w:drawing>
      </w:r>
    </w:p>
    <w:p w:rsidR="001B494E" w:rsidRDefault="001B494E" w:rsidP="00634B93">
      <w:pPr>
        <w:spacing w:line="360" w:lineRule="auto"/>
        <w:jc w:val="both"/>
        <w:rPr>
          <w:rFonts w:ascii="Times New Roman" w:hAnsi="Times New Roman" w:cs="Times New Roman"/>
          <w:sz w:val="28"/>
          <w:lang w:val="az-Latn-AZ"/>
        </w:rPr>
      </w:pPr>
      <w:r>
        <w:rPr>
          <w:rFonts w:ascii="Times New Roman" w:hAnsi="Times New Roman" w:cs="Times New Roman"/>
          <w:sz w:val="28"/>
          <w:lang w:val="az-Latn-AZ"/>
        </w:rPr>
        <w:t>After checking  anti-image correlation</w:t>
      </w:r>
      <w:r w:rsidRPr="00A44733">
        <w:rPr>
          <w:rFonts w:ascii="Times New Roman" w:hAnsi="Times New Roman" w:cs="Times New Roman"/>
          <w:sz w:val="28"/>
          <w:lang w:val="az-Latn-AZ"/>
        </w:rPr>
        <w:t xml:space="preserve"> it is</w:t>
      </w:r>
      <w:r>
        <w:rPr>
          <w:rFonts w:ascii="Times New Roman" w:hAnsi="Times New Roman" w:cs="Times New Roman"/>
          <w:sz w:val="28"/>
          <w:lang w:val="az-Latn-AZ"/>
        </w:rPr>
        <w:t xml:space="preserve"> time to </w:t>
      </w:r>
      <w:r w:rsidRPr="00A44733">
        <w:rPr>
          <w:rFonts w:ascii="Times New Roman" w:hAnsi="Times New Roman" w:cs="Times New Roman"/>
          <w:sz w:val="28"/>
          <w:lang w:val="az-Latn-AZ"/>
        </w:rPr>
        <w:t xml:space="preserve"> reducing</w:t>
      </w:r>
      <w:r>
        <w:rPr>
          <w:rFonts w:ascii="Times New Roman" w:hAnsi="Times New Roman" w:cs="Times New Roman"/>
          <w:sz w:val="28"/>
          <w:lang w:val="az-Latn-AZ"/>
        </w:rPr>
        <w:t xml:space="preserve"> items to  dimensions,</w:t>
      </w:r>
      <w:r w:rsidRPr="00A44733">
        <w:rPr>
          <w:rFonts w:ascii="Times New Roman" w:hAnsi="Times New Roman" w:cs="Times New Roman"/>
          <w:sz w:val="28"/>
          <w:lang w:val="az-Latn-AZ"/>
        </w:rPr>
        <w:t xml:space="preserve"> So explanatory factor analysis is eligible, for these research.While  the help of explanatory  factor analysis it is possible groupping items according  with dimensions.</w:t>
      </w:r>
      <w:r>
        <w:rPr>
          <w:rFonts w:ascii="Times New Roman" w:hAnsi="Times New Roman" w:cs="Times New Roman"/>
          <w:sz w:val="28"/>
          <w:lang w:val="az-Latn-AZ"/>
        </w:rPr>
        <w:t xml:space="preserve"> </w:t>
      </w:r>
      <w:r w:rsidRPr="00A44733">
        <w:rPr>
          <w:rFonts w:ascii="Times New Roman" w:hAnsi="Times New Roman" w:cs="Times New Roman"/>
          <w:sz w:val="28"/>
          <w:lang w:val="az-Latn-AZ"/>
        </w:rPr>
        <w:t>Looking Rotated Compananet Matrix  it can be seen values of items.</w:t>
      </w:r>
    </w:p>
    <w:p w:rsidR="00336B76" w:rsidRDefault="00336B76" w:rsidP="00634B93">
      <w:pPr>
        <w:spacing w:line="360" w:lineRule="auto"/>
        <w:jc w:val="both"/>
        <w:rPr>
          <w:rFonts w:ascii="Times New Roman" w:hAnsi="Times New Roman" w:cs="Times New Roman"/>
          <w:sz w:val="28"/>
          <w:lang w:val="az-Latn-AZ"/>
        </w:rPr>
      </w:pPr>
      <w:r w:rsidRPr="00336B76">
        <w:rPr>
          <w:rFonts w:ascii="Times New Roman" w:hAnsi="Times New Roman" w:cs="Times New Roman"/>
          <w:b/>
          <w:sz w:val="28"/>
          <w:lang w:val="az-Latn-AZ"/>
        </w:rPr>
        <w:t xml:space="preserve">Table 3.10 </w:t>
      </w:r>
      <w:r w:rsidRPr="00A44733">
        <w:rPr>
          <w:rFonts w:ascii="Times New Roman" w:hAnsi="Times New Roman" w:cs="Times New Roman"/>
          <w:sz w:val="28"/>
          <w:lang w:val="az-Latn-AZ"/>
        </w:rPr>
        <w:t xml:space="preserve">Rotated Compananet Matrix  </w:t>
      </w:r>
    </w:p>
    <w:tbl>
      <w:tblPr>
        <w:tblStyle w:val="TableGrid"/>
        <w:tblW w:w="10185" w:type="dxa"/>
        <w:tblInd w:w="-714" w:type="dxa"/>
        <w:tblLook w:val="04A0" w:firstRow="1" w:lastRow="0" w:firstColumn="1" w:lastColumn="0" w:noHBand="0" w:noVBand="1"/>
      </w:tblPr>
      <w:tblGrid>
        <w:gridCol w:w="3649"/>
        <w:gridCol w:w="2884"/>
        <w:gridCol w:w="1929"/>
        <w:gridCol w:w="1723"/>
      </w:tblGrid>
      <w:tr w:rsidR="001B494E" w:rsidTr="001B494E">
        <w:trPr>
          <w:trHeight w:val="1399"/>
        </w:trPr>
        <w:tc>
          <w:tcPr>
            <w:tcW w:w="3649" w:type="dxa"/>
          </w:tcPr>
          <w:p w:rsidR="001B494E" w:rsidRPr="00254654" w:rsidRDefault="001B494E" w:rsidP="00634B93">
            <w:pPr>
              <w:spacing w:line="360" w:lineRule="auto"/>
              <w:jc w:val="both"/>
              <w:rPr>
                <w:rFonts w:ascii="Times New Roman" w:hAnsi="Times New Roman" w:cs="Times New Roman"/>
                <w:b/>
                <w:sz w:val="28"/>
                <w:szCs w:val="16"/>
                <w:lang w:val="az-Latn-AZ"/>
              </w:rPr>
            </w:pPr>
            <w:r w:rsidRPr="00254654">
              <w:rPr>
                <w:rFonts w:ascii="Times New Roman" w:hAnsi="Times New Roman" w:cs="Times New Roman"/>
                <w:b/>
                <w:sz w:val="28"/>
                <w:szCs w:val="16"/>
                <w:lang w:val="az-Latn-AZ"/>
              </w:rPr>
              <w:t xml:space="preserve">Item </w:t>
            </w:r>
          </w:p>
        </w:tc>
        <w:tc>
          <w:tcPr>
            <w:tcW w:w="2884" w:type="dxa"/>
          </w:tcPr>
          <w:p w:rsidR="001B494E" w:rsidRPr="00254654" w:rsidRDefault="001B494E" w:rsidP="00634B93">
            <w:pPr>
              <w:spacing w:line="360" w:lineRule="auto"/>
              <w:jc w:val="both"/>
              <w:rPr>
                <w:rFonts w:ascii="Times New Roman" w:hAnsi="Times New Roman" w:cs="Times New Roman"/>
                <w:b/>
                <w:sz w:val="28"/>
                <w:szCs w:val="16"/>
                <w:lang w:val="az-Latn-AZ"/>
              </w:rPr>
            </w:pPr>
            <w:r w:rsidRPr="00254654">
              <w:rPr>
                <w:rFonts w:ascii="Times New Roman" w:hAnsi="Times New Roman" w:cs="Times New Roman"/>
                <w:b/>
                <w:sz w:val="28"/>
                <w:szCs w:val="16"/>
                <w:lang w:val="az-Latn-AZ"/>
              </w:rPr>
              <w:t xml:space="preserve">Factor Load </w:t>
            </w:r>
          </w:p>
        </w:tc>
        <w:tc>
          <w:tcPr>
            <w:tcW w:w="1929" w:type="dxa"/>
          </w:tcPr>
          <w:p w:rsidR="001B494E" w:rsidRDefault="001B494E" w:rsidP="00634B93">
            <w:pPr>
              <w:spacing w:line="360" w:lineRule="auto"/>
              <w:jc w:val="both"/>
              <w:rPr>
                <w:rFonts w:ascii="Times New Roman" w:hAnsi="Times New Roman" w:cs="Times New Roman"/>
                <w:b/>
                <w:sz w:val="28"/>
                <w:lang w:val="az-Latn-AZ"/>
              </w:rPr>
            </w:pPr>
            <w:r>
              <w:rPr>
                <w:rFonts w:ascii="Times New Roman" w:hAnsi="Times New Roman" w:cs="Times New Roman"/>
                <w:b/>
                <w:sz w:val="28"/>
                <w:lang w:val="az-Latn-AZ"/>
              </w:rPr>
              <w:t xml:space="preserve">Total Variance Explained </w:t>
            </w:r>
          </w:p>
        </w:tc>
        <w:tc>
          <w:tcPr>
            <w:tcW w:w="1723" w:type="dxa"/>
          </w:tcPr>
          <w:p w:rsidR="001B494E" w:rsidRDefault="001B494E" w:rsidP="00634B93">
            <w:pPr>
              <w:spacing w:line="360" w:lineRule="auto"/>
              <w:jc w:val="both"/>
              <w:rPr>
                <w:rFonts w:ascii="Times New Roman" w:hAnsi="Times New Roman" w:cs="Times New Roman"/>
                <w:b/>
                <w:sz w:val="28"/>
                <w:lang w:val="az-Latn-AZ"/>
              </w:rPr>
            </w:pPr>
            <w:r>
              <w:rPr>
                <w:rFonts w:ascii="Times New Roman" w:hAnsi="Times New Roman" w:cs="Times New Roman"/>
                <w:b/>
                <w:sz w:val="28"/>
                <w:lang w:val="az-Latn-AZ"/>
              </w:rPr>
              <w:t xml:space="preserve">Chronbach </w:t>
            </w:r>
          </w:p>
          <w:p w:rsidR="001B494E" w:rsidRDefault="001B494E" w:rsidP="00634B93">
            <w:pPr>
              <w:spacing w:line="360" w:lineRule="auto"/>
              <w:jc w:val="both"/>
              <w:rPr>
                <w:rFonts w:ascii="Times New Roman" w:hAnsi="Times New Roman" w:cs="Times New Roman"/>
                <w:b/>
                <w:sz w:val="28"/>
                <w:lang w:val="az-Latn-AZ"/>
              </w:rPr>
            </w:pPr>
            <w:r>
              <w:rPr>
                <w:rFonts w:ascii="Times New Roman" w:hAnsi="Times New Roman" w:cs="Times New Roman"/>
                <w:b/>
                <w:sz w:val="28"/>
                <w:lang w:val="az-Latn-AZ"/>
              </w:rPr>
              <w:t xml:space="preserve">Alpha </w:t>
            </w:r>
          </w:p>
        </w:tc>
      </w:tr>
      <w:tr w:rsidR="001B494E" w:rsidTr="001B494E">
        <w:trPr>
          <w:trHeight w:val="1130"/>
        </w:trPr>
        <w:tc>
          <w:tcPr>
            <w:tcW w:w="3649" w:type="dxa"/>
          </w:tcPr>
          <w:p w:rsidR="001B494E" w:rsidRPr="00254654" w:rsidRDefault="001B494E" w:rsidP="00634B93">
            <w:pPr>
              <w:spacing w:line="360" w:lineRule="auto"/>
              <w:jc w:val="both"/>
              <w:rPr>
                <w:rFonts w:ascii="Times New Roman" w:hAnsi="Times New Roman" w:cs="Times New Roman"/>
                <w:sz w:val="20"/>
                <w:szCs w:val="16"/>
              </w:rPr>
            </w:pPr>
            <w:r w:rsidRPr="00254654">
              <w:rPr>
                <w:rFonts w:ascii="Times New Roman" w:hAnsi="Times New Roman" w:cs="Times New Roman"/>
                <w:sz w:val="20"/>
                <w:szCs w:val="16"/>
              </w:rPr>
              <w:t>I encourage friends who want to buy “Buta Airways” service in this direction.</w:t>
            </w:r>
          </w:p>
          <w:p w:rsidR="001B494E" w:rsidRPr="00254654" w:rsidRDefault="001B494E" w:rsidP="00634B93">
            <w:pPr>
              <w:spacing w:line="360" w:lineRule="auto"/>
              <w:jc w:val="both"/>
              <w:rPr>
                <w:rFonts w:ascii="Times New Roman" w:hAnsi="Times New Roman" w:cs="Times New Roman"/>
                <w:sz w:val="20"/>
                <w:szCs w:val="16"/>
                <w:lang w:val="az-Latn-AZ"/>
              </w:rPr>
            </w:pPr>
            <w:r w:rsidRPr="00254654">
              <w:rPr>
                <w:rFonts w:ascii="Times New Roman" w:hAnsi="Times New Roman" w:cs="Times New Roman"/>
                <w:sz w:val="20"/>
                <w:szCs w:val="16"/>
                <w:lang w:val="az-Latn-AZ"/>
              </w:rPr>
              <w:t xml:space="preserve"> (“Buta Airways” xidməti almaq istəyən dostlarımı,bu istiqamətdə cəsarətləndirirəm)</w:t>
            </w:r>
          </w:p>
        </w:tc>
        <w:tc>
          <w:tcPr>
            <w:tcW w:w="2884" w:type="dxa"/>
          </w:tcPr>
          <w:p w:rsidR="001B494E" w:rsidRPr="00F86F8E" w:rsidRDefault="001B494E" w:rsidP="00634B93">
            <w:pPr>
              <w:spacing w:line="360" w:lineRule="auto"/>
              <w:jc w:val="both"/>
              <w:rPr>
                <w:rFonts w:ascii="Times New Roman" w:hAnsi="Times New Roman" w:cs="Times New Roman"/>
                <w:sz w:val="16"/>
                <w:szCs w:val="16"/>
                <w:lang w:val="az-Latn-AZ"/>
              </w:rPr>
            </w:pPr>
            <w:r w:rsidRPr="00F86F8E">
              <w:rPr>
                <w:rFonts w:ascii="Times New Roman" w:hAnsi="Times New Roman" w:cs="Times New Roman"/>
                <w:sz w:val="16"/>
                <w:szCs w:val="16"/>
                <w:lang w:val="az-Latn-AZ"/>
              </w:rPr>
              <w:t>.950</w:t>
            </w:r>
          </w:p>
        </w:tc>
        <w:tc>
          <w:tcPr>
            <w:tcW w:w="1929" w:type="dxa"/>
            <w:vMerge w:val="restart"/>
          </w:tcPr>
          <w:p w:rsidR="001B494E" w:rsidRDefault="001B494E" w:rsidP="00634B93">
            <w:pPr>
              <w:spacing w:line="360" w:lineRule="auto"/>
              <w:jc w:val="both"/>
              <w:rPr>
                <w:rFonts w:ascii="Times New Roman" w:hAnsi="Times New Roman" w:cs="Times New Roman"/>
                <w:b/>
                <w:sz w:val="28"/>
                <w:lang w:val="az-Latn-AZ"/>
              </w:rPr>
            </w:pPr>
          </w:p>
          <w:p w:rsidR="001B494E" w:rsidRDefault="001B494E" w:rsidP="00634B93">
            <w:pPr>
              <w:spacing w:line="360" w:lineRule="auto"/>
              <w:jc w:val="both"/>
              <w:rPr>
                <w:rFonts w:ascii="Times New Roman" w:hAnsi="Times New Roman" w:cs="Times New Roman"/>
                <w:b/>
                <w:sz w:val="28"/>
                <w:lang w:val="az-Latn-AZ"/>
              </w:rPr>
            </w:pPr>
          </w:p>
          <w:p w:rsidR="001B494E" w:rsidRDefault="001B494E" w:rsidP="00634B93">
            <w:pPr>
              <w:spacing w:line="360" w:lineRule="auto"/>
              <w:jc w:val="both"/>
              <w:rPr>
                <w:rFonts w:ascii="Times New Roman" w:hAnsi="Times New Roman" w:cs="Times New Roman"/>
                <w:b/>
                <w:sz w:val="28"/>
                <w:lang w:val="az-Latn-AZ"/>
              </w:rPr>
            </w:pPr>
          </w:p>
          <w:p w:rsidR="001B494E" w:rsidRDefault="001B494E" w:rsidP="00634B93">
            <w:pPr>
              <w:spacing w:line="360" w:lineRule="auto"/>
              <w:jc w:val="both"/>
              <w:rPr>
                <w:rFonts w:ascii="Times New Roman" w:hAnsi="Times New Roman" w:cs="Times New Roman"/>
                <w:b/>
                <w:sz w:val="28"/>
                <w:lang w:val="az-Latn-AZ"/>
              </w:rPr>
            </w:pPr>
          </w:p>
          <w:p w:rsidR="001B494E" w:rsidRDefault="001B494E" w:rsidP="00634B93">
            <w:pPr>
              <w:spacing w:line="360" w:lineRule="auto"/>
              <w:jc w:val="both"/>
              <w:rPr>
                <w:rFonts w:ascii="Times New Roman" w:hAnsi="Times New Roman" w:cs="Times New Roman"/>
                <w:b/>
                <w:sz w:val="28"/>
                <w:lang w:val="az-Latn-AZ"/>
              </w:rPr>
            </w:pPr>
          </w:p>
          <w:p w:rsidR="001B494E" w:rsidRPr="00DC7F6E" w:rsidRDefault="001B494E" w:rsidP="00634B93">
            <w:pPr>
              <w:spacing w:line="360" w:lineRule="auto"/>
              <w:jc w:val="both"/>
              <w:rPr>
                <w:rFonts w:ascii="Times New Roman" w:hAnsi="Times New Roman" w:cs="Times New Roman"/>
                <w:sz w:val="28"/>
                <w:lang w:val="az-Latn-AZ"/>
              </w:rPr>
            </w:pPr>
            <w:r>
              <w:rPr>
                <w:rFonts w:ascii="Times New Roman" w:hAnsi="Times New Roman" w:cs="Times New Roman"/>
                <w:b/>
                <w:sz w:val="28"/>
                <w:lang w:val="az-Latn-AZ"/>
              </w:rPr>
              <w:t xml:space="preserve">  </w:t>
            </w:r>
            <w:r w:rsidRPr="00DC7F6E">
              <w:rPr>
                <w:rFonts w:ascii="Times New Roman" w:hAnsi="Times New Roman" w:cs="Times New Roman"/>
                <w:sz w:val="28"/>
                <w:lang w:val="az-Latn-AZ"/>
              </w:rPr>
              <w:t>80.6</w:t>
            </w:r>
          </w:p>
        </w:tc>
        <w:tc>
          <w:tcPr>
            <w:tcW w:w="1723" w:type="dxa"/>
            <w:vMerge w:val="restart"/>
          </w:tcPr>
          <w:p w:rsidR="001B494E" w:rsidRDefault="001B494E" w:rsidP="00634B93">
            <w:pPr>
              <w:spacing w:line="360" w:lineRule="auto"/>
              <w:jc w:val="both"/>
              <w:rPr>
                <w:rFonts w:ascii="Times New Roman" w:hAnsi="Times New Roman" w:cs="Times New Roman"/>
                <w:b/>
                <w:sz w:val="28"/>
                <w:lang w:val="az-Latn-AZ"/>
              </w:rPr>
            </w:pPr>
          </w:p>
          <w:p w:rsidR="001B494E" w:rsidRDefault="001B494E" w:rsidP="00634B93">
            <w:pPr>
              <w:spacing w:line="360" w:lineRule="auto"/>
              <w:jc w:val="both"/>
              <w:rPr>
                <w:rFonts w:ascii="Times New Roman" w:hAnsi="Times New Roman" w:cs="Times New Roman"/>
                <w:b/>
                <w:sz w:val="28"/>
                <w:lang w:val="az-Latn-AZ"/>
              </w:rPr>
            </w:pPr>
          </w:p>
          <w:p w:rsidR="001B494E" w:rsidRDefault="001B494E" w:rsidP="00634B93">
            <w:pPr>
              <w:spacing w:line="360" w:lineRule="auto"/>
              <w:jc w:val="both"/>
              <w:rPr>
                <w:rFonts w:ascii="Times New Roman" w:hAnsi="Times New Roman" w:cs="Times New Roman"/>
                <w:b/>
                <w:sz w:val="28"/>
                <w:lang w:val="az-Latn-AZ"/>
              </w:rPr>
            </w:pPr>
          </w:p>
          <w:p w:rsidR="001B494E" w:rsidRDefault="001B494E" w:rsidP="00634B93">
            <w:pPr>
              <w:spacing w:line="360" w:lineRule="auto"/>
              <w:jc w:val="both"/>
              <w:rPr>
                <w:rFonts w:ascii="Times New Roman" w:hAnsi="Times New Roman" w:cs="Times New Roman"/>
                <w:b/>
                <w:sz w:val="28"/>
                <w:lang w:val="az-Latn-AZ"/>
              </w:rPr>
            </w:pPr>
          </w:p>
          <w:p w:rsidR="001B494E" w:rsidRDefault="001B494E" w:rsidP="00634B93">
            <w:pPr>
              <w:spacing w:line="360" w:lineRule="auto"/>
              <w:jc w:val="both"/>
              <w:rPr>
                <w:rFonts w:ascii="Times New Roman" w:hAnsi="Times New Roman" w:cs="Times New Roman"/>
                <w:b/>
                <w:sz w:val="28"/>
                <w:lang w:val="az-Latn-AZ"/>
              </w:rPr>
            </w:pPr>
          </w:p>
          <w:p w:rsidR="001B494E" w:rsidRPr="00135D73" w:rsidRDefault="001B494E" w:rsidP="00634B93">
            <w:pPr>
              <w:spacing w:line="360" w:lineRule="auto"/>
              <w:jc w:val="both"/>
              <w:rPr>
                <w:rFonts w:ascii="Times New Roman" w:hAnsi="Times New Roman" w:cs="Times New Roman"/>
                <w:sz w:val="28"/>
                <w:lang w:val="az-Latn-AZ"/>
              </w:rPr>
            </w:pPr>
            <w:r w:rsidRPr="00135D73">
              <w:rPr>
                <w:rFonts w:ascii="Times New Roman" w:hAnsi="Times New Roman" w:cs="Times New Roman"/>
                <w:sz w:val="28"/>
                <w:lang w:val="az-Latn-AZ"/>
              </w:rPr>
              <w:t>93.8</w:t>
            </w:r>
          </w:p>
        </w:tc>
      </w:tr>
      <w:tr w:rsidR="001B494E" w:rsidTr="001B494E">
        <w:trPr>
          <w:trHeight w:val="791"/>
        </w:trPr>
        <w:tc>
          <w:tcPr>
            <w:tcW w:w="3649" w:type="dxa"/>
          </w:tcPr>
          <w:p w:rsidR="001B494E" w:rsidRPr="00254654" w:rsidRDefault="001B494E" w:rsidP="00634B93">
            <w:pPr>
              <w:spacing w:line="360" w:lineRule="auto"/>
              <w:jc w:val="both"/>
              <w:rPr>
                <w:rFonts w:ascii="Times New Roman" w:hAnsi="Times New Roman" w:cs="Times New Roman"/>
                <w:sz w:val="20"/>
                <w:szCs w:val="16"/>
              </w:rPr>
            </w:pPr>
            <w:r w:rsidRPr="00254654">
              <w:rPr>
                <w:rFonts w:ascii="Times New Roman" w:hAnsi="Times New Roman" w:cs="Times New Roman"/>
                <w:sz w:val="20"/>
                <w:szCs w:val="16"/>
              </w:rPr>
              <w:t xml:space="preserve">I recommend people to choose “Buta Airways” service </w:t>
            </w:r>
          </w:p>
          <w:p w:rsidR="001B494E" w:rsidRPr="00254654" w:rsidRDefault="001B494E" w:rsidP="00634B93">
            <w:pPr>
              <w:spacing w:line="360" w:lineRule="auto"/>
              <w:jc w:val="both"/>
              <w:rPr>
                <w:rFonts w:ascii="Times New Roman" w:hAnsi="Times New Roman" w:cs="Times New Roman"/>
                <w:sz w:val="20"/>
                <w:szCs w:val="16"/>
              </w:rPr>
            </w:pPr>
            <w:r w:rsidRPr="00254654">
              <w:rPr>
                <w:rFonts w:ascii="Times New Roman" w:hAnsi="Times New Roman" w:cs="Times New Roman"/>
                <w:sz w:val="20"/>
                <w:szCs w:val="16"/>
              </w:rPr>
              <w:t>(M</w:t>
            </w:r>
            <w:r w:rsidRPr="00254654">
              <w:rPr>
                <w:rFonts w:ascii="Times New Roman" w:hAnsi="Times New Roman" w:cs="Times New Roman"/>
                <w:sz w:val="20"/>
                <w:szCs w:val="16"/>
                <w:lang w:val="az-Latn-AZ"/>
              </w:rPr>
              <w:t>ən insanlar “Buta Airways” seçmələrini tövsiyə edirəm)</w:t>
            </w:r>
          </w:p>
        </w:tc>
        <w:tc>
          <w:tcPr>
            <w:tcW w:w="2884" w:type="dxa"/>
          </w:tcPr>
          <w:p w:rsidR="001B494E" w:rsidRPr="00F86F8E" w:rsidRDefault="001B494E" w:rsidP="00634B93">
            <w:pPr>
              <w:spacing w:line="360" w:lineRule="auto"/>
              <w:jc w:val="both"/>
              <w:rPr>
                <w:rFonts w:ascii="Times New Roman" w:hAnsi="Times New Roman" w:cs="Times New Roman"/>
                <w:sz w:val="16"/>
                <w:szCs w:val="16"/>
                <w:lang w:val="az-Latn-AZ"/>
              </w:rPr>
            </w:pPr>
            <w:r w:rsidRPr="00F86F8E">
              <w:rPr>
                <w:rFonts w:ascii="Times New Roman" w:hAnsi="Times New Roman" w:cs="Times New Roman"/>
                <w:sz w:val="16"/>
                <w:szCs w:val="16"/>
                <w:lang w:val="az-Latn-AZ"/>
              </w:rPr>
              <w:t>.946</w:t>
            </w:r>
          </w:p>
        </w:tc>
        <w:tc>
          <w:tcPr>
            <w:tcW w:w="1929" w:type="dxa"/>
            <w:vMerge/>
          </w:tcPr>
          <w:p w:rsidR="001B494E" w:rsidRDefault="001B494E" w:rsidP="00634B93">
            <w:pPr>
              <w:spacing w:line="360" w:lineRule="auto"/>
              <w:jc w:val="both"/>
              <w:rPr>
                <w:rFonts w:ascii="Times New Roman" w:hAnsi="Times New Roman" w:cs="Times New Roman"/>
                <w:b/>
                <w:sz w:val="28"/>
                <w:lang w:val="az-Latn-AZ"/>
              </w:rPr>
            </w:pPr>
          </w:p>
        </w:tc>
        <w:tc>
          <w:tcPr>
            <w:tcW w:w="1723" w:type="dxa"/>
            <w:vMerge/>
          </w:tcPr>
          <w:p w:rsidR="001B494E" w:rsidRDefault="001B494E" w:rsidP="00634B93">
            <w:pPr>
              <w:spacing w:line="360" w:lineRule="auto"/>
              <w:jc w:val="both"/>
              <w:rPr>
                <w:rFonts w:ascii="Times New Roman" w:hAnsi="Times New Roman" w:cs="Times New Roman"/>
                <w:b/>
                <w:sz w:val="28"/>
                <w:lang w:val="az-Latn-AZ"/>
              </w:rPr>
            </w:pPr>
          </w:p>
        </w:tc>
      </w:tr>
      <w:tr w:rsidR="001B494E" w:rsidTr="001B494E">
        <w:trPr>
          <w:trHeight w:val="928"/>
        </w:trPr>
        <w:tc>
          <w:tcPr>
            <w:tcW w:w="3649" w:type="dxa"/>
          </w:tcPr>
          <w:p w:rsidR="001B494E" w:rsidRPr="00254654" w:rsidRDefault="001B494E" w:rsidP="00634B93">
            <w:pPr>
              <w:spacing w:line="360" w:lineRule="auto"/>
              <w:jc w:val="both"/>
              <w:rPr>
                <w:rFonts w:ascii="Times New Roman" w:hAnsi="Times New Roman" w:cs="Times New Roman"/>
                <w:sz w:val="20"/>
                <w:szCs w:val="16"/>
              </w:rPr>
            </w:pPr>
            <w:r w:rsidRPr="00254654">
              <w:rPr>
                <w:rFonts w:ascii="Times New Roman" w:hAnsi="Times New Roman" w:cs="Times New Roman"/>
                <w:sz w:val="20"/>
                <w:szCs w:val="16"/>
              </w:rPr>
              <w:t xml:space="preserve">If I want to buy this service again, I will choose “Buta Airways “service. </w:t>
            </w:r>
          </w:p>
          <w:p w:rsidR="001B494E" w:rsidRPr="00254654" w:rsidRDefault="001B494E" w:rsidP="00634B93">
            <w:pPr>
              <w:spacing w:line="360" w:lineRule="auto"/>
              <w:jc w:val="both"/>
              <w:rPr>
                <w:rFonts w:ascii="Times New Roman" w:hAnsi="Times New Roman" w:cs="Times New Roman"/>
                <w:sz w:val="20"/>
                <w:szCs w:val="16"/>
                <w:lang w:val="az-Latn-AZ"/>
              </w:rPr>
            </w:pPr>
            <w:r w:rsidRPr="00254654">
              <w:rPr>
                <w:rFonts w:ascii="Times New Roman" w:hAnsi="Times New Roman" w:cs="Times New Roman"/>
                <w:sz w:val="20"/>
                <w:szCs w:val="16"/>
              </w:rPr>
              <w:t>(</w:t>
            </w:r>
            <w:r w:rsidRPr="00254654">
              <w:rPr>
                <w:rFonts w:ascii="Times New Roman" w:hAnsi="Times New Roman" w:cs="Times New Roman"/>
                <w:sz w:val="20"/>
                <w:szCs w:val="16"/>
                <w:lang w:val="az-Latn-AZ"/>
              </w:rPr>
              <w:t>Yenidən bu xidməti almaq istəsəm “Buta Airways” üstünlük verərəm )</w:t>
            </w:r>
          </w:p>
        </w:tc>
        <w:tc>
          <w:tcPr>
            <w:tcW w:w="2884" w:type="dxa"/>
          </w:tcPr>
          <w:p w:rsidR="001B494E" w:rsidRPr="00F86F8E" w:rsidRDefault="001B494E" w:rsidP="00634B93">
            <w:pPr>
              <w:spacing w:line="360" w:lineRule="auto"/>
              <w:jc w:val="both"/>
              <w:rPr>
                <w:rFonts w:ascii="Times New Roman" w:hAnsi="Times New Roman" w:cs="Times New Roman"/>
                <w:sz w:val="16"/>
                <w:szCs w:val="16"/>
                <w:lang w:val="az-Latn-AZ"/>
              </w:rPr>
            </w:pPr>
            <w:r w:rsidRPr="00F86F8E">
              <w:rPr>
                <w:rFonts w:ascii="Times New Roman" w:hAnsi="Times New Roman" w:cs="Times New Roman"/>
                <w:sz w:val="16"/>
                <w:szCs w:val="16"/>
                <w:lang w:val="az-Latn-AZ"/>
              </w:rPr>
              <w:t>.940</w:t>
            </w:r>
          </w:p>
        </w:tc>
        <w:tc>
          <w:tcPr>
            <w:tcW w:w="1929" w:type="dxa"/>
            <w:vMerge/>
          </w:tcPr>
          <w:p w:rsidR="001B494E" w:rsidRDefault="001B494E" w:rsidP="00634B93">
            <w:pPr>
              <w:spacing w:line="360" w:lineRule="auto"/>
              <w:jc w:val="both"/>
              <w:rPr>
                <w:rFonts w:ascii="Times New Roman" w:hAnsi="Times New Roman" w:cs="Times New Roman"/>
                <w:b/>
                <w:sz w:val="28"/>
                <w:lang w:val="az-Latn-AZ"/>
              </w:rPr>
            </w:pPr>
          </w:p>
        </w:tc>
        <w:tc>
          <w:tcPr>
            <w:tcW w:w="1723" w:type="dxa"/>
            <w:vMerge/>
          </w:tcPr>
          <w:p w:rsidR="001B494E" w:rsidRDefault="001B494E" w:rsidP="00634B93">
            <w:pPr>
              <w:spacing w:line="360" w:lineRule="auto"/>
              <w:jc w:val="both"/>
              <w:rPr>
                <w:rFonts w:ascii="Times New Roman" w:hAnsi="Times New Roman" w:cs="Times New Roman"/>
                <w:b/>
                <w:sz w:val="28"/>
                <w:lang w:val="az-Latn-AZ"/>
              </w:rPr>
            </w:pPr>
          </w:p>
        </w:tc>
      </w:tr>
      <w:tr w:rsidR="001B494E" w:rsidTr="001B494E">
        <w:trPr>
          <w:trHeight w:val="698"/>
        </w:trPr>
        <w:tc>
          <w:tcPr>
            <w:tcW w:w="3649" w:type="dxa"/>
          </w:tcPr>
          <w:p w:rsidR="001B494E" w:rsidRPr="00254654" w:rsidRDefault="001B494E" w:rsidP="00634B93">
            <w:pPr>
              <w:spacing w:line="360" w:lineRule="auto"/>
              <w:jc w:val="both"/>
              <w:rPr>
                <w:rFonts w:ascii="Times New Roman" w:hAnsi="Times New Roman" w:cs="Times New Roman"/>
                <w:sz w:val="20"/>
                <w:szCs w:val="16"/>
              </w:rPr>
            </w:pPr>
            <w:r w:rsidRPr="00254654">
              <w:rPr>
                <w:rFonts w:ascii="Times New Roman" w:hAnsi="Times New Roman" w:cs="Times New Roman"/>
                <w:sz w:val="20"/>
                <w:szCs w:val="16"/>
              </w:rPr>
              <w:t>I will continue to use the “Buta Airways” service. (</w:t>
            </w:r>
            <w:r w:rsidRPr="00254654">
              <w:rPr>
                <w:rFonts w:ascii="Times New Roman" w:hAnsi="Times New Roman" w:cs="Times New Roman"/>
                <w:sz w:val="20"/>
                <w:szCs w:val="16"/>
                <w:lang w:val="az-Latn-AZ"/>
              </w:rPr>
              <w:t>“Buta Airways” xidmətindən istifadə etməyə davam edəcəm )</w:t>
            </w:r>
          </w:p>
        </w:tc>
        <w:tc>
          <w:tcPr>
            <w:tcW w:w="2884" w:type="dxa"/>
          </w:tcPr>
          <w:p w:rsidR="001B494E" w:rsidRPr="00F86F8E" w:rsidRDefault="001B494E" w:rsidP="00634B93">
            <w:pPr>
              <w:spacing w:line="360" w:lineRule="auto"/>
              <w:jc w:val="both"/>
              <w:rPr>
                <w:rFonts w:ascii="Times New Roman" w:hAnsi="Times New Roman" w:cs="Times New Roman"/>
                <w:sz w:val="16"/>
                <w:szCs w:val="16"/>
                <w:lang w:val="az-Latn-AZ"/>
              </w:rPr>
            </w:pPr>
            <w:r w:rsidRPr="00F86F8E">
              <w:rPr>
                <w:rFonts w:ascii="Times New Roman" w:hAnsi="Times New Roman" w:cs="Times New Roman"/>
                <w:sz w:val="16"/>
                <w:szCs w:val="16"/>
                <w:lang w:val="az-Latn-AZ"/>
              </w:rPr>
              <w:t>.901</w:t>
            </w:r>
          </w:p>
        </w:tc>
        <w:tc>
          <w:tcPr>
            <w:tcW w:w="1929" w:type="dxa"/>
            <w:vMerge/>
          </w:tcPr>
          <w:p w:rsidR="001B494E" w:rsidRDefault="001B494E" w:rsidP="00634B93">
            <w:pPr>
              <w:spacing w:line="360" w:lineRule="auto"/>
              <w:jc w:val="both"/>
              <w:rPr>
                <w:rFonts w:ascii="Times New Roman" w:hAnsi="Times New Roman" w:cs="Times New Roman"/>
                <w:b/>
                <w:sz w:val="28"/>
                <w:lang w:val="az-Latn-AZ"/>
              </w:rPr>
            </w:pPr>
          </w:p>
        </w:tc>
        <w:tc>
          <w:tcPr>
            <w:tcW w:w="1723" w:type="dxa"/>
            <w:vMerge/>
          </w:tcPr>
          <w:p w:rsidR="001B494E" w:rsidRDefault="001B494E" w:rsidP="00634B93">
            <w:pPr>
              <w:spacing w:line="360" w:lineRule="auto"/>
              <w:jc w:val="both"/>
              <w:rPr>
                <w:rFonts w:ascii="Times New Roman" w:hAnsi="Times New Roman" w:cs="Times New Roman"/>
                <w:b/>
                <w:sz w:val="28"/>
                <w:lang w:val="az-Latn-AZ"/>
              </w:rPr>
            </w:pPr>
          </w:p>
        </w:tc>
      </w:tr>
      <w:tr w:rsidR="001B494E" w:rsidTr="001B494E">
        <w:trPr>
          <w:trHeight w:val="698"/>
        </w:trPr>
        <w:tc>
          <w:tcPr>
            <w:tcW w:w="3649" w:type="dxa"/>
          </w:tcPr>
          <w:p w:rsidR="001B494E" w:rsidRPr="00254654" w:rsidRDefault="001B494E" w:rsidP="00634B93">
            <w:pPr>
              <w:spacing w:line="360" w:lineRule="auto"/>
              <w:jc w:val="both"/>
              <w:rPr>
                <w:rFonts w:ascii="Times New Roman" w:hAnsi="Times New Roman" w:cs="Times New Roman"/>
                <w:sz w:val="20"/>
                <w:szCs w:val="16"/>
              </w:rPr>
            </w:pPr>
            <w:r w:rsidRPr="00254654">
              <w:rPr>
                <w:rFonts w:ascii="Times New Roman" w:hAnsi="Times New Roman" w:cs="Times New Roman"/>
                <w:sz w:val="20"/>
                <w:szCs w:val="16"/>
              </w:rPr>
              <w:t>Even though other companies have a low cost of service, I will choose “Buta Airways” service again.(</w:t>
            </w:r>
            <w:r w:rsidRPr="00254654">
              <w:rPr>
                <w:rFonts w:ascii="Times New Roman" w:hAnsi="Times New Roman" w:cs="Times New Roman"/>
                <w:sz w:val="20"/>
                <w:szCs w:val="16"/>
                <w:lang w:val="az-Latn-AZ"/>
              </w:rPr>
              <w:t>Başqa şirkətlərin xidmət haqqı ucuz olsa beleə mən yenə “Buta Airways” xidmətini seçəcəm”</w:t>
            </w:r>
          </w:p>
        </w:tc>
        <w:tc>
          <w:tcPr>
            <w:tcW w:w="2884" w:type="dxa"/>
          </w:tcPr>
          <w:p w:rsidR="001B494E" w:rsidRPr="00F86F8E" w:rsidRDefault="001B494E" w:rsidP="00634B93">
            <w:pPr>
              <w:spacing w:line="360" w:lineRule="auto"/>
              <w:jc w:val="both"/>
              <w:rPr>
                <w:rFonts w:ascii="Times New Roman" w:hAnsi="Times New Roman" w:cs="Times New Roman"/>
                <w:sz w:val="16"/>
                <w:szCs w:val="16"/>
                <w:lang w:val="az-Latn-AZ"/>
              </w:rPr>
            </w:pPr>
            <w:r w:rsidRPr="00F86F8E">
              <w:rPr>
                <w:rFonts w:ascii="Times New Roman" w:hAnsi="Times New Roman" w:cs="Times New Roman"/>
                <w:sz w:val="16"/>
                <w:szCs w:val="16"/>
                <w:lang w:val="az-Latn-AZ"/>
              </w:rPr>
              <w:t>.734</w:t>
            </w:r>
          </w:p>
        </w:tc>
        <w:tc>
          <w:tcPr>
            <w:tcW w:w="1929" w:type="dxa"/>
            <w:vMerge/>
          </w:tcPr>
          <w:p w:rsidR="001B494E" w:rsidRDefault="001B494E" w:rsidP="00634B93">
            <w:pPr>
              <w:spacing w:line="360" w:lineRule="auto"/>
              <w:jc w:val="both"/>
              <w:rPr>
                <w:rFonts w:ascii="Times New Roman" w:hAnsi="Times New Roman" w:cs="Times New Roman"/>
                <w:b/>
                <w:sz w:val="28"/>
                <w:lang w:val="az-Latn-AZ"/>
              </w:rPr>
            </w:pPr>
          </w:p>
        </w:tc>
        <w:tc>
          <w:tcPr>
            <w:tcW w:w="1723" w:type="dxa"/>
            <w:vMerge/>
          </w:tcPr>
          <w:p w:rsidR="001B494E" w:rsidRDefault="001B494E" w:rsidP="00634B93">
            <w:pPr>
              <w:spacing w:line="360" w:lineRule="auto"/>
              <w:jc w:val="both"/>
              <w:rPr>
                <w:rFonts w:ascii="Times New Roman" w:hAnsi="Times New Roman" w:cs="Times New Roman"/>
                <w:b/>
                <w:sz w:val="28"/>
                <w:lang w:val="az-Latn-AZ"/>
              </w:rPr>
            </w:pPr>
          </w:p>
        </w:tc>
      </w:tr>
    </w:tbl>
    <w:p w:rsidR="001B494E" w:rsidRDefault="001B494E" w:rsidP="00634B93">
      <w:pPr>
        <w:spacing w:line="360" w:lineRule="auto"/>
        <w:jc w:val="both"/>
        <w:rPr>
          <w:rFonts w:ascii="Times New Roman" w:hAnsi="Times New Roman" w:cs="Times New Roman"/>
          <w:sz w:val="28"/>
          <w:lang w:val="az-Latn-AZ"/>
        </w:rPr>
      </w:pPr>
    </w:p>
    <w:p w:rsidR="00534728" w:rsidRDefault="001B494E" w:rsidP="00634B93">
      <w:pPr>
        <w:spacing w:line="360" w:lineRule="auto"/>
        <w:jc w:val="both"/>
        <w:rPr>
          <w:rFonts w:ascii="Times New Roman" w:hAnsi="Times New Roman" w:cs="Times New Roman"/>
          <w:sz w:val="28"/>
          <w:lang w:val="az-Latn-AZ"/>
        </w:rPr>
      </w:pPr>
      <w:r w:rsidRPr="00B55585">
        <w:rPr>
          <w:rFonts w:ascii="Times New Roman" w:hAnsi="Times New Roman" w:cs="Times New Roman"/>
          <w:sz w:val="28"/>
          <w:lang w:val="az-Latn-AZ"/>
        </w:rPr>
        <w:t>We grouped elements in factor in this table.</w:t>
      </w:r>
      <w:r w:rsidRPr="00B55585">
        <w:t xml:space="preserve"> </w:t>
      </w:r>
      <w:r w:rsidRPr="00B55585">
        <w:rPr>
          <w:rFonts w:ascii="Times New Roman" w:hAnsi="Times New Roman" w:cs="Times New Roman"/>
          <w:sz w:val="28"/>
          <w:lang w:val="az-Latn-AZ"/>
        </w:rPr>
        <w:t xml:space="preserve">The </w:t>
      </w:r>
      <w:r>
        <w:rPr>
          <w:rFonts w:ascii="Times New Roman" w:hAnsi="Times New Roman" w:cs="Times New Roman"/>
          <w:sz w:val="28"/>
          <w:lang w:val="az-Latn-AZ"/>
        </w:rPr>
        <w:t>“</w:t>
      </w:r>
      <w:r w:rsidRPr="00B55585">
        <w:rPr>
          <w:rFonts w:ascii="Times New Roman" w:hAnsi="Times New Roman" w:cs="Times New Roman"/>
          <w:sz w:val="28"/>
          <w:lang w:val="az-Latn-AZ"/>
        </w:rPr>
        <w:t>r</w:t>
      </w:r>
      <w:r>
        <w:rPr>
          <w:rFonts w:ascii="Times New Roman" w:hAnsi="Times New Roman" w:cs="Times New Roman"/>
          <w:sz w:val="28"/>
          <w:lang w:val="az-Latn-AZ"/>
        </w:rPr>
        <w:t xml:space="preserve">elability test </w:t>
      </w:r>
      <w:r>
        <w:rPr>
          <w:rFonts w:ascii="Times New Roman" w:hAnsi="Times New Roman" w:cs="Times New Roman"/>
          <w:sz w:val="28"/>
        </w:rPr>
        <w:t>“</w:t>
      </w:r>
      <w:r w:rsidRPr="00B55585">
        <w:rPr>
          <w:rFonts w:ascii="Times New Roman" w:hAnsi="Times New Roman" w:cs="Times New Roman"/>
          <w:sz w:val="28"/>
          <w:lang w:val="az-Latn-AZ"/>
        </w:rPr>
        <w:t xml:space="preserve"> result of the elements is 9</w:t>
      </w:r>
      <w:r>
        <w:rPr>
          <w:rFonts w:ascii="Times New Roman" w:hAnsi="Times New Roman" w:cs="Times New Roman"/>
          <w:sz w:val="28"/>
          <w:lang w:val="az-Latn-AZ"/>
        </w:rPr>
        <w:t>3,</w:t>
      </w:r>
      <w:r w:rsidRPr="00B55585">
        <w:rPr>
          <w:rFonts w:ascii="Times New Roman" w:hAnsi="Times New Roman" w:cs="Times New Roman"/>
          <w:sz w:val="28"/>
          <w:lang w:val="az-Latn-AZ"/>
        </w:rPr>
        <w:t>8%</w:t>
      </w:r>
      <w:r>
        <w:rPr>
          <w:rFonts w:ascii="Times New Roman" w:hAnsi="Times New Roman" w:cs="Times New Roman"/>
          <w:sz w:val="28"/>
          <w:lang w:val="az-Latn-AZ"/>
        </w:rPr>
        <w:t xml:space="preserve">. </w:t>
      </w:r>
      <w:r w:rsidRPr="00B55585">
        <w:rPr>
          <w:rFonts w:ascii="Times New Roman" w:hAnsi="Times New Roman" w:cs="Times New Roman"/>
          <w:sz w:val="28"/>
          <w:lang w:val="az-Latn-AZ"/>
        </w:rPr>
        <w:t xml:space="preserve">The </w:t>
      </w:r>
      <w:r>
        <w:rPr>
          <w:rFonts w:ascii="Times New Roman" w:hAnsi="Times New Roman" w:cs="Times New Roman"/>
          <w:sz w:val="28"/>
          <w:lang w:val="az-Latn-AZ"/>
        </w:rPr>
        <w:t>“total varaince</w:t>
      </w:r>
      <w:r>
        <w:rPr>
          <w:rFonts w:ascii="Times New Roman" w:hAnsi="Times New Roman" w:cs="Times New Roman"/>
          <w:sz w:val="28"/>
        </w:rPr>
        <w:t>“</w:t>
      </w:r>
      <w:r>
        <w:rPr>
          <w:rFonts w:ascii="Times New Roman" w:hAnsi="Times New Roman" w:cs="Times New Roman"/>
          <w:sz w:val="28"/>
          <w:lang w:val="az-Latn-AZ"/>
        </w:rPr>
        <w:t xml:space="preserve"> result of the elements is 80,6</w:t>
      </w:r>
      <w:r w:rsidRPr="00B55585">
        <w:rPr>
          <w:rFonts w:ascii="Times New Roman" w:hAnsi="Times New Roman" w:cs="Times New Roman"/>
          <w:sz w:val="28"/>
          <w:lang w:val="az-Latn-AZ"/>
        </w:rPr>
        <w:t>%</w:t>
      </w:r>
      <w:r w:rsidR="00534728">
        <w:rPr>
          <w:rFonts w:ascii="Times New Roman" w:hAnsi="Times New Roman" w:cs="Times New Roman"/>
          <w:sz w:val="28"/>
          <w:lang w:val="az-Latn-AZ"/>
        </w:rPr>
        <w:t>.</w:t>
      </w:r>
    </w:p>
    <w:p w:rsidR="001B494E" w:rsidRDefault="001B494E" w:rsidP="00634B93">
      <w:pPr>
        <w:spacing w:line="360" w:lineRule="auto"/>
        <w:jc w:val="both"/>
        <w:rPr>
          <w:rFonts w:ascii="Times New Roman" w:hAnsi="Times New Roman" w:cs="Times New Roman"/>
          <w:b/>
          <w:sz w:val="28"/>
          <w:lang w:val="az-Latn-AZ"/>
        </w:rPr>
      </w:pPr>
      <w:r w:rsidRPr="00B55585">
        <w:rPr>
          <w:rFonts w:ascii="Times New Roman" w:hAnsi="Times New Roman" w:cs="Times New Roman"/>
          <w:b/>
          <w:sz w:val="28"/>
          <w:lang w:val="az-Latn-AZ"/>
        </w:rPr>
        <w:t>3.5.3 T-test</w:t>
      </w:r>
    </w:p>
    <w:p w:rsidR="0065093F" w:rsidRDefault="0065093F" w:rsidP="00634B93">
      <w:pPr>
        <w:spacing w:line="360" w:lineRule="auto"/>
        <w:jc w:val="both"/>
        <w:rPr>
          <w:rFonts w:ascii="Times New Roman" w:hAnsi="Times New Roman" w:cs="Times New Roman"/>
          <w:sz w:val="28"/>
          <w:lang w:val="az-Latn-AZ"/>
        </w:rPr>
      </w:pPr>
      <w:r w:rsidRPr="00CE211F">
        <w:rPr>
          <w:rFonts w:ascii="Times New Roman" w:hAnsi="Times New Roman" w:cs="Times New Roman"/>
          <w:sz w:val="28"/>
          <w:lang w:val="az-Latn-AZ"/>
        </w:rPr>
        <w:t>Levene test results are looked at first, if the value is over 0.05 T test results are looked at in the first line, if it is a value under 0.05, the second line will be looked at and it will be interpreted that there is no difference showbased according to the value there</w:t>
      </w:r>
      <w:r>
        <w:rPr>
          <w:rFonts w:ascii="Times New Roman" w:hAnsi="Times New Roman" w:cs="Times New Roman"/>
          <w:sz w:val="28"/>
          <w:lang w:val="az-Latn-AZ"/>
        </w:rPr>
        <w:t>.</w:t>
      </w:r>
      <w:r w:rsidRPr="00CE211F">
        <w:t xml:space="preserve"> </w:t>
      </w:r>
      <w:r w:rsidRPr="00CE211F">
        <w:rPr>
          <w:rFonts w:ascii="Times New Roman" w:hAnsi="Times New Roman" w:cs="Times New Roman"/>
          <w:sz w:val="28"/>
          <w:lang w:val="az-Latn-AZ"/>
        </w:rPr>
        <w:t>The Leven</w:t>
      </w:r>
      <w:r>
        <w:rPr>
          <w:rFonts w:ascii="Times New Roman" w:hAnsi="Times New Roman" w:cs="Times New Roman"/>
          <w:sz w:val="28"/>
          <w:lang w:val="az-Latn-AZ"/>
        </w:rPr>
        <w:t>e test had a result of P = 0.442</w:t>
      </w:r>
      <w:r w:rsidRPr="00CE211F">
        <w:rPr>
          <w:rFonts w:ascii="Times New Roman" w:hAnsi="Times New Roman" w:cs="Times New Roman"/>
          <w:sz w:val="28"/>
          <w:lang w:val="az-Latn-AZ"/>
        </w:rPr>
        <w:t>, ie, greater than 0.05. Therefore it is necessary to look at the first line in the test. Since P = 0,425 there is</w:t>
      </w:r>
      <w:r>
        <w:rPr>
          <w:rFonts w:ascii="Times New Roman" w:hAnsi="Times New Roman" w:cs="Times New Roman"/>
          <w:sz w:val="28"/>
          <w:lang w:val="az-Latn-AZ"/>
        </w:rPr>
        <w:t xml:space="preserve"> </w:t>
      </w:r>
      <w:r w:rsidRPr="00CE211F">
        <w:rPr>
          <w:rFonts w:ascii="Times New Roman" w:hAnsi="Times New Roman" w:cs="Times New Roman"/>
          <w:sz w:val="28"/>
          <w:lang w:val="az-Latn-AZ"/>
        </w:rPr>
        <w:t>no significant difference in the intention to purchase by sex and the hypothesis has been rejected.</w:t>
      </w:r>
      <w:r w:rsidR="00174C41">
        <w:rPr>
          <w:rFonts w:ascii="Times New Roman" w:hAnsi="Times New Roman" w:cs="Times New Roman"/>
          <w:sz w:val="28"/>
          <w:lang w:val="az-Latn-AZ"/>
        </w:rPr>
        <w:t xml:space="preserve"> </w:t>
      </w:r>
    </w:p>
    <w:p w:rsidR="00336B76" w:rsidRPr="0065093F" w:rsidRDefault="00336B76" w:rsidP="00634B93">
      <w:pPr>
        <w:spacing w:line="360" w:lineRule="auto"/>
        <w:jc w:val="both"/>
        <w:rPr>
          <w:rFonts w:ascii="Times New Roman" w:hAnsi="Times New Roman" w:cs="Times New Roman"/>
          <w:sz w:val="28"/>
          <w:lang w:val="az-Latn-AZ"/>
        </w:rPr>
      </w:pPr>
      <w:r>
        <w:rPr>
          <w:rFonts w:ascii="Times New Roman" w:hAnsi="Times New Roman" w:cs="Times New Roman"/>
          <w:sz w:val="28"/>
          <w:lang w:val="az-Latn-AZ"/>
        </w:rPr>
        <w:t xml:space="preserve"> Table 3.11 T-Test </w:t>
      </w:r>
    </w:p>
    <w:p w:rsidR="001B494E" w:rsidRDefault="001B494E" w:rsidP="00634B93">
      <w:pPr>
        <w:spacing w:line="360" w:lineRule="auto"/>
        <w:jc w:val="both"/>
        <w:rPr>
          <w:rFonts w:ascii="Times New Roman" w:hAnsi="Times New Roman" w:cs="Times New Roman"/>
          <w:sz w:val="28"/>
          <w:lang w:val="az-Latn-AZ"/>
        </w:rPr>
      </w:pPr>
      <w:r>
        <w:rPr>
          <w:rFonts w:ascii="Times New Roman" w:hAnsi="Times New Roman" w:cs="Times New Roman"/>
          <w:noProof/>
          <w:sz w:val="28"/>
        </w:rPr>
        <w:drawing>
          <wp:inline distT="0" distB="0" distL="0" distR="0" wp14:anchorId="3A1D53A4" wp14:editId="121E8A3B">
            <wp:extent cx="5943600" cy="16459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78209" cy="1655504"/>
                    </a:xfrm>
                    <a:prstGeom prst="rect">
                      <a:avLst/>
                    </a:prstGeom>
                    <a:noFill/>
                    <a:ln>
                      <a:noFill/>
                    </a:ln>
                  </pic:spPr>
                </pic:pic>
              </a:graphicData>
            </a:graphic>
          </wp:inline>
        </w:drawing>
      </w:r>
    </w:p>
    <w:p w:rsidR="001B494E" w:rsidRDefault="001B494E" w:rsidP="00634B93">
      <w:pPr>
        <w:spacing w:line="360" w:lineRule="auto"/>
        <w:jc w:val="both"/>
        <w:rPr>
          <w:rFonts w:ascii="Times New Roman" w:hAnsi="Times New Roman" w:cs="Times New Roman"/>
          <w:b/>
          <w:sz w:val="28"/>
          <w:lang w:val="az-Latn-AZ"/>
        </w:rPr>
      </w:pPr>
      <w:r w:rsidRPr="00B55585">
        <w:rPr>
          <w:rFonts w:ascii="Times New Roman" w:hAnsi="Times New Roman" w:cs="Times New Roman"/>
          <w:b/>
          <w:sz w:val="28"/>
          <w:lang w:val="az-Latn-AZ"/>
        </w:rPr>
        <w:t>3.5.4. ANOVA</w:t>
      </w:r>
    </w:p>
    <w:p w:rsidR="002C3542" w:rsidRDefault="002C3542" w:rsidP="00634B93">
      <w:pPr>
        <w:spacing w:line="360" w:lineRule="auto"/>
        <w:jc w:val="both"/>
        <w:rPr>
          <w:rFonts w:ascii="Times New Roman" w:hAnsi="Times New Roman" w:cs="Times New Roman"/>
          <w:sz w:val="28"/>
        </w:rPr>
      </w:pPr>
      <w:r w:rsidRPr="00DF0027">
        <w:rPr>
          <w:rFonts w:ascii="Times New Roman" w:hAnsi="Times New Roman" w:cs="Times New Roman"/>
          <w:sz w:val="28"/>
        </w:rPr>
        <w:t>The connection is meaningless because for each factor should</w:t>
      </w:r>
      <w:r>
        <w:rPr>
          <w:rFonts w:ascii="Times New Roman" w:hAnsi="Times New Roman" w:cs="Times New Roman"/>
          <w:sz w:val="28"/>
        </w:rPr>
        <w:t xml:space="preserve"> be p&lt; 0.05.</w:t>
      </w:r>
      <w:r w:rsidRPr="007A7CF5">
        <w:t xml:space="preserve"> </w:t>
      </w:r>
      <w:r>
        <w:rPr>
          <w:rFonts w:ascii="Times New Roman" w:hAnsi="Times New Roman" w:cs="Times New Roman"/>
          <w:sz w:val="28"/>
        </w:rPr>
        <w:t>B</w:t>
      </w:r>
      <w:r w:rsidRPr="007A7CF5">
        <w:rPr>
          <w:rFonts w:ascii="Times New Roman" w:hAnsi="Times New Roman" w:cs="Times New Roman"/>
          <w:sz w:val="28"/>
        </w:rPr>
        <w:t>ut here the rule is broken</w:t>
      </w:r>
      <w:r>
        <w:rPr>
          <w:rFonts w:ascii="Times New Roman" w:hAnsi="Times New Roman" w:cs="Times New Roman"/>
          <w:sz w:val="28"/>
        </w:rPr>
        <w:t>.</w:t>
      </w:r>
    </w:p>
    <w:p w:rsidR="009701B4" w:rsidRDefault="009701B4" w:rsidP="00634B93">
      <w:pPr>
        <w:spacing w:line="360" w:lineRule="auto"/>
        <w:jc w:val="both"/>
        <w:rPr>
          <w:rFonts w:ascii="Times New Roman" w:hAnsi="Times New Roman" w:cs="Times New Roman"/>
          <w:sz w:val="28"/>
        </w:rPr>
      </w:pPr>
    </w:p>
    <w:p w:rsidR="009701B4" w:rsidRDefault="009701B4" w:rsidP="00634B93">
      <w:pPr>
        <w:spacing w:line="360" w:lineRule="auto"/>
        <w:jc w:val="both"/>
        <w:rPr>
          <w:rFonts w:ascii="Times New Roman" w:hAnsi="Times New Roman" w:cs="Times New Roman"/>
          <w:sz w:val="28"/>
        </w:rPr>
      </w:pPr>
    </w:p>
    <w:p w:rsidR="009701B4" w:rsidRPr="002C3542" w:rsidRDefault="009701B4" w:rsidP="00634B93">
      <w:pPr>
        <w:spacing w:line="360" w:lineRule="auto"/>
        <w:jc w:val="both"/>
        <w:rPr>
          <w:rFonts w:ascii="Times New Roman" w:hAnsi="Times New Roman" w:cs="Times New Roman"/>
          <w:sz w:val="28"/>
        </w:rPr>
      </w:pPr>
    </w:p>
    <w:p w:rsidR="00174C41" w:rsidRPr="00A8520B" w:rsidRDefault="00174C41" w:rsidP="00A8520B">
      <w:pPr>
        <w:spacing w:line="360" w:lineRule="auto"/>
        <w:jc w:val="center"/>
        <w:rPr>
          <w:rFonts w:ascii="Times New Roman" w:hAnsi="Times New Roman" w:cs="Times New Roman"/>
          <w:b/>
          <w:sz w:val="28"/>
          <w:lang w:val="az-Latn-AZ"/>
        </w:rPr>
      </w:pPr>
      <w:r w:rsidRPr="00A8520B">
        <w:rPr>
          <w:rFonts w:ascii="Times New Roman" w:hAnsi="Times New Roman" w:cs="Times New Roman"/>
          <w:b/>
          <w:sz w:val="28"/>
          <w:lang w:val="az-Latn-AZ"/>
        </w:rPr>
        <w:t>Table 3.12 ANOVA</w:t>
      </w:r>
    </w:p>
    <w:p w:rsidR="001B494E" w:rsidRDefault="001B494E" w:rsidP="00634B93">
      <w:pPr>
        <w:spacing w:line="360" w:lineRule="auto"/>
        <w:jc w:val="both"/>
        <w:rPr>
          <w:rFonts w:ascii="Times New Roman" w:hAnsi="Times New Roman" w:cs="Times New Roman"/>
          <w:sz w:val="28"/>
          <w:lang w:val="az-Latn-AZ"/>
        </w:rPr>
      </w:pPr>
      <w:r>
        <w:rPr>
          <w:rFonts w:ascii="Times New Roman" w:hAnsi="Times New Roman" w:cs="Times New Roman"/>
          <w:noProof/>
          <w:sz w:val="28"/>
        </w:rPr>
        <w:drawing>
          <wp:inline distT="0" distB="0" distL="0" distR="0" wp14:anchorId="38A9B022" wp14:editId="60D6D2C1">
            <wp:extent cx="5819775" cy="26289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19775" cy="2628900"/>
                    </a:xfrm>
                    <a:prstGeom prst="rect">
                      <a:avLst/>
                    </a:prstGeom>
                    <a:noFill/>
                    <a:ln>
                      <a:noFill/>
                    </a:ln>
                  </pic:spPr>
                </pic:pic>
              </a:graphicData>
            </a:graphic>
          </wp:inline>
        </w:drawing>
      </w:r>
    </w:p>
    <w:p w:rsidR="002C3542" w:rsidRPr="002C3542" w:rsidRDefault="002C3542" w:rsidP="00634B93">
      <w:pPr>
        <w:spacing w:line="360" w:lineRule="auto"/>
        <w:jc w:val="both"/>
        <w:rPr>
          <w:rFonts w:ascii="Times New Roman" w:hAnsi="Times New Roman" w:cs="Times New Roman"/>
          <w:sz w:val="28"/>
        </w:rPr>
      </w:pPr>
      <w:r w:rsidRPr="002C3542">
        <w:rPr>
          <w:rFonts w:ascii="Times New Roman" w:hAnsi="Times New Roman" w:cs="Times New Roman"/>
          <w:sz w:val="28"/>
          <w:lang w:val="az-Latn-AZ"/>
        </w:rPr>
        <w:t>The relationship of each of these factors is meaningless</w:t>
      </w:r>
      <w:r>
        <w:rPr>
          <w:rFonts w:ascii="Times New Roman" w:hAnsi="Times New Roman" w:cs="Times New Roman"/>
          <w:sz w:val="28"/>
          <w:lang w:val="az-Latn-AZ"/>
        </w:rPr>
        <w:t>.</w:t>
      </w:r>
      <w:r>
        <w:t xml:space="preserve"> </w:t>
      </w:r>
      <w:r>
        <w:rPr>
          <w:rFonts w:ascii="Times New Roman" w:hAnsi="Times New Roman" w:cs="Times New Roman"/>
          <w:sz w:val="28"/>
          <w:lang w:val="az-Latn-AZ"/>
        </w:rPr>
        <w:t xml:space="preserve">Because, </w:t>
      </w:r>
      <w:r w:rsidRPr="002C3542">
        <w:rPr>
          <w:rFonts w:ascii="Times New Roman" w:hAnsi="Times New Roman" w:cs="Times New Roman"/>
          <w:sz w:val="28"/>
          <w:lang w:val="az-Latn-AZ"/>
        </w:rPr>
        <w:t>the percentage of sig. is not correct</w:t>
      </w:r>
      <w:r>
        <w:rPr>
          <w:rFonts w:ascii="Times New Roman" w:hAnsi="Times New Roman" w:cs="Times New Roman"/>
          <w:sz w:val="28"/>
          <w:lang w:val="az-Latn-AZ"/>
        </w:rPr>
        <w:t>.</w:t>
      </w:r>
      <w:r w:rsidRPr="002C3542">
        <w:rPr>
          <w:rFonts w:ascii="Times New Roman" w:hAnsi="Times New Roman" w:cs="Times New Roman"/>
          <w:sz w:val="28"/>
        </w:rPr>
        <w:t xml:space="preserve"> </w:t>
      </w:r>
      <w:r>
        <w:rPr>
          <w:rFonts w:ascii="Times New Roman" w:hAnsi="Times New Roman" w:cs="Times New Roman"/>
          <w:sz w:val="28"/>
        </w:rPr>
        <w:t>E</w:t>
      </w:r>
      <w:r w:rsidRPr="00DF0027">
        <w:rPr>
          <w:rFonts w:ascii="Times New Roman" w:hAnsi="Times New Roman" w:cs="Times New Roman"/>
          <w:sz w:val="28"/>
        </w:rPr>
        <w:t>ach factor should</w:t>
      </w:r>
      <w:r>
        <w:rPr>
          <w:rFonts w:ascii="Times New Roman" w:hAnsi="Times New Roman" w:cs="Times New Roman"/>
          <w:sz w:val="28"/>
        </w:rPr>
        <w:t xml:space="preserve"> be p&lt; 0.05.</w:t>
      </w:r>
      <w:r w:rsidRPr="007A7CF5">
        <w:t xml:space="preserve"> </w:t>
      </w:r>
      <w:r>
        <w:rPr>
          <w:rFonts w:ascii="Times New Roman" w:hAnsi="Times New Roman" w:cs="Times New Roman"/>
          <w:sz w:val="28"/>
        </w:rPr>
        <w:t>B</w:t>
      </w:r>
      <w:r w:rsidRPr="007A7CF5">
        <w:rPr>
          <w:rFonts w:ascii="Times New Roman" w:hAnsi="Times New Roman" w:cs="Times New Roman"/>
          <w:sz w:val="28"/>
        </w:rPr>
        <w:t>ut here the rule is broken</w:t>
      </w:r>
      <w:r>
        <w:rPr>
          <w:rFonts w:ascii="Times New Roman" w:hAnsi="Times New Roman" w:cs="Times New Roman"/>
          <w:sz w:val="28"/>
        </w:rPr>
        <w:t>.</w:t>
      </w:r>
    </w:p>
    <w:p w:rsidR="001B494E" w:rsidRPr="00254654" w:rsidRDefault="001B494E" w:rsidP="00634B93">
      <w:pPr>
        <w:tabs>
          <w:tab w:val="left" w:pos="2971"/>
        </w:tabs>
        <w:spacing w:line="360" w:lineRule="auto"/>
        <w:jc w:val="both"/>
        <w:rPr>
          <w:rFonts w:ascii="Times New Roman" w:hAnsi="Times New Roman" w:cs="Times New Roman"/>
          <w:b/>
          <w:sz w:val="28"/>
          <w:lang w:val="az-Latn-AZ"/>
        </w:rPr>
      </w:pPr>
      <w:r w:rsidRPr="00254654">
        <w:rPr>
          <w:rFonts w:ascii="Times New Roman" w:hAnsi="Times New Roman" w:cs="Times New Roman"/>
          <w:b/>
          <w:sz w:val="28"/>
          <w:lang w:val="az-Latn-AZ"/>
        </w:rPr>
        <w:t>3.5.5. Correlation</w:t>
      </w:r>
      <w:r w:rsidRPr="00254654">
        <w:rPr>
          <w:rFonts w:ascii="Times New Roman" w:hAnsi="Times New Roman" w:cs="Times New Roman"/>
          <w:b/>
          <w:sz w:val="28"/>
          <w:lang w:val="az-Latn-AZ"/>
        </w:rPr>
        <w:tab/>
      </w:r>
    </w:p>
    <w:p w:rsidR="001B494E" w:rsidRDefault="001B494E" w:rsidP="00634B93">
      <w:pPr>
        <w:tabs>
          <w:tab w:val="left" w:pos="2971"/>
        </w:tabs>
        <w:spacing w:line="360" w:lineRule="auto"/>
        <w:jc w:val="both"/>
        <w:rPr>
          <w:rFonts w:ascii="Times New Roman" w:hAnsi="Times New Roman" w:cs="Times New Roman"/>
          <w:sz w:val="28"/>
          <w:szCs w:val="28"/>
          <w:lang w:val="az-Latn-AZ"/>
        </w:rPr>
      </w:pPr>
      <w:r w:rsidRPr="001D0FC8">
        <w:rPr>
          <w:rFonts w:ascii="Times New Roman" w:hAnsi="Times New Roman" w:cs="Times New Roman"/>
          <w:sz w:val="28"/>
          <w:szCs w:val="28"/>
          <w:lang w:val="az-Latn-AZ"/>
        </w:rPr>
        <w:t>The contact is significant because p &lt;0.05.</w:t>
      </w:r>
      <w:r w:rsidRPr="001D0FC8">
        <w:rPr>
          <w:sz w:val="28"/>
          <w:szCs w:val="28"/>
        </w:rPr>
        <w:t xml:space="preserve"> </w:t>
      </w:r>
      <w:r w:rsidRPr="001D0FC8">
        <w:rPr>
          <w:rFonts w:ascii="Times New Roman" w:hAnsi="Times New Roman" w:cs="Times New Roman"/>
          <w:sz w:val="28"/>
          <w:szCs w:val="28"/>
          <w:lang w:val="az-Latn-AZ"/>
        </w:rPr>
        <w:t>When you look at the schedule, both are positive.</w:t>
      </w:r>
      <w:r w:rsidRPr="001D0FC8">
        <w:rPr>
          <w:sz w:val="28"/>
          <w:szCs w:val="28"/>
        </w:rPr>
        <w:t xml:space="preserve"> </w:t>
      </w:r>
      <w:r w:rsidRPr="001D0FC8">
        <w:rPr>
          <w:rFonts w:ascii="Times New Roman" w:hAnsi="Times New Roman" w:cs="Times New Roman"/>
          <w:sz w:val="28"/>
          <w:szCs w:val="28"/>
          <w:lang w:val="az-Latn-AZ"/>
        </w:rPr>
        <w:t>At 99% relaibility level, 87% and 82% are in the same direction relationship</w:t>
      </w:r>
      <w:r>
        <w:rPr>
          <w:rFonts w:ascii="Times New Roman" w:hAnsi="Times New Roman" w:cs="Times New Roman"/>
          <w:sz w:val="28"/>
          <w:szCs w:val="28"/>
          <w:lang w:val="az-Latn-AZ"/>
        </w:rPr>
        <w:t>.</w:t>
      </w:r>
    </w:p>
    <w:p w:rsidR="00174C41" w:rsidRPr="00A8520B" w:rsidRDefault="00174C41" w:rsidP="00A8520B">
      <w:pPr>
        <w:tabs>
          <w:tab w:val="left" w:pos="2971"/>
        </w:tabs>
        <w:spacing w:line="360" w:lineRule="auto"/>
        <w:jc w:val="center"/>
        <w:rPr>
          <w:rFonts w:ascii="Times New Roman" w:hAnsi="Times New Roman" w:cs="Times New Roman"/>
          <w:b/>
          <w:sz w:val="28"/>
          <w:szCs w:val="28"/>
          <w:lang w:val="az-Latn-AZ"/>
        </w:rPr>
      </w:pPr>
      <w:r w:rsidRPr="00A8520B">
        <w:rPr>
          <w:rFonts w:ascii="Times New Roman" w:hAnsi="Times New Roman" w:cs="Times New Roman"/>
          <w:b/>
          <w:sz w:val="28"/>
          <w:szCs w:val="28"/>
          <w:lang w:val="az-Latn-AZ"/>
        </w:rPr>
        <w:t>Table 3.14  Correlations</w:t>
      </w:r>
    </w:p>
    <w:p w:rsidR="001B494E" w:rsidRDefault="001B494E" w:rsidP="00A8520B">
      <w:pPr>
        <w:spacing w:line="360" w:lineRule="auto"/>
        <w:jc w:val="center"/>
        <w:rPr>
          <w:rFonts w:ascii="Times New Roman" w:hAnsi="Times New Roman" w:cs="Times New Roman"/>
          <w:sz w:val="28"/>
          <w:lang w:val="az-Latn-AZ"/>
        </w:rPr>
      </w:pPr>
      <w:r>
        <w:rPr>
          <w:rFonts w:ascii="Times New Roman" w:hAnsi="Times New Roman" w:cs="Times New Roman"/>
          <w:noProof/>
          <w:sz w:val="28"/>
        </w:rPr>
        <w:drawing>
          <wp:inline distT="0" distB="0" distL="0" distR="0" wp14:anchorId="2C601E1E" wp14:editId="7E701CDE">
            <wp:extent cx="4219575" cy="175284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44190" cy="1763066"/>
                    </a:xfrm>
                    <a:prstGeom prst="rect">
                      <a:avLst/>
                    </a:prstGeom>
                    <a:noFill/>
                    <a:ln>
                      <a:noFill/>
                    </a:ln>
                  </pic:spPr>
                </pic:pic>
              </a:graphicData>
            </a:graphic>
          </wp:inline>
        </w:drawing>
      </w:r>
    </w:p>
    <w:p w:rsidR="00174C41" w:rsidRDefault="00174C41" w:rsidP="00634B93">
      <w:pPr>
        <w:spacing w:line="360" w:lineRule="auto"/>
        <w:jc w:val="both"/>
        <w:rPr>
          <w:rFonts w:ascii="Times New Roman" w:hAnsi="Times New Roman" w:cs="Times New Roman"/>
          <w:sz w:val="28"/>
          <w:lang w:val="az-Latn-AZ"/>
        </w:rPr>
      </w:pPr>
    </w:p>
    <w:p w:rsidR="001B494E" w:rsidRDefault="001B494E" w:rsidP="00634B93">
      <w:pPr>
        <w:spacing w:line="360" w:lineRule="auto"/>
        <w:jc w:val="both"/>
        <w:rPr>
          <w:rFonts w:ascii="Times New Roman" w:hAnsi="Times New Roman" w:cs="Times New Roman"/>
          <w:b/>
          <w:sz w:val="28"/>
          <w:lang w:val="az-Latn-AZ"/>
        </w:rPr>
      </w:pPr>
      <w:r w:rsidRPr="00254654">
        <w:rPr>
          <w:rFonts w:ascii="Times New Roman" w:hAnsi="Times New Roman" w:cs="Times New Roman"/>
          <w:b/>
          <w:sz w:val="28"/>
          <w:lang w:val="az-Latn-AZ"/>
        </w:rPr>
        <w:t>3.5.6. Regression</w:t>
      </w:r>
    </w:p>
    <w:p w:rsidR="00A8520B" w:rsidRDefault="00A8520B" w:rsidP="00634B93">
      <w:pPr>
        <w:spacing w:line="360" w:lineRule="auto"/>
        <w:jc w:val="both"/>
        <w:rPr>
          <w:sz w:val="28"/>
          <w:szCs w:val="28"/>
        </w:rPr>
      </w:pPr>
      <w:r w:rsidRPr="00C26B61">
        <w:rPr>
          <w:rFonts w:ascii="Times New Roman" w:hAnsi="Times New Roman" w:cs="Times New Roman"/>
          <w:sz w:val="28"/>
          <w:szCs w:val="28"/>
          <w:lang w:val="az-Latn-AZ"/>
        </w:rPr>
        <w:t>R.Square is 78%.</w:t>
      </w:r>
      <w:r>
        <w:rPr>
          <w:rFonts w:ascii="Times New Roman" w:hAnsi="Times New Roman" w:cs="Times New Roman"/>
          <w:sz w:val="28"/>
          <w:szCs w:val="28"/>
          <w:lang w:val="az-Latn-AZ"/>
        </w:rPr>
        <w:t>(Table 3.16 )</w:t>
      </w:r>
      <w:r w:rsidRPr="00C26B61">
        <w:rPr>
          <w:rFonts w:ascii="Times New Roman" w:hAnsi="Times New Roman" w:cs="Times New Roman"/>
          <w:sz w:val="28"/>
          <w:szCs w:val="28"/>
          <w:lang w:val="az-Latn-AZ"/>
        </w:rPr>
        <w:t xml:space="preserve"> Sig.</w:t>
      </w:r>
      <w:r w:rsidRPr="00C26B61">
        <w:rPr>
          <w:sz w:val="28"/>
          <w:szCs w:val="28"/>
        </w:rPr>
        <w:t xml:space="preserve"> </w:t>
      </w:r>
      <w:r w:rsidRPr="00C26B61">
        <w:rPr>
          <w:rFonts w:ascii="Times New Roman" w:hAnsi="Times New Roman" w:cs="Times New Roman"/>
          <w:sz w:val="28"/>
          <w:szCs w:val="28"/>
          <w:lang w:val="az-Latn-AZ"/>
        </w:rPr>
        <w:t>P &lt;0.05 should be.</w:t>
      </w:r>
      <w:r w:rsidRPr="00C26B61">
        <w:rPr>
          <w:sz w:val="28"/>
          <w:szCs w:val="28"/>
        </w:rPr>
        <w:t xml:space="preserve"> </w:t>
      </w:r>
      <w:r w:rsidRPr="00C26B61">
        <w:rPr>
          <w:rFonts w:ascii="Times New Roman" w:hAnsi="Times New Roman" w:cs="Times New Roman"/>
          <w:sz w:val="28"/>
          <w:szCs w:val="28"/>
          <w:lang w:val="az-Latn-AZ"/>
        </w:rPr>
        <w:t>P = 0,000 indicates a significant relationship.</w:t>
      </w:r>
      <w:r w:rsidRPr="00C26B61">
        <w:rPr>
          <w:sz w:val="28"/>
          <w:szCs w:val="28"/>
        </w:rPr>
        <w:t xml:space="preserve"> </w:t>
      </w:r>
    </w:p>
    <w:p w:rsidR="00174C41" w:rsidRPr="00A8520B" w:rsidRDefault="00174C41" w:rsidP="00A8520B">
      <w:pPr>
        <w:spacing w:line="360" w:lineRule="auto"/>
        <w:jc w:val="center"/>
        <w:rPr>
          <w:rFonts w:ascii="Times New Roman" w:hAnsi="Times New Roman" w:cs="Times New Roman"/>
          <w:b/>
          <w:sz w:val="28"/>
          <w:lang w:val="az-Latn-AZ"/>
        </w:rPr>
      </w:pPr>
      <w:r w:rsidRPr="00A8520B">
        <w:rPr>
          <w:rFonts w:ascii="Times New Roman" w:hAnsi="Times New Roman" w:cs="Times New Roman"/>
          <w:b/>
          <w:sz w:val="28"/>
          <w:lang w:val="az-Latn-AZ"/>
        </w:rPr>
        <w:t>Table 3.16 Model Summary</w:t>
      </w:r>
    </w:p>
    <w:p w:rsidR="001B494E" w:rsidRDefault="001B494E" w:rsidP="00634B93">
      <w:pPr>
        <w:spacing w:line="360" w:lineRule="auto"/>
        <w:jc w:val="both"/>
        <w:rPr>
          <w:rFonts w:ascii="Times New Roman" w:hAnsi="Times New Roman" w:cs="Times New Roman"/>
          <w:sz w:val="28"/>
          <w:lang w:val="az-Latn-AZ"/>
        </w:rPr>
      </w:pPr>
      <w:r>
        <w:rPr>
          <w:noProof/>
        </w:rPr>
        <w:drawing>
          <wp:inline distT="0" distB="0" distL="0" distR="0" wp14:anchorId="2E1064CA" wp14:editId="45F761D7">
            <wp:extent cx="4897938" cy="179407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15057" cy="1800347"/>
                    </a:xfrm>
                    <a:prstGeom prst="rect">
                      <a:avLst/>
                    </a:prstGeom>
                    <a:noFill/>
                    <a:ln>
                      <a:noFill/>
                    </a:ln>
                  </pic:spPr>
                </pic:pic>
              </a:graphicData>
            </a:graphic>
          </wp:inline>
        </w:drawing>
      </w:r>
    </w:p>
    <w:p w:rsidR="009701B4" w:rsidRPr="00A8520B" w:rsidRDefault="009701B4" w:rsidP="00634B93">
      <w:pPr>
        <w:spacing w:line="360" w:lineRule="auto"/>
        <w:jc w:val="both"/>
        <w:rPr>
          <w:rFonts w:ascii="Times New Roman" w:hAnsi="Times New Roman" w:cs="Times New Roman"/>
          <w:sz w:val="28"/>
          <w:szCs w:val="28"/>
          <w:lang w:val="az-Latn-AZ"/>
        </w:rPr>
      </w:pPr>
      <w:r w:rsidRPr="00A8520B">
        <w:rPr>
          <w:rFonts w:ascii="Times New Roman" w:hAnsi="Times New Roman" w:cs="Times New Roman"/>
          <w:sz w:val="28"/>
          <w:szCs w:val="28"/>
        </w:rPr>
        <w:t>Distributive</w:t>
      </w:r>
      <w:r w:rsidRPr="00A8520B">
        <w:rPr>
          <w:rFonts w:ascii="Times New Roman" w:hAnsi="Times New Roman" w:cs="Times New Roman"/>
          <w:sz w:val="28"/>
          <w:szCs w:val="28"/>
          <w:lang w:val="az-Latn-AZ"/>
        </w:rPr>
        <w:t xml:space="preserve"> and Prosedural Justices have 78 % relationship on the Customer Loyalty.</w:t>
      </w:r>
    </w:p>
    <w:p w:rsidR="00174C41" w:rsidRPr="00A8520B" w:rsidRDefault="00174C41" w:rsidP="00A8520B">
      <w:pPr>
        <w:spacing w:line="360" w:lineRule="auto"/>
        <w:jc w:val="center"/>
        <w:rPr>
          <w:rFonts w:ascii="Times New Roman" w:hAnsi="Times New Roman" w:cs="Times New Roman"/>
          <w:b/>
          <w:sz w:val="28"/>
          <w:lang w:val="az-Latn-AZ"/>
        </w:rPr>
      </w:pPr>
      <w:r w:rsidRPr="00A8520B">
        <w:rPr>
          <w:rFonts w:ascii="Times New Roman" w:hAnsi="Times New Roman" w:cs="Times New Roman"/>
          <w:b/>
          <w:sz w:val="28"/>
          <w:lang w:val="az-Latn-AZ"/>
        </w:rPr>
        <w:t>Table 3.17 ANOVA</w:t>
      </w:r>
    </w:p>
    <w:p w:rsidR="001B494E" w:rsidRDefault="001B494E" w:rsidP="00634B93">
      <w:pPr>
        <w:spacing w:line="360" w:lineRule="auto"/>
        <w:jc w:val="both"/>
        <w:rPr>
          <w:rFonts w:ascii="Times New Roman" w:hAnsi="Times New Roman" w:cs="Times New Roman"/>
          <w:sz w:val="28"/>
          <w:lang w:val="az-Latn-AZ"/>
        </w:rPr>
      </w:pPr>
      <w:r>
        <w:rPr>
          <w:noProof/>
        </w:rPr>
        <w:drawing>
          <wp:inline distT="0" distB="0" distL="0" distR="0" wp14:anchorId="3E714162" wp14:editId="19E622FF">
            <wp:extent cx="5251657" cy="1967696"/>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58122" cy="2007586"/>
                    </a:xfrm>
                    <a:prstGeom prst="rect">
                      <a:avLst/>
                    </a:prstGeom>
                    <a:noFill/>
                    <a:ln>
                      <a:noFill/>
                    </a:ln>
                  </pic:spPr>
                </pic:pic>
              </a:graphicData>
            </a:graphic>
          </wp:inline>
        </w:drawing>
      </w:r>
    </w:p>
    <w:p w:rsidR="00A8520B" w:rsidRDefault="00A8520B" w:rsidP="00634B93">
      <w:pPr>
        <w:spacing w:line="360" w:lineRule="auto"/>
        <w:jc w:val="both"/>
        <w:rPr>
          <w:rFonts w:ascii="Times New Roman" w:hAnsi="Times New Roman" w:cs="Times New Roman"/>
          <w:sz w:val="28"/>
          <w:szCs w:val="28"/>
          <w:lang w:val="az-Latn-AZ"/>
        </w:rPr>
      </w:pPr>
    </w:p>
    <w:p w:rsidR="00A8520B" w:rsidRDefault="00A8520B" w:rsidP="00634B93">
      <w:pPr>
        <w:spacing w:line="360" w:lineRule="auto"/>
        <w:jc w:val="both"/>
        <w:rPr>
          <w:rFonts w:ascii="Times New Roman" w:hAnsi="Times New Roman" w:cs="Times New Roman"/>
          <w:sz w:val="28"/>
          <w:szCs w:val="28"/>
          <w:lang w:val="az-Latn-AZ"/>
        </w:rPr>
      </w:pPr>
    </w:p>
    <w:p w:rsidR="00174C41" w:rsidRPr="00A8520B" w:rsidRDefault="00174C41" w:rsidP="00A8520B">
      <w:pPr>
        <w:spacing w:line="360" w:lineRule="auto"/>
        <w:jc w:val="center"/>
        <w:rPr>
          <w:rFonts w:ascii="Times New Roman" w:hAnsi="Times New Roman" w:cs="Times New Roman"/>
          <w:b/>
          <w:sz w:val="28"/>
          <w:szCs w:val="28"/>
          <w:lang w:val="az-Latn-AZ"/>
        </w:rPr>
      </w:pPr>
      <w:r w:rsidRPr="00A8520B">
        <w:rPr>
          <w:rFonts w:ascii="Times New Roman" w:hAnsi="Times New Roman" w:cs="Times New Roman"/>
          <w:b/>
          <w:sz w:val="28"/>
          <w:szCs w:val="28"/>
          <w:lang w:val="az-Latn-AZ"/>
        </w:rPr>
        <w:t>Table 3.18 Coefficients</w:t>
      </w:r>
    </w:p>
    <w:p w:rsidR="009701B4" w:rsidRPr="009701B4" w:rsidRDefault="009701B4" w:rsidP="00634B93">
      <w:pPr>
        <w:spacing w:line="360" w:lineRule="auto"/>
        <w:jc w:val="both"/>
        <w:rPr>
          <w:rFonts w:ascii="Times New Roman" w:hAnsi="Times New Roman" w:cs="Times New Roman"/>
          <w:sz w:val="28"/>
          <w:lang w:val="az-Latn-AZ"/>
        </w:rPr>
      </w:pPr>
      <w:r w:rsidRPr="001D0FC8">
        <w:rPr>
          <w:rFonts w:ascii="Times New Roman" w:hAnsi="Times New Roman" w:cs="Times New Roman"/>
          <w:sz w:val="28"/>
          <w:lang w:val="az-Latn-AZ"/>
        </w:rPr>
        <w:t xml:space="preserve">The B coefficent is </w:t>
      </w:r>
      <w:r>
        <w:rPr>
          <w:rFonts w:ascii="Times New Roman" w:hAnsi="Times New Roman" w:cs="Times New Roman"/>
          <w:sz w:val="28"/>
          <w:lang w:val="az-Latn-AZ"/>
        </w:rPr>
        <w:t>0.</w:t>
      </w:r>
      <w:r w:rsidRPr="001D0FC8">
        <w:rPr>
          <w:rFonts w:ascii="Times New Roman" w:hAnsi="Times New Roman" w:cs="Times New Roman"/>
          <w:sz w:val="28"/>
          <w:lang w:val="az-Latn-AZ"/>
        </w:rPr>
        <w:t>64</w:t>
      </w:r>
      <w:r>
        <w:rPr>
          <w:rFonts w:ascii="Times New Roman" w:hAnsi="Times New Roman" w:cs="Times New Roman"/>
          <w:sz w:val="28"/>
          <w:lang w:val="az-Latn-AZ"/>
        </w:rPr>
        <w:t xml:space="preserve">% </w:t>
      </w:r>
      <w:r w:rsidRPr="001D0FC8">
        <w:rPr>
          <w:rFonts w:ascii="Times New Roman" w:hAnsi="Times New Roman" w:cs="Times New Roman"/>
          <w:sz w:val="28"/>
          <w:lang w:val="az-Latn-AZ"/>
        </w:rPr>
        <w:t xml:space="preserve"> in the prosedural</w:t>
      </w:r>
      <w:r>
        <w:rPr>
          <w:rFonts w:ascii="Times New Roman" w:hAnsi="Times New Roman" w:cs="Times New Roman"/>
          <w:sz w:val="28"/>
          <w:lang w:val="az-Latn-AZ"/>
        </w:rPr>
        <w:t xml:space="preserve">. B= 0.64 %. The coefficent is 0.29% in the distributive. B= 0.29%. </w:t>
      </w:r>
      <w:r w:rsidRPr="00135D73">
        <w:rPr>
          <w:rFonts w:ascii="Times New Roman" w:hAnsi="Times New Roman" w:cs="Times New Roman"/>
          <w:sz w:val="28"/>
          <w:lang w:val="az-Latn-AZ"/>
        </w:rPr>
        <w:t>It is determined here that the effectiveness of the procedure is higher than distirbutive</w:t>
      </w:r>
      <w:r>
        <w:rPr>
          <w:rFonts w:ascii="Times New Roman" w:hAnsi="Times New Roman" w:cs="Times New Roman"/>
          <w:sz w:val="28"/>
          <w:lang w:val="az-Latn-AZ"/>
        </w:rPr>
        <w:t>.</w:t>
      </w:r>
    </w:p>
    <w:p w:rsidR="001B494E" w:rsidRDefault="001B494E" w:rsidP="00634B93">
      <w:pPr>
        <w:spacing w:line="360" w:lineRule="auto"/>
        <w:jc w:val="both"/>
        <w:rPr>
          <w:rFonts w:ascii="Times New Roman" w:hAnsi="Times New Roman" w:cs="Times New Roman"/>
          <w:sz w:val="28"/>
          <w:lang w:val="az-Latn-AZ"/>
        </w:rPr>
      </w:pPr>
      <w:r>
        <w:rPr>
          <w:rFonts w:ascii="Times New Roman" w:hAnsi="Times New Roman" w:cs="Times New Roman"/>
          <w:noProof/>
          <w:sz w:val="28"/>
        </w:rPr>
        <w:drawing>
          <wp:inline distT="0" distB="0" distL="0" distR="0" wp14:anchorId="2CD954AC" wp14:editId="289221A1">
            <wp:extent cx="5943600" cy="10858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1085850"/>
                    </a:xfrm>
                    <a:prstGeom prst="rect">
                      <a:avLst/>
                    </a:prstGeom>
                    <a:noFill/>
                    <a:ln>
                      <a:noFill/>
                    </a:ln>
                  </pic:spPr>
                </pic:pic>
              </a:graphicData>
            </a:graphic>
          </wp:inline>
        </w:drawing>
      </w:r>
    </w:p>
    <w:p w:rsidR="001B494E" w:rsidRPr="000F6B69" w:rsidRDefault="001B494E" w:rsidP="00634B93">
      <w:pPr>
        <w:spacing w:line="360" w:lineRule="auto"/>
        <w:jc w:val="both"/>
        <w:rPr>
          <w:rFonts w:ascii="Times New Roman" w:hAnsi="Times New Roman" w:cs="Times New Roman"/>
          <w:b/>
          <w:sz w:val="28"/>
          <w:lang w:val="az-Latn-AZ"/>
        </w:rPr>
      </w:pPr>
      <w:r w:rsidRPr="000F6B69">
        <w:rPr>
          <w:rFonts w:ascii="Times New Roman" w:hAnsi="Times New Roman" w:cs="Times New Roman"/>
          <w:b/>
          <w:sz w:val="28"/>
          <w:lang w:val="az-Latn-AZ"/>
        </w:rPr>
        <w:t>3.6. Discussion</w:t>
      </w:r>
    </w:p>
    <w:p w:rsidR="001B494E" w:rsidRPr="000F6B69" w:rsidRDefault="001B494E" w:rsidP="00634B93">
      <w:pPr>
        <w:spacing w:line="360" w:lineRule="auto"/>
        <w:jc w:val="both"/>
        <w:rPr>
          <w:rFonts w:ascii="Times New Roman" w:hAnsi="Times New Roman" w:cs="Times New Roman"/>
          <w:b/>
          <w:sz w:val="28"/>
          <w:lang w:val="az-Latn-AZ"/>
        </w:rPr>
      </w:pPr>
      <w:r w:rsidRPr="000F6B69">
        <w:rPr>
          <w:rFonts w:ascii="Times New Roman" w:hAnsi="Times New Roman" w:cs="Times New Roman"/>
          <w:b/>
          <w:sz w:val="28"/>
          <w:lang w:val="az-Latn-AZ"/>
        </w:rPr>
        <w:t>3.6.1. Revised Model</w:t>
      </w:r>
    </w:p>
    <w:p w:rsidR="001B494E" w:rsidRPr="000F6B69" w:rsidRDefault="001B494E" w:rsidP="00634B93">
      <w:pPr>
        <w:spacing w:line="360" w:lineRule="auto"/>
        <w:jc w:val="both"/>
        <w:rPr>
          <w:rFonts w:ascii="Times New Roman" w:hAnsi="Times New Roman" w:cs="Times New Roman"/>
          <w:sz w:val="28"/>
          <w:lang w:val="az-Latn-AZ"/>
        </w:rPr>
      </w:pPr>
      <w:r w:rsidRPr="000F6B69">
        <w:rPr>
          <w:rFonts w:ascii="Times New Roman" w:hAnsi="Times New Roman" w:cs="Times New Roman"/>
          <w:sz w:val="28"/>
        </w:rPr>
        <w:t>As a result of the analyzes, the informative part was reduced.</w:t>
      </w:r>
      <w:r w:rsidRPr="000F6B69">
        <w:t xml:space="preserve"> </w:t>
      </w:r>
      <w:r w:rsidRPr="000F6B69">
        <w:rPr>
          <w:rFonts w:ascii="Times New Roman" w:hAnsi="Times New Roman" w:cs="Times New Roman"/>
          <w:sz w:val="28"/>
        </w:rPr>
        <w:t>This is the final result, and we analyze it accordingly</w:t>
      </w:r>
      <w:r>
        <w:rPr>
          <w:rFonts w:ascii="Times New Roman" w:hAnsi="Times New Roman" w:cs="Times New Roman"/>
          <w:sz w:val="28"/>
        </w:rPr>
        <w:t>.</w:t>
      </w:r>
    </w:p>
    <w:tbl>
      <w:tblPr>
        <w:tblStyle w:val="TableGrid"/>
        <w:tblpPr w:leftFromText="180" w:rightFromText="180" w:vertAnchor="text" w:horzAnchor="page" w:tblpXSpec="center" w:tblpY="393"/>
        <w:tblW w:w="0" w:type="auto"/>
        <w:tblLook w:val="04A0" w:firstRow="1" w:lastRow="0" w:firstColumn="1" w:lastColumn="0" w:noHBand="0" w:noVBand="1"/>
      </w:tblPr>
      <w:tblGrid>
        <w:gridCol w:w="8243"/>
      </w:tblGrid>
      <w:tr w:rsidR="001B494E" w:rsidTr="00634B93">
        <w:trPr>
          <w:trHeight w:val="3534"/>
        </w:trPr>
        <w:tc>
          <w:tcPr>
            <w:tcW w:w="8243" w:type="dxa"/>
          </w:tcPr>
          <w:p w:rsidR="001B494E" w:rsidRDefault="001B494E" w:rsidP="00634B93">
            <w:pPr>
              <w:spacing w:line="360" w:lineRule="auto"/>
              <w:jc w:val="both"/>
              <w:rPr>
                <w:rFonts w:ascii="Times New Roman" w:hAnsi="Times New Roman" w:cs="Times New Roman"/>
                <w:sz w:val="28"/>
                <w:szCs w:val="28"/>
                <w:lang w:val="az-Latn-AZ"/>
              </w:rPr>
            </w:pPr>
          </w:p>
          <w:p w:rsidR="001B494E" w:rsidRDefault="00174C41" w:rsidP="00634B93">
            <w:pPr>
              <w:spacing w:line="360" w:lineRule="auto"/>
              <w:jc w:val="both"/>
              <w:rPr>
                <w:rFonts w:ascii="Times New Roman" w:hAnsi="Times New Roman" w:cs="Times New Roman"/>
                <w:sz w:val="28"/>
                <w:szCs w:val="28"/>
                <w:lang w:val="az-Latn-AZ"/>
              </w:rPr>
            </w:pPr>
            <w:r>
              <w:rPr>
                <w:rFonts w:ascii="Times New Roman" w:hAnsi="Times New Roman" w:cs="Times New Roman"/>
                <w:noProof/>
                <w:sz w:val="28"/>
                <w:szCs w:val="28"/>
              </w:rPr>
              <mc:AlternateContent>
                <mc:Choice Requires="wps">
                  <w:drawing>
                    <wp:anchor distT="0" distB="0" distL="114300" distR="114300" simplePos="0" relativeHeight="251662336" behindDoc="0" locked="0" layoutInCell="1" allowOverlap="1" wp14:anchorId="7953FF8A" wp14:editId="267F5A54">
                      <wp:simplePos x="0" y="0"/>
                      <wp:positionH relativeFrom="column">
                        <wp:posOffset>3169285</wp:posOffset>
                      </wp:positionH>
                      <wp:positionV relativeFrom="paragraph">
                        <wp:posOffset>294005</wp:posOffset>
                      </wp:positionV>
                      <wp:extent cx="1504950" cy="1133475"/>
                      <wp:effectExtent l="0" t="0" r="19050" b="28575"/>
                      <wp:wrapNone/>
                      <wp:docPr id="33" name="Oval 33"/>
                      <wp:cNvGraphicFramePr/>
                      <a:graphic xmlns:a="http://schemas.openxmlformats.org/drawingml/2006/main">
                        <a:graphicData uri="http://schemas.microsoft.com/office/word/2010/wordprocessingShape">
                          <wps:wsp>
                            <wps:cNvSpPr/>
                            <wps:spPr>
                              <a:xfrm>
                                <a:off x="0" y="0"/>
                                <a:ext cx="1504950" cy="113347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BC2076" w:rsidRDefault="00BC2076" w:rsidP="001B494E">
                                  <w:pPr>
                                    <w:jc w:val="center"/>
                                  </w:pPr>
                                  <w:r>
                                    <w:t xml:space="preserve">Loyalty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953FF8A" id="Oval 33" o:spid="_x0000_s1030" style="position:absolute;left:0;text-align:left;margin-left:249.55pt;margin-top:23.15pt;width:118.5pt;height:8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" fillcolor="white [3201]" strokecolor="#70ad47 [3209]" strokeweight="1pt">
                      <v:stroke joinstyle="miter"/>
                      <v:textbox>
                        <w:txbxContent>
                          <w:p w:rsidR="00BC2076" w:rsidRDefault="00BC2076" w:rsidP="001B494E">
                            <w:pPr>
                              <w:jc w:val="center"/>
                            </w:pPr>
                            <w:r>
                              <w:t xml:space="preserve">Loyalty </w:t>
                            </w:r>
                          </w:p>
                        </w:txbxContent>
                      </v:textbox>
                    </v:oval>
                  </w:pict>
                </mc:Fallback>
              </mc:AlternateContent>
            </w:r>
            <w:r w:rsidR="001B494E">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14:anchorId="38DAC9BA" wp14:editId="3C79C3CE">
                      <wp:simplePos x="0" y="0"/>
                      <wp:positionH relativeFrom="margin">
                        <wp:posOffset>235585</wp:posOffset>
                      </wp:positionH>
                      <wp:positionV relativeFrom="paragraph">
                        <wp:posOffset>1026795</wp:posOffset>
                      </wp:positionV>
                      <wp:extent cx="1420009" cy="849854"/>
                      <wp:effectExtent l="0" t="0" r="27940" b="26670"/>
                      <wp:wrapNone/>
                      <wp:docPr id="31" name="Oval 31"/>
                      <wp:cNvGraphicFramePr/>
                      <a:graphic xmlns:a="http://schemas.openxmlformats.org/drawingml/2006/main">
                        <a:graphicData uri="http://schemas.microsoft.com/office/word/2010/wordprocessingShape">
                          <wps:wsp>
                            <wps:cNvSpPr/>
                            <wps:spPr>
                              <a:xfrm>
                                <a:off x="0" y="0"/>
                                <a:ext cx="1420009" cy="849854"/>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BC2076" w:rsidRDefault="00BC2076" w:rsidP="001B494E">
                                  <w:pPr>
                                    <w:jc w:val="center"/>
                                  </w:pPr>
                                  <w:r>
                                    <w:t xml:space="preserve">Procedural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8DAC9BA" id="Oval 31" o:spid="_x0000_s1031" style="position:absolute;left:0;text-align:left;margin-left:18.55pt;margin-top:80.85pt;width:111.8pt;height:66.9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" fillcolor="white [3201]" strokecolor="#70ad47 [3209]" strokeweight="1pt">
                      <v:stroke joinstyle="miter"/>
                      <v:textbox>
                        <w:txbxContent>
                          <w:p w:rsidR="00BC2076" w:rsidRDefault="00BC2076" w:rsidP="001B494E">
                            <w:pPr>
                              <w:jc w:val="center"/>
                            </w:pPr>
                            <w:r>
                              <w:t xml:space="preserve">Procedural </w:t>
                            </w:r>
                          </w:p>
                        </w:txbxContent>
                      </v:textbox>
                      <w10:wrap anchorx="margin"/>
                    </v:oval>
                  </w:pict>
                </mc:Fallback>
              </mc:AlternateContent>
            </w:r>
            <w:r w:rsidR="001B494E">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26598A82" wp14:editId="54235A71">
                      <wp:simplePos x="0" y="0"/>
                      <wp:positionH relativeFrom="margin">
                        <wp:posOffset>236220</wp:posOffset>
                      </wp:positionH>
                      <wp:positionV relativeFrom="paragraph">
                        <wp:posOffset>73966</wp:posOffset>
                      </wp:positionV>
                      <wp:extent cx="1365885" cy="817581"/>
                      <wp:effectExtent l="0" t="0" r="24765" b="20955"/>
                      <wp:wrapNone/>
                      <wp:docPr id="30" name="Oval 30"/>
                      <wp:cNvGraphicFramePr/>
                      <a:graphic xmlns:a="http://schemas.openxmlformats.org/drawingml/2006/main">
                        <a:graphicData uri="http://schemas.microsoft.com/office/word/2010/wordprocessingShape">
                          <wps:wsp>
                            <wps:cNvSpPr/>
                            <wps:spPr>
                              <a:xfrm>
                                <a:off x="0" y="0"/>
                                <a:ext cx="1365885" cy="817581"/>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BC2076" w:rsidRPr="00930F4B" w:rsidRDefault="00BC2076" w:rsidP="001B494E">
                                  <w:pPr>
                                    <w:jc w:val="center"/>
                                    <w:rPr>
                                      <w:lang w:val="az-Latn-AZ"/>
                                    </w:rPr>
                                  </w:pPr>
                                  <w:r>
                                    <w:rPr>
                                      <w:lang w:val="az-Latn-AZ"/>
                                    </w:rPr>
                                    <w:t xml:space="preserve">Distributive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6598A82" id="Oval 30" o:spid="_x0000_s1032" style="position:absolute;left:0;text-align:left;margin-left:18.6pt;margin-top:5.8pt;width:107.55pt;height:64.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" fillcolor="white [3201]" strokecolor="#70ad47 [3209]" strokeweight="1pt">
                      <v:stroke joinstyle="miter"/>
                      <v:textbox>
                        <w:txbxContent>
                          <w:p w:rsidR="00BC2076" w:rsidRPr="00930F4B" w:rsidRDefault="00BC2076" w:rsidP="001B494E">
                            <w:pPr>
                              <w:jc w:val="center"/>
                              <w:rPr>
                                <w:lang w:val="az-Latn-AZ"/>
                              </w:rPr>
                            </w:pPr>
                            <w:r>
                              <w:rPr>
                                <w:lang w:val="az-Latn-AZ"/>
                              </w:rPr>
                              <w:t xml:space="preserve">Distributive </w:t>
                            </w:r>
                          </w:p>
                        </w:txbxContent>
                      </v:textbox>
                      <w10:wrap anchorx="margin"/>
                    </v:oval>
                  </w:pict>
                </mc:Fallback>
              </mc:AlternateContent>
            </w:r>
          </w:p>
          <w:p w:rsidR="001B494E" w:rsidRDefault="001B494E" w:rsidP="00634B93">
            <w:pPr>
              <w:spacing w:line="360" w:lineRule="auto"/>
              <w:jc w:val="both"/>
              <w:rPr>
                <w:rFonts w:ascii="Times New Roman" w:hAnsi="Times New Roman" w:cs="Times New Roman"/>
                <w:sz w:val="28"/>
                <w:szCs w:val="28"/>
                <w:lang w:val="az-Latn-AZ"/>
              </w:rPr>
            </w:pPr>
          </w:p>
          <w:p w:rsidR="001B494E" w:rsidRDefault="00174C41" w:rsidP="00634B93">
            <w:pPr>
              <w:spacing w:line="360" w:lineRule="auto"/>
              <w:jc w:val="both"/>
              <w:rPr>
                <w:rFonts w:ascii="Times New Roman" w:hAnsi="Times New Roman" w:cs="Times New Roman"/>
                <w:sz w:val="28"/>
                <w:szCs w:val="28"/>
                <w:lang w:val="az-Latn-AZ"/>
              </w:rPr>
            </w:pPr>
            <w:r>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65E1BBF2" wp14:editId="1FF4155F">
                      <wp:simplePos x="0" y="0"/>
                      <wp:positionH relativeFrom="column">
                        <wp:posOffset>1968500</wp:posOffset>
                      </wp:positionH>
                      <wp:positionV relativeFrom="paragraph">
                        <wp:posOffset>132715</wp:posOffset>
                      </wp:positionV>
                      <wp:extent cx="925417" cy="428625"/>
                      <wp:effectExtent l="0" t="19050" r="46355" b="47625"/>
                      <wp:wrapNone/>
                      <wp:docPr id="32" name="Right Arrow 32"/>
                      <wp:cNvGraphicFramePr/>
                      <a:graphic xmlns:a="http://schemas.openxmlformats.org/drawingml/2006/main">
                        <a:graphicData uri="http://schemas.microsoft.com/office/word/2010/wordprocessingShape">
                          <wps:wsp>
                            <wps:cNvSpPr/>
                            <wps:spPr>
                              <a:xfrm>
                                <a:off x="0" y="0"/>
                                <a:ext cx="925417" cy="4286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C9DA7C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2" o:spid="_x0000_s1026" type="#_x0000_t13" style="position:absolute;margin-left:155pt;margin-top:10.45pt;width:72.85pt;height:3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" adj="16598" fillcolor="#5b9bd5 [3204]" strokecolor="#1f4d78 [1604]" strokeweight="1pt"/>
                  </w:pict>
                </mc:Fallback>
              </mc:AlternateContent>
            </w:r>
          </w:p>
          <w:p w:rsidR="001B494E" w:rsidRDefault="001B494E" w:rsidP="00634B93">
            <w:pPr>
              <w:spacing w:line="360" w:lineRule="auto"/>
              <w:jc w:val="both"/>
              <w:rPr>
                <w:rFonts w:ascii="Times New Roman" w:hAnsi="Times New Roman" w:cs="Times New Roman"/>
                <w:sz w:val="28"/>
                <w:szCs w:val="28"/>
                <w:lang w:val="az-Latn-AZ"/>
              </w:rPr>
            </w:pPr>
          </w:p>
          <w:p w:rsidR="001B494E" w:rsidRDefault="001B494E" w:rsidP="00634B93">
            <w:pPr>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p>
        </w:tc>
      </w:tr>
    </w:tbl>
    <w:p w:rsidR="001B494E" w:rsidRDefault="00174C41" w:rsidP="00634B93">
      <w:pPr>
        <w:spacing w:line="360" w:lineRule="auto"/>
        <w:jc w:val="both"/>
        <w:rPr>
          <w:rFonts w:ascii="Times New Roman" w:hAnsi="Times New Roman" w:cs="Times New Roman"/>
          <w:b/>
          <w:sz w:val="28"/>
        </w:rPr>
      </w:pPr>
      <w:r>
        <w:rPr>
          <w:rFonts w:ascii="Times New Roman" w:hAnsi="Times New Roman" w:cs="Times New Roman"/>
          <w:b/>
          <w:sz w:val="28"/>
        </w:rPr>
        <w:t xml:space="preserve">      Table 3.19 </w:t>
      </w:r>
      <w:r w:rsidRPr="00174C41">
        <w:rPr>
          <w:rFonts w:ascii="Times New Roman" w:hAnsi="Times New Roman" w:cs="Times New Roman"/>
          <w:sz w:val="28"/>
        </w:rPr>
        <w:t>Revised Model</w:t>
      </w:r>
      <w:r>
        <w:rPr>
          <w:rFonts w:ascii="Times New Roman" w:hAnsi="Times New Roman" w:cs="Times New Roman"/>
          <w:b/>
          <w:sz w:val="28"/>
        </w:rPr>
        <w:t xml:space="preserve"> </w:t>
      </w:r>
    </w:p>
    <w:p w:rsidR="001B494E" w:rsidRDefault="001B494E" w:rsidP="00634B93">
      <w:pPr>
        <w:spacing w:line="360" w:lineRule="auto"/>
        <w:jc w:val="both"/>
        <w:rPr>
          <w:rFonts w:ascii="Times New Roman" w:hAnsi="Times New Roman" w:cs="Times New Roman"/>
          <w:b/>
          <w:sz w:val="28"/>
        </w:rPr>
      </w:pPr>
    </w:p>
    <w:p w:rsidR="001B494E" w:rsidRDefault="001B494E" w:rsidP="00634B93">
      <w:pPr>
        <w:spacing w:line="360" w:lineRule="auto"/>
        <w:jc w:val="both"/>
        <w:rPr>
          <w:rFonts w:ascii="Times New Roman" w:hAnsi="Times New Roman" w:cs="Times New Roman"/>
          <w:b/>
          <w:sz w:val="28"/>
        </w:rPr>
      </w:pPr>
    </w:p>
    <w:p w:rsidR="001B494E" w:rsidRDefault="001B494E" w:rsidP="00634B93">
      <w:pPr>
        <w:spacing w:line="360" w:lineRule="auto"/>
        <w:jc w:val="both"/>
        <w:rPr>
          <w:rFonts w:ascii="Times New Roman" w:hAnsi="Times New Roman" w:cs="Times New Roman"/>
          <w:b/>
          <w:sz w:val="28"/>
        </w:rPr>
      </w:pPr>
    </w:p>
    <w:p w:rsidR="001B494E" w:rsidRDefault="001B494E" w:rsidP="00634B93">
      <w:pPr>
        <w:spacing w:line="360" w:lineRule="auto"/>
        <w:jc w:val="both"/>
        <w:rPr>
          <w:rFonts w:ascii="Times New Roman" w:hAnsi="Times New Roman" w:cs="Times New Roman"/>
          <w:b/>
          <w:sz w:val="28"/>
        </w:rPr>
      </w:pPr>
    </w:p>
    <w:p w:rsidR="001B494E" w:rsidRDefault="001B494E" w:rsidP="00634B93">
      <w:pPr>
        <w:spacing w:line="360" w:lineRule="auto"/>
        <w:jc w:val="both"/>
        <w:rPr>
          <w:rFonts w:ascii="Times New Roman" w:hAnsi="Times New Roman" w:cs="Times New Roman"/>
          <w:b/>
          <w:sz w:val="28"/>
        </w:rPr>
      </w:pPr>
    </w:p>
    <w:p w:rsidR="001B494E" w:rsidRDefault="001B494E" w:rsidP="00634B93">
      <w:pPr>
        <w:spacing w:line="360" w:lineRule="auto"/>
        <w:jc w:val="both"/>
        <w:rPr>
          <w:rFonts w:ascii="Times New Roman" w:hAnsi="Times New Roman" w:cs="Times New Roman"/>
          <w:sz w:val="28"/>
          <w:lang w:val="az-Latn-AZ"/>
        </w:rPr>
      </w:pPr>
    </w:p>
    <w:p w:rsidR="001B494E" w:rsidRDefault="001B494E" w:rsidP="00634B93">
      <w:pPr>
        <w:spacing w:line="360" w:lineRule="auto"/>
        <w:jc w:val="both"/>
        <w:rPr>
          <w:rFonts w:ascii="Times New Roman" w:hAnsi="Times New Roman" w:cs="Times New Roman"/>
          <w:b/>
          <w:sz w:val="28"/>
          <w:lang w:val="az-Latn-AZ"/>
        </w:rPr>
      </w:pPr>
      <w:r w:rsidRPr="00254654">
        <w:rPr>
          <w:rFonts w:ascii="Times New Roman" w:hAnsi="Times New Roman" w:cs="Times New Roman"/>
          <w:b/>
          <w:sz w:val="28"/>
          <w:lang w:val="az-Latn-AZ"/>
        </w:rPr>
        <w:t>3.6.2. Hypothesis</w:t>
      </w:r>
    </w:p>
    <w:p w:rsidR="00BC2076" w:rsidRPr="00BC2076" w:rsidRDefault="00BC2076" w:rsidP="00634B93">
      <w:pPr>
        <w:spacing w:line="360" w:lineRule="auto"/>
        <w:jc w:val="both"/>
        <w:rPr>
          <w:rFonts w:ascii="Times New Roman" w:hAnsi="Times New Roman" w:cs="Times New Roman"/>
          <w:sz w:val="28"/>
          <w:lang w:val="az-Latn-AZ"/>
        </w:rPr>
      </w:pPr>
      <w:r w:rsidRPr="00BC2076">
        <w:rPr>
          <w:rFonts w:ascii="Times New Roman" w:hAnsi="Times New Roman" w:cs="Times New Roman"/>
          <w:sz w:val="28"/>
          <w:lang w:val="az-Latn-AZ"/>
        </w:rPr>
        <w:t>The first four factors have an impact on customer loyalty.</w:t>
      </w:r>
      <w:r w:rsidRPr="00BC2076">
        <w:t xml:space="preserve"> </w:t>
      </w:r>
      <w:r w:rsidRPr="00BC2076">
        <w:rPr>
          <w:rFonts w:ascii="Times New Roman" w:hAnsi="Times New Roman" w:cs="Times New Roman"/>
          <w:sz w:val="28"/>
          <w:lang w:val="az-Latn-AZ"/>
        </w:rPr>
        <w:t>Other</w:t>
      </w:r>
      <w:r>
        <w:rPr>
          <w:rFonts w:ascii="Times New Roman" w:hAnsi="Times New Roman" w:cs="Times New Roman"/>
          <w:sz w:val="28"/>
          <w:lang w:val="az-Latn-AZ"/>
        </w:rPr>
        <w:t xml:space="preserve">  factors have differences in  customer l</w:t>
      </w:r>
      <w:r w:rsidRPr="00BC2076">
        <w:rPr>
          <w:rFonts w:ascii="Times New Roman" w:hAnsi="Times New Roman" w:cs="Times New Roman"/>
          <w:sz w:val="28"/>
          <w:lang w:val="az-Latn-AZ"/>
        </w:rPr>
        <w:t>oyalty</w:t>
      </w:r>
      <w:r>
        <w:rPr>
          <w:rFonts w:ascii="Times New Roman" w:hAnsi="Times New Roman" w:cs="Times New Roman"/>
          <w:sz w:val="28"/>
          <w:lang w:val="az-Latn-AZ"/>
        </w:rPr>
        <w:t>.</w:t>
      </w:r>
    </w:p>
    <w:p w:rsidR="001B494E" w:rsidRPr="00174C41" w:rsidRDefault="00174C41" w:rsidP="00634B93">
      <w:pPr>
        <w:spacing w:line="360" w:lineRule="auto"/>
        <w:jc w:val="both"/>
        <w:rPr>
          <w:rFonts w:ascii="Times New Roman" w:hAnsi="Times New Roman" w:cs="Times New Roman"/>
          <w:sz w:val="28"/>
        </w:rPr>
      </w:pPr>
      <w:r>
        <w:rPr>
          <w:rFonts w:ascii="Times New Roman" w:hAnsi="Times New Roman" w:cs="Times New Roman"/>
          <w:sz w:val="28"/>
        </w:rPr>
        <w:t xml:space="preserve">Table 3.20 </w:t>
      </w:r>
      <w:r w:rsidR="001B494E" w:rsidRPr="00174C41">
        <w:rPr>
          <w:rFonts w:ascii="Times New Roman" w:hAnsi="Times New Roman" w:cs="Times New Roman"/>
          <w:sz w:val="28"/>
        </w:rPr>
        <w:t xml:space="preserve">Hypothesis Table </w:t>
      </w:r>
    </w:p>
    <w:tbl>
      <w:tblPr>
        <w:tblStyle w:val="TableGrid"/>
        <w:tblW w:w="0" w:type="auto"/>
        <w:tblLook w:val="04A0" w:firstRow="1" w:lastRow="0" w:firstColumn="1" w:lastColumn="0" w:noHBand="0" w:noVBand="1"/>
      </w:tblPr>
      <w:tblGrid>
        <w:gridCol w:w="680"/>
        <w:gridCol w:w="6044"/>
        <w:gridCol w:w="797"/>
      </w:tblGrid>
      <w:tr w:rsidR="001B494E" w:rsidTr="001B494E">
        <w:trPr>
          <w:trHeight w:val="466"/>
        </w:trPr>
        <w:tc>
          <w:tcPr>
            <w:tcW w:w="680" w:type="dxa"/>
          </w:tcPr>
          <w:p w:rsidR="001B494E" w:rsidRDefault="001B494E" w:rsidP="00634B93">
            <w:pPr>
              <w:spacing w:line="360" w:lineRule="auto"/>
              <w:jc w:val="both"/>
              <w:rPr>
                <w:rFonts w:ascii="Times New Roman" w:hAnsi="Times New Roman" w:cs="Times New Roman"/>
                <w:b/>
                <w:sz w:val="28"/>
              </w:rPr>
            </w:pPr>
            <w:r>
              <w:rPr>
                <w:rFonts w:ascii="Times New Roman" w:hAnsi="Times New Roman" w:cs="Times New Roman"/>
                <w:b/>
                <w:sz w:val="28"/>
              </w:rPr>
              <w:t>H1</w:t>
            </w:r>
          </w:p>
        </w:tc>
        <w:tc>
          <w:tcPr>
            <w:tcW w:w="6044" w:type="dxa"/>
          </w:tcPr>
          <w:p w:rsidR="001B494E" w:rsidRDefault="001B494E" w:rsidP="00634B93">
            <w:pPr>
              <w:spacing w:line="360" w:lineRule="auto"/>
              <w:jc w:val="both"/>
              <w:rPr>
                <w:rFonts w:ascii="Times New Roman" w:hAnsi="Times New Roman" w:cs="Times New Roman"/>
                <w:b/>
                <w:sz w:val="28"/>
              </w:rPr>
            </w:pPr>
            <w:r>
              <w:rPr>
                <w:rFonts w:ascii="Times New Roman" w:hAnsi="Times New Roman" w:cs="Times New Roman"/>
                <w:b/>
                <w:sz w:val="28"/>
              </w:rPr>
              <w:t xml:space="preserve"> </w:t>
            </w:r>
            <w:r>
              <w:rPr>
                <w:rFonts w:ascii="Times New Roman" w:hAnsi="Times New Roman" w:cs="Times New Roman"/>
                <w:sz w:val="28"/>
                <w:szCs w:val="28"/>
                <w:lang w:val="az-Latn-AZ"/>
              </w:rPr>
              <w:t>Price Fariness Perception</w:t>
            </w:r>
          </w:p>
        </w:tc>
        <w:tc>
          <w:tcPr>
            <w:tcW w:w="797" w:type="dxa"/>
          </w:tcPr>
          <w:p w:rsidR="001B494E" w:rsidRDefault="001B494E" w:rsidP="00634B93">
            <w:pPr>
              <w:spacing w:line="360" w:lineRule="auto"/>
              <w:jc w:val="both"/>
              <w:rPr>
                <w:rFonts w:ascii="Times New Roman" w:hAnsi="Times New Roman" w:cs="Times New Roman"/>
                <w:b/>
                <w:sz w:val="28"/>
              </w:rPr>
            </w:pPr>
            <w:r>
              <w:rPr>
                <w:rFonts w:ascii="Times New Roman" w:hAnsi="Times New Roman" w:cs="Times New Roman"/>
                <w:b/>
                <w:sz w:val="28"/>
              </w:rPr>
              <w:t>+</w:t>
            </w:r>
          </w:p>
        </w:tc>
      </w:tr>
      <w:tr w:rsidR="001B494E" w:rsidTr="001B494E">
        <w:trPr>
          <w:trHeight w:val="466"/>
        </w:trPr>
        <w:tc>
          <w:tcPr>
            <w:tcW w:w="680" w:type="dxa"/>
          </w:tcPr>
          <w:p w:rsidR="001B494E" w:rsidRPr="006C6E40" w:rsidRDefault="001B494E" w:rsidP="00634B93">
            <w:pPr>
              <w:spacing w:line="360" w:lineRule="auto"/>
              <w:jc w:val="both"/>
              <w:rPr>
                <w:rFonts w:ascii="Times New Roman" w:hAnsi="Times New Roman" w:cs="Times New Roman"/>
                <w:b/>
                <w:sz w:val="28"/>
                <w:vertAlign w:val="subscript"/>
              </w:rPr>
            </w:pPr>
            <w:r>
              <w:rPr>
                <w:rFonts w:ascii="Times New Roman" w:hAnsi="Times New Roman" w:cs="Times New Roman"/>
                <w:b/>
                <w:sz w:val="28"/>
              </w:rPr>
              <w:t>H</w:t>
            </w:r>
            <w:r>
              <w:rPr>
                <w:rFonts w:ascii="Times New Roman" w:hAnsi="Times New Roman" w:cs="Times New Roman"/>
                <w:b/>
                <w:sz w:val="28"/>
                <w:vertAlign w:val="subscript"/>
              </w:rPr>
              <w:t>1a</w:t>
            </w:r>
          </w:p>
        </w:tc>
        <w:tc>
          <w:tcPr>
            <w:tcW w:w="6044" w:type="dxa"/>
          </w:tcPr>
          <w:p w:rsidR="001B494E" w:rsidRPr="006C6E40" w:rsidRDefault="001B494E" w:rsidP="00634B93">
            <w:pPr>
              <w:spacing w:line="360" w:lineRule="auto"/>
              <w:jc w:val="both"/>
              <w:rPr>
                <w:rFonts w:ascii="Times New Roman" w:hAnsi="Times New Roman" w:cs="Times New Roman"/>
                <w:sz w:val="28"/>
              </w:rPr>
            </w:pPr>
            <w:r w:rsidRPr="006C6E40">
              <w:rPr>
                <w:rFonts w:ascii="Times New Roman" w:hAnsi="Times New Roman" w:cs="Times New Roman"/>
                <w:sz w:val="28"/>
              </w:rPr>
              <w:t xml:space="preserve">Procedural </w:t>
            </w:r>
          </w:p>
        </w:tc>
        <w:tc>
          <w:tcPr>
            <w:tcW w:w="797" w:type="dxa"/>
          </w:tcPr>
          <w:p w:rsidR="001B494E" w:rsidRDefault="001B494E" w:rsidP="00634B93">
            <w:pPr>
              <w:spacing w:line="360" w:lineRule="auto"/>
              <w:jc w:val="both"/>
              <w:rPr>
                <w:rFonts w:ascii="Times New Roman" w:hAnsi="Times New Roman" w:cs="Times New Roman"/>
                <w:b/>
                <w:sz w:val="28"/>
              </w:rPr>
            </w:pPr>
            <w:r>
              <w:rPr>
                <w:rFonts w:ascii="Times New Roman" w:hAnsi="Times New Roman" w:cs="Times New Roman"/>
                <w:b/>
                <w:sz w:val="28"/>
              </w:rPr>
              <w:t>+</w:t>
            </w:r>
          </w:p>
        </w:tc>
      </w:tr>
      <w:tr w:rsidR="001B494E" w:rsidTr="001B494E">
        <w:trPr>
          <w:trHeight w:val="466"/>
        </w:trPr>
        <w:tc>
          <w:tcPr>
            <w:tcW w:w="680" w:type="dxa"/>
          </w:tcPr>
          <w:p w:rsidR="001B494E" w:rsidRPr="006C6E40" w:rsidRDefault="001B494E" w:rsidP="00634B93">
            <w:pPr>
              <w:spacing w:line="360" w:lineRule="auto"/>
              <w:jc w:val="both"/>
              <w:rPr>
                <w:rFonts w:ascii="Times New Roman" w:hAnsi="Times New Roman" w:cs="Times New Roman"/>
                <w:b/>
                <w:sz w:val="28"/>
                <w:vertAlign w:val="subscript"/>
              </w:rPr>
            </w:pPr>
            <w:r>
              <w:rPr>
                <w:rFonts w:ascii="Times New Roman" w:hAnsi="Times New Roman" w:cs="Times New Roman"/>
                <w:b/>
                <w:sz w:val="28"/>
              </w:rPr>
              <w:t>H</w:t>
            </w:r>
            <w:r>
              <w:rPr>
                <w:rFonts w:ascii="Times New Roman" w:hAnsi="Times New Roman" w:cs="Times New Roman"/>
                <w:b/>
                <w:sz w:val="28"/>
                <w:vertAlign w:val="subscript"/>
              </w:rPr>
              <w:t>1b</w:t>
            </w:r>
          </w:p>
        </w:tc>
        <w:tc>
          <w:tcPr>
            <w:tcW w:w="6044" w:type="dxa"/>
          </w:tcPr>
          <w:p w:rsidR="001B494E" w:rsidRPr="006C6E40" w:rsidRDefault="001B494E" w:rsidP="00634B93">
            <w:pPr>
              <w:spacing w:line="360" w:lineRule="auto"/>
              <w:jc w:val="both"/>
              <w:rPr>
                <w:rFonts w:ascii="Times New Roman" w:hAnsi="Times New Roman" w:cs="Times New Roman"/>
                <w:sz w:val="28"/>
              </w:rPr>
            </w:pPr>
            <w:r w:rsidRPr="006C6E40">
              <w:rPr>
                <w:rFonts w:ascii="Times New Roman" w:hAnsi="Times New Roman" w:cs="Times New Roman"/>
                <w:sz w:val="28"/>
              </w:rPr>
              <w:t xml:space="preserve">Distributive </w:t>
            </w:r>
          </w:p>
        </w:tc>
        <w:tc>
          <w:tcPr>
            <w:tcW w:w="797" w:type="dxa"/>
          </w:tcPr>
          <w:p w:rsidR="001B494E" w:rsidRDefault="001B494E" w:rsidP="00634B93">
            <w:pPr>
              <w:spacing w:line="360" w:lineRule="auto"/>
              <w:jc w:val="both"/>
              <w:rPr>
                <w:rFonts w:ascii="Times New Roman" w:hAnsi="Times New Roman" w:cs="Times New Roman"/>
                <w:b/>
                <w:sz w:val="28"/>
              </w:rPr>
            </w:pPr>
            <w:r>
              <w:rPr>
                <w:rFonts w:ascii="Times New Roman" w:hAnsi="Times New Roman" w:cs="Times New Roman"/>
                <w:b/>
                <w:sz w:val="28"/>
              </w:rPr>
              <w:t>+</w:t>
            </w:r>
          </w:p>
        </w:tc>
      </w:tr>
      <w:tr w:rsidR="001B494E" w:rsidTr="001B494E">
        <w:trPr>
          <w:trHeight w:val="488"/>
        </w:trPr>
        <w:tc>
          <w:tcPr>
            <w:tcW w:w="680" w:type="dxa"/>
          </w:tcPr>
          <w:p w:rsidR="001B494E" w:rsidRPr="006C6E40" w:rsidRDefault="001B494E" w:rsidP="00634B93">
            <w:pPr>
              <w:spacing w:line="360" w:lineRule="auto"/>
              <w:jc w:val="both"/>
              <w:rPr>
                <w:rFonts w:ascii="Times New Roman" w:hAnsi="Times New Roman" w:cs="Times New Roman"/>
                <w:b/>
                <w:sz w:val="28"/>
                <w:vertAlign w:val="subscript"/>
              </w:rPr>
            </w:pPr>
            <w:r>
              <w:rPr>
                <w:rFonts w:ascii="Times New Roman" w:hAnsi="Times New Roman" w:cs="Times New Roman"/>
                <w:b/>
                <w:sz w:val="28"/>
              </w:rPr>
              <w:t>H</w:t>
            </w:r>
            <w:r>
              <w:rPr>
                <w:rFonts w:ascii="Times New Roman" w:hAnsi="Times New Roman" w:cs="Times New Roman"/>
                <w:b/>
                <w:sz w:val="28"/>
                <w:vertAlign w:val="subscript"/>
              </w:rPr>
              <w:t>1c</w:t>
            </w:r>
          </w:p>
        </w:tc>
        <w:tc>
          <w:tcPr>
            <w:tcW w:w="6044" w:type="dxa"/>
          </w:tcPr>
          <w:p w:rsidR="001B494E" w:rsidRPr="006C6E40" w:rsidRDefault="001B494E" w:rsidP="00634B93">
            <w:pPr>
              <w:spacing w:line="360" w:lineRule="auto"/>
              <w:jc w:val="both"/>
              <w:rPr>
                <w:rFonts w:ascii="Times New Roman" w:hAnsi="Times New Roman" w:cs="Times New Roman"/>
                <w:sz w:val="28"/>
              </w:rPr>
            </w:pPr>
            <w:r w:rsidRPr="006C6E40">
              <w:rPr>
                <w:rFonts w:ascii="Times New Roman" w:hAnsi="Times New Roman" w:cs="Times New Roman"/>
                <w:sz w:val="28"/>
              </w:rPr>
              <w:t xml:space="preserve">Informative </w:t>
            </w:r>
          </w:p>
        </w:tc>
        <w:tc>
          <w:tcPr>
            <w:tcW w:w="797" w:type="dxa"/>
          </w:tcPr>
          <w:p w:rsidR="001B494E" w:rsidRDefault="001B494E" w:rsidP="00634B93">
            <w:pPr>
              <w:spacing w:line="360" w:lineRule="auto"/>
              <w:jc w:val="both"/>
              <w:rPr>
                <w:rFonts w:ascii="Times New Roman" w:hAnsi="Times New Roman" w:cs="Times New Roman"/>
                <w:b/>
                <w:sz w:val="28"/>
              </w:rPr>
            </w:pPr>
            <w:r>
              <w:rPr>
                <w:rFonts w:ascii="Times New Roman" w:hAnsi="Times New Roman" w:cs="Times New Roman"/>
                <w:b/>
                <w:sz w:val="28"/>
              </w:rPr>
              <w:t>+</w:t>
            </w:r>
          </w:p>
        </w:tc>
      </w:tr>
      <w:tr w:rsidR="001B494E" w:rsidTr="001B494E">
        <w:trPr>
          <w:trHeight w:val="444"/>
        </w:trPr>
        <w:tc>
          <w:tcPr>
            <w:tcW w:w="680" w:type="dxa"/>
          </w:tcPr>
          <w:p w:rsidR="001B494E" w:rsidRPr="006C6E40" w:rsidRDefault="001B494E" w:rsidP="00634B93">
            <w:pPr>
              <w:spacing w:line="360" w:lineRule="auto"/>
              <w:jc w:val="both"/>
              <w:rPr>
                <w:rFonts w:ascii="Times New Roman" w:hAnsi="Times New Roman" w:cs="Times New Roman"/>
                <w:b/>
                <w:sz w:val="28"/>
                <w:vertAlign w:val="subscript"/>
              </w:rPr>
            </w:pPr>
            <w:r>
              <w:rPr>
                <w:rFonts w:ascii="Times New Roman" w:hAnsi="Times New Roman" w:cs="Times New Roman"/>
                <w:b/>
                <w:sz w:val="28"/>
              </w:rPr>
              <w:t>H</w:t>
            </w:r>
            <w:r>
              <w:rPr>
                <w:rFonts w:ascii="Times New Roman" w:hAnsi="Times New Roman" w:cs="Times New Roman"/>
                <w:b/>
                <w:sz w:val="28"/>
                <w:vertAlign w:val="subscript"/>
              </w:rPr>
              <w:t>2</w:t>
            </w:r>
          </w:p>
        </w:tc>
        <w:tc>
          <w:tcPr>
            <w:tcW w:w="6044" w:type="dxa"/>
          </w:tcPr>
          <w:p w:rsidR="001B494E" w:rsidRDefault="001B494E" w:rsidP="00634B93">
            <w:pPr>
              <w:spacing w:line="360" w:lineRule="auto"/>
              <w:jc w:val="both"/>
              <w:rPr>
                <w:rFonts w:ascii="Times New Roman" w:hAnsi="Times New Roman" w:cs="Times New Roman"/>
                <w:b/>
                <w:sz w:val="28"/>
              </w:rPr>
            </w:pPr>
            <w:r>
              <w:rPr>
                <w:rFonts w:ascii="Times New Roman" w:hAnsi="Times New Roman" w:cs="Times New Roman"/>
                <w:sz w:val="28"/>
                <w:szCs w:val="28"/>
                <w:lang w:val="az-Latn-AZ"/>
              </w:rPr>
              <w:t>Demographics Factors</w:t>
            </w:r>
          </w:p>
        </w:tc>
        <w:tc>
          <w:tcPr>
            <w:tcW w:w="797" w:type="dxa"/>
          </w:tcPr>
          <w:p w:rsidR="001B494E" w:rsidRDefault="001B494E" w:rsidP="00634B93">
            <w:pPr>
              <w:spacing w:line="360" w:lineRule="auto"/>
              <w:jc w:val="both"/>
              <w:rPr>
                <w:rFonts w:ascii="Times New Roman" w:hAnsi="Times New Roman" w:cs="Times New Roman"/>
                <w:b/>
                <w:sz w:val="28"/>
              </w:rPr>
            </w:pPr>
            <w:r>
              <w:rPr>
                <w:rFonts w:ascii="Times New Roman" w:hAnsi="Times New Roman" w:cs="Times New Roman"/>
                <w:b/>
                <w:sz w:val="28"/>
              </w:rPr>
              <w:t>x</w:t>
            </w:r>
          </w:p>
        </w:tc>
      </w:tr>
      <w:tr w:rsidR="001B494E" w:rsidTr="001B494E">
        <w:trPr>
          <w:trHeight w:val="444"/>
        </w:trPr>
        <w:tc>
          <w:tcPr>
            <w:tcW w:w="680" w:type="dxa"/>
          </w:tcPr>
          <w:p w:rsidR="001B494E" w:rsidRPr="006C6E40" w:rsidRDefault="001B494E" w:rsidP="00634B93">
            <w:pPr>
              <w:spacing w:line="360" w:lineRule="auto"/>
              <w:jc w:val="both"/>
              <w:rPr>
                <w:rFonts w:ascii="Times New Roman" w:hAnsi="Times New Roman" w:cs="Times New Roman"/>
                <w:b/>
                <w:sz w:val="28"/>
                <w:vertAlign w:val="subscript"/>
              </w:rPr>
            </w:pPr>
            <w:r>
              <w:rPr>
                <w:rFonts w:ascii="Times New Roman" w:hAnsi="Times New Roman" w:cs="Times New Roman"/>
                <w:b/>
                <w:sz w:val="28"/>
              </w:rPr>
              <w:t>H</w:t>
            </w:r>
            <w:r>
              <w:rPr>
                <w:rFonts w:ascii="Times New Roman" w:hAnsi="Times New Roman" w:cs="Times New Roman"/>
                <w:b/>
                <w:sz w:val="28"/>
                <w:vertAlign w:val="subscript"/>
              </w:rPr>
              <w:t>2a</w:t>
            </w:r>
          </w:p>
        </w:tc>
        <w:tc>
          <w:tcPr>
            <w:tcW w:w="6044" w:type="dxa"/>
          </w:tcPr>
          <w:p w:rsidR="001B494E" w:rsidRDefault="001B494E" w:rsidP="00634B93">
            <w:pPr>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Age</w:t>
            </w:r>
          </w:p>
        </w:tc>
        <w:tc>
          <w:tcPr>
            <w:tcW w:w="797" w:type="dxa"/>
          </w:tcPr>
          <w:p w:rsidR="001B494E" w:rsidRDefault="001B494E" w:rsidP="00634B93">
            <w:pPr>
              <w:spacing w:line="360" w:lineRule="auto"/>
              <w:jc w:val="both"/>
              <w:rPr>
                <w:rFonts w:ascii="Times New Roman" w:hAnsi="Times New Roman" w:cs="Times New Roman"/>
                <w:b/>
                <w:sz w:val="28"/>
              </w:rPr>
            </w:pPr>
            <w:r>
              <w:rPr>
                <w:rFonts w:ascii="Times New Roman" w:hAnsi="Times New Roman" w:cs="Times New Roman"/>
                <w:b/>
                <w:sz w:val="28"/>
              </w:rPr>
              <w:t>x</w:t>
            </w:r>
          </w:p>
        </w:tc>
      </w:tr>
      <w:tr w:rsidR="001B494E" w:rsidTr="001B494E">
        <w:trPr>
          <w:trHeight w:val="444"/>
        </w:trPr>
        <w:tc>
          <w:tcPr>
            <w:tcW w:w="680" w:type="dxa"/>
          </w:tcPr>
          <w:p w:rsidR="001B494E" w:rsidRDefault="001B494E" w:rsidP="00634B93">
            <w:pPr>
              <w:spacing w:line="360" w:lineRule="auto"/>
              <w:jc w:val="both"/>
              <w:rPr>
                <w:rFonts w:ascii="Times New Roman" w:hAnsi="Times New Roman" w:cs="Times New Roman"/>
                <w:b/>
                <w:sz w:val="28"/>
              </w:rPr>
            </w:pPr>
            <w:r>
              <w:rPr>
                <w:rFonts w:ascii="Times New Roman" w:hAnsi="Times New Roman" w:cs="Times New Roman"/>
                <w:b/>
                <w:sz w:val="28"/>
              </w:rPr>
              <w:t>H</w:t>
            </w:r>
            <w:r>
              <w:rPr>
                <w:rFonts w:ascii="Times New Roman" w:hAnsi="Times New Roman" w:cs="Times New Roman"/>
                <w:b/>
                <w:sz w:val="28"/>
                <w:vertAlign w:val="subscript"/>
              </w:rPr>
              <w:t>2b</w:t>
            </w:r>
          </w:p>
        </w:tc>
        <w:tc>
          <w:tcPr>
            <w:tcW w:w="6044" w:type="dxa"/>
          </w:tcPr>
          <w:p w:rsidR="001B494E" w:rsidRDefault="001B494E" w:rsidP="00634B93">
            <w:pPr>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Gender</w:t>
            </w:r>
          </w:p>
        </w:tc>
        <w:tc>
          <w:tcPr>
            <w:tcW w:w="797" w:type="dxa"/>
          </w:tcPr>
          <w:p w:rsidR="001B494E" w:rsidRDefault="001B494E" w:rsidP="00634B93">
            <w:pPr>
              <w:spacing w:line="360" w:lineRule="auto"/>
              <w:jc w:val="both"/>
              <w:rPr>
                <w:rFonts w:ascii="Times New Roman" w:hAnsi="Times New Roman" w:cs="Times New Roman"/>
                <w:b/>
                <w:sz w:val="28"/>
              </w:rPr>
            </w:pPr>
            <w:r>
              <w:rPr>
                <w:rFonts w:ascii="Times New Roman" w:hAnsi="Times New Roman" w:cs="Times New Roman"/>
                <w:b/>
                <w:sz w:val="28"/>
              </w:rPr>
              <w:t>x</w:t>
            </w:r>
          </w:p>
        </w:tc>
      </w:tr>
      <w:tr w:rsidR="001B494E" w:rsidTr="001B494E">
        <w:trPr>
          <w:trHeight w:val="444"/>
        </w:trPr>
        <w:tc>
          <w:tcPr>
            <w:tcW w:w="680" w:type="dxa"/>
          </w:tcPr>
          <w:p w:rsidR="001B494E" w:rsidRDefault="001B494E" w:rsidP="00634B93">
            <w:pPr>
              <w:spacing w:line="360" w:lineRule="auto"/>
              <w:jc w:val="both"/>
              <w:rPr>
                <w:rFonts w:ascii="Times New Roman" w:hAnsi="Times New Roman" w:cs="Times New Roman"/>
                <w:b/>
                <w:sz w:val="28"/>
              </w:rPr>
            </w:pPr>
            <w:r>
              <w:rPr>
                <w:rFonts w:ascii="Times New Roman" w:hAnsi="Times New Roman" w:cs="Times New Roman"/>
                <w:b/>
                <w:sz w:val="28"/>
              </w:rPr>
              <w:t>H</w:t>
            </w:r>
            <w:r>
              <w:rPr>
                <w:rFonts w:ascii="Times New Roman" w:hAnsi="Times New Roman" w:cs="Times New Roman"/>
                <w:b/>
                <w:sz w:val="28"/>
                <w:vertAlign w:val="subscript"/>
              </w:rPr>
              <w:t>2c</w:t>
            </w:r>
          </w:p>
        </w:tc>
        <w:tc>
          <w:tcPr>
            <w:tcW w:w="6044" w:type="dxa"/>
          </w:tcPr>
          <w:p w:rsidR="001B494E" w:rsidRDefault="001B494E" w:rsidP="00634B93">
            <w:pPr>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Income</w:t>
            </w:r>
          </w:p>
        </w:tc>
        <w:tc>
          <w:tcPr>
            <w:tcW w:w="797" w:type="dxa"/>
          </w:tcPr>
          <w:p w:rsidR="001B494E" w:rsidRDefault="001B494E" w:rsidP="00634B93">
            <w:pPr>
              <w:spacing w:line="360" w:lineRule="auto"/>
              <w:jc w:val="both"/>
              <w:rPr>
                <w:rFonts w:ascii="Times New Roman" w:hAnsi="Times New Roman" w:cs="Times New Roman"/>
                <w:b/>
                <w:sz w:val="28"/>
              </w:rPr>
            </w:pPr>
            <w:r>
              <w:rPr>
                <w:rFonts w:ascii="Times New Roman" w:hAnsi="Times New Roman" w:cs="Times New Roman"/>
                <w:b/>
                <w:sz w:val="28"/>
              </w:rPr>
              <w:t>x</w:t>
            </w:r>
          </w:p>
        </w:tc>
      </w:tr>
      <w:tr w:rsidR="001B494E" w:rsidTr="001B494E">
        <w:trPr>
          <w:trHeight w:val="444"/>
        </w:trPr>
        <w:tc>
          <w:tcPr>
            <w:tcW w:w="680" w:type="dxa"/>
          </w:tcPr>
          <w:p w:rsidR="001B494E" w:rsidRDefault="001B494E" w:rsidP="00634B93">
            <w:pPr>
              <w:spacing w:line="360" w:lineRule="auto"/>
              <w:jc w:val="both"/>
              <w:rPr>
                <w:rFonts w:ascii="Times New Roman" w:hAnsi="Times New Roman" w:cs="Times New Roman"/>
                <w:b/>
                <w:sz w:val="28"/>
              </w:rPr>
            </w:pPr>
            <w:r>
              <w:rPr>
                <w:rFonts w:ascii="Times New Roman" w:hAnsi="Times New Roman" w:cs="Times New Roman"/>
                <w:b/>
                <w:sz w:val="28"/>
              </w:rPr>
              <w:t>H</w:t>
            </w:r>
            <w:r>
              <w:rPr>
                <w:rFonts w:ascii="Times New Roman" w:hAnsi="Times New Roman" w:cs="Times New Roman"/>
                <w:b/>
                <w:sz w:val="28"/>
                <w:vertAlign w:val="subscript"/>
              </w:rPr>
              <w:t>2d</w:t>
            </w:r>
          </w:p>
        </w:tc>
        <w:tc>
          <w:tcPr>
            <w:tcW w:w="6044" w:type="dxa"/>
          </w:tcPr>
          <w:p w:rsidR="001B494E" w:rsidRDefault="001B494E" w:rsidP="00634B93">
            <w:pPr>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Marital Status </w:t>
            </w:r>
          </w:p>
        </w:tc>
        <w:tc>
          <w:tcPr>
            <w:tcW w:w="797" w:type="dxa"/>
          </w:tcPr>
          <w:p w:rsidR="001B494E" w:rsidRDefault="001B494E" w:rsidP="00634B93">
            <w:pPr>
              <w:spacing w:line="360" w:lineRule="auto"/>
              <w:jc w:val="both"/>
              <w:rPr>
                <w:rFonts w:ascii="Times New Roman" w:hAnsi="Times New Roman" w:cs="Times New Roman"/>
                <w:b/>
                <w:sz w:val="28"/>
              </w:rPr>
            </w:pPr>
            <w:r>
              <w:rPr>
                <w:rFonts w:ascii="Times New Roman" w:hAnsi="Times New Roman" w:cs="Times New Roman"/>
                <w:b/>
                <w:sz w:val="28"/>
              </w:rPr>
              <w:t>x</w:t>
            </w:r>
          </w:p>
        </w:tc>
      </w:tr>
      <w:tr w:rsidR="001B494E" w:rsidTr="001B494E">
        <w:trPr>
          <w:trHeight w:val="444"/>
        </w:trPr>
        <w:tc>
          <w:tcPr>
            <w:tcW w:w="680" w:type="dxa"/>
          </w:tcPr>
          <w:p w:rsidR="001B494E" w:rsidRDefault="001B494E" w:rsidP="00634B93">
            <w:pPr>
              <w:spacing w:line="360" w:lineRule="auto"/>
              <w:jc w:val="both"/>
              <w:rPr>
                <w:rFonts w:ascii="Times New Roman" w:hAnsi="Times New Roman" w:cs="Times New Roman"/>
                <w:b/>
                <w:sz w:val="28"/>
              </w:rPr>
            </w:pPr>
            <w:r>
              <w:rPr>
                <w:rFonts w:ascii="Times New Roman" w:hAnsi="Times New Roman" w:cs="Times New Roman"/>
                <w:b/>
                <w:sz w:val="28"/>
              </w:rPr>
              <w:t>H</w:t>
            </w:r>
            <w:r>
              <w:rPr>
                <w:rFonts w:ascii="Times New Roman" w:hAnsi="Times New Roman" w:cs="Times New Roman"/>
                <w:b/>
                <w:sz w:val="28"/>
                <w:vertAlign w:val="subscript"/>
              </w:rPr>
              <w:t>2e</w:t>
            </w:r>
          </w:p>
        </w:tc>
        <w:tc>
          <w:tcPr>
            <w:tcW w:w="6044" w:type="dxa"/>
          </w:tcPr>
          <w:p w:rsidR="001B494E" w:rsidRDefault="001B494E" w:rsidP="00634B93">
            <w:pPr>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Children </w:t>
            </w:r>
          </w:p>
        </w:tc>
        <w:tc>
          <w:tcPr>
            <w:tcW w:w="797" w:type="dxa"/>
          </w:tcPr>
          <w:p w:rsidR="001B494E" w:rsidRDefault="001B494E" w:rsidP="00634B93">
            <w:pPr>
              <w:spacing w:line="360" w:lineRule="auto"/>
              <w:jc w:val="both"/>
              <w:rPr>
                <w:rFonts w:ascii="Times New Roman" w:hAnsi="Times New Roman" w:cs="Times New Roman"/>
                <w:b/>
                <w:sz w:val="28"/>
              </w:rPr>
            </w:pPr>
            <w:r>
              <w:rPr>
                <w:rFonts w:ascii="Times New Roman" w:hAnsi="Times New Roman" w:cs="Times New Roman"/>
                <w:b/>
                <w:sz w:val="28"/>
              </w:rPr>
              <w:t>x</w:t>
            </w:r>
          </w:p>
        </w:tc>
      </w:tr>
      <w:tr w:rsidR="001B494E" w:rsidTr="001B494E">
        <w:trPr>
          <w:trHeight w:val="444"/>
        </w:trPr>
        <w:tc>
          <w:tcPr>
            <w:tcW w:w="680" w:type="dxa"/>
          </w:tcPr>
          <w:p w:rsidR="001B494E" w:rsidRDefault="001B494E" w:rsidP="00634B93">
            <w:pPr>
              <w:spacing w:line="360" w:lineRule="auto"/>
              <w:jc w:val="both"/>
              <w:rPr>
                <w:rFonts w:ascii="Times New Roman" w:hAnsi="Times New Roman" w:cs="Times New Roman"/>
                <w:b/>
                <w:sz w:val="28"/>
              </w:rPr>
            </w:pPr>
            <w:r>
              <w:rPr>
                <w:rFonts w:ascii="Times New Roman" w:hAnsi="Times New Roman" w:cs="Times New Roman"/>
                <w:b/>
                <w:sz w:val="28"/>
              </w:rPr>
              <w:t>H</w:t>
            </w:r>
            <w:r>
              <w:rPr>
                <w:rFonts w:ascii="Times New Roman" w:hAnsi="Times New Roman" w:cs="Times New Roman"/>
                <w:b/>
                <w:sz w:val="28"/>
                <w:vertAlign w:val="subscript"/>
              </w:rPr>
              <w:t>2f</w:t>
            </w:r>
          </w:p>
        </w:tc>
        <w:tc>
          <w:tcPr>
            <w:tcW w:w="6044" w:type="dxa"/>
          </w:tcPr>
          <w:p w:rsidR="001B494E" w:rsidRDefault="001B494E" w:rsidP="00634B93">
            <w:pPr>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Education </w:t>
            </w:r>
          </w:p>
        </w:tc>
        <w:tc>
          <w:tcPr>
            <w:tcW w:w="797" w:type="dxa"/>
          </w:tcPr>
          <w:p w:rsidR="001B494E" w:rsidRDefault="001B494E" w:rsidP="00634B93">
            <w:pPr>
              <w:spacing w:line="360" w:lineRule="auto"/>
              <w:jc w:val="both"/>
              <w:rPr>
                <w:rFonts w:ascii="Times New Roman" w:hAnsi="Times New Roman" w:cs="Times New Roman"/>
                <w:b/>
                <w:sz w:val="28"/>
              </w:rPr>
            </w:pPr>
            <w:r>
              <w:rPr>
                <w:rFonts w:ascii="Times New Roman" w:hAnsi="Times New Roman" w:cs="Times New Roman"/>
                <w:b/>
                <w:sz w:val="28"/>
              </w:rPr>
              <w:t>x</w:t>
            </w:r>
          </w:p>
        </w:tc>
      </w:tr>
    </w:tbl>
    <w:p w:rsidR="00BC2076" w:rsidRDefault="00BC2076" w:rsidP="00634B93">
      <w:pPr>
        <w:spacing w:line="360" w:lineRule="auto"/>
        <w:jc w:val="both"/>
        <w:rPr>
          <w:rFonts w:ascii="Times New Roman" w:hAnsi="Times New Roman" w:cs="Times New Roman"/>
          <w:b/>
          <w:sz w:val="28"/>
          <w:lang w:val="az-Latn-AZ"/>
        </w:rPr>
      </w:pPr>
    </w:p>
    <w:p w:rsidR="001B494E" w:rsidRDefault="001B494E" w:rsidP="00634B93">
      <w:pPr>
        <w:spacing w:line="360" w:lineRule="auto"/>
        <w:jc w:val="both"/>
        <w:rPr>
          <w:rFonts w:ascii="Times New Roman" w:hAnsi="Times New Roman" w:cs="Times New Roman"/>
          <w:b/>
          <w:sz w:val="28"/>
          <w:lang w:val="az-Latn-AZ"/>
        </w:rPr>
      </w:pPr>
      <w:r w:rsidRPr="005C22B7">
        <w:rPr>
          <w:rFonts w:ascii="Times New Roman" w:hAnsi="Times New Roman" w:cs="Times New Roman"/>
          <w:b/>
          <w:sz w:val="28"/>
          <w:lang w:val="az-Latn-AZ"/>
        </w:rPr>
        <w:t xml:space="preserve">4 Conculusion </w:t>
      </w:r>
    </w:p>
    <w:p w:rsidR="001B494E" w:rsidRPr="005C22B7" w:rsidRDefault="001B494E" w:rsidP="00634B93">
      <w:pPr>
        <w:spacing w:line="360" w:lineRule="auto"/>
        <w:jc w:val="both"/>
        <w:rPr>
          <w:rFonts w:ascii="Times New Roman" w:hAnsi="Times New Roman" w:cs="Times New Roman"/>
          <w:sz w:val="28"/>
          <w:lang w:val="az-Latn-AZ"/>
        </w:rPr>
      </w:pPr>
      <w:r w:rsidRPr="005C22B7">
        <w:rPr>
          <w:rFonts w:ascii="Times New Roman" w:hAnsi="Times New Roman" w:cs="Times New Roman"/>
          <w:sz w:val="28"/>
          <w:lang w:val="az-Latn-AZ"/>
        </w:rPr>
        <w:t>Diploma work has been prepared in three main chapters. The first part is price, the second part is loyalty, and the third part is the research. we've reviewed various academic thesis, books, and magazines, explaining each of the cost-oriented, competitive and value types of price strategies in the price and pricing section. we have summarized price strategies in the graph. On the basis of different academic sources, dynamic pricing and psychological price were investigated. Their types and stages were identified. The impact of the dynamic price and psychological price in the modern business environment and their impact on the business process were determined. The final part of the first part was about price perception. Various studies based on perception, price perception and fairness perception were conducted in this section. Their influence on the business development process was determined. The impacts of research in the first part, airline and other sectors were researched.</w:t>
      </w:r>
    </w:p>
    <w:p w:rsidR="001B494E" w:rsidRPr="005C22B7" w:rsidRDefault="001B494E" w:rsidP="00634B93">
      <w:pPr>
        <w:spacing w:line="360" w:lineRule="auto"/>
        <w:jc w:val="both"/>
        <w:rPr>
          <w:rFonts w:ascii="Times New Roman" w:hAnsi="Times New Roman" w:cs="Times New Roman"/>
          <w:sz w:val="28"/>
          <w:lang w:val="az-Latn-AZ"/>
        </w:rPr>
      </w:pPr>
      <w:r w:rsidRPr="005C22B7">
        <w:rPr>
          <w:rFonts w:ascii="Times New Roman" w:hAnsi="Times New Roman" w:cs="Times New Roman"/>
          <w:sz w:val="28"/>
          <w:lang w:val="az-Latn-AZ"/>
        </w:rPr>
        <w:t>The second part is customer loyalty. The first part of this section was given information about customer loyalty, and explained in graphics. We've reviewed various academic thesis, books, and magazines, the impact of customer loyalty on business ethics has been identified. The importance of customer loyalty and level of customer loyalty were investigated and explained in graphics. Dimensions customer loyalty and its bottom part, a cognitive emotional behavior customer loyalty were researched and described in figures. Types of customer loyalty and model of customer loyalty were explained in the last part of the loyalty section. The impacts of these elements were investigated in the modern business environment. Behavior and attitude the types of customer loyalty were investigated. The research on “Buta Airways” was conducted in the last part of the second section.</w:t>
      </w:r>
    </w:p>
    <w:p w:rsidR="001B494E" w:rsidRPr="005C22B7" w:rsidRDefault="001B494E" w:rsidP="00634B93">
      <w:pPr>
        <w:spacing w:line="360" w:lineRule="auto"/>
        <w:jc w:val="both"/>
        <w:rPr>
          <w:rFonts w:ascii="Times New Roman" w:hAnsi="Times New Roman" w:cs="Times New Roman"/>
          <w:sz w:val="28"/>
          <w:lang w:val="az-Latn-AZ"/>
        </w:rPr>
      </w:pPr>
      <w:r w:rsidRPr="005C22B7">
        <w:rPr>
          <w:rFonts w:ascii="Times New Roman" w:hAnsi="Times New Roman" w:cs="Times New Roman"/>
          <w:sz w:val="28"/>
          <w:lang w:val="az-Latn-AZ"/>
        </w:rPr>
        <w:t>The third part is a research. This section contains notes on the purpose of research and method of research. We have prepared a “Dynamic Pricing and the effect of price fairness perception on customer loyalty: Buta Airways” survey for people.</w:t>
      </w:r>
    </w:p>
    <w:p w:rsidR="001B494E" w:rsidRPr="005C22B7" w:rsidRDefault="001B494E" w:rsidP="00634B93">
      <w:pPr>
        <w:spacing w:line="360" w:lineRule="auto"/>
        <w:jc w:val="both"/>
        <w:rPr>
          <w:rFonts w:ascii="Times New Roman" w:hAnsi="Times New Roman" w:cs="Times New Roman"/>
          <w:sz w:val="28"/>
          <w:lang w:val="az-Latn-AZ"/>
        </w:rPr>
      </w:pPr>
      <w:r w:rsidRPr="005C22B7">
        <w:rPr>
          <w:rFonts w:ascii="Times New Roman" w:hAnsi="Times New Roman" w:cs="Times New Roman"/>
          <w:sz w:val="28"/>
          <w:lang w:val="az-Latn-AZ"/>
        </w:rPr>
        <w:t>166 people participated in the survey. Survey questions are grouped according to price, customer loyalty and demographic factors. Based on the results of the survey we have identified descriptive, we calculated the factor analysis and correlation element. As a result of the analysis, there was no difference. However, the factor analysis revealed that one of the three dimensions had dropped and two dimensions.</w:t>
      </w:r>
    </w:p>
    <w:p w:rsidR="00C548CD" w:rsidRPr="00534728" w:rsidRDefault="001B494E" w:rsidP="00634B93">
      <w:pPr>
        <w:spacing w:line="360" w:lineRule="auto"/>
        <w:jc w:val="both"/>
        <w:rPr>
          <w:rFonts w:ascii="Times New Roman" w:hAnsi="Times New Roman" w:cs="Times New Roman"/>
          <w:sz w:val="28"/>
          <w:lang w:val="az-Latn-AZ"/>
        </w:rPr>
      </w:pPr>
      <w:r w:rsidRPr="005C22B7">
        <w:rPr>
          <w:rFonts w:ascii="Times New Roman" w:hAnsi="Times New Roman" w:cs="Times New Roman"/>
          <w:sz w:val="28"/>
          <w:lang w:val="az-Latn-AZ"/>
        </w:rPr>
        <w:t>The effect of two dimensions were taken into consideration and the result was that the price fairness perception had a 78% effect on customer loyalty. The effect of the prosedural factor among these two factors is even more high. Taking into account these factors, it is important to consider the procedural and distributive justice arrangements. However, the procedural factor should be given more consideration. We have analyzed the aviation sector in this thesis. These analyzes can also be analyzed in other sectors. We have looked at the relationship of price perception with customer loyalty in this thesis. Price perception will can with relationship to p</w:t>
      </w:r>
      <w:r w:rsidR="00534728">
        <w:rPr>
          <w:rFonts w:ascii="Times New Roman" w:hAnsi="Times New Roman" w:cs="Times New Roman"/>
          <w:sz w:val="28"/>
          <w:lang w:val="az-Latn-AZ"/>
        </w:rPr>
        <w:t>rocurement and brand valuation.</w:t>
      </w:r>
    </w:p>
    <w:sdt>
      <w:sdtPr>
        <w:rPr>
          <w:rFonts w:asciiTheme="minorHAnsi" w:eastAsiaTheme="minorHAnsi" w:hAnsiTheme="minorHAnsi" w:cstheme="minorBidi"/>
          <w:color w:val="auto"/>
          <w:sz w:val="22"/>
          <w:szCs w:val="22"/>
        </w:rPr>
        <w:id w:val="-80523812"/>
        <w:docPartObj>
          <w:docPartGallery w:val="Bibliographies"/>
          <w:docPartUnique/>
        </w:docPartObj>
      </w:sdtPr>
      <w:sdtEndPr/>
      <w:sdtContent>
        <w:p w:rsidR="00314584" w:rsidRPr="00314584" w:rsidRDefault="00DC23B7">
          <w:pPr>
            <w:pStyle w:val="Heading1"/>
            <w:rPr>
              <w:rFonts w:ascii="Times New Roman" w:hAnsi="Times New Roman" w:cs="Times New Roman"/>
              <w:b/>
              <w:color w:val="auto"/>
              <w:sz w:val="28"/>
            </w:rPr>
          </w:pPr>
          <w:r w:rsidRPr="00DC23B7">
            <w:rPr>
              <w:rFonts w:asciiTheme="minorHAnsi" w:eastAsiaTheme="minorHAnsi" w:hAnsiTheme="minorHAnsi" w:cstheme="minorBidi"/>
              <w:b/>
              <w:color w:val="auto"/>
              <w:sz w:val="28"/>
              <w:szCs w:val="22"/>
            </w:rPr>
            <w:t>5</w:t>
          </w:r>
          <w:r>
            <w:rPr>
              <w:rFonts w:asciiTheme="minorHAnsi" w:eastAsiaTheme="minorHAnsi" w:hAnsiTheme="minorHAnsi" w:cstheme="minorBidi"/>
              <w:b/>
              <w:color w:val="auto"/>
              <w:sz w:val="28"/>
              <w:szCs w:val="22"/>
            </w:rPr>
            <w:t xml:space="preserve"> </w:t>
          </w:r>
          <w:r w:rsidR="00094C0A">
            <w:rPr>
              <w:rFonts w:ascii="Times New Roman" w:hAnsi="Times New Roman" w:cs="Times New Roman"/>
              <w:b/>
              <w:color w:val="auto"/>
              <w:sz w:val="28"/>
            </w:rPr>
            <w:t xml:space="preserve">References </w:t>
          </w:r>
          <w:r w:rsidR="00534728">
            <w:rPr>
              <w:rFonts w:ascii="Times New Roman" w:hAnsi="Times New Roman" w:cs="Times New Roman"/>
              <w:b/>
              <w:color w:val="auto"/>
              <w:sz w:val="28"/>
            </w:rPr>
            <w:t xml:space="preserve"> </w:t>
          </w:r>
        </w:p>
        <w:sdt>
          <w:sdtPr>
            <w:id w:val="-573587230"/>
            <w:bibliography/>
          </w:sdtPr>
          <w:sdtEndPr/>
          <w:sdtContent>
            <w:p w:rsidR="00314584" w:rsidRPr="00314584" w:rsidRDefault="00314584" w:rsidP="00314584">
              <w:pPr>
                <w:pStyle w:val="Bibliography"/>
                <w:ind w:left="720" w:hanging="720"/>
                <w:rPr>
                  <w:rFonts w:ascii="Times New Roman" w:hAnsi="Times New Roman" w:cs="Times New Roman"/>
                  <w:noProof/>
                  <w:sz w:val="32"/>
                  <w:szCs w:val="24"/>
                </w:rPr>
              </w:pPr>
              <w:r>
                <w:fldChar w:fldCharType="begin"/>
              </w:r>
              <w:r>
                <w:instrText xml:space="preserve"> BIBLIOGRAPHY </w:instrText>
              </w:r>
              <w:r>
                <w:fldChar w:fldCharType="separate"/>
              </w:r>
              <w:r w:rsidRPr="00314584">
                <w:rPr>
                  <w:rFonts w:ascii="Times New Roman" w:hAnsi="Times New Roman" w:cs="Times New Roman"/>
                  <w:noProof/>
                  <w:sz w:val="28"/>
                </w:rPr>
                <w:t xml:space="preserve">Andrés-Martínez, M.-E. G.-B.-Á.-J.-A. (2014). A model to evaluate the effects of price fairness. </w:t>
              </w:r>
              <w:r w:rsidRPr="00314584">
                <w:rPr>
                  <w:rFonts w:ascii="Times New Roman" w:hAnsi="Times New Roman" w:cs="Times New Roman"/>
                  <w:i/>
                  <w:iCs/>
                  <w:noProof/>
                  <w:sz w:val="28"/>
                </w:rPr>
                <w:t>Electron Commer Research</w:t>
              </w:r>
              <w:r w:rsidRPr="00314584">
                <w:rPr>
                  <w:rFonts w:ascii="Times New Roman" w:hAnsi="Times New Roman" w:cs="Times New Roman"/>
                  <w:noProof/>
                  <w:sz w:val="28"/>
                </w:rPr>
                <w:t>, 171-187.</w:t>
              </w:r>
            </w:p>
            <w:p w:rsidR="00314584" w:rsidRPr="00314584" w:rsidRDefault="00314584" w:rsidP="00314584">
              <w:pPr>
                <w:pStyle w:val="Bibliography"/>
                <w:ind w:left="720" w:hanging="720"/>
                <w:rPr>
                  <w:rFonts w:ascii="Times New Roman" w:hAnsi="Times New Roman" w:cs="Times New Roman"/>
                  <w:noProof/>
                  <w:sz w:val="28"/>
                </w:rPr>
              </w:pPr>
              <w:r w:rsidRPr="00314584">
                <w:rPr>
                  <w:rFonts w:ascii="Times New Roman" w:hAnsi="Times New Roman" w:cs="Times New Roman"/>
                  <w:noProof/>
                  <w:sz w:val="28"/>
                </w:rPr>
                <w:t xml:space="preserve">Arnold, K. D. (2008). Professional Services Pricing: An Extended Cost-Oriented Approach. </w:t>
              </w:r>
              <w:r w:rsidRPr="00314584">
                <w:rPr>
                  <w:rFonts w:ascii="Times New Roman" w:hAnsi="Times New Roman" w:cs="Times New Roman"/>
                  <w:i/>
                  <w:iCs/>
                  <w:noProof/>
                  <w:sz w:val="28"/>
                </w:rPr>
                <w:t>Journal of Professional Services Marketing</w:t>
              </w:r>
              <w:r w:rsidRPr="00314584">
                <w:rPr>
                  <w:rFonts w:ascii="Times New Roman" w:hAnsi="Times New Roman" w:cs="Times New Roman"/>
                  <w:noProof/>
                  <w:sz w:val="28"/>
                </w:rPr>
                <w:t>, 29-40.</w:t>
              </w:r>
            </w:p>
            <w:p w:rsidR="00314584" w:rsidRPr="00314584" w:rsidRDefault="00314584" w:rsidP="00314584">
              <w:pPr>
                <w:pStyle w:val="Bibliography"/>
                <w:ind w:left="720" w:hanging="720"/>
                <w:rPr>
                  <w:rFonts w:ascii="Times New Roman" w:hAnsi="Times New Roman" w:cs="Times New Roman"/>
                  <w:noProof/>
                  <w:sz w:val="28"/>
                </w:rPr>
              </w:pPr>
              <w:r w:rsidRPr="00314584">
                <w:rPr>
                  <w:rFonts w:ascii="Times New Roman" w:hAnsi="Times New Roman" w:cs="Times New Roman"/>
                  <w:noProof/>
                  <w:sz w:val="28"/>
                </w:rPr>
                <w:t xml:space="preserve">Aydin, S., Özer, G., &amp; Arasil, Ö. (2005). A case in Turkish mobile phone market . </w:t>
              </w:r>
              <w:r w:rsidRPr="00314584">
                <w:rPr>
                  <w:rFonts w:ascii="Times New Roman" w:hAnsi="Times New Roman" w:cs="Times New Roman"/>
                  <w:i/>
                  <w:iCs/>
                  <w:noProof/>
                  <w:sz w:val="28"/>
                </w:rPr>
                <w:t xml:space="preserve">Customer loyalty and the effect of switching costs as a moderator variable </w:t>
              </w:r>
              <w:r w:rsidRPr="00314584">
                <w:rPr>
                  <w:rFonts w:ascii="Times New Roman" w:hAnsi="Times New Roman" w:cs="Times New Roman"/>
                  <w:noProof/>
                  <w:sz w:val="28"/>
                </w:rPr>
                <w:t>, 89-103.</w:t>
              </w:r>
            </w:p>
            <w:p w:rsidR="00314584" w:rsidRPr="00314584" w:rsidRDefault="00314584" w:rsidP="00314584">
              <w:pPr>
                <w:pStyle w:val="Bibliography"/>
                <w:ind w:left="720" w:hanging="720"/>
                <w:rPr>
                  <w:rFonts w:ascii="Times New Roman" w:hAnsi="Times New Roman" w:cs="Times New Roman"/>
                  <w:noProof/>
                  <w:sz w:val="28"/>
                </w:rPr>
              </w:pPr>
              <w:r w:rsidRPr="00314584">
                <w:rPr>
                  <w:rFonts w:ascii="Times New Roman" w:hAnsi="Times New Roman" w:cs="Times New Roman"/>
                  <w:noProof/>
                  <w:sz w:val="28"/>
                </w:rPr>
                <w:t xml:space="preserve">BALOGLU, S. (2002). Dimensions of Customer Loyalty. </w:t>
              </w:r>
              <w:r w:rsidRPr="00314584">
                <w:rPr>
                  <w:rFonts w:ascii="Times New Roman" w:hAnsi="Times New Roman" w:cs="Times New Roman"/>
                  <w:i/>
                  <w:iCs/>
                  <w:noProof/>
                  <w:sz w:val="28"/>
                </w:rPr>
                <w:t>The Cornell Hotel and Restaurant Administration Quarterly,</w:t>
              </w:r>
              <w:r w:rsidRPr="00314584">
                <w:rPr>
                  <w:rFonts w:ascii="Times New Roman" w:hAnsi="Times New Roman" w:cs="Times New Roman"/>
                  <w:noProof/>
                  <w:sz w:val="28"/>
                </w:rPr>
                <w:t>, 47-59.</w:t>
              </w:r>
            </w:p>
            <w:p w:rsidR="00314584" w:rsidRPr="00314584" w:rsidRDefault="00314584" w:rsidP="00314584">
              <w:pPr>
                <w:pStyle w:val="Bibliography"/>
                <w:ind w:left="720" w:hanging="720"/>
                <w:rPr>
                  <w:rFonts w:ascii="Times New Roman" w:hAnsi="Times New Roman" w:cs="Times New Roman"/>
                  <w:noProof/>
                  <w:sz w:val="28"/>
                </w:rPr>
              </w:pPr>
              <w:r w:rsidRPr="00314584">
                <w:rPr>
                  <w:rFonts w:ascii="Times New Roman" w:hAnsi="Times New Roman" w:cs="Times New Roman"/>
                  <w:noProof/>
                  <w:sz w:val="28"/>
                </w:rPr>
                <w:t xml:space="preserve">Ben Akpoyomare, O. K. (2016). Airline Service Quality Dimensions and Customer Loyalty: Empirical Evidence from Air Passengers’ in Lagos State. </w:t>
              </w:r>
              <w:r w:rsidRPr="00314584">
                <w:rPr>
                  <w:rFonts w:ascii="Times New Roman" w:hAnsi="Times New Roman" w:cs="Times New Roman"/>
                  <w:i/>
                  <w:iCs/>
                  <w:noProof/>
                  <w:sz w:val="28"/>
                </w:rPr>
                <w:t xml:space="preserve">Czech Journal of Tourism </w:t>
              </w:r>
              <w:r w:rsidRPr="00314584">
                <w:rPr>
                  <w:rFonts w:ascii="Times New Roman" w:hAnsi="Times New Roman" w:cs="Times New Roman"/>
                  <w:noProof/>
                  <w:sz w:val="28"/>
                </w:rPr>
                <w:t>, 155-171.</w:t>
              </w:r>
            </w:p>
            <w:p w:rsidR="00314584" w:rsidRPr="00314584" w:rsidRDefault="00314584" w:rsidP="00314584">
              <w:pPr>
                <w:pStyle w:val="Bibliography"/>
                <w:ind w:left="720" w:hanging="720"/>
                <w:rPr>
                  <w:rFonts w:ascii="Times New Roman" w:hAnsi="Times New Roman" w:cs="Times New Roman"/>
                  <w:noProof/>
                  <w:sz w:val="28"/>
                </w:rPr>
              </w:pPr>
              <w:r w:rsidRPr="00314584">
                <w:rPr>
                  <w:rFonts w:ascii="Times New Roman" w:hAnsi="Times New Roman" w:cs="Times New Roman"/>
                  <w:noProof/>
                  <w:sz w:val="28"/>
                </w:rPr>
                <w:t xml:space="preserve">Bolton &amp; Lemon. (1999). </w:t>
              </w:r>
              <w:r w:rsidRPr="00314584">
                <w:rPr>
                  <w:rFonts w:ascii="Times New Roman" w:hAnsi="Times New Roman" w:cs="Times New Roman"/>
                  <w:i/>
                  <w:iCs/>
                  <w:noProof/>
                  <w:sz w:val="28"/>
                </w:rPr>
                <w:t>Price Perception .</w:t>
              </w:r>
              <w:r w:rsidRPr="00314584">
                <w:rPr>
                  <w:rFonts w:ascii="Times New Roman" w:hAnsi="Times New Roman" w:cs="Times New Roman"/>
                  <w:noProof/>
                  <w:sz w:val="28"/>
                </w:rPr>
                <w:t xml:space="preserve"> </w:t>
              </w:r>
            </w:p>
            <w:p w:rsidR="00314584" w:rsidRPr="00314584" w:rsidRDefault="00314584" w:rsidP="00314584">
              <w:pPr>
                <w:pStyle w:val="Bibliography"/>
                <w:ind w:left="720" w:hanging="720"/>
                <w:rPr>
                  <w:rFonts w:ascii="Times New Roman" w:hAnsi="Times New Roman" w:cs="Times New Roman"/>
                  <w:noProof/>
                  <w:sz w:val="28"/>
                </w:rPr>
              </w:pPr>
              <w:r w:rsidRPr="00314584">
                <w:rPr>
                  <w:rFonts w:ascii="Times New Roman" w:hAnsi="Times New Roman" w:cs="Times New Roman"/>
                  <w:noProof/>
                  <w:sz w:val="28"/>
                </w:rPr>
                <w:t xml:space="preserve">Brooks, D. G. (2015). Cost-Oriented Pricing: A Realistic Solution to a Complicated Problem . </w:t>
              </w:r>
              <w:r w:rsidRPr="00314584">
                <w:rPr>
                  <w:rFonts w:ascii="Times New Roman" w:hAnsi="Times New Roman" w:cs="Times New Roman"/>
                  <w:i/>
                  <w:iCs/>
                  <w:noProof/>
                  <w:sz w:val="28"/>
                </w:rPr>
                <w:t>Journal of Marketing,</w:t>
              </w:r>
              <w:r w:rsidRPr="00314584">
                <w:rPr>
                  <w:rFonts w:ascii="Times New Roman" w:hAnsi="Times New Roman" w:cs="Times New Roman"/>
                  <w:noProof/>
                  <w:sz w:val="28"/>
                </w:rPr>
                <w:t>, 72-74.</w:t>
              </w:r>
            </w:p>
            <w:p w:rsidR="00314584" w:rsidRPr="00314584" w:rsidRDefault="00314584" w:rsidP="00314584">
              <w:pPr>
                <w:pStyle w:val="Bibliography"/>
                <w:ind w:left="720" w:hanging="720"/>
                <w:rPr>
                  <w:rFonts w:ascii="Times New Roman" w:hAnsi="Times New Roman" w:cs="Times New Roman"/>
                  <w:noProof/>
                  <w:sz w:val="28"/>
                </w:rPr>
              </w:pPr>
              <w:r w:rsidRPr="00314584">
                <w:rPr>
                  <w:rFonts w:ascii="Times New Roman" w:hAnsi="Times New Roman" w:cs="Times New Roman"/>
                  <w:i/>
                  <w:iCs/>
                  <w:noProof/>
                  <w:sz w:val="28"/>
                </w:rPr>
                <w:t>ButaAirways/company/about</w:t>
              </w:r>
              <w:r w:rsidRPr="00314584">
                <w:rPr>
                  <w:rFonts w:ascii="Times New Roman" w:hAnsi="Times New Roman" w:cs="Times New Roman"/>
                  <w:noProof/>
                  <w:sz w:val="28"/>
                </w:rPr>
                <w:t>. (n.d.). Retrieved from https://www.butaairways.az/en/company/about: A dynamic model of customer loyalty</w:t>
              </w:r>
            </w:p>
            <w:p w:rsidR="00314584" w:rsidRPr="00314584" w:rsidRDefault="00314584" w:rsidP="00314584">
              <w:pPr>
                <w:pStyle w:val="Bibliography"/>
                <w:ind w:left="720" w:hanging="720"/>
                <w:rPr>
                  <w:rFonts w:ascii="Times New Roman" w:hAnsi="Times New Roman" w:cs="Times New Roman"/>
                  <w:noProof/>
                  <w:sz w:val="28"/>
                </w:rPr>
              </w:pPr>
              <w:r w:rsidRPr="00314584">
                <w:rPr>
                  <w:rFonts w:ascii="Times New Roman" w:hAnsi="Times New Roman" w:cs="Times New Roman"/>
                  <w:noProof/>
                  <w:sz w:val="28"/>
                </w:rPr>
                <w:t xml:space="preserve">Buttle, F. (2004). </w:t>
              </w:r>
              <w:r w:rsidRPr="00314584">
                <w:rPr>
                  <w:rFonts w:ascii="Times New Roman" w:hAnsi="Times New Roman" w:cs="Times New Roman"/>
                  <w:i/>
                  <w:iCs/>
                  <w:noProof/>
                  <w:sz w:val="28"/>
                </w:rPr>
                <w:t>Customer Relationship Managment.</w:t>
              </w:r>
              <w:r w:rsidRPr="00314584">
                <w:rPr>
                  <w:rFonts w:ascii="Times New Roman" w:hAnsi="Times New Roman" w:cs="Times New Roman"/>
                  <w:noProof/>
                  <w:sz w:val="28"/>
                </w:rPr>
                <w:t xml:space="preserve"> </w:t>
              </w:r>
            </w:p>
            <w:p w:rsidR="00314584" w:rsidRPr="00314584" w:rsidRDefault="00314584" w:rsidP="00314584">
              <w:pPr>
                <w:pStyle w:val="Bibliography"/>
                <w:ind w:left="720" w:hanging="720"/>
                <w:rPr>
                  <w:rFonts w:ascii="Times New Roman" w:hAnsi="Times New Roman" w:cs="Times New Roman"/>
                  <w:noProof/>
                  <w:sz w:val="28"/>
                </w:rPr>
              </w:pPr>
              <w:r w:rsidRPr="00314584">
                <w:rPr>
                  <w:rFonts w:ascii="Times New Roman" w:hAnsi="Times New Roman" w:cs="Times New Roman"/>
                  <w:noProof/>
                  <w:sz w:val="28"/>
                </w:rPr>
                <w:t xml:space="preserve">Chung, J. Y. (2015). Measuring Price Fairness: Development of a Multidimensional Scale. </w:t>
              </w:r>
              <w:r w:rsidRPr="00314584">
                <w:rPr>
                  <w:rFonts w:ascii="Times New Roman" w:hAnsi="Times New Roman" w:cs="Times New Roman"/>
                  <w:i/>
                  <w:iCs/>
                  <w:noProof/>
                  <w:sz w:val="28"/>
                </w:rPr>
                <w:t>Journal of Travel &amp; Tourism Marketing</w:t>
              </w:r>
              <w:r w:rsidRPr="00314584">
                <w:rPr>
                  <w:rFonts w:ascii="Times New Roman" w:hAnsi="Times New Roman" w:cs="Times New Roman"/>
                  <w:noProof/>
                  <w:sz w:val="28"/>
                </w:rPr>
                <w:t>, 907-922.</w:t>
              </w:r>
            </w:p>
            <w:p w:rsidR="00314584" w:rsidRPr="00314584" w:rsidRDefault="00314584" w:rsidP="00314584">
              <w:pPr>
                <w:pStyle w:val="Bibliography"/>
                <w:ind w:left="720" w:hanging="720"/>
                <w:rPr>
                  <w:rFonts w:ascii="Times New Roman" w:hAnsi="Times New Roman" w:cs="Times New Roman"/>
                  <w:noProof/>
                  <w:sz w:val="28"/>
                </w:rPr>
              </w:pPr>
              <w:r w:rsidRPr="00314584">
                <w:rPr>
                  <w:rFonts w:ascii="Times New Roman" w:hAnsi="Times New Roman" w:cs="Times New Roman"/>
                  <w:noProof/>
                  <w:sz w:val="28"/>
                </w:rPr>
                <w:t>Costabile, M. (n.d.). A dynamic model of customer loyalty.</w:t>
              </w:r>
            </w:p>
            <w:p w:rsidR="00314584" w:rsidRPr="00314584" w:rsidRDefault="00314584" w:rsidP="00314584">
              <w:pPr>
                <w:pStyle w:val="Bibliography"/>
                <w:ind w:left="720" w:hanging="720"/>
                <w:rPr>
                  <w:rFonts w:ascii="Times New Roman" w:hAnsi="Times New Roman" w:cs="Times New Roman"/>
                  <w:noProof/>
                  <w:sz w:val="28"/>
                </w:rPr>
              </w:pPr>
              <w:r w:rsidRPr="00314584">
                <w:rPr>
                  <w:rFonts w:ascii="Times New Roman" w:hAnsi="Times New Roman" w:cs="Times New Roman"/>
                  <w:noProof/>
                  <w:sz w:val="28"/>
                </w:rPr>
                <w:t xml:space="preserve">Démuth, A. (2013). </w:t>
              </w:r>
              <w:r w:rsidRPr="00314584">
                <w:rPr>
                  <w:rFonts w:ascii="Times New Roman" w:hAnsi="Times New Roman" w:cs="Times New Roman"/>
                  <w:i/>
                  <w:iCs/>
                  <w:noProof/>
                  <w:sz w:val="28"/>
                </w:rPr>
                <w:t>Perception Theories .</w:t>
              </w:r>
              <w:r w:rsidRPr="00314584">
                <w:rPr>
                  <w:rFonts w:ascii="Times New Roman" w:hAnsi="Times New Roman" w:cs="Times New Roman"/>
                  <w:noProof/>
                  <w:sz w:val="28"/>
                </w:rPr>
                <w:t xml:space="preserve"> </w:t>
              </w:r>
            </w:p>
            <w:p w:rsidR="00314584" w:rsidRPr="00314584" w:rsidRDefault="00314584" w:rsidP="00314584">
              <w:pPr>
                <w:pStyle w:val="Bibliography"/>
                <w:ind w:left="720" w:hanging="720"/>
                <w:rPr>
                  <w:rFonts w:ascii="Times New Roman" w:hAnsi="Times New Roman" w:cs="Times New Roman"/>
                  <w:noProof/>
                  <w:sz w:val="28"/>
                </w:rPr>
              </w:pPr>
              <w:r w:rsidRPr="00314584">
                <w:rPr>
                  <w:rFonts w:ascii="Times New Roman" w:hAnsi="Times New Roman" w:cs="Times New Roman"/>
                  <w:noProof/>
                  <w:sz w:val="28"/>
                </w:rPr>
                <w:t xml:space="preserve">Desjardins, J. (2015, Novomber 16). </w:t>
              </w:r>
              <w:r w:rsidRPr="00314584">
                <w:rPr>
                  <w:rFonts w:ascii="Times New Roman" w:hAnsi="Times New Roman" w:cs="Times New Roman"/>
                  <w:i/>
                  <w:iCs/>
                  <w:noProof/>
                  <w:sz w:val="28"/>
                </w:rPr>
                <w:t>The-psychology-of-prices</w:t>
              </w:r>
              <w:r w:rsidRPr="00314584">
                <w:rPr>
                  <w:rFonts w:ascii="Times New Roman" w:hAnsi="Times New Roman" w:cs="Times New Roman"/>
                  <w:noProof/>
                  <w:sz w:val="28"/>
                </w:rPr>
                <w:t>. Retrieved from www.visualcapitalist.com: https://www.visualcapitalist.com/the-psychology-of-prices/</w:t>
              </w:r>
            </w:p>
            <w:p w:rsidR="00314584" w:rsidRPr="00314584" w:rsidRDefault="00314584" w:rsidP="00314584">
              <w:pPr>
                <w:pStyle w:val="Bibliography"/>
                <w:ind w:left="720" w:hanging="720"/>
                <w:rPr>
                  <w:rFonts w:ascii="Times New Roman" w:hAnsi="Times New Roman" w:cs="Times New Roman"/>
                  <w:noProof/>
                  <w:sz w:val="28"/>
                </w:rPr>
              </w:pPr>
              <w:r w:rsidRPr="00314584">
                <w:rPr>
                  <w:rFonts w:ascii="Times New Roman" w:hAnsi="Times New Roman" w:cs="Times New Roman"/>
                  <w:noProof/>
                  <w:sz w:val="28"/>
                </w:rPr>
                <w:t xml:space="preserve">Dodds, M. &amp;. (1991). </w:t>
              </w:r>
              <w:r w:rsidRPr="00314584">
                <w:rPr>
                  <w:rFonts w:ascii="Times New Roman" w:hAnsi="Times New Roman" w:cs="Times New Roman"/>
                  <w:i/>
                  <w:iCs/>
                  <w:noProof/>
                  <w:sz w:val="28"/>
                </w:rPr>
                <w:t>Price Perception.</w:t>
              </w:r>
              <w:r w:rsidRPr="00314584">
                <w:rPr>
                  <w:rFonts w:ascii="Times New Roman" w:hAnsi="Times New Roman" w:cs="Times New Roman"/>
                  <w:noProof/>
                  <w:sz w:val="28"/>
                </w:rPr>
                <w:t xml:space="preserve"> </w:t>
              </w:r>
            </w:p>
            <w:p w:rsidR="00314584" w:rsidRPr="00314584" w:rsidRDefault="00314584" w:rsidP="00314584">
              <w:pPr>
                <w:pStyle w:val="Bibliography"/>
                <w:ind w:left="720" w:hanging="720"/>
                <w:rPr>
                  <w:rFonts w:ascii="Times New Roman" w:hAnsi="Times New Roman" w:cs="Times New Roman"/>
                  <w:noProof/>
                  <w:sz w:val="28"/>
                </w:rPr>
              </w:pPr>
              <w:r w:rsidRPr="00314584">
                <w:rPr>
                  <w:rFonts w:ascii="Times New Roman" w:hAnsi="Times New Roman" w:cs="Times New Roman"/>
                  <w:noProof/>
                  <w:sz w:val="28"/>
                </w:rPr>
                <w:t xml:space="preserve">Donald R. Lichtenstein, N. M. (1993). Price Perceptions and Consumer Shopping Behavior: A Field Study. </w:t>
              </w:r>
              <w:r w:rsidRPr="00314584">
                <w:rPr>
                  <w:rFonts w:ascii="Times New Roman" w:hAnsi="Times New Roman" w:cs="Times New Roman"/>
                  <w:i/>
                  <w:iCs/>
                  <w:noProof/>
                  <w:sz w:val="28"/>
                </w:rPr>
                <w:t>Journal of Marketing Research</w:t>
              </w:r>
              <w:r w:rsidRPr="00314584">
                <w:rPr>
                  <w:rFonts w:ascii="Times New Roman" w:hAnsi="Times New Roman" w:cs="Times New Roman"/>
                  <w:noProof/>
                  <w:sz w:val="28"/>
                </w:rPr>
                <w:t>, 234-245.</w:t>
              </w:r>
            </w:p>
            <w:p w:rsidR="00314584" w:rsidRPr="00314584" w:rsidRDefault="00314584" w:rsidP="00314584">
              <w:pPr>
                <w:pStyle w:val="Bibliography"/>
                <w:ind w:left="720" w:hanging="720"/>
                <w:rPr>
                  <w:rFonts w:ascii="Times New Roman" w:hAnsi="Times New Roman" w:cs="Times New Roman"/>
                  <w:noProof/>
                  <w:sz w:val="28"/>
                </w:rPr>
              </w:pPr>
              <w:r w:rsidRPr="00314584">
                <w:rPr>
                  <w:rFonts w:ascii="Times New Roman" w:hAnsi="Times New Roman" w:cs="Times New Roman"/>
                  <w:noProof/>
                  <w:sz w:val="28"/>
                </w:rPr>
                <w:t xml:space="preserve">Efron, R. (1969). </w:t>
              </w:r>
              <w:r w:rsidRPr="00314584">
                <w:rPr>
                  <w:rFonts w:ascii="Times New Roman" w:hAnsi="Times New Roman" w:cs="Times New Roman"/>
                  <w:i/>
                  <w:iCs/>
                  <w:noProof/>
                  <w:sz w:val="28"/>
                </w:rPr>
                <w:t>Boston Studies in the Philosophy of Science .</w:t>
              </w:r>
              <w:r w:rsidRPr="00314584">
                <w:rPr>
                  <w:rFonts w:ascii="Times New Roman" w:hAnsi="Times New Roman" w:cs="Times New Roman"/>
                  <w:noProof/>
                  <w:sz w:val="28"/>
                </w:rPr>
                <w:t xml:space="preserve"> Dordrecht, Holland: D. Reidel Publishing Company, .</w:t>
              </w:r>
            </w:p>
            <w:p w:rsidR="00314584" w:rsidRPr="00314584" w:rsidRDefault="00314584" w:rsidP="00314584">
              <w:pPr>
                <w:pStyle w:val="Bibliography"/>
                <w:ind w:left="720" w:hanging="720"/>
                <w:rPr>
                  <w:rFonts w:ascii="Times New Roman" w:hAnsi="Times New Roman" w:cs="Times New Roman"/>
                  <w:noProof/>
                  <w:sz w:val="28"/>
                </w:rPr>
              </w:pPr>
              <w:r w:rsidRPr="00314584">
                <w:rPr>
                  <w:rFonts w:ascii="Times New Roman" w:hAnsi="Times New Roman" w:cs="Times New Roman"/>
                  <w:noProof/>
                  <w:sz w:val="28"/>
                </w:rPr>
                <w:t xml:space="preserve">Elmaghraby, W., &amp; Keskinocak, P. (2014). Dynamic Pricing in the Presence of Inventory Considerations:Research Overview, Current Practices,. </w:t>
              </w:r>
              <w:r w:rsidRPr="00314584">
                <w:rPr>
                  <w:rFonts w:ascii="Times New Roman" w:hAnsi="Times New Roman" w:cs="Times New Roman"/>
                  <w:i/>
                  <w:iCs/>
                  <w:noProof/>
                  <w:sz w:val="28"/>
                </w:rPr>
                <w:t>Management Science</w:t>
              </w:r>
              <w:r w:rsidRPr="00314584">
                <w:rPr>
                  <w:rFonts w:ascii="Times New Roman" w:hAnsi="Times New Roman" w:cs="Times New Roman"/>
                  <w:noProof/>
                  <w:sz w:val="28"/>
                </w:rPr>
                <w:t>, 1287-1309.</w:t>
              </w:r>
            </w:p>
            <w:p w:rsidR="00314584" w:rsidRPr="00314584" w:rsidRDefault="00314584" w:rsidP="00314584">
              <w:pPr>
                <w:pStyle w:val="Bibliography"/>
                <w:ind w:left="720" w:hanging="720"/>
                <w:rPr>
                  <w:rFonts w:ascii="Times New Roman" w:hAnsi="Times New Roman" w:cs="Times New Roman"/>
                  <w:noProof/>
                  <w:sz w:val="28"/>
                </w:rPr>
              </w:pPr>
              <w:r w:rsidRPr="00314584">
                <w:rPr>
                  <w:rFonts w:ascii="Times New Roman" w:hAnsi="Times New Roman" w:cs="Times New Roman"/>
                  <w:noProof/>
                  <w:sz w:val="28"/>
                </w:rPr>
                <w:t xml:space="preserve">Ervin MYFTARAJ, O. N. (2014). THE IMPORTANCE OF CUSTOMERS LOYALTY IN RELATIONSHIP MARKETING IN THE ONLINE AND OFFLINE MARKET.. THE CASE OF THE ALBANIAN FINANCIAL SECTOR. </w:t>
              </w:r>
              <w:r w:rsidRPr="00314584">
                <w:rPr>
                  <w:rFonts w:ascii="Times New Roman" w:hAnsi="Times New Roman" w:cs="Times New Roman"/>
                  <w:i/>
                  <w:iCs/>
                  <w:noProof/>
                  <w:sz w:val="28"/>
                </w:rPr>
                <w:t>Interdisplinary Journal of Research and Development</w:t>
              </w:r>
              <w:r w:rsidRPr="00314584">
                <w:rPr>
                  <w:rFonts w:ascii="Times New Roman" w:hAnsi="Times New Roman" w:cs="Times New Roman"/>
                  <w:noProof/>
                  <w:sz w:val="28"/>
                </w:rPr>
                <w:t>, 1-6.</w:t>
              </w:r>
            </w:p>
            <w:p w:rsidR="00314584" w:rsidRPr="00314584" w:rsidRDefault="00314584" w:rsidP="00314584">
              <w:pPr>
                <w:pStyle w:val="Bibliography"/>
                <w:ind w:left="720" w:hanging="720"/>
                <w:rPr>
                  <w:rFonts w:ascii="Times New Roman" w:hAnsi="Times New Roman" w:cs="Times New Roman"/>
                  <w:noProof/>
                  <w:sz w:val="28"/>
                </w:rPr>
              </w:pPr>
              <w:r w:rsidRPr="00314584">
                <w:rPr>
                  <w:rFonts w:ascii="Times New Roman" w:hAnsi="Times New Roman" w:cs="Times New Roman"/>
                  <w:noProof/>
                  <w:sz w:val="28"/>
                </w:rPr>
                <w:t>Han, H., &amp; Ryu, K. (2009). Journal of Hospitality &amp; Tourism Research. 487-510.</w:t>
              </w:r>
            </w:p>
            <w:p w:rsidR="00314584" w:rsidRPr="00314584" w:rsidRDefault="00314584" w:rsidP="00314584">
              <w:pPr>
                <w:pStyle w:val="Bibliography"/>
                <w:ind w:left="720" w:hanging="720"/>
                <w:rPr>
                  <w:rFonts w:ascii="Times New Roman" w:hAnsi="Times New Roman" w:cs="Times New Roman"/>
                  <w:noProof/>
                  <w:sz w:val="28"/>
                </w:rPr>
              </w:pPr>
              <w:r w:rsidRPr="00314584">
                <w:rPr>
                  <w:rFonts w:ascii="Times New Roman" w:hAnsi="Times New Roman" w:cs="Times New Roman"/>
                  <w:noProof/>
                  <w:sz w:val="28"/>
                </w:rPr>
                <w:t xml:space="preserve">Hinterhuber, A. (2008). Customer value-based pricing strategies:. </w:t>
              </w:r>
              <w:r w:rsidRPr="00314584">
                <w:rPr>
                  <w:rFonts w:ascii="Times New Roman" w:hAnsi="Times New Roman" w:cs="Times New Roman"/>
                  <w:i/>
                  <w:iCs/>
                  <w:noProof/>
                  <w:sz w:val="28"/>
                </w:rPr>
                <w:t>Journal of Busuness Strategy</w:t>
              </w:r>
              <w:r w:rsidRPr="00314584">
                <w:rPr>
                  <w:rFonts w:ascii="Times New Roman" w:hAnsi="Times New Roman" w:cs="Times New Roman"/>
                  <w:noProof/>
                  <w:sz w:val="28"/>
                </w:rPr>
                <w:t>, 41-50.</w:t>
              </w:r>
            </w:p>
            <w:p w:rsidR="00314584" w:rsidRPr="00314584" w:rsidRDefault="00314584" w:rsidP="00314584">
              <w:pPr>
                <w:pStyle w:val="Bibliography"/>
                <w:ind w:left="720" w:hanging="720"/>
                <w:rPr>
                  <w:rFonts w:ascii="Times New Roman" w:hAnsi="Times New Roman" w:cs="Times New Roman"/>
                  <w:noProof/>
                  <w:sz w:val="28"/>
                </w:rPr>
              </w:pPr>
              <w:r w:rsidRPr="00314584">
                <w:rPr>
                  <w:rFonts w:ascii="Times New Roman" w:hAnsi="Times New Roman" w:cs="Times New Roman"/>
                  <w:noProof/>
                  <w:sz w:val="28"/>
                </w:rPr>
                <w:t xml:space="preserve">Hinterhuber, A. (2008). Customer value-based pricing strategies: why companies resist. </w:t>
              </w:r>
              <w:r w:rsidRPr="00314584">
                <w:rPr>
                  <w:rFonts w:ascii="Times New Roman" w:hAnsi="Times New Roman" w:cs="Times New Roman"/>
                  <w:i/>
                  <w:iCs/>
                  <w:noProof/>
                  <w:sz w:val="28"/>
                </w:rPr>
                <w:t xml:space="preserve">Journal of Business Strategy </w:t>
              </w:r>
              <w:r w:rsidRPr="00314584">
                <w:rPr>
                  <w:rFonts w:ascii="Times New Roman" w:hAnsi="Times New Roman" w:cs="Times New Roman"/>
                  <w:noProof/>
                  <w:sz w:val="28"/>
                </w:rPr>
                <w:t>, 41-50.</w:t>
              </w:r>
            </w:p>
            <w:p w:rsidR="00314584" w:rsidRPr="00314584" w:rsidRDefault="00314584" w:rsidP="00314584">
              <w:pPr>
                <w:pStyle w:val="Bibliography"/>
                <w:ind w:left="720" w:hanging="720"/>
                <w:rPr>
                  <w:rFonts w:ascii="Times New Roman" w:hAnsi="Times New Roman" w:cs="Times New Roman"/>
                  <w:noProof/>
                  <w:sz w:val="28"/>
                </w:rPr>
              </w:pPr>
              <w:r w:rsidRPr="00314584">
                <w:rPr>
                  <w:rFonts w:ascii="Times New Roman" w:hAnsi="Times New Roman" w:cs="Times New Roman"/>
                  <w:noProof/>
                  <w:sz w:val="28"/>
                </w:rPr>
                <w:t xml:space="preserve">IŠORAITĖ, M. (2016). CUSTOMER LOYALTY THEORETICAL ASPECTS. </w:t>
              </w:r>
              <w:r w:rsidRPr="00314584">
                <w:rPr>
                  <w:rFonts w:ascii="Times New Roman" w:hAnsi="Times New Roman" w:cs="Times New Roman"/>
                  <w:i/>
                  <w:iCs/>
                  <w:noProof/>
                  <w:sz w:val="28"/>
                </w:rPr>
                <w:t>EcoForum</w:t>
              </w:r>
              <w:r w:rsidRPr="00314584">
                <w:rPr>
                  <w:rFonts w:ascii="Times New Roman" w:hAnsi="Times New Roman" w:cs="Times New Roman"/>
                  <w:noProof/>
                  <w:sz w:val="28"/>
                </w:rPr>
                <w:t>, 292-299.</w:t>
              </w:r>
            </w:p>
            <w:p w:rsidR="00314584" w:rsidRPr="00314584" w:rsidRDefault="00314584" w:rsidP="00314584">
              <w:pPr>
                <w:pStyle w:val="Bibliography"/>
                <w:ind w:left="720" w:hanging="720"/>
                <w:rPr>
                  <w:rFonts w:ascii="Times New Roman" w:hAnsi="Times New Roman" w:cs="Times New Roman"/>
                  <w:noProof/>
                  <w:sz w:val="28"/>
                </w:rPr>
              </w:pPr>
              <w:r w:rsidRPr="00314584">
                <w:rPr>
                  <w:rFonts w:ascii="Times New Roman" w:hAnsi="Times New Roman" w:cs="Times New Roman"/>
                  <w:noProof/>
                  <w:sz w:val="28"/>
                </w:rPr>
                <w:t xml:space="preserve">Jayme, D. (2016, December 2). </w:t>
              </w:r>
              <w:r w:rsidRPr="00314584">
                <w:rPr>
                  <w:rFonts w:ascii="Times New Roman" w:hAnsi="Times New Roman" w:cs="Times New Roman"/>
                  <w:i/>
                  <w:iCs/>
                  <w:noProof/>
                  <w:sz w:val="28"/>
                </w:rPr>
                <w:t>4-levels-of-customer-loyalty</w:t>
              </w:r>
              <w:r w:rsidRPr="00314584">
                <w:rPr>
                  <w:rFonts w:ascii="Times New Roman" w:hAnsi="Times New Roman" w:cs="Times New Roman"/>
                  <w:noProof/>
                  <w:sz w:val="28"/>
                </w:rPr>
                <w:t>. Retrieved from http://www.takingyouforward.com: http://www.takingyouforward.com/blog/customer-service-blog/4-levels-of-customer-loyalty/</w:t>
              </w:r>
            </w:p>
            <w:p w:rsidR="00314584" w:rsidRPr="00314584" w:rsidRDefault="00314584" w:rsidP="00314584">
              <w:pPr>
                <w:pStyle w:val="Bibliography"/>
                <w:ind w:left="720" w:hanging="720"/>
                <w:rPr>
                  <w:rFonts w:ascii="Times New Roman" w:hAnsi="Times New Roman" w:cs="Times New Roman"/>
                  <w:noProof/>
                  <w:sz w:val="28"/>
                </w:rPr>
              </w:pPr>
              <w:r w:rsidRPr="00314584">
                <w:rPr>
                  <w:rFonts w:ascii="Times New Roman" w:hAnsi="Times New Roman" w:cs="Times New Roman"/>
                  <w:noProof/>
                  <w:sz w:val="28"/>
                </w:rPr>
                <w:t xml:space="preserve">Jokinen, T. (2014). Customer loyalty program. </w:t>
              </w:r>
              <w:r w:rsidRPr="00314584">
                <w:rPr>
                  <w:rFonts w:ascii="Times New Roman" w:hAnsi="Times New Roman" w:cs="Times New Roman"/>
                  <w:i/>
                  <w:iCs/>
                  <w:noProof/>
                  <w:sz w:val="28"/>
                </w:rPr>
                <w:t>Master's Degree Programme in International Business Management</w:t>
              </w:r>
              <w:r w:rsidRPr="00314584">
                <w:rPr>
                  <w:rFonts w:ascii="Times New Roman" w:hAnsi="Times New Roman" w:cs="Times New Roman"/>
                  <w:noProof/>
                  <w:sz w:val="28"/>
                </w:rPr>
                <w:t>, 1-57.</w:t>
              </w:r>
            </w:p>
            <w:p w:rsidR="00314584" w:rsidRPr="00314584" w:rsidRDefault="00314584" w:rsidP="00314584">
              <w:pPr>
                <w:pStyle w:val="Bibliography"/>
                <w:ind w:left="720" w:hanging="720"/>
                <w:rPr>
                  <w:rFonts w:ascii="Times New Roman" w:hAnsi="Times New Roman" w:cs="Times New Roman"/>
                  <w:noProof/>
                  <w:sz w:val="28"/>
                </w:rPr>
              </w:pPr>
              <w:r w:rsidRPr="00314584">
                <w:rPr>
                  <w:rFonts w:ascii="Times New Roman" w:hAnsi="Times New Roman" w:cs="Times New Roman"/>
                  <w:noProof/>
                  <w:sz w:val="28"/>
                </w:rPr>
                <w:t xml:space="preserve">Kotler, P., &amp; Armstrong, G. (n.d.). </w:t>
              </w:r>
              <w:r w:rsidRPr="00314584">
                <w:rPr>
                  <w:rFonts w:ascii="Times New Roman" w:hAnsi="Times New Roman" w:cs="Times New Roman"/>
                  <w:i/>
                  <w:iCs/>
                  <w:noProof/>
                  <w:sz w:val="28"/>
                </w:rPr>
                <w:t>Principles of Marketing.</w:t>
              </w:r>
              <w:r w:rsidRPr="00314584">
                <w:rPr>
                  <w:rFonts w:ascii="Times New Roman" w:hAnsi="Times New Roman" w:cs="Times New Roman"/>
                  <w:noProof/>
                  <w:sz w:val="28"/>
                </w:rPr>
                <w:t xml:space="preserve"> </w:t>
              </w:r>
            </w:p>
            <w:p w:rsidR="00314584" w:rsidRPr="00314584" w:rsidRDefault="00314584" w:rsidP="00314584">
              <w:pPr>
                <w:pStyle w:val="Bibliography"/>
                <w:ind w:left="720" w:hanging="720"/>
                <w:rPr>
                  <w:rFonts w:ascii="Times New Roman" w:hAnsi="Times New Roman" w:cs="Times New Roman"/>
                  <w:noProof/>
                  <w:sz w:val="28"/>
                </w:rPr>
              </w:pPr>
              <w:r w:rsidRPr="00314584">
                <w:rPr>
                  <w:rFonts w:ascii="Times New Roman" w:hAnsi="Times New Roman" w:cs="Times New Roman"/>
                  <w:noProof/>
                  <w:sz w:val="28"/>
                </w:rPr>
                <w:t xml:space="preserve">LU Juan, L. Y. (2009). Dimensions and influencing factors of customer loyalty in the intermittent service industry. </w:t>
              </w:r>
              <w:r w:rsidRPr="00314584">
                <w:rPr>
                  <w:rFonts w:ascii="Times New Roman" w:hAnsi="Times New Roman" w:cs="Times New Roman"/>
                  <w:i/>
                  <w:iCs/>
                  <w:noProof/>
                  <w:sz w:val="28"/>
                </w:rPr>
                <w:t>Frontiers of Business Research in China</w:t>
              </w:r>
              <w:r w:rsidRPr="00314584">
                <w:rPr>
                  <w:rFonts w:ascii="Times New Roman" w:hAnsi="Times New Roman" w:cs="Times New Roman"/>
                  <w:noProof/>
                  <w:sz w:val="28"/>
                </w:rPr>
                <w:t>, 63-78.</w:t>
              </w:r>
            </w:p>
            <w:p w:rsidR="00314584" w:rsidRPr="00314584" w:rsidRDefault="00314584" w:rsidP="00314584">
              <w:pPr>
                <w:pStyle w:val="Bibliography"/>
                <w:ind w:left="720" w:hanging="720"/>
                <w:rPr>
                  <w:rFonts w:ascii="Times New Roman" w:hAnsi="Times New Roman" w:cs="Times New Roman"/>
                  <w:noProof/>
                  <w:sz w:val="28"/>
                </w:rPr>
              </w:pPr>
              <w:r w:rsidRPr="00314584">
                <w:rPr>
                  <w:rFonts w:ascii="Times New Roman" w:hAnsi="Times New Roman" w:cs="Times New Roman"/>
                  <w:noProof/>
                  <w:sz w:val="28"/>
                </w:rPr>
                <w:t xml:space="preserve">Rubinson, J., &amp; Baldinger, A. L. (1996). Brand Loyalty: The Link between Attitude and Behavior. </w:t>
              </w:r>
              <w:r w:rsidRPr="00314584">
                <w:rPr>
                  <w:rFonts w:ascii="Times New Roman" w:hAnsi="Times New Roman" w:cs="Times New Roman"/>
                  <w:i/>
                  <w:iCs/>
                  <w:noProof/>
                  <w:sz w:val="28"/>
                </w:rPr>
                <w:t>Journal of Advertising Research</w:t>
              </w:r>
              <w:r w:rsidRPr="00314584">
                <w:rPr>
                  <w:rFonts w:ascii="Times New Roman" w:hAnsi="Times New Roman" w:cs="Times New Roman"/>
                  <w:noProof/>
                  <w:sz w:val="28"/>
                </w:rPr>
                <w:t>.</w:t>
              </w:r>
            </w:p>
            <w:p w:rsidR="00314584" w:rsidRPr="00314584" w:rsidRDefault="00314584" w:rsidP="00314584">
              <w:pPr>
                <w:pStyle w:val="Bibliography"/>
                <w:ind w:left="720" w:hanging="720"/>
                <w:rPr>
                  <w:rFonts w:ascii="Times New Roman" w:hAnsi="Times New Roman" w:cs="Times New Roman"/>
                  <w:noProof/>
                  <w:sz w:val="28"/>
                </w:rPr>
              </w:pPr>
              <w:r w:rsidRPr="00314584">
                <w:rPr>
                  <w:rFonts w:ascii="Times New Roman" w:hAnsi="Times New Roman" w:cs="Times New Roman"/>
                  <w:noProof/>
                  <w:sz w:val="28"/>
                </w:rPr>
                <w:t xml:space="preserve">SINGH, R. (2018, July 3). </w:t>
              </w:r>
              <w:r w:rsidRPr="00314584">
                <w:rPr>
                  <w:rFonts w:ascii="Times New Roman" w:hAnsi="Times New Roman" w:cs="Times New Roman"/>
                  <w:i/>
                  <w:iCs/>
                  <w:noProof/>
                  <w:sz w:val="28"/>
                </w:rPr>
                <w:t>4-types-of-loyalty-programs-to-attract-customers</w:t>
              </w:r>
              <w:r w:rsidRPr="00314584">
                <w:rPr>
                  <w:rFonts w:ascii="Times New Roman" w:hAnsi="Times New Roman" w:cs="Times New Roman"/>
                  <w:noProof/>
                  <w:sz w:val="28"/>
                </w:rPr>
                <w:t>. Retrieved from www.foodkonnekt.com: https://www.foodkonnekt.com/4-types-of-loyalty-programs-to-attract-customers/</w:t>
              </w:r>
            </w:p>
            <w:p w:rsidR="00314584" w:rsidRPr="00314584" w:rsidRDefault="00314584" w:rsidP="00314584">
              <w:pPr>
                <w:pStyle w:val="Bibliography"/>
                <w:ind w:left="720" w:hanging="720"/>
                <w:rPr>
                  <w:rFonts w:ascii="Times New Roman" w:hAnsi="Times New Roman" w:cs="Times New Roman"/>
                  <w:noProof/>
                  <w:sz w:val="28"/>
                </w:rPr>
              </w:pPr>
              <w:r w:rsidRPr="00314584">
                <w:rPr>
                  <w:rFonts w:ascii="Times New Roman" w:hAnsi="Times New Roman" w:cs="Times New Roman"/>
                  <w:noProof/>
                  <w:sz w:val="28"/>
                </w:rPr>
                <w:t xml:space="preserve">Stephanie. (2016, May 11). </w:t>
              </w:r>
              <w:r w:rsidRPr="00314584">
                <w:rPr>
                  <w:rFonts w:ascii="Times New Roman" w:hAnsi="Times New Roman" w:cs="Times New Roman"/>
                  <w:i/>
                  <w:iCs/>
                  <w:noProof/>
                  <w:sz w:val="28"/>
                </w:rPr>
                <w:t>kaiser-meyer-olkin</w:t>
              </w:r>
              <w:r w:rsidRPr="00314584">
                <w:rPr>
                  <w:rFonts w:ascii="Times New Roman" w:hAnsi="Times New Roman" w:cs="Times New Roman"/>
                  <w:noProof/>
                  <w:sz w:val="28"/>
                </w:rPr>
                <w:t>. Retrieved from www.statisticshowto.datasciencecentral.com: https://www.statisticshowto.datasciencecentral.com/kaiser-meyer-olkin/</w:t>
              </w:r>
            </w:p>
            <w:p w:rsidR="00314584" w:rsidRPr="00314584" w:rsidRDefault="00314584" w:rsidP="00314584">
              <w:pPr>
                <w:pStyle w:val="Bibliography"/>
                <w:ind w:left="720" w:hanging="720"/>
                <w:rPr>
                  <w:rFonts w:ascii="Times New Roman" w:hAnsi="Times New Roman" w:cs="Times New Roman"/>
                  <w:noProof/>
                  <w:sz w:val="28"/>
                </w:rPr>
              </w:pPr>
              <w:r w:rsidRPr="00314584">
                <w:rPr>
                  <w:rFonts w:ascii="Times New Roman" w:hAnsi="Times New Roman" w:cs="Times New Roman"/>
                  <w:noProof/>
                  <w:sz w:val="28"/>
                </w:rPr>
                <w:t xml:space="preserve">Suttle, R. (2019, February 6). </w:t>
              </w:r>
              <w:r w:rsidRPr="00314584">
                <w:rPr>
                  <w:rFonts w:ascii="Times New Roman" w:hAnsi="Times New Roman" w:cs="Times New Roman"/>
                  <w:i/>
                  <w:iCs/>
                  <w:noProof/>
                  <w:sz w:val="28"/>
                </w:rPr>
                <w:t>Definition-pricing-strategy</w:t>
              </w:r>
              <w:r w:rsidRPr="00314584">
                <w:rPr>
                  <w:rFonts w:ascii="Times New Roman" w:hAnsi="Times New Roman" w:cs="Times New Roman"/>
                  <w:noProof/>
                  <w:sz w:val="28"/>
                </w:rPr>
                <w:t>. Retrieved from smallbusiness.chron.com: https://smallbusiness.chron.com/definition-pricing-strategy-4686.html</w:t>
              </w:r>
            </w:p>
            <w:p w:rsidR="00314584" w:rsidRPr="00314584" w:rsidRDefault="00314584" w:rsidP="00314584">
              <w:pPr>
                <w:pStyle w:val="Bibliography"/>
                <w:ind w:left="720" w:hanging="720"/>
                <w:rPr>
                  <w:rFonts w:ascii="Times New Roman" w:hAnsi="Times New Roman" w:cs="Times New Roman"/>
                  <w:noProof/>
                  <w:sz w:val="28"/>
                </w:rPr>
              </w:pPr>
              <w:r w:rsidRPr="00314584">
                <w:rPr>
                  <w:rFonts w:ascii="Times New Roman" w:hAnsi="Times New Roman" w:cs="Times New Roman"/>
                  <w:noProof/>
                  <w:sz w:val="28"/>
                </w:rPr>
                <w:t xml:space="preserve">TaghiPourian, M. J., &amp; Bakhsh, M. M. (2015). Loyalty: From Single-Stage Loyalty to Four-Stage Loyalty. </w:t>
              </w:r>
              <w:r w:rsidRPr="00314584">
                <w:rPr>
                  <w:rFonts w:ascii="Times New Roman" w:hAnsi="Times New Roman" w:cs="Times New Roman"/>
                  <w:i/>
                  <w:iCs/>
                  <w:noProof/>
                  <w:sz w:val="28"/>
                </w:rPr>
                <w:t>International Journal of New Technology and Research</w:t>
              </w:r>
              <w:r w:rsidRPr="00314584">
                <w:rPr>
                  <w:rFonts w:ascii="Times New Roman" w:hAnsi="Times New Roman" w:cs="Times New Roman"/>
                  <w:noProof/>
                  <w:sz w:val="28"/>
                </w:rPr>
                <w:t>, 48-51.</w:t>
              </w:r>
            </w:p>
            <w:p w:rsidR="00314584" w:rsidRPr="00314584" w:rsidRDefault="00314584" w:rsidP="00314584">
              <w:pPr>
                <w:pStyle w:val="Bibliography"/>
                <w:ind w:left="720" w:hanging="720"/>
                <w:rPr>
                  <w:rFonts w:ascii="Times New Roman" w:hAnsi="Times New Roman" w:cs="Times New Roman"/>
                  <w:noProof/>
                  <w:sz w:val="28"/>
                </w:rPr>
              </w:pPr>
              <w:r w:rsidRPr="00314584">
                <w:rPr>
                  <w:rFonts w:ascii="Times New Roman" w:hAnsi="Times New Roman" w:cs="Times New Roman"/>
                  <w:noProof/>
                  <w:sz w:val="28"/>
                </w:rPr>
                <w:t xml:space="preserve">Technology, E. I. (2016, January 25). </w:t>
              </w:r>
              <w:r w:rsidRPr="00314584">
                <w:rPr>
                  <w:rFonts w:ascii="Times New Roman" w:hAnsi="Times New Roman" w:cs="Times New Roman"/>
                  <w:i/>
                  <w:iCs/>
                  <w:noProof/>
                  <w:sz w:val="28"/>
                </w:rPr>
                <w:t>The-5-tiers-of-mobile-customer-loyalty</w:t>
              </w:r>
              <w:r w:rsidRPr="00314584">
                <w:rPr>
                  <w:rFonts w:ascii="Times New Roman" w:hAnsi="Times New Roman" w:cs="Times New Roman"/>
                  <w:noProof/>
                  <w:sz w:val="28"/>
                </w:rPr>
                <w:t>. Retrieved from /www.slideshare.net: https://www.slideshare.net/Extentia_IT/the-5-tiers-of-mobile-customer-loyalty</w:t>
              </w:r>
            </w:p>
            <w:p w:rsidR="00314584" w:rsidRPr="00314584" w:rsidRDefault="00314584" w:rsidP="00314584">
              <w:pPr>
                <w:pStyle w:val="Bibliography"/>
                <w:ind w:left="720" w:hanging="720"/>
                <w:rPr>
                  <w:rFonts w:ascii="Times New Roman" w:hAnsi="Times New Roman" w:cs="Times New Roman"/>
                  <w:noProof/>
                  <w:sz w:val="28"/>
                </w:rPr>
              </w:pPr>
              <w:r w:rsidRPr="00314584">
                <w:rPr>
                  <w:rFonts w:ascii="Times New Roman" w:hAnsi="Times New Roman" w:cs="Times New Roman"/>
                  <w:noProof/>
                  <w:sz w:val="28"/>
                </w:rPr>
                <w:t xml:space="preserve">UDELL, J. G. (1964). How Important Is Pricing in Competitive Strategy ? </w:t>
              </w:r>
              <w:r w:rsidRPr="00314584">
                <w:rPr>
                  <w:rFonts w:ascii="Times New Roman" w:hAnsi="Times New Roman" w:cs="Times New Roman"/>
                  <w:i/>
                  <w:iCs/>
                  <w:noProof/>
                  <w:sz w:val="28"/>
                </w:rPr>
                <w:t>Journal of Marketing</w:t>
              </w:r>
              <w:r w:rsidRPr="00314584">
                <w:rPr>
                  <w:rFonts w:ascii="Times New Roman" w:hAnsi="Times New Roman" w:cs="Times New Roman"/>
                  <w:noProof/>
                  <w:sz w:val="28"/>
                </w:rPr>
                <w:t>, 44-48.</w:t>
              </w:r>
            </w:p>
            <w:p w:rsidR="00314584" w:rsidRPr="00314584" w:rsidRDefault="00314584" w:rsidP="00314584">
              <w:pPr>
                <w:pStyle w:val="Bibliography"/>
                <w:ind w:left="720" w:hanging="720"/>
                <w:rPr>
                  <w:rFonts w:ascii="Times New Roman" w:hAnsi="Times New Roman" w:cs="Times New Roman"/>
                  <w:noProof/>
                  <w:sz w:val="28"/>
                </w:rPr>
              </w:pPr>
              <w:r w:rsidRPr="00314584">
                <w:rPr>
                  <w:rFonts w:ascii="Times New Roman" w:hAnsi="Times New Roman" w:cs="Times New Roman"/>
                  <w:noProof/>
                  <w:sz w:val="28"/>
                </w:rPr>
                <w:t xml:space="preserve">Uncles, G. R. (1997). Do Customer Loyalty Programs Really Work ? </w:t>
              </w:r>
              <w:r w:rsidRPr="00314584">
                <w:rPr>
                  <w:rFonts w:ascii="Times New Roman" w:hAnsi="Times New Roman" w:cs="Times New Roman"/>
                  <w:i/>
                  <w:iCs/>
                  <w:noProof/>
                  <w:sz w:val="28"/>
                </w:rPr>
                <w:t xml:space="preserve">Centre for Corporate Change </w:t>
              </w:r>
              <w:r w:rsidRPr="00314584">
                <w:rPr>
                  <w:rFonts w:ascii="Times New Roman" w:hAnsi="Times New Roman" w:cs="Times New Roman"/>
                  <w:noProof/>
                  <w:sz w:val="28"/>
                </w:rPr>
                <w:t>, 1-24.</w:t>
              </w:r>
            </w:p>
            <w:p w:rsidR="00314584" w:rsidRPr="00314584" w:rsidRDefault="00314584" w:rsidP="00314584">
              <w:pPr>
                <w:pStyle w:val="Bibliography"/>
                <w:ind w:left="720" w:hanging="720"/>
                <w:rPr>
                  <w:rFonts w:ascii="Times New Roman" w:hAnsi="Times New Roman" w:cs="Times New Roman"/>
                  <w:noProof/>
                  <w:sz w:val="28"/>
                </w:rPr>
              </w:pPr>
              <w:r w:rsidRPr="00314584">
                <w:rPr>
                  <w:rFonts w:ascii="Times New Roman" w:hAnsi="Times New Roman" w:cs="Times New Roman"/>
                  <w:noProof/>
                  <w:sz w:val="28"/>
                </w:rPr>
                <w:t xml:space="preserve">Walliman, N. (2011). </w:t>
              </w:r>
              <w:r w:rsidRPr="00314584">
                <w:rPr>
                  <w:rFonts w:ascii="Times New Roman" w:hAnsi="Times New Roman" w:cs="Times New Roman"/>
                  <w:i/>
                  <w:iCs/>
                  <w:noProof/>
                  <w:sz w:val="28"/>
                </w:rPr>
                <w:t>Research Methods the basics .</w:t>
              </w:r>
              <w:r w:rsidRPr="00314584">
                <w:rPr>
                  <w:rFonts w:ascii="Times New Roman" w:hAnsi="Times New Roman" w:cs="Times New Roman"/>
                  <w:noProof/>
                  <w:sz w:val="28"/>
                </w:rPr>
                <w:t xml:space="preserve"> New York : Routledge.</w:t>
              </w:r>
            </w:p>
            <w:p w:rsidR="00314584" w:rsidRPr="00314584" w:rsidRDefault="00314584" w:rsidP="00314584">
              <w:pPr>
                <w:pStyle w:val="Bibliography"/>
                <w:ind w:left="720" w:hanging="720"/>
                <w:rPr>
                  <w:rFonts w:ascii="Times New Roman" w:hAnsi="Times New Roman" w:cs="Times New Roman"/>
                  <w:noProof/>
                  <w:sz w:val="28"/>
                </w:rPr>
              </w:pPr>
              <w:r w:rsidRPr="00314584">
                <w:rPr>
                  <w:rFonts w:ascii="Times New Roman" w:hAnsi="Times New Roman" w:cs="Times New Roman"/>
                  <w:noProof/>
                  <w:sz w:val="28"/>
                </w:rPr>
                <w:t xml:space="preserve">Wedel, M., &amp; Leelang, P. S. (1996). Psylogical Price. </w:t>
              </w:r>
              <w:r w:rsidRPr="00314584">
                <w:rPr>
                  <w:rFonts w:ascii="Times New Roman" w:hAnsi="Times New Roman" w:cs="Times New Roman"/>
                  <w:i/>
                  <w:iCs/>
                  <w:noProof/>
                  <w:sz w:val="28"/>
                </w:rPr>
                <w:t>A model for the eects of psychological pricing in Gabor±Granger price studies</w:t>
              </w:r>
              <w:r w:rsidRPr="00314584">
                <w:rPr>
                  <w:rFonts w:ascii="Times New Roman" w:hAnsi="Times New Roman" w:cs="Times New Roman"/>
                  <w:noProof/>
                  <w:sz w:val="28"/>
                </w:rPr>
                <w:t>, 238-260.</w:t>
              </w:r>
            </w:p>
            <w:p w:rsidR="00314584" w:rsidRPr="00314584" w:rsidRDefault="00314584" w:rsidP="00314584">
              <w:pPr>
                <w:pStyle w:val="Bibliography"/>
                <w:ind w:left="720" w:hanging="720"/>
                <w:rPr>
                  <w:rFonts w:ascii="Times New Roman" w:hAnsi="Times New Roman" w:cs="Times New Roman"/>
                  <w:noProof/>
                  <w:sz w:val="28"/>
                </w:rPr>
              </w:pPr>
              <w:r w:rsidRPr="00314584">
                <w:rPr>
                  <w:rFonts w:ascii="Times New Roman" w:hAnsi="Times New Roman" w:cs="Times New Roman"/>
                  <w:noProof/>
                  <w:sz w:val="28"/>
                </w:rPr>
                <w:t xml:space="preserve">Wincken, W. (2018, December 21). </w:t>
              </w:r>
              <w:r w:rsidRPr="00314584">
                <w:rPr>
                  <w:rFonts w:ascii="Times New Roman" w:hAnsi="Times New Roman" w:cs="Times New Roman"/>
                  <w:i/>
                  <w:iCs/>
                  <w:noProof/>
                  <w:sz w:val="28"/>
                </w:rPr>
                <w:t>WouterVincken/2018-eyparthenon-price-perception-airlines</w:t>
              </w:r>
              <w:r w:rsidRPr="00314584">
                <w:rPr>
                  <w:rFonts w:ascii="Times New Roman" w:hAnsi="Times New Roman" w:cs="Times New Roman"/>
                  <w:noProof/>
                  <w:sz w:val="28"/>
                </w:rPr>
                <w:t>. Retrieved from www.slideshare.net: https://www.slideshare.net/WouterVincken/2018-eyparthenon-price-perception-airlines</w:t>
              </w:r>
            </w:p>
            <w:p w:rsidR="00314584" w:rsidRPr="00314584" w:rsidRDefault="00314584" w:rsidP="00314584">
              <w:pPr>
                <w:pStyle w:val="Bibliography"/>
                <w:ind w:left="720" w:hanging="720"/>
                <w:rPr>
                  <w:rFonts w:ascii="Times New Roman" w:hAnsi="Times New Roman" w:cs="Times New Roman"/>
                  <w:noProof/>
                  <w:sz w:val="28"/>
                </w:rPr>
              </w:pPr>
              <w:r w:rsidRPr="00314584">
                <w:rPr>
                  <w:rFonts w:ascii="Times New Roman" w:hAnsi="Times New Roman" w:cs="Times New Roman"/>
                  <w:noProof/>
                  <w:sz w:val="28"/>
                </w:rPr>
                <w:t xml:space="preserve">Worthington, S. R.-B. (2009). A tri-dimensional approach for auditing brand loyalty . </w:t>
              </w:r>
              <w:r w:rsidRPr="00314584">
                <w:rPr>
                  <w:rFonts w:ascii="Times New Roman" w:hAnsi="Times New Roman" w:cs="Times New Roman"/>
                  <w:i/>
                  <w:iCs/>
                  <w:noProof/>
                  <w:sz w:val="28"/>
                </w:rPr>
                <w:t>Journal of Brand Managment</w:t>
              </w:r>
              <w:r w:rsidRPr="00314584">
                <w:rPr>
                  <w:rFonts w:ascii="Times New Roman" w:hAnsi="Times New Roman" w:cs="Times New Roman"/>
                  <w:noProof/>
                  <w:sz w:val="28"/>
                </w:rPr>
                <w:t>, 243-253.</w:t>
              </w:r>
            </w:p>
            <w:p w:rsidR="00314584" w:rsidRDefault="00314584" w:rsidP="00314584">
              <w:pPr>
                <w:pStyle w:val="Bibliography"/>
                <w:ind w:left="720" w:hanging="720"/>
                <w:rPr>
                  <w:noProof/>
                </w:rPr>
              </w:pPr>
              <w:r w:rsidRPr="00314584">
                <w:rPr>
                  <w:rFonts w:ascii="Times New Roman" w:hAnsi="Times New Roman" w:cs="Times New Roman"/>
                  <w:noProof/>
                  <w:sz w:val="28"/>
                </w:rPr>
                <w:t xml:space="preserve">Wuollet, J. (2013). A Multiple Case Study from the IT Service Sector in Finland. </w:t>
              </w:r>
              <w:r w:rsidRPr="00314584">
                <w:rPr>
                  <w:rFonts w:ascii="Times New Roman" w:hAnsi="Times New Roman" w:cs="Times New Roman"/>
                  <w:i/>
                  <w:iCs/>
                  <w:noProof/>
                  <w:sz w:val="28"/>
                </w:rPr>
                <w:t>Pricing Strategy and Revenue Models</w:t>
              </w:r>
              <w:r w:rsidRPr="00314584">
                <w:rPr>
                  <w:rFonts w:ascii="Times New Roman" w:hAnsi="Times New Roman" w:cs="Times New Roman"/>
                  <w:noProof/>
                  <w:sz w:val="28"/>
                </w:rPr>
                <w:t>, 1-77</w:t>
              </w:r>
              <w:r>
                <w:rPr>
                  <w:noProof/>
                </w:rPr>
                <w:t>.</w:t>
              </w:r>
            </w:p>
            <w:p w:rsidR="00314584" w:rsidRDefault="00314584" w:rsidP="00314584">
              <w:r>
                <w:rPr>
                  <w:b/>
                  <w:bCs/>
                  <w:noProof/>
                </w:rPr>
                <w:fldChar w:fldCharType="end"/>
              </w:r>
            </w:p>
          </w:sdtContent>
        </w:sdt>
      </w:sdtContent>
    </w:sdt>
    <w:p w:rsidR="00C548CD" w:rsidRPr="00466DDC" w:rsidRDefault="00C548CD" w:rsidP="00634B93">
      <w:pPr>
        <w:spacing w:line="360" w:lineRule="auto"/>
        <w:jc w:val="both"/>
        <w:rPr>
          <w:rFonts w:ascii="Times New Roman" w:hAnsi="Times New Roman" w:cs="Times New Roman"/>
          <w:sz w:val="28"/>
          <w:szCs w:val="28"/>
        </w:rPr>
      </w:pPr>
    </w:p>
    <w:sectPr w:rsidR="00C548CD" w:rsidRPr="00466DDC" w:rsidSect="00634B93">
      <w:footerReference w:type="default" r:id="rId33"/>
      <w:pgSz w:w="12240" w:h="15840"/>
      <w:pgMar w:top="1701" w:right="1418"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7F4F" w:rsidRDefault="00047F4F" w:rsidP="00204B03">
      <w:pPr>
        <w:spacing w:after="0" w:line="240" w:lineRule="auto"/>
      </w:pPr>
      <w:r>
        <w:separator/>
      </w:r>
    </w:p>
  </w:endnote>
  <w:endnote w:type="continuationSeparator" w:id="0">
    <w:p w:rsidR="00047F4F" w:rsidRDefault="00047F4F" w:rsidP="00204B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f1">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9256198"/>
      <w:docPartObj>
        <w:docPartGallery w:val="Page Numbers (Bottom of Page)"/>
        <w:docPartUnique/>
      </w:docPartObj>
    </w:sdtPr>
    <w:sdtEndPr>
      <w:rPr>
        <w:noProof/>
      </w:rPr>
    </w:sdtEndPr>
    <w:sdtContent>
      <w:p w:rsidR="00BC2076" w:rsidRDefault="00BC2076">
        <w:pPr>
          <w:pStyle w:val="Footer"/>
          <w:jc w:val="center"/>
        </w:pPr>
        <w:r>
          <w:fldChar w:fldCharType="begin"/>
        </w:r>
        <w:r>
          <w:instrText xml:space="preserve"> PAGE   \* MERGEFORMAT </w:instrText>
        </w:r>
        <w:r>
          <w:fldChar w:fldCharType="separate"/>
        </w:r>
        <w:r w:rsidR="00D874F0">
          <w:rPr>
            <w:noProof/>
          </w:rPr>
          <w:t>21</w:t>
        </w:r>
        <w:r>
          <w:rPr>
            <w:noProof/>
          </w:rPr>
          <w:fldChar w:fldCharType="end"/>
        </w:r>
      </w:p>
    </w:sdtContent>
  </w:sdt>
  <w:p w:rsidR="00BC2076" w:rsidRDefault="00BC207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7F4F" w:rsidRDefault="00047F4F" w:rsidP="00204B03">
      <w:pPr>
        <w:spacing w:after="0" w:line="240" w:lineRule="auto"/>
      </w:pPr>
      <w:r>
        <w:separator/>
      </w:r>
    </w:p>
  </w:footnote>
  <w:footnote w:type="continuationSeparator" w:id="0">
    <w:p w:rsidR="00047F4F" w:rsidRDefault="00047F4F" w:rsidP="00204B0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500AE"/>
    <w:multiLevelType w:val="multilevel"/>
    <w:tmpl w:val="D660BC9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2D26B9D"/>
    <w:multiLevelType w:val="hybridMultilevel"/>
    <w:tmpl w:val="603C6CB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 w15:restartNumberingAfterBreak="0">
    <w:nsid w:val="07741649"/>
    <w:multiLevelType w:val="hybridMultilevel"/>
    <w:tmpl w:val="20CEEB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730CBA"/>
    <w:multiLevelType w:val="multilevel"/>
    <w:tmpl w:val="E3420024"/>
    <w:lvl w:ilvl="0">
      <w:start w:val="1"/>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15:restartNumberingAfterBreak="0">
    <w:nsid w:val="411B711E"/>
    <w:multiLevelType w:val="hybridMultilevel"/>
    <w:tmpl w:val="ECCAB052"/>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43DE5973"/>
    <w:multiLevelType w:val="multilevel"/>
    <w:tmpl w:val="AFFE333C"/>
    <w:lvl w:ilvl="0">
      <w:start w:val="1"/>
      <w:numFmt w:val="decimal"/>
      <w:lvlText w:val="%1"/>
      <w:lvlJc w:val="left"/>
      <w:pPr>
        <w:ind w:left="645" w:hanging="645"/>
      </w:pPr>
      <w:rPr>
        <w:rFonts w:hint="default"/>
      </w:rPr>
    </w:lvl>
    <w:lvl w:ilvl="1">
      <w:start w:val="1"/>
      <w:numFmt w:val="decimal"/>
      <w:lvlText w:val="%1.%2"/>
      <w:lvlJc w:val="left"/>
      <w:pPr>
        <w:ind w:left="645" w:hanging="64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4D156879"/>
    <w:multiLevelType w:val="multilevel"/>
    <w:tmpl w:val="F0E41FE8"/>
    <w:lvl w:ilvl="0">
      <w:start w:val="1"/>
      <w:numFmt w:val="decimal"/>
      <w:lvlText w:val="%1"/>
      <w:lvlJc w:val="left"/>
      <w:pPr>
        <w:ind w:left="720" w:hanging="360"/>
      </w:pPr>
      <w:rPr>
        <w:rFonts w:hint="default"/>
      </w:rPr>
    </w:lvl>
    <w:lvl w:ilvl="1">
      <w:start w:val="1"/>
      <w:numFmt w:val="decimal"/>
      <w:isLgl/>
      <w:lvlText w:val="%1.%2"/>
      <w:lvlJc w:val="left"/>
      <w:pPr>
        <w:ind w:left="1005" w:hanging="64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4F9F5B39"/>
    <w:multiLevelType w:val="hybridMultilevel"/>
    <w:tmpl w:val="22601D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3550E25"/>
    <w:multiLevelType w:val="multilevel"/>
    <w:tmpl w:val="8448207C"/>
    <w:lvl w:ilvl="0">
      <w:start w:val="1"/>
      <w:numFmt w:val="decimal"/>
      <w:lvlText w:val="%1"/>
      <w:lvlJc w:val="left"/>
      <w:pPr>
        <w:ind w:left="84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140" w:hanging="720"/>
      </w:pPr>
      <w:rPr>
        <w:rFonts w:hint="default"/>
      </w:rPr>
    </w:lvl>
    <w:lvl w:ilvl="3">
      <w:start w:val="1"/>
      <w:numFmt w:val="decimal"/>
      <w:lvlText w:val="%1.%2.%3.%4"/>
      <w:lvlJc w:val="left"/>
      <w:pPr>
        <w:ind w:left="1500" w:hanging="1080"/>
      </w:pPr>
      <w:rPr>
        <w:rFonts w:hint="default"/>
      </w:rPr>
    </w:lvl>
    <w:lvl w:ilvl="4">
      <w:start w:val="1"/>
      <w:numFmt w:val="decimal"/>
      <w:lvlText w:val="%1.%2.%3.%4.%5"/>
      <w:lvlJc w:val="left"/>
      <w:pPr>
        <w:ind w:left="1500" w:hanging="1080"/>
      </w:pPr>
      <w:rPr>
        <w:rFonts w:hint="default"/>
      </w:rPr>
    </w:lvl>
    <w:lvl w:ilvl="5">
      <w:start w:val="1"/>
      <w:numFmt w:val="decimal"/>
      <w:lvlText w:val="%1.%2.%3.%4.%5.%6"/>
      <w:lvlJc w:val="left"/>
      <w:pPr>
        <w:ind w:left="1860" w:hanging="1440"/>
      </w:pPr>
      <w:rPr>
        <w:rFonts w:hint="default"/>
      </w:rPr>
    </w:lvl>
    <w:lvl w:ilvl="6">
      <w:start w:val="1"/>
      <w:numFmt w:val="decimal"/>
      <w:lvlText w:val="%1.%2.%3.%4.%5.%6.%7"/>
      <w:lvlJc w:val="left"/>
      <w:pPr>
        <w:ind w:left="186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580" w:hanging="2160"/>
      </w:pPr>
      <w:rPr>
        <w:rFonts w:hint="default"/>
      </w:rPr>
    </w:lvl>
  </w:abstractNum>
  <w:abstractNum w:abstractNumId="9" w15:restartNumberingAfterBreak="0">
    <w:nsid w:val="6D0B1A31"/>
    <w:multiLevelType w:val="hybridMultilevel"/>
    <w:tmpl w:val="1C5EC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A1A7CF2"/>
    <w:multiLevelType w:val="hybridMultilevel"/>
    <w:tmpl w:val="135AE2C2"/>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6"/>
  </w:num>
  <w:num w:numId="2">
    <w:abstractNumId w:val="7"/>
  </w:num>
  <w:num w:numId="3">
    <w:abstractNumId w:val="2"/>
  </w:num>
  <w:num w:numId="4">
    <w:abstractNumId w:val="0"/>
  </w:num>
  <w:num w:numId="5">
    <w:abstractNumId w:val="5"/>
  </w:num>
  <w:num w:numId="6">
    <w:abstractNumId w:val="3"/>
  </w:num>
  <w:num w:numId="7">
    <w:abstractNumId w:val="8"/>
  </w:num>
  <w:num w:numId="8">
    <w:abstractNumId w:val="1"/>
  </w:num>
  <w:num w:numId="9">
    <w:abstractNumId w:val="9"/>
  </w:num>
  <w:num w:numId="10">
    <w:abstractNumId w:val="1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557"/>
    <w:rsid w:val="00040ABE"/>
    <w:rsid w:val="00047F4F"/>
    <w:rsid w:val="00067318"/>
    <w:rsid w:val="00094AA3"/>
    <w:rsid w:val="00094C0A"/>
    <w:rsid w:val="000B405F"/>
    <w:rsid w:val="000B6AE7"/>
    <w:rsid w:val="000F7D25"/>
    <w:rsid w:val="0010638B"/>
    <w:rsid w:val="00137F52"/>
    <w:rsid w:val="00150CB1"/>
    <w:rsid w:val="00157643"/>
    <w:rsid w:val="00174C41"/>
    <w:rsid w:val="001B494E"/>
    <w:rsid w:val="001B7551"/>
    <w:rsid w:val="001B755F"/>
    <w:rsid w:val="001D5F3F"/>
    <w:rsid w:val="001E7A7E"/>
    <w:rsid w:val="00202027"/>
    <w:rsid w:val="00204B03"/>
    <w:rsid w:val="00204E93"/>
    <w:rsid w:val="002174D3"/>
    <w:rsid w:val="00224C75"/>
    <w:rsid w:val="0024622C"/>
    <w:rsid w:val="00247EF3"/>
    <w:rsid w:val="002B231F"/>
    <w:rsid w:val="002B4D99"/>
    <w:rsid w:val="002C3542"/>
    <w:rsid w:val="00314584"/>
    <w:rsid w:val="00336B76"/>
    <w:rsid w:val="003D0617"/>
    <w:rsid w:val="003D4C1D"/>
    <w:rsid w:val="003E180B"/>
    <w:rsid w:val="00444AA5"/>
    <w:rsid w:val="00460EF2"/>
    <w:rsid w:val="0046244D"/>
    <w:rsid w:val="0046345B"/>
    <w:rsid w:val="00466DDC"/>
    <w:rsid w:val="0048572E"/>
    <w:rsid w:val="00493320"/>
    <w:rsid w:val="004B0A39"/>
    <w:rsid w:val="004D00D3"/>
    <w:rsid w:val="004E6606"/>
    <w:rsid w:val="004F0277"/>
    <w:rsid w:val="00534728"/>
    <w:rsid w:val="00535619"/>
    <w:rsid w:val="00536A36"/>
    <w:rsid w:val="005641F8"/>
    <w:rsid w:val="00571505"/>
    <w:rsid w:val="00582A71"/>
    <w:rsid w:val="00585592"/>
    <w:rsid w:val="00585C85"/>
    <w:rsid w:val="005A05F0"/>
    <w:rsid w:val="00634B93"/>
    <w:rsid w:val="006379B5"/>
    <w:rsid w:val="00642E0F"/>
    <w:rsid w:val="00643770"/>
    <w:rsid w:val="00644089"/>
    <w:rsid w:val="00646A67"/>
    <w:rsid w:val="0065093F"/>
    <w:rsid w:val="00654858"/>
    <w:rsid w:val="00684075"/>
    <w:rsid w:val="00696874"/>
    <w:rsid w:val="006B670A"/>
    <w:rsid w:val="006F05C8"/>
    <w:rsid w:val="00711204"/>
    <w:rsid w:val="00735CF7"/>
    <w:rsid w:val="00736986"/>
    <w:rsid w:val="00746F69"/>
    <w:rsid w:val="00771C05"/>
    <w:rsid w:val="007C06E9"/>
    <w:rsid w:val="007F2CCE"/>
    <w:rsid w:val="008075A1"/>
    <w:rsid w:val="00877602"/>
    <w:rsid w:val="008C7B19"/>
    <w:rsid w:val="009125A3"/>
    <w:rsid w:val="00921CE4"/>
    <w:rsid w:val="00924008"/>
    <w:rsid w:val="009335A1"/>
    <w:rsid w:val="009609DE"/>
    <w:rsid w:val="009701B4"/>
    <w:rsid w:val="0098252A"/>
    <w:rsid w:val="009950E0"/>
    <w:rsid w:val="009B2440"/>
    <w:rsid w:val="009C7BCC"/>
    <w:rsid w:val="00A04378"/>
    <w:rsid w:val="00A32C91"/>
    <w:rsid w:val="00A421BF"/>
    <w:rsid w:val="00A8520B"/>
    <w:rsid w:val="00AA6FEB"/>
    <w:rsid w:val="00AB6D66"/>
    <w:rsid w:val="00AE41EC"/>
    <w:rsid w:val="00B20EFF"/>
    <w:rsid w:val="00B74587"/>
    <w:rsid w:val="00BA5557"/>
    <w:rsid w:val="00BB1CCB"/>
    <w:rsid w:val="00BC0577"/>
    <w:rsid w:val="00BC2076"/>
    <w:rsid w:val="00BC75BC"/>
    <w:rsid w:val="00BD2C7B"/>
    <w:rsid w:val="00C368D8"/>
    <w:rsid w:val="00C548CD"/>
    <w:rsid w:val="00C561C1"/>
    <w:rsid w:val="00C64FDD"/>
    <w:rsid w:val="00C73024"/>
    <w:rsid w:val="00C805F6"/>
    <w:rsid w:val="00C92B0F"/>
    <w:rsid w:val="00D3385D"/>
    <w:rsid w:val="00D6041D"/>
    <w:rsid w:val="00D775FC"/>
    <w:rsid w:val="00D874F0"/>
    <w:rsid w:val="00D95D69"/>
    <w:rsid w:val="00DB3B33"/>
    <w:rsid w:val="00DB5BCB"/>
    <w:rsid w:val="00DC23B7"/>
    <w:rsid w:val="00E01024"/>
    <w:rsid w:val="00E02572"/>
    <w:rsid w:val="00E10351"/>
    <w:rsid w:val="00E46EC2"/>
    <w:rsid w:val="00E54A1D"/>
    <w:rsid w:val="00E54FE6"/>
    <w:rsid w:val="00E57AF5"/>
    <w:rsid w:val="00E620F2"/>
    <w:rsid w:val="00E73B3E"/>
    <w:rsid w:val="00EC07B8"/>
    <w:rsid w:val="00ED26AF"/>
    <w:rsid w:val="00ED733D"/>
    <w:rsid w:val="00EF4FED"/>
    <w:rsid w:val="00F70B52"/>
    <w:rsid w:val="00F77B40"/>
    <w:rsid w:val="00F90150"/>
    <w:rsid w:val="00FC5C92"/>
    <w:rsid w:val="00FC5EA5"/>
    <w:rsid w:val="00FE13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46B52AF-206C-4653-B0AD-EF8192D07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9015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66DDC"/>
    <w:pPr>
      <w:ind w:left="720"/>
      <w:contextualSpacing/>
    </w:pPr>
  </w:style>
  <w:style w:type="table" w:styleId="TableGrid">
    <w:name w:val="Table Grid"/>
    <w:basedOn w:val="TableNormal"/>
    <w:uiPriority w:val="39"/>
    <w:rsid w:val="00466D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204B0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04B03"/>
    <w:rPr>
      <w:sz w:val="20"/>
      <w:szCs w:val="20"/>
    </w:rPr>
  </w:style>
  <w:style w:type="character" w:styleId="EndnoteReference">
    <w:name w:val="endnote reference"/>
    <w:basedOn w:val="DefaultParagraphFont"/>
    <w:uiPriority w:val="99"/>
    <w:semiHidden/>
    <w:unhideWhenUsed/>
    <w:rsid w:val="00204B03"/>
    <w:rPr>
      <w:vertAlign w:val="superscript"/>
    </w:rPr>
  </w:style>
  <w:style w:type="paragraph" w:styleId="NormalWeb">
    <w:name w:val="Normal (Web)"/>
    <w:basedOn w:val="Normal"/>
    <w:uiPriority w:val="99"/>
    <w:unhideWhenUsed/>
    <w:rsid w:val="00C548C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548CD"/>
    <w:rPr>
      <w:b/>
      <w:bCs/>
    </w:rPr>
  </w:style>
  <w:style w:type="character" w:customStyle="1" w:styleId="words">
    <w:name w:val="words"/>
    <w:basedOn w:val="DefaultParagraphFont"/>
    <w:rsid w:val="00C548CD"/>
  </w:style>
  <w:style w:type="paragraph" w:styleId="Header">
    <w:name w:val="header"/>
    <w:basedOn w:val="Normal"/>
    <w:link w:val="HeaderChar"/>
    <w:uiPriority w:val="99"/>
    <w:unhideWhenUsed/>
    <w:rsid w:val="008075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75A1"/>
  </w:style>
  <w:style w:type="paragraph" w:styleId="Footer">
    <w:name w:val="footer"/>
    <w:basedOn w:val="Normal"/>
    <w:link w:val="FooterChar"/>
    <w:uiPriority w:val="99"/>
    <w:unhideWhenUsed/>
    <w:rsid w:val="008075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75A1"/>
  </w:style>
  <w:style w:type="character" w:customStyle="1" w:styleId="Heading1Char">
    <w:name w:val="Heading 1 Char"/>
    <w:basedOn w:val="DefaultParagraphFont"/>
    <w:link w:val="Heading1"/>
    <w:uiPriority w:val="9"/>
    <w:rsid w:val="00F90150"/>
    <w:rPr>
      <w:rFonts w:asciiTheme="majorHAnsi" w:eastAsiaTheme="majorEastAsia" w:hAnsiTheme="majorHAnsi" w:cstheme="majorBidi"/>
      <w:color w:val="2E74B5" w:themeColor="accent1" w:themeShade="BF"/>
      <w:sz w:val="32"/>
      <w:szCs w:val="32"/>
    </w:rPr>
  </w:style>
  <w:style w:type="paragraph" w:styleId="NoSpacing">
    <w:name w:val="No Spacing"/>
    <w:uiPriority w:val="1"/>
    <w:qFormat/>
    <w:rsid w:val="00F90150"/>
    <w:pPr>
      <w:spacing w:after="0" w:line="240" w:lineRule="auto"/>
    </w:pPr>
  </w:style>
  <w:style w:type="paragraph" w:styleId="BalloonText">
    <w:name w:val="Balloon Text"/>
    <w:basedOn w:val="Normal"/>
    <w:link w:val="BalloonTextChar"/>
    <w:uiPriority w:val="99"/>
    <w:semiHidden/>
    <w:unhideWhenUsed/>
    <w:rsid w:val="00634B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4B93"/>
    <w:rPr>
      <w:rFonts w:ascii="Segoe UI" w:hAnsi="Segoe UI" w:cs="Segoe UI"/>
      <w:sz w:val="18"/>
      <w:szCs w:val="18"/>
    </w:rPr>
  </w:style>
  <w:style w:type="character" w:styleId="Hyperlink">
    <w:name w:val="Hyperlink"/>
    <w:basedOn w:val="DefaultParagraphFont"/>
    <w:uiPriority w:val="99"/>
    <w:unhideWhenUsed/>
    <w:rsid w:val="00C73024"/>
    <w:rPr>
      <w:color w:val="0563C1" w:themeColor="hyperlink"/>
      <w:u w:val="single"/>
    </w:rPr>
  </w:style>
  <w:style w:type="paragraph" w:styleId="Bibliography">
    <w:name w:val="Bibliography"/>
    <w:basedOn w:val="Normal"/>
    <w:next w:val="Normal"/>
    <w:uiPriority w:val="37"/>
    <w:unhideWhenUsed/>
    <w:rsid w:val="00314584"/>
  </w:style>
  <w:style w:type="paragraph" w:styleId="TOCHeading">
    <w:name w:val="TOC Heading"/>
    <w:basedOn w:val="Heading1"/>
    <w:next w:val="Normal"/>
    <w:uiPriority w:val="39"/>
    <w:unhideWhenUsed/>
    <w:qFormat/>
    <w:rsid w:val="00E54A1D"/>
    <w:pPr>
      <w:outlineLvl w:val="9"/>
    </w:pPr>
  </w:style>
  <w:style w:type="paragraph" w:styleId="TOC2">
    <w:name w:val="toc 2"/>
    <w:basedOn w:val="Normal"/>
    <w:next w:val="Normal"/>
    <w:autoRedefine/>
    <w:uiPriority w:val="39"/>
    <w:unhideWhenUsed/>
    <w:rsid w:val="00E54A1D"/>
    <w:pPr>
      <w:spacing w:after="100"/>
      <w:ind w:left="220"/>
    </w:pPr>
    <w:rPr>
      <w:rFonts w:eastAsiaTheme="minorEastAsia" w:cs="Times New Roman"/>
    </w:rPr>
  </w:style>
  <w:style w:type="paragraph" w:styleId="TOC1">
    <w:name w:val="toc 1"/>
    <w:basedOn w:val="Normal"/>
    <w:next w:val="Normal"/>
    <w:autoRedefine/>
    <w:uiPriority w:val="39"/>
    <w:unhideWhenUsed/>
    <w:rsid w:val="00E54A1D"/>
    <w:pPr>
      <w:spacing w:after="100"/>
    </w:pPr>
    <w:rPr>
      <w:rFonts w:eastAsiaTheme="minorEastAsia" w:cs="Times New Roman"/>
    </w:rPr>
  </w:style>
  <w:style w:type="paragraph" w:styleId="TOC3">
    <w:name w:val="toc 3"/>
    <w:basedOn w:val="Normal"/>
    <w:next w:val="Normal"/>
    <w:autoRedefine/>
    <w:uiPriority w:val="39"/>
    <w:unhideWhenUsed/>
    <w:rsid w:val="00E54A1D"/>
    <w:pPr>
      <w:spacing w:after="100"/>
      <w:ind w:left="440"/>
    </w:pPr>
    <w:rPr>
      <w:rFonts w:eastAsiaTheme="minorEastAs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531365">
      <w:bodyDiv w:val="1"/>
      <w:marLeft w:val="0"/>
      <w:marRight w:val="0"/>
      <w:marTop w:val="0"/>
      <w:marBottom w:val="0"/>
      <w:divBdr>
        <w:top w:val="none" w:sz="0" w:space="0" w:color="auto"/>
        <w:left w:val="none" w:sz="0" w:space="0" w:color="auto"/>
        <w:bottom w:val="none" w:sz="0" w:space="0" w:color="auto"/>
        <w:right w:val="none" w:sz="0" w:space="0" w:color="auto"/>
      </w:divBdr>
    </w:div>
    <w:div w:id="100997472">
      <w:bodyDiv w:val="1"/>
      <w:marLeft w:val="0"/>
      <w:marRight w:val="0"/>
      <w:marTop w:val="0"/>
      <w:marBottom w:val="0"/>
      <w:divBdr>
        <w:top w:val="none" w:sz="0" w:space="0" w:color="auto"/>
        <w:left w:val="none" w:sz="0" w:space="0" w:color="auto"/>
        <w:bottom w:val="none" w:sz="0" w:space="0" w:color="auto"/>
        <w:right w:val="none" w:sz="0" w:space="0" w:color="auto"/>
      </w:divBdr>
    </w:div>
    <w:div w:id="147139512">
      <w:bodyDiv w:val="1"/>
      <w:marLeft w:val="0"/>
      <w:marRight w:val="0"/>
      <w:marTop w:val="0"/>
      <w:marBottom w:val="0"/>
      <w:divBdr>
        <w:top w:val="none" w:sz="0" w:space="0" w:color="auto"/>
        <w:left w:val="none" w:sz="0" w:space="0" w:color="auto"/>
        <w:bottom w:val="none" w:sz="0" w:space="0" w:color="auto"/>
        <w:right w:val="none" w:sz="0" w:space="0" w:color="auto"/>
      </w:divBdr>
    </w:div>
    <w:div w:id="178010369">
      <w:bodyDiv w:val="1"/>
      <w:marLeft w:val="0"/>
      <w:marRight w:val="0"/>
      <w:marTop w:val="0"/>
      <w:marBottom w:val="0"/>
      <w:divBdr>
        <w:top w:val="none" w:sz="0" w:space="0" w:color="auto"/>
        <w:left w:val="none" w:sz="0" w:space="0" w:color="auto"/>
        <w:bottom w:val="none" w:sz="0" w:space="0" w:color="auto"/>
        <w:right w:val="none" w:sz="0" w:space="0" w:color="auto"/>
      </w:divBdr>
    </w:div>
    <w:div w:id="186333468">
      <w:bodyDiv w:val="1"/>
      <w:marLeft w:val="0"/>
      <w:marRight w:val="0"/>
      <w:marTop w:val="0"/>
      <w:marBottom w:val="0"/>
      <w:divBdr>
        <w:top w:val="none" w:sz="0" w:space="0" w:color="auto"/>
        <w:left w:val="none" w:sz="0" w:space="0" w:color="auto"/>
        <w:bottom w:val="none" w:sz="0" w:space="0" w:color="auto"/>
        <w:right w:val="none" w:sz="0" w:space="0" w:color="auto"/>
      </w:divBdr>
    </w:div>
    <w:div w:id="186407046">
      <w:bodyDiv w:val="1"/>
      <w:marLeft w:val="0"/>
      <w:marRight w:val="0"/>
      <w:marTop w:val="0"/>
      <w:marBottom w:val="0"/>
      <w:divBdr>
        <w:top w:val="none" w:sz="0" w:space="0" w:color="auto"/>
        <w:left w:val="none" w:sz="0" w:space="0" w:color="auto"/>
        <w:bottom w:val="none" w:sz="0" w:space="0" w:color="auto"/>
        <w:right w:val="none" w:sz="0" w:space="0" w:color="auto"/>
      </w:divBdr>
    </w:div>
    <w:div w:id="189489034">
      <w:bodyDiv w:val="1"/>
      <w:marLeft w:val="0"/>
      <w:marRight w:val="0"/>
      <w:marTop w:val="0"/>
      <w:marBottom w:val="0"/>
      <w:divBdr>
        <w:top w:val="none" w:sz="0" w:space="0" w:color="auto"/>
        <w:left w:val="none" w:sz="0" w:space="0" w:color="auto"/>
        <w:bottom w:val="none" w:sz="0" w:space="0" w:color="auto"/>
        <w:right w:val="none" w:sz="0" w:space="0" w:color="auto"/>
      </w:divBdr>
    </w:div>
    <w:div w:id="286857414">
      <w:bodyDiv w:val="1"/>
      <w:marLeft w:val="0"/>
      <w:marRight w:val="0"/>
      <w:marTop w:val="0"/>
      <w:marBottom w:val="0"/>
      <w:divBdr>
        <w:top w:val="none" w:sz="0" w:space="0" w:color="auto"/>
        <w:left w:val="none" w:sz="0" w:space="0" w:color="auto"/>
        <w:bottom w:val="none" w:sz="0" w:space="0" w:color="auto"/>
        <w:right w:val="none" w:sz="0" w:space="0" w:color="auto"/>
      </w:divBdr>
    </w:div>
    <w:div w:id="307513734">
      <w:bodyDiv w:val="1"/>
      <w:marLeft w:val="0"/>
      <w:marRight w:val="0"/>
      <w:marTop w:val="0"/>
      <w:marBottom w:val="0"/>
      <w:divBdr>
        <w:top w:val="none" w:sz="0" w:space="0" w:color="auto"/>
        <w:left w:val="none" w:sz="0" w:space="0" w:color="auto"/>
        <w:bottom w:val="none" w:sz="0" w:space="0" w:color="auto"/>
        <w:right w:val="none" w:sz="0" w:space="0" w:color="auto"/>
      </w:divBdr>
    </w:div>
    <w:div w:id="381369799">
      <w:bodyDiv w:val="1"/>
      <w:marLeft w:val="0"/>
      <w:marRight w:val="0"/>
      <w:marTop w:val="0"/>
      <w:marBottom w:val="0"/>
      <w:divBdr>
        <w:top w:val="none" w:sz="0" w:space="0" w:color="auto"/>
        <w:left w:val="none" w:sz="0" w:space="0" w:color="auto"/>
        <w:bottom w:val="none" w:sz="0" w:space="0" w:color="auto"/>
        <w:right w:val="none" w:sz="0" w:space="0" w:color="auto"/>
      </w:divBdr>
    </w:div>
    <w:div w:id="393478459">
      <w:bodyDiv w:val="1"/>
      <w:marLeft w:val="0"/>
      <w:marRight w:val="0"/>
      <w:marTop w:val="0"/>
      <w:marBottom w:val="0"/>
      <w:divBdr>
        <w:top w:val="none" w:sz="0" w:space="0" w:color="auto"/>
        <w:left w:val="none" w:sz="0" w:space="0" w:color="auto"/>
        <w:bottom w:val="none" w:sz="0" w:space="0" w:color="auto"/>
        <w:right w:val="none" w:sz="0" w:space="0" w:color="auto"/>
      </w:divBdr>
    </w:div>
    <w:div w:id="422193334">
      <w:bodyDiv w:val="1"/>
      <w:marLeft w:val="0"/>
      <w:marRight w:val="0"/>
      <w:marTop w:val="0"/>
      <w:marBottom w:val="0"/>
      <w:divBdr>
        <w:top w:val="none" w:sz="0" w:space="0" w:color="auto"/>
        <w:left w:val="none" w:sz="0" w:space="0" w:color="auto"/>
        <w:bottom w:val="none" w:sz="0" w:space="0" w:color="auto"/>
        <w:right w:val="none" w:sz="0" w:space="0" w:color="auto"/>
      </w:divBdr>
    </w:div>
    <w:div w:id="499587809">
      <w:bodyDiv w:val="1"/>
      <w:marLeft w:val="0"/>
      <w:marRight w:val="0"/>
      <w:marTop w:val="0"/>
      <w:marBottom w:val="0"/>
      <w:divBdr>
        <w:top w:val="none" w:sz="0" w:space="0" w:color="auto"/>
        <w:left w:val="none" w:sz="0" w:space="0" w:color="auto"/>
        <w:bottom w:val="none" w:sz="0" w:space="0" w:color="auto"/>
        <w:right w:val="none" w:sz="0" w:space="0" w:color="auto"/>
      </w:divBdr>
    </w:div>
    <w:div w:id="579411708">
      <w:bodyDiv w:val="1"/>
      <w:marLeft w:val="0"/>
      <w:marRight w:val="0"/>
      <w:marTop w:val="0"/>
      <w:marBottom w:val="0"/>
      <w:divBdr>
        <w:top w:val="none" w:sz="0" w:space="0" w:color="auto"/>
        <w:left w:val="none" w:sz="0" w:space="0" w:color="auto"/>
        <w:bottom w:val="none" w:sz="0" w:space="0" w:color="auto"/>
        <w:right w:val="none" w:sz="0" w:space="0" w:color="auto"/>
      </w:divBdr>
    </w:div>
    <w:div w:id="688719929">
      <w:bodyDiv w:val="1"/>
      <w:marLeft w:val="0"/>
      <w:marRight w:val="0"/>
      <w:marTop w:val="0"/>
      <w:marBottom w:val="0"/>
      <w:divBdr>
        <w:top w:val="none" w:sz="0" w:space="0" w:color="auto"/>
        <w:left w:val="none" w:sz="0" w:space="0" w:color="auto"/>
        <w:bottom w:val="none" w:sz="0" w:space="0" w:color="auto"/>
        <w:right w:val="none" w:sz="0" w:space="0" w:color="auto"/>
      </w:divBdr>
    </w:div>
    <w:div w:id="925649682">
      <w:bodyDiv w:val="1"/>
      <w:marLeft w:val="0"/>
      <w:marRight w:val="0"/>
      <w:marTop w:val="0"/>
      <w:marBottom w:val="0"/>
      <w:divBdr>
        <w:top w:val="none" w:sz="0" w:space="0" w:color="auto"/>
        <w:left w:val="none" w:sz="0" w:space="0" w:color="auto"/>
        <w:bottom w:val="none" w:sz="0" w:space="0" w:color="auto"/>
        <w:right w:val="none" w:sz="0" w:space="0" w:color="auto"/>
      </w:divBdr>
    </w:div>
    <w:div w:id="960956826">
      <w:bodyDiv w:val="1"/>
      <w:marLeft w:val="0"/>
      <w:marRight w:val="0"/>
      <w:marTop w:val="0"/>
      <w:marBottom w:val="0"/>
      <w:divBdr>
        <w:top w:val="none" w:sz="0" w:space="0" w:color="auto"/>
        <w:left w:val="none" w:sz="0" w:space="0" w:color="auto"/>
        <w:bottom w:val="none" w:sz="0" w:space="0" w:color="auto"/>
        <w:right w:val="none" w:sz="0" w:space="0" w:color="auto"/>
      </w:divBdr>
    </w:div>
    <w:div w:id="980959929">
      <w:bodyDiv w:val="1"/>
      <w:marLeft w:val="0"/>
      <w:marRight w:val="0"/>
      <w:marTop w:val="0"/>
      <w:marBottom w:val="0"/>
      <w:divBdr>
        <w:top w:val="none" w:sz="0" w:space="0" w:color="auto"/>
        <w:left w:val="none" w:sz="0" w:space="0" w:color="auto"/>
        <w:bottom w:val="none" w:sz="0" w:space="0" w:color="auto"/>
        <w:right w:val="none" w:sz="0" w:space="0" w:color="auto"/>
      </w:divBdr>
    </w:div>
    <w:div w:id="1022317411">
      <w:bodyDiv w:val="1"/>
      <w:marLeft w:val="0"/>
      <w:marRight w:val="0"/>
      <w:marTop w:val="0"/>
      <w:marBottom w:val="0"/>
      <w:divBdr>
        <w:top w:val="none" w:sz="0" w:space="0" w:color="auto"/>
        <w:left w:val="none" w:sz="0" w:space="0" w:color="auto"/>
        <w:bottom w:val="none" w:sz="0" w:space="0" w:color="auto"/>
        <w:right w:val="none" w:sz="0" w:space="0" w:color="auto"/>
      </w:divBdr>
    </w:div>
    <w:div w:id="1118139171">
      <w:bodyDiv w:val="1"/>
      <w:marLeft w:val="0"/>
      <w:marRight w:val="0"/>
      <w:marTop w:val="0"/>
      <w:marBottom w:val="0"/>
      <w:divBdr>
        <w:top w:val="none" w:sz="0" w:space="0" w:color="auto"/>
        <w:left w:val="none" w:sz="0" w:space="0" w:color="auto"/>
        <w:bottom w:val="none" w:sz="0" w:space="0" w:color="auto"/>
        <w:right w:val="none" w:sz="0" w:space="0" w:color="auto"/>
      </w:divBdr>
    </w:div>
    <w:div w:id="1118337812">
      <w:bodyDiv w:val="1"/>
      <w:marLeft w:val="0"/>
      <w:marRight w:val="0"/>
      <w:marTop w:val="0"/>
      <w:marBottom w:val="0"/>
      <w:divBdr>
        <w:top w:val="none" w:sz="0" w:space="0" w:color="auto"/>
        <w:left w:val="none" w:sz="0" w:space="0" w:color="auto"/>
        <w:bottom w:val="none" w:sz="0" w:space="0" w:color="auto"/>
        <w:right w:val="none" w:sz="0" w:space="0" w:color="auto"/>
      </w:divBdr>
    </w:div>
    <w:div w:id="1187135356">
      <w:bodyDiv w:val="1"/>
      <w:marLeft w:val="0"/>
      <w:marRight w:val="0"/>
      <w:marTop w:val="0"/>
      <w:marBottom w:val="0"/>
      <w:divBdr>
        <w:top w:val="none" w:sz="0" w:space="0" w:color="auto"/>
        <w:left w:val="none" w:sz="0" w:space="0" w:color="auto"/>
        <w:bottom w:val="none" w:sz="0" w:space="0" w:color="auto"/>
        <w:right w:val="none" w:sz="0" w:space="0" w:color="auto"/>
      </w:divBdr>
    </w:div>
    <w:div w:id="1229412940">
      <w:bodyDiv w:val="1"/>
      <w:marLeft w:val="0"/>
      <w:marRight w:val="0"/>
      <w:marTop w:val="0"/>
      <w:marBottom w:val="0"/>
      <w:divBdr>
        <w:top w:val="none" w:sz="0" w:space="0" w:color="auto"/>
        <w:left w:val="none" w:sz="0" w:space="0" w:color="auto"/>
        <w:bottom w:val="none" w:sz="0" w:space="0" w:color="auto"/>
        <w:right w:val="none" w:sz="0" w:space="0" w:color="auto"/>
      </w:divBdr>
    </w:div>
    <w:div w:id="1237397271">
      <w:bodyDiv w:val="1"/>
      <w:marLeft w:val="0"/>
      <w:marRight w:val="0"/>
      <w:marTop w:val="0"/>
      <w:marBottom w:val="0"/>
      <w:divBdr>
        <w:top w:val="none" w:sz="0" w:space="0" w:color="auto"/>
        <w:left w:val="none" w:sz="0" w:space="0" w:color="auto"/>
        <w:bottom w:val="none" w:sz="0" w:space="0" w:color="auto"/>
        <w:right w:val="none" w:sz="0" w:space="0" w:color="auto"/>
      </w:divBdr>
    </w:div>
    <w:div w:id="1533686267">
      <w:bodyDiv w:val="1"/>
      <w:marLeft w:val="0"/>
      <w:marRight w:val="0"/>
      <w:marTop w:val="0"/>
      <w:marBottom w:val="0"/>
      <w:divBdr>
        <w:top w:val="none" w:sz="0" w:space="0" w:color="auto"/>
        <w:left w:val="none" w:sz="0" w:space="0" w:color="auto"/>
        <w:bottom w:val="none" w:sz="0" w:space="0" w:color="auto"/>
        <w:right w:val="none" w:sz="0" w:space="0" w:color="auto"/>
      </w:divBdr>
    </w:div>
    <w:div w:id="1585258637">
      <w:bodyDiv w:val="1"/>
      <w:marLeft w:val="0"/>
      <w:marRight w:val="0"/>
      <w:marTop w:val="0"/>
      <w:marBottom w:val="0"/>
      <w:divBdr>
        <w:top w:val="none" w:sz="0" w:space="0" w:color="auto"/>
        <w:left w:val="none" w:sz="0" w:space="0" w:color="auto"/>
        <w:bottom w:val="none" w:sz="0" w:space="0" w:color="auto"/>
        <w:right w:val="none" w:sz="0" w:space="0" w:color="auto"/>
      </w:divBdr>
    </w:div>
    <w:div w:id="1700542093">
      <w:bodyDiv w:val="1"/>
      <w:marLeft w:val="0"/>
      <w:marRight w:val="0"/>
      <w:marTop w:val="0"/>
      <w:marBottom w:val="0"/>
      <w:divBdr>
        <w:top w:val="none" w:sz="0" w:space="0" w:color="auto"/>
        <w:left w:val="none" w:sz="0" w:space="0" w:color="auto"/>
        <w:bottom w:val="none" w:sz="0" w:space="0" w:color="auto"/>
        <w:right w:val="none" w:sz="0" w:space="0" w:color="auto"/>
      </w:divBdr>
    </w:div>
    <w:div w:id="1951549858">
      <w:bodyDiv w:val="1"/>
      <w:marLeft w:val="0"/>
      <w:marRight w:val="0"/>
      <w:marTop w:val="0"/>
      <w:marBottom w:val="0"/>
      <w:divBdr>
        <w:top w:val="none" w:sz="0" w:space="0" w:color="auto"/>
        <w:left w:val="none" w:sz="0" w:space="0" w:color="auto"/>
        <w:bottom w:val="none" w:sz="0" w:space="0" w:color="auto"/>
        <w:right w:val="none" w:sz="0" w:space="0" w:color="auto"/>
      </w:divBdr>
    </w:div>
    <w:div w:id="1971352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gi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Placeholder1</b:Tag>
    <b:SourceType>Book</b:SourceType>
    <b:Guid>{D6948FC7-7A69-4EF4-90A1-ED9756E6874A}</b:Guid>
    <b:Author>
      <b:Author>
        <b:NameList>
          <b:Person>
            <b:Last>Kotler</b:Last>
            <b:First>Philip</b:First>
          </b:Person>
          <b:Person>
            <b:Last>Armstrong</b:Last>
            <b:First>Gary</b:First>
          </b:Person>
        </b:NameList>
      </b:Author>
    </b:Author>
    <b:Title>Principles of Marketing</b:Title>
    <b:RefOrder>1</b:RefOrder>
  </b:Source>
  <b:Source>
    <b:Tag>Dou15</b:Tag>
    <b:SourceType>JournalArticle</b:SourceType>
    <b:Guid>{587C89D7-237A-4FFC-BEC0-661F5B79462D}</b:Guid>
    <b:Title>Cost-Oriented Pricing: A Realistic Solution to a Complicated Problem </b:Title>
    <b:Year>2015</b:Year>
    <b:Author>
      <b:Author>
        <b:NameList>
          <b:Person>
            <b:Last>Brooks</b:Last>
            <b:First>Douglas</b:First>
            <b:Middle>G.</b:Middle>
          </b:Person>
        </b:NameList>
      </b:Author>
    </b:Author>
    <b:JournalName>Journal of Marketing,</b:JournalName>
    <b:Pages>72-74</b:Pages>
    <b:RefOrder>4</b:RefOrder>
  </b:Source>
  <b:Source>
    <b:Tag>Hin08</b:Tag>
    <b:SourceType>JournalArticle</b:SourceType>
    <b:Guid>{99F18C94-F2D8-41C9-AE7C-362C133E8E4C}</b:Guid>
    <b:Title>Customer value-based pricing strategies:</b:Title>
    <b:Year>2008</b:Year>
    <b:Author>
      <b:Author>
        <b:NameList>
          <b:Person>
            <b:Last>Hinterhuber</b:Last>
            <b:First>A.</b:First>
          </b:Person>
        </b:NameList>
      </b:Author>
    </b:Author>
    <b:JournalName>Journal of Busuness Strategy</b:JournalName>
    <b:Pages>41-50</b:Pages>
    <b:RefOrder>7</b:RefOrder>
  </b:Source>
  <b:Source>
    <b:Tag>Mic96</b:Tag>
    <b:SourceType>JournalArticle</b:SourceType>
    <b:Guid>{EAA39BD5-BA58-4ECD-937B-6BE56F7FAD31}</b:Guid>
    <b:Author>
      <b:Author>
        <b:NameList>
          <b:Person>
            <b:Last>Wedel</b:Last>
            <b:First>Michel</b:First>
          </b:Person>
          <b:Person>
            <b:Last>Leelang</b:Last>
            <b:First>Peter</b:First>
            <b:Middle>S.H.</b:Middle>
          </b:Person>
        </b:NameList>
      </b:Author>
    </b:Author>
    <b:Title>Psylogical Price</b:Title>
    <b:JournalName>A model for the eects of psychological pricing in Gabor±Granger price studies</b:JournalName>
    <b:Year>1996</b:Year>
    <b:Pages>238-260</b:Pages>
    <b:RefOrder>9</b:RefOrder>
  </b:Source>
  <b:Source>
    <b:Tag>Jef15</b:Tag>
    <b:SourceType>InternetSite</b:SourceType>
    <b:Guid>{2E2B0F00-A165-4FBB-B3B7-70496C54BCC3}</b:Guid>
    <b:Author>
      <b:Author>
        <b:NameList>
          <b:Person>
            <b:Last>Desjardins</b:Last>
            <b:First>Jeff</b:First>
          </b:Person>
        </b:NameList>
      </b:Author>
    </b:Author>
    <b:Title>The-psychology-of-prices</b:Title>
    <b:InternetSiteTitle>www.visualcapitalist.com</b:InternetSiteTitle>
    <b:Year>2015</b:Year>
    <b:Month>Novomber</b:Month>
    <b:Day>16</b:Day>
    <b:URL>https://www.visualcapitalist.com/the-psychology-of-prices/</b:URL>
    <b:RefOrder>32</b:RefOrder>
  </b:Source>
  <b:Source>
    <b:Tag>Rob69</b:Tag>
    <b:SourceType>Book</b:SourceType>
    <b:Guid>{7436FB75-D48E-44D4-A592-0A6A986CA46D}</b:Guid>
    <b:Title>Boston Studies in the Philosophy of Science </b:Title>
    <b:Year>1969</b:Year>
    <b:Author>
      <b:Author>
        <b:NameList>
          <b:Person>
            <b:Last>Efron</b:Last>
            <b:First>Robert</b:First>
          </b:Person>
        </b:NameList>
      </b:Author>
    </b:Author>
    <b:City>Dordrecht, Holland</b:City>
    <b:Publisher>D. Reidel Publishing Company, </b:Publisher>
    <b:RefOrder>10</b:RefOrder>
  </b:Source>
  <b:Source>
    <b:Tag>And14</b:Tag>
    <b:SourceType>JournalArticle</b:SourceType>
    <b:Guid>{7CEC28BF-9894-4F15-9CFC-6FB0250AE825}</b:Guid>
    <b:Author>
      <b:Author>
        <b:NameList>
          <b:Person>
            <b:Last>Andrés-Martínez</b:Last>
            <b:First>M.-E.,</b:First>
            <b:Middle>Gómez-Borja, M.-Á., &amp; Mondéjar-Jiménez, J.-A</b:Middle>
          </b:Person>
        </b:NameList>
      </b:Author>
    </b:Author>
    <b:Title>A model to evaluate the effects of price fairness</b:Title>
    <b:JournalName>Electron Commer Research</b:JournalName>
    <b:Year>2014</b:Year>
    <b:Pages>171-187</b:Pages>
    <b:RefOrder>33</b:RefOrder>
  </b:Source>
  <b:Source>
    <b:Tag>Dod91</b:Tag>
    <b:SourceType>Book</b:SourceType>
    <b:Guid>{9C3D1676-958C-4761-B64C-FA209D537610}</b:Guid>
    <b:Author>
      <b:Author>
        <b:NameList>
          <b:Person>
            <b:Last>Dodds</b:Last>
            <b:First>Monroe,</b:First>
            <b:Middle>&amp; Grewal,</b:Middle>
          </b:Person>
        </b:NameList>
      </b:Author>
    </b:Author>
    <b:Title>Price Perception</b:Title>
    <b:Year>1991</b:Year>
    <b:RefOrder>34</b:RefOrder>
  </b:Source>
  <b:Source>
    <b:Tag>Bol99</b:Tag>
    <b:SourceType>Book</b:SourceType>
    <b:Guid>{A2CEC9A2-641B-47E2-96C5-B27C8E01D76D}</b:Guid>
    <b:Author>
      <b:Author>
        <b:NameList>
          <b:Person>
            <b:Last>Bolton &amp; Lemon</b:Last>
          </b:Person>
        </b:NameList>
      </b:Author>
    </b:Author>
    <b:Title>Price Perception </b:Title>
    <b:Year>1999</b:Year>
    <b:RefOrder>35</b:RefOrder>
  </b:Source>
  <b:Source>
    <b:Tag>Hee09</b:Tag>
    <b:SourceType>JournalArticle</b:SourceType>
    <b:Guid>{90BDA334-85EE-401D-B571-A6D259A9783E}</b:Guid>
    <b:Title>Journal  of  Hospitality &amp; Tourism Research</b:Title>
    <b:Year>2009</b:Year>
    <b:Author>
      <b:Author>
        <b:NameList>
          <b:Person>
            <b:Last>Han</b:Last>
            <b:First>Heesup</b:First>
          </b:Person>
          <b:Person>
            <b:Last>Ryu</b:Last>
            <b:First>Kisang</b:First>
          </b:Person>
        </b:NameList>
      </b:Author>
    </b:Author>
    <b:Pages>487-510</b:Pages>
    <b:RefOrder>36</b:RefOrder>
  </b:Source>
  <b:Source>
    <b:Tag>UDE</b:Tag>
    <b:SourceType>JournalArticle</b:SourceType>
    <b:Guid>{A44C6955-3A78-4B6F-83A0-3601AB698655}</b:Guid>
    <b:Author>
      <b:Author>
        <b:NameList>
          <b:Person>
            <b:Last>UDELL</b:Last>
            <b:First>JON</b:First>
            <b:Middle>G.</b:Middle>
          </b:Person>
        </b:NameList>
      </b:Author>
    </b:Author>
    <b:Title>How Important Is Pricing in Competitive  Strategy ?</b:Title>
    <b:JournalName>Journal of Marketing</b:JournalName>
    <b:Pages>44-48</b:Pages>
    <b:Year>1964</b:Year>
    <b:RefOrder>6</b:RefOrder>
  </b:Source>
  <b:Source>
    <b:Tag>Wed14</b:Tag>
    <b:SourceType>JournalArticle</b:SourceType>
    <b:Guid>{85D66804-22A3-4027-A33F-152FF13095A8}</b:Guid>
    <b:Author>
      <b:Author>
        <b:NameList>
          <b:Person>
            <b:Last>Elmaghraby</b:Last>
            <b:First>Wedad</b:First>
          </b:Person>
          <b:Person>
            <b:Last>Keskinocak</b:Last>
            <b:First>Pinar</b:First>
          </b:Person>
        </b:NameList>
      </b:Author>
    </b:Author>
    <b:Year>2014</b:Year>
    <b:JournalName>Management Science</b:JournalName>
    <b:Pages>1287-1309</b:Pages>
    <b:Title>Dynamic Pricing in the Presence of Inventory Considerations:Research Overview, Current Practices,</b:Title>
    <b:RefOrder>8</b:RefOrder>
  </b:Source>
  <b:Source>
    <b:Tag>Joo133</b:Tag>
    <b:SourceType>JournalArticle</b:SourceType>
    <b:Guid>{3E24B50E-7358-48C1-B382-4418E0B2011B}</b:Guid>
    <b:Title>A Multiple Case Study from the IT Service Sector in Finland</b:Title>
    <b:Year>2013</b:Year>
    <b:Author>
      <b:Author>
        <b:NameList>
          <b:Person>
            <b:Last>Wuollet</b:Last>
            <b:First>Joonas</b:First>
          </b:Person>
        </b:NameList>
      </b:Author>
    </b:Author>
    <b:Pages>1-77</b:Pages>
    <b:JournalName>Pricing Strategy and Revenue Models</b:JournalName>
    <b:RefOrder>2</b:RefOrder>
  </b:Source>
  <b:Source>
    <b:Tag>Don93</b:Tag>
    <b:SourceType>JournalArticle</b:SourceType>
    <b:Guid>{110862C0-EE1C-4D87-888D-24C1C75DB03B}</b:Guid>
    <b:Author>
      <b:Author>
        <b:NameList>
          <b:Person>
            <b:Last>Donald R. Lichtenstein</b:Last>
            <b:First>Nancy</b:First>
            <b:Middle>M. Ridgway and Richard G. Netemeyer</b:Middle>
          </b:Person>
        </b:NameList>
      </b:Author>
    </b:Author>
    <b:Title>Price Perceptions and Consumer Shopping Behavior: A Field Study</b:Title>
    <b:JournalName>Journal of Marketing Research</b:JournalName>
    <b:Year>1993</b:Year>
    <b:Pages>234-245</b:Pages>
    <b:RefOrder>12</b:RefOrder>
  </b:Source>
  <b:Source>
    <b:Tag>Ric19</b:Tag>
    <b:SourceType>InternetSite</b:SourceType>
    <b:Guid>{E800EBE6-ADA9-4B2A-9A4A-3036C7AE0FD9}</b:Guid>
    <b:Author>
      <b:Author>
        <b:NameList>
          <b:Person>
            <b:Last>Suttle</b:Last>
            <b:First>Rick</b:First>
          </b:Person>
        </b:NameList>
      </b:Author>
    </b:Author>
    <b:Title>Definition-pricing-strategy</b:Title>
    <b:Year>2019</b:Year>
    <b:InternetSiteTitle>smallbusiness.chron.com</b:InternetSiteTitle>
    <b:Month>February</b:Month>
    <b:Day>6</b:Day>
    <b:URL>https://smallbusiness.chron.com/definition-pricing-strategy-4686.html</b:URL>
    <b:RefOrder>3</b:RefOrder>
  </b:Source>
  <b:Source>
    <b:Tag>And08</b:Tag>
    <b:SourceType>JournalArticle</b:SourceType>
    <b:Guid>{50B42D54-C7A8-4B14-A580-5945DD710871}</b:Guid>
    <b:Title>Customer value-based pricing strategies: why companies resist</b:Title>
    <b:Year>2008</b:Year>
    <b:Author>
      <b:Author>
        <b:NameList>
          <b:Person>
            <b:Last>Hinterhuber</b:Last>
            <b:First>Andreas</b:First>
          </b:Person>
        </b:NameList>
      </b:Author>
    </b:Author>
    <b:JournalName>Journal of Business Strategy </b:JournalName>
    <b:Pages>41-50</b:Pages>
    <b:RefOrder>37</b:RefOrder>
  </b:Source>
  <b:Source>
    <b:Tag>KDo08</b:Tag>
    <b:SourceType>JournalArticle</b:SourceType>
    <b:Guid>{F9C88D1F-1F8E-40E0-9FAF-F427DC4DD0BA}</b:Guid>
    <b:Author>
      <b:Author>
        <b:NameList>
          <b:Person>
            <b:Last>Arnold</b:Last>
            <b:First>K.</b:First>
            <b:Middle>Douglas Hoffman Danny R.</b:Middle>
          </b:Person>
        </b:NameList>
      </b:Author>
    </b:Author>
    <b:Title>Professional Services Pricing: An Extended Cost-Oriented Approach</b:Title>
    <b:JournalName>Journal of Professional Services Marketing</b:JournalName>
    <b:Year>2008</b:Year>
    <b:Pages>29-40</b:Pages>
    <b:RefOrder>5</b:RefOrder>
  </b:Source>
  <b:Source>
    <b:Tag>Fra04</b:Tag>
    <b:SourceType>Book</b:SourceType>
    <b:Guid>{B6EA0541-007F-4D8F-BBB7-CF136704BE60}</b:Guid>
    <b:Title>Customer Relationship Managment</b:Title>
    <b:Year>2004</b:Year>
    <b:Author>
      <b:Author>
        <b:NameList>
          <b:Person>
            <b:Last>Buttle</b:Last>
            <b:First>Francis</b:First>
          </b:Person>
        </b:NameList>
      </b:Author>
    </b:Author>
    <b:RefOrder>14</b:RefOrder>
  </b:Source>
  <b:Source>
    <b:Tag>Unc97</b:Tag>
    <b:SourceType>JournalArticle</b:SourceType>
    <b:Guid>{2B23F99F-6C78-41EA-846C-9EC019F8BBC4}</b:Guid>
    <b:Author>
      <b:Author>
        <b:NameList>
          <b:Person>
            <b:Last>Uncles</b:Last>
            <b:First>Grahame</b:First>
            <b:Middle>R. Dowling and Mark</b:Middle>
          </b:Person>
        </b:NameList>
      </b:Author>
    </b:Author>
    <b:Year>1997</b:Year>
    <b:JournalName>Centre for Corporate Change </b:JournalName>
    <b:Pages>1-24</b:Pages>
    <b:Title>Do Customer Loyalty Programs Really Work ?</b:Title>
    <b:RefOrder>15</b:RefOrder>
  </b:Source>
  <b:Source>
    <b:Tag>Mar16</b:Tag>
    <b:SourceType>JournalArticle</b:SourceType>
    <b:Guid>{B557287C-3D79-46D9-9B21-EF27525AF764}</b:Guid>
    <b:Author>
      <b:Author>
        <b:NameList>
          <b:Person>
            <b:Last>IŠORAITĖ</b:Last>
            <b:First>Margarita</b:First>
          </b:Person>
        </b:NameList>
      </b:Author>
    </b:Author>
    <b:Title>CUSTOMER LOYALTY THEORETICAL ASPECTS</b:Title>
    <b:Year>2016</b:Year>
    <b:Pages>292-299</b:Pages>
    <b:JournalName>EcoForum</b:JournalName>
    <b:RefOrder>16</b:RefOrder>
  </b:Source>
  <b:Source>
    <b:Tag>RUP18</b:Tag>
    <b:SourceType>InternetSite</b:SourceType>
    <b:Guid>{9644A12D-2925-4941-81C0-91D5BBF582DE}</b:Guid>
    <b:Title>4-types-of-loyalty-programs-to-attract-customers</b:Title>
    <b:Year>2018</b:Year>
    <b:Author>
      <b:Author>
        <b:NameList>
          <b:Person>
            <b:Last>SINGH</b:Last>
            <b:First>RUPALI</b:First>
          </b:Person>
        </b:NameList>
      </b:Author>
    </b:Author>
    <b:InternetSiteTitle>www.foodkonnekt.com</b:InternetSiteTitle>
    <b:Month>July</b:Month>
    <b:Day>3</b:Day>
    <b:URL>https://www.foodkonnekt.com/4-types-of-loyalty-programs-to-attract-customers/</b:URL>
    <b:RefOrder>38</b:RefOrder>
  </b:Source>
  <b:Source>
    <b:Tag>Erv14</b:Tag>
    <b:SourceType>JournalArticle</b:SourceType>
    <b:Guid>{75149C89-693F-4026-A743-D2780F6AF4B8}</b:Guid>
    <b:Author>
      <b:Author>
        <b:NameList>
          <b:Person>
            <b:Last>Ervin MYFTARAJ</b:Last>
            <b:First>Olta</b:First>
            <b:Middle>NEXHIPI</b:Middle>
          </b:Person>
        </b:NameList>
      </b:Author>
    </b:Author>
    <b:Title>THE IMPORTANCE OF CUSTOMERS LOYALTY IN RELATIONSHIP MARKETING IN THE ONLINE AND OFFLINE MARKET.. THE CASE OF THE ALBANIAN FINANCIAL SECTOR</b:Title>
    <b:JournalName>Interdisplinary Journal of Research and Development</b:JournalName>
    <b:Year>2014</b:Year>
    <b:Pages>1-6</b:Pages>
    <b:RefOrder>17</b:RefOrder>
  </b:Source>
  <b:Source>
    <b:Tag>Dar161</b:Tag>
    <b:SourceType>InternetSite</b:SourceType>
    <b:Guid>{52DDDF96-32C0-4792-8CC4-AFEB66E806BA}</b:Guid>
    <b:Title>4-levels-of-customer-loyalty</b:Title>
    <b:Author>
      <b:Author>
        <b:NameList>
          <b:Person>
            <b:Last>Jayme</b:Last>
            <b:First>Darl</b:First>
          </b:Person>
        </b:NameList>
      </b:Author>
    </b:Author>
    <b:InternetSiteTitle>http://www.takingyouforward.com</b:InternetSiteTitle>
    <b:Year>2016</b:Year>
    <b:Month>December</b:Month>
    <b:Day>2</b:Day>
    <b:URL>http://www.takingyouforward.com/blog/customer-service-blog/4-levels-of-customer-loyalty/</b:URL>
    <b:RefOrder>18</b:RefOrder>
  </b:Source>
  <b:Source>
    <b:Tag>Ext16</b:Tag>
    <b:SourceType>InternetSite</b:SourceType>
    <b:Guid>{F9D9EEAD-260D-433C-AC29-15B4617BA675}</b:Guid>
    <b:Title>The-5-tiers-of-mobile-customer-loyalty</b:Title>
    <b:Year>2016</b:Year>
    <b:Author>
      <b:Author>
        <b:NameList>
          <b:Person>
            <b:Last>Technology</b:Last>
            <b:First>Extentia</b:First>
            <b:Middle>Information</b:Middle>
          </b:Person>
        </b:NameList>
      </b:Author>
    </b:Author>
    <b:InternetSiteTitle>/www.slideshare.net</b:InternetSiteTitle>
    <b:Month>January </b:Month>
    <b:Day>25</b:Day>
    <b:URL>https://www.slideshare.net/Extentia_IT/the-5-tiers-of-mobile-customer-loyalty</b:URL>
    <b:RefOrder>19</b:RefOrder>
  </b:Source>
  <b:Source>
    <b:Tag>Ben16</b:Tag>
    <b:SourceType>JournalArticle</b:SourceType>
    <b:Guid>{9678E119-241D-4DA1-AEA1-0BCC618E99BD}</b:Guid>
    <b:Title>Airline Service Quality Dimensions and Customer Loyalty: Empirical Evidence from Air Passengers’ in Lagos State</b:Title>
    <b:Year>2016</b:Year>
    <b:Author>
      <b:Author>
        <b:NameList>
          <b:Person>
            <b:Last>Ben Akpoyomare</b:Last>
            <b:First>O.</b:First>
            <b:Middle>Kunle Adeosun.L.P Ganiyu.A</b:Middle>
          </b:Person>
        </b:NameList>
      </b:Author>
    </b:Author>
    <b:JournalName>Czech Journal of Tourism </b:JournalName>
    <b:Pages>155-171</b:Pages>
    <b:RefOrder>20</b:RefOrder>
  </b:Source>
  <b:Source>
    <b:Tag>LUJ09</b:Tag>
    <b:SourceType>JournalArticle</b:SourceType>
    <b:Guid>{88FEC08D-6129-449E-9E4D-E1EE37ED81FC}</b:Guid>
    <b:Author>
      <b:Author>
        <b:NameList>
          <b:Person>
            <b:Last>LU Juan</b:Last>
            <b:First>LU</b:First>
            <b:Middle>Yan</b:Middle>
          </b:Person>
        </b:NameList>
      </b:Author>
    </b:Author>
    <b:Title>Dimensions and influencing factors of customer loyalty in the intermittent service industry.</b:Title>
    <b:JournalName>Frontiers of Business Research in China</b:JournalName>
    <b:Year>2009</b:Year>
    <b:Pages>63-78</b:Pages>
    <b:RefOrder>21</b:RefOrder>
  </b:Source>
  <b:Source>
    <b:Tag>Wor09</b:Tag>
    <b:SourceType>JournalArticle</b:SourceType>
    <b:Guid>{9DE22884-0344-4EFC-A9C2-52D55F45B3CF}</b:Guid>
    <b:Author>
      <b:Author>
        <b:NameList>
          <b:Person>
            <b:Last>Worthington</b:Last>
            <b:First>S.,</b:First>
            <b:Middle>Russell-Bennett, R., &amp; Härtel, C.</b:Middle>
          </b:Person>
        </b:NameList>
      </b:Author>
    </b:Author>
    <b:Title> A tri-dimensional approach for auditing brand loyalty </b:Title>
    <b:JournalName>Journal of Brand  Managment</b:JournalName>
    <b:Year>2009</b:Year>
    <b:Pages>243-253</b:Pages>
    <b:RefOrder>22</b:RefOrder>
  </b:Source>
  <b:Source>
    <b:Tag>Tii14</b:Tag>
    <b:SourceType>JournalArticle</b:SourceType>
    <b:Guid>{10459B6E-4934-450B-B3B4-F6688035A114}</b:Guid>
    <b:Author>
      <b:Author>
        <b:NameList>
          <b:Person>
            <b:Last>Jokinen</b:Last>
            <b:First>Tiina</b:First>
          </b:Person>
        </b:NameList>
      </b:Author>
    </b:Author>
    <b:Title>Customer loyalty program</b:Title>
    <b:JournalName>Master's Degree Programme in International Business Management</b:JournalName>
    <b:Year>2014</b:Year>
    <b:Pages>1-57</b:Pages>
    <b:RefOrder>23</b:RefOrder>
  </b:Source>
  <b:Source>
    <b:Tag>SEY02</b:Tag>
    <b:SourceType>JournalArticle</b:SourceType>
    <b:Guid>{F2D6BD8A-389B-4159-BDE6-4790FD782A9B}</b:Guid>
    <b:Author>
      <b:Author>
        <b:NameList>
          <b:Person>
            <b:Last>BALOGLU</b:Last>
            <b:First>SEYHMUS</b:First>
          </b:Person>
        </b:NameList>
      </b:Author>
    </b:Author>
    <b:Title>Dimensions of Customer Loyalty</b:Title>
    <b:JournalName>The Cornell Hotel and Restaurant Administration Quarterly,</b:JournalName>
    <b:Year>2002</b:Year>
    <b:Pages>47-59</b:Pages>
    <b:RefOrder>24</b:RefOrder>
  </b:Source>
  <b:Source>
    <b:Tag>Moh15</b:Tag>
    <b:SourceType>JournalArticle</b:SourceType>
    <b:Guid>{0E2A33AD-9629-4EF0-A9A3-FEA57F32B503}</b:Guid>
    <b:Author>
      <b:Author>
        <b:NameList>
          <b:Person>
            <b:Last>TaghiPourian</b:Last>
            <b:First>Mohammad</b:First>
            <b:Middle>Javad</b:Middle>
          </b:Person>
          <b:Person>
            <b:Last>Bakhsh</b:Last>
            <b:First>Mahsa</b:First>
            <b:Middle>Mashayekh</b:Middle>
          </b:Person>
        </b:NameList>
      </b:Author>
    </b:Author>
    <b:Title>Loyalty: From Single-Stage Loyalty to Four-Stage Loyalty</b:Title>
    <b:JournalName>International Journal of New Technology and Research</b:JournalName>
    <b:Year>2015</b:Year>
    <b:Pages>48-51</b:Pages>
    <b:RefOrder>25</b:RefOrder>
  </b:Source>
  <b:Source>
    <b:Tag>Joe96</b:Tag>
    <b:SourceType>JournalArticle</b:SourceType>
    <b:Guid>{23B8C4E6-A2AC-47F0-997B-DCA249A0A2FF}</b:Guid>
    <b:Author>
      <b:Author>
        <b:NameList>
          <b:Person>
            <b:Last>Rubinson</b:Last>
            <b:First>Joel</b:First>
          </b:Person>
          <b:Person>
            <b:Last>Baldinger</b:Last>
            <b:First>Allan</b:First>
            <b:Middle>L.</b:Middle>
          </b:Person>
        </b:NameList>
      </b:Author>
    </b:Author>
    <b:Title>Brand Loyalty: The Link between Attitude and Behavior</b:Title>
    <b:JournalName>Journal of Advertising Research</b:JournalName>
    <b:Year>1996</b:Year>
    <b:RefOrder>26</b:RefOrder>
  </b:Source>
  <b:Source>
    <b:Tag>Mic1</b:Tag>
    <b:SourceType>JournalArticle</b:SourceType>
    <b:Guid>{95C363DC-AE15-466F-9F4F-AD2F7820047C}</b:Guid>
    <b:Author>
      <b:Author>
        <b:NameList>
          <b:Person>
            <b:Last>Costabile</b:Last>
            <b:First>Michele</b:First>
          </b:Person>
        </b:NameList>
      </b:Author>
    </b:Author>
    <b:Title>A dynamic model of customer loyalty</b:Title>
    <b:RefOrder>39</b:RefOrder>
  </b:Source>
  <b:Source>
    <b:Tag>com</b:Tag>
    <b:SourceType>InternetSite</b:SourceType>
    <b:Guid>{5115C39B-B92D-43FE-8C2D-C8161460EAB4}</b:Guid>
    <b:Title>ButaAirways/company/about</b:Title>
    <b:InternetSiteTitle>https://www.butaairways.az/en/company/about</b:InternetSiteTitle>
    <b:URL>A dynamic model of customer loyalty</b:URL>
    <b:RefOrder>27</b:RefOrder>
  </b:Source>
  <b:Source>
    <b:Tag>Nic11</b:Tag>
    <b:SourceType>Book</b:SourceType>
    <b:Guid>{7D8D31E3-6A12-48E6-91D9-73DE3C116A1C}</b:Guid>
    <b:Title>Research Methods the basics </b:Title>
    <b:Year>2011</b:Year>
    <b:Author>
      <b:Author>
        <b:NameList>
          <b:Person>
            <b:Last>Walliman</b:Last>
            <b:First>Nicholas</b:First>
          </b:Person>
        </b:NameList>
      </b:Author>
    </b:Author>
    <b:City>New York </b:City>
    <b:Publisher>Routledge</b:Publisher>
    <b:RefOrder>28</b:RefOrder>
  </b:Source>
  <b:Source>
    <b:Tag>Chu15</b:Tag>
    <b:SourceType>JournalArticle</b:SourceType>
    <b:Guid>{2023E87E-C877-4C41-925F-E705C91248C6}</b:Guid>
    <b:Title>Measuring Price Fairness: Development of a Multidimensional Scale</b:Title>
    <b:Year>2015</b:Year>
    <b:Author>
      <b:Author>
        <b:NameList>
          <b:Person>
            <b:Last>Chung</b:Last>
            <b:First>J.</b:First>
            <b:Middle>Y., &amp; Petrick, J. F.</b:Middle>
          </b:Person>
        </b:NameList>
      </b:Author>
    </b:Author>
    <b:JournalName>Journal of Travel &amp; Tourism Marketing</b:JournalName>
    <b:Pages>907-922</b:Pages>
    <b:RefOrder>29</b:RefOrder>
  </b:Source>
  <b:Source>
    <b:Tag>Ayd05</b:Tag>
    <b:SourceType>JournalArticle</b:SourceType>
    <b:Guid>{47D92792-44F0-487C-84CF-07831CEEF876}</b:Guid>
    <b:Author>
      <b:Author>
        <b:NameList>
          <b:Person>
            <b:Last>Aydin</b:Last>
            <b:First>Serkan</b:First>
          </b:Person>
          <b:Person>
            <b:Last>Özer</b:Last>
            <b:First>Gökhan</b:First>
          </b:Person>
          <b:Person>
            <b:Last>Arasil</b:Last>
            <b:First>Ömer</b:First>
          </b:Person>
        </b:NameList>
      </b:Author>
    </b:Author>
    <b:Title>A case in Turkish mobile phone market </b:Title>
    <b:JournalName>Customer loyalty and the effect of switching costs as a moderator variable </b:JournalName>
    <b:Year>2005</b:Year>
    <b:Pages>89-103</b:Pages>
    <b:RefOrder>30</b:RefOrder>
  </b:Source>
  <b:Source>
    <b:Tag>And131</b:Tag>
    <b:SourceType>Book</b:SourceType>
    <b:Guid>{E2E8D378-54C6-4D4E-B3D4-6DC5F14782E6}</b:Guid>
    <b:Author>
      <b:Author>
        <b:NameList>
          <b:Person>
            <b:Last>Démuth</b:Last>
            <b:First>Andrej</b:First>
          </b:Person>
        </b:NameList>
      </b:Author>
    </b:Author>
    <b:Title>Perception Theories </b:Title>
    <b:Year>2013</b:Year>
    <b:RefOrder>11</b:RefOrder>
  </b:Source>
  <b:Source>
    <b:Tag>Wou18</b:Tag>
    <b:SourceType>InternetSite</b:SourceType>
    <b:Guid>{90013A6A-1AE9-41A4-AAF6-9BEC5ACF96A7}</b:Guid>
    <b:Title>WouterVincken/2018-eyparthenon-price-perception-airlines</b:Title>
    <b:Year>2018</b:Year>
    <b:Author>
      <b:Author>
        <b:NameList>
          <b:Person>
            <b:Last>Wincken</b:Last>
            <b:First>Wouter</b:First>
          </b:Person>
        </b:NameList>
      </b:Author>
    </b:Author>
    <b:Month>December</b:Month>
    <b:Day>21</b:Day>
    <b:URL>https://www.slideshare.net/WouterVincken/2018-eyparthenon-price-perception-airlines</b:URL>
    <b:InternetSiteTitle>www.slideshare.net</b:InternetSiteTitle>
    <b:RefOrder>13</b:RefOrder>
  </b:Source>
  <b:Source>
    <b:Tag>Ste16</b:Tag>
    <b:SourceType>InternetSite</b:SourceType>
    <b:Guid>{D075D9DB-62CD-4FDD-96DC-7D4F5D46ACC0}</b:Guid>
    <b:Author>
      <b:Author>
        <b:NameList>
          <b:Person>
            <b:Last>Stephanie</b:Last>
          </b:Person>
        </b:NameList>
      </b:Author>
    </b:Author>
    <b:Title>kaiser-meyer-olkin</b:Title>
    <b:InternetSiteTitle>www.statisticshowto.datasciencecentral.com</b:InternetSiteTitle>
    <b:Year>2016</b:Year>
    <b:Month>May</b:Month>
    <b:Day>11</b:Day>
    <b:URL>https://www.statisticshowto.datasciencecentral.com/kaiser-meyer-olkin/</b:URL>
    <b:RefOrder>31</b:RefOrder>
  </b:Source>
</b:Sources>
</file>

<file path=customXml/itemProps1.xml><?xml version="1.0" encoding="utf-8"?>
<ds:datastoreItem xmlns:ds="http://schemas.openxmlformats.org/officeDocument/2006/customXml" ds:itemID="{37963787-1125-4AF5-BEE6-65B0E3090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9178</Words>
  <Characters>52316</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Garanfil.Sadigova</cp:lastModifiedBy>
  <cp:revision>2</cp:revision>
  <dcterms:created xsi:type="dcterms:W3CDTF">2019-05-29T09:44:00Z</dcterms:created>
  <dcterms:modified xsi:type="dcterms:W3CDTF">2019-05-29T09:44:00Z</dcterms:modified>
</cp:coreProperties>
</file>