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29" w:rsidRPr="00786529" w:rsidRDefault="00786529" w:rsidP="00786529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bookmarkStart w:id="0" w:name="_GoBack"/>
      <w:bookmarkEnd w:id="0"/>
      <w:r w:rsidRPr="00786529">
        <w:rPr>
          <w:rFonts w:ascii="Times New Roman" w:hAnsi="Times New Roman" w:cs="Times New Roman"/>
          <w:b/>
          <w:sz w:val="28"/>
          <w:szCs w:val="28"/>
          <w:lang w:val="az-Latn-AZ"/>
        </w:rPr>
        <w:t>Allahverdiyeva Müslümat_Biznesin əsasları</w:t>
      </w:r>
    </w:p>
    <w:p w:rsidR="00DF061A" w:rsidRPr="00786529" w:rsidRDefault="00CB2DF7" w:rsidP="00CB2DF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23D28">
        <w:rPr>
          <w:rFonts w:ascii="Times New Roman" w:hAnsi="Times New Roman" w:cs="Times New Roman"/>
          <w:sz w:val="28"/>
          <w:szCs w:val="28"/>
          <w:lang w:val="az-Latn-AZ"/>
        </w:rPr>
        <w:t>Biznes nədir və onun əsas əlamətləri  hansılardır?</w:t>
      </w:r>
    </w:p>
    <w:p w:rsidR="00CB2DF7" w:rsidRPr="00C1510A" w:rsidRDefault="00CB2DF7" w:rsidP="00CB2DF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23D28">
        <w:rPr>
          <w:rFonts w:ascii="Times New Roman" w:hAnsi="Times New Roman" w:cs="Times New Roman"/>
          <w:sz w:val="28"/>
          <w:szCs w:val="28"/>
          <w:lang w:val="az-Latn-AZ"/>
        </w:rPr>
        <w:t xml:space="preserve">Sahibkarlıq fəaliyyətinin ən mühüm cəhətləri hansılardır? </w:t>
      </w:r>
    </w:p>
    <w:p w:rsidR="00CB2DF7" w:rsidRPr="00C1510A" w:rsidRDefault="00CB2DF7" w:rsidP="00CB2DF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23D28">
        <w:rPr>
          <w:rFonts w:ascii="Times New Roman" w:hAnsi="Times New Roman" w:cs="Times New Roman"/>
          <w:sz w:val="28"/>
          <w:szCs w:val="28"/>
          <w:lang w:val="az-Latn-AZ"/>
        </w:rPr>
        <w:t xml:space="preserve">Biznesin daxili və xarici amillərinin  qarşılıqlı əlaqəsi </w:t>
      </w:r>
    </w:p>
    <w:p w:rsidR="00CB2DF7" w:rsidRPr="00A23D28" w:rsidRDefault="00CB2DF7" w:rsidP="00CB2DF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28">
        <w:rPr>
          <w:rFonts w:ascii="Times New Roman" w:hAnsi="Times New Roman" w:cs="Times New Roman"/>
          <w:sz w:val="28"/>
          <w:szCs w:val="28"/>
          <w:lang w:val="az-Latn-AZ"/>
        </w:rPr>
        <w:t>İstehsal biznesi , onun xüsusiyyətləri</w:t>
      </w:r>
    </w:p>
    <w:p w:rsidR="00CB2DF7" w:rsidRPr="00A23D28" w:rsidRDefault="00CB2DF7" w:rsidP="00CB2DF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28">
        <w:rPr>
          <w:rFonts w:ascii="Times New Roman" w:hAnsi="Times New Roman" w:cs="Times New Roman"/>
          <w:sz w:val="28"/>
          <w:szCs w:val="28"/>
          <w:lang w:val="az-Latn-AZ"/>
        </w:rPr>
        <w:t>Kommersiya biznesinin xüsusiyyətləri</w:t>
      </w:r>
    </w:p>
    <w:p w:rsidR="00CB2DF7" w:rsidRPr="00A23D28" w:rsidRDefault="00CB2DF7" w:rsidP="00CB2DF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28">
        <w:rPr>
          <w:rFonts w:ascii="Times New Roman" w:hAnsi="Times New Roman" w:cs="Times New Roman"/>
          <w:sz w:val="28"/>
          <w:szCs w:val="28"/>
          <w:lang w:val="az-Latn-AZ"/>
        </w:rPr>
        <w:t>Maliyyə biznesinin xüsusiyyətləri</w:t>
      </w:r>
    </w:p>
    <w:p w:rsidR="00CB2DF7" w:rsidRPr="00A23D28" w:rsidRDefault="00CB2DF7" w:rsidP="00CB2DF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28">
        <w:rPr>
          <w:rFonts w:ascii="Times New Roman" w:hAnsi="Times New Roman" w:cs="Times New Roman"/>
          <w:sz w:val="28"/>
          <w:szCs w:val="28"/>
          <w:lang w:val="az-Latn-AZ"/>
        </w:rPr>
        <w:t>Kons</w:t>
      </w:r>
      <w:r w:rsidR="003C0768" w:rsidRPr="00A23D28">
        <w:rPr>
          <w:rFonts w:ascii="Times New Roman" w:hAnsi="Times New Roman" w:cs="Times New Roman"/>
          <w:sz w:val="28"/>
          <w:szCs w:val="28"/>
          <w:lang w:val="az-Latn-AZ"/>
        </w:rPr>
        <w:t xml:space="preserve">altinq </w:t>
      </w:r>
      <w:r w:rsidRPr="00A23D28">
        <w:rPr>
          <w:rFonts w:ascii="Times New Roman" w:hAnsi="Times New Roman" w:cs="Times New Roman"/>
          <w:sz w:val="28"/>
          <w:szCs w:val="28"/>
          <w:lang w:val="az-Latn-AZ"/>
        </w:rPr>
        <w:t>biznesinin xüsusiyyətləri</w:t>
      </w:r>
    </w:p>
    <w:p w:rsidR="00CB2DF7" w:rsidRPr="00A23D28" w:rsidRDefault="00CB2DF7" w:rsidP="00CB2DF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28">
        <w:rPr>
          <w:rFonts w:ascii="Times New Roman" w:hAnsi="Times New Roman" w:cs="Times New Roman"/>
          <w:sz w:val="28"/>
          <w:szCs w:val="28"/>
          <w:lang w:val="az-Latn-AZ"/>
        </w:rPr>
        <w:t>Biznesin subyektlərinin əsas  xarakteristikası</w:t>
      </w:r>
    </w:p>
    <w:p w:rsidR="00CB2DF7" w:rsidRPr="00A23D28" w:rsidRDefault="00CB2DF7" w:rsidP="00CB2DF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D28">
        <w:rPr>
          <w:rFonts w:ascii="Times New Roman" w:hAnsi="Times New Roman" w:cs="Times New Roman"/>
          <w:sz w:val="28"/>
          <w:szCs w:val="28"/>
          <w:lang w:val="az-Latn-AZ"/>
        </w:rPr>
        <w:t xml:space="preserve">Kiçik  biznesin xüsusiyyətləri, funksional rolu </w:t>
      </w:r>
      <w:r w:rsidR="003C0768" w:rsidRPr="00A23D28">
        <w:rPr>
          <w:rFonts w:ascii="Times New Roman" w:hAnsi="Times New Roman" w:cs="Times New Roman"/>
          <w:sz w:val="28"/>
          <w:szCs w:val="28"/>
          <w:lang w:val="az-Latn-AZ"/>
        </w:rPr>
        <w:t>və kəmiyyət meyarları</w:t>
      </w:r>
    </w:p>
    <w:p w:rsidR="00CB2DF7" w:rsidRPr="00A23D28" w:rsidRDefault="00CB2DF7" w:rsidP="00CB2DF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az-Latn-AZ"/>
        </w:rPr>
        <w:t>İnfrastruktur nədir  bu haqda əsas fikirlər</w:t>
      </w:r>
    </w:p>
    <w:p w:rsidR="00052A29" w:rsidRPr="00A23D28" w:rsidRDefault="00052A29" w:rsidP="00052A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Biznes infrastrukturuna daxil olan  müstəqil  bazarların funksiyaları </w:t>
      </w:r>
    </w:p>
    <w:p w:rsidR="00052A29" w:rsidRPr="00A23D28" w:rsidRDefault="00052A29" w:rsidP="00CB2DF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Biznes infrastrukturunun formalaşmasının təşkilati-iqtisadi mexanizmi</w:t>
      </w:r>
    </w:p>
    <w:p w:rsidR="00052A29" w:rsidRPr="00A23D28" w:rsidRDefault="00052A29" w:rsidP="00CB2DF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Birja ticarə</w:t>
      </w:r>
      <w:r w:rsidR="003C0768"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tinin mahiyyəti </w:t>
      </w:r>
    </w:p>
    <w:p w:rsidR="00052A29" w:rsidRPr="00A23D28" w:rsidRDefault="00052A29" w:rsidP="00052A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Maliyyə  bazarı  biznesin infrastruktur elementi kimi </w:t>
      </w:r>
    </w:p>
    <w:p w:rsidR="00052A29" w:rsidRPr="00A23D28" w:rsidRDefault="00052A29" w:rsidP="00052A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Biznesin xarici mühiti  və xüsusiyyətləri</w:t>
      </w:r>
    </w:p>
    <w:p w:rsidR="00052A29" w:rsidRPr="00A23D28" w:rsidRDefault="00052A29" w:rsidP="00052A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Birbaşa </w:t>
      </w:r>
      <w:r w:rsidR="003C0768" w:rsidRPr="00A23D28">
        <w:rPr>
          <w:rFonts w:ascii="Times New Roman" w:hAnsi="Times New Roman" w:cs="Times New Roman"/>
          <w:sz w:val="28"/>
          <w:szCs w:val="28"/>
          <w:lang w:val="en-US"/>
        </w:rPr>
        <w:t>və d</w:t>
      </w:r>
      <w:r w:rsidRPr="00A23D28">
        <w:rPr>
          <w:rFonts w:ascii="Times New Roman" w:hAnsi="Times New Roman" w:cs="Times New Roman"/>
          <w:sz w:val="28"/>
          <w:szCs w:val="28"/>
          <w:lang w:val="en-US"/>
        </w:rPr>
        <w:t>olayı təsir mühiti</w:t>
      </w:r>
    </w:p>
    <w:p w:rsidR="00052A29" w:rsidRPr="00A23D28" w:rsidRDefault="00052A29" w:rsidP="00052A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Biznesin siyasi mühit amilləri</w:t>
      </w:r>
    </w:p>
    <w:p w:rsidR="00052A29" w:rsidRPr="00A23D28" w:rsidRDefault="00052A29" w:rsidP="00052A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Biznesin iqtisadi-sosial mühit amilləri</w:t>
      </w:r>
    </w:p>
    <w:p w:rsidR="00052A29" w:rsidRPr="00A23D28" w:rsidRDefault="00052A29" w:rsidP="00052A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Dəyişən makroiqtisadi amillər </w:t>
      </w:r>
    </w:p>
    <w:p w:rsidR="00052A29" w:rsidRPr="00A23D28" w:rsidRDefault="00052A29" w:rsidP="00052A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Texnoloji mühit amilləri</w:t>
      </w:r>
    </w:p>
    <w:p w:rsidR="00052A29" w:rsidRPr="00A23D28" w:rsidRDefault="00052A29" w:rsidP="00052A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Biznesin təbii-coğrafi mühiti</w:t>
      </w:r>
    </w:p>
    <w:p w:rsidR="00052A29" w:rsidRPr="00A23D28" w:rsidRDefault="007579D5" w:rsidP="00052A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Təsərrüfat yoldaşlıq formaları </w:t>
      </w:r>
    </w:p>
    <w:p w:rsidR="007579D5" w:rsidRPr="00A23D28" w:rsidRDefault="007579D5" w:rsidP="00052A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Məhdud məsuliyyətli cəmiyyətlər onların  xüsusiyyətləri</w:t>
      </w:r>
    </w:p>
    <w:p w:rsidR="007579D5" w:rsidRPr="00A23D28" w:rsidRDefault="007579D5" w:rsidP="00052A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İnf</w:t>
      </w:r>
      <w:r w:rsidR="003C0768" w:rsidRPr="00A23D2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23D28">
        <w:rPr>
          <w:rFonts w:ascii="Times New Roman" w:hAnsi="Times New Roman" w:cs="Times New Roman"/>
          <w:sz w:val="28"/>
          <w:szCs w:val="28"/>
          <w:lang w:val="en-US"/>
        </w:rPr>
        <w:t>rmasiya anlayışı , onun mənbələri ,növləri</w:t>
      </w:r>
    </w:p>
    <w:p w:rsidR="007579D5" w:rsidRPr="00A23D28" w:rsidRDefault="007579D5" w:rsidP="00052A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Biznesdə</w:t>
      </w:r>
      <w:r w:rsidR="003C0768"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 info</w:t>
      </w: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rmasiyaların əsas növləri </w:t>
      </w:r>
    </w:p>
    <w:p w:rsidR="007579D5" w:rsidRPr="00A23D28" w:rsidRDefault="003C0768" w:rsidP="00052A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İnfo</w:t>
      </w:r>
      <w:r w:rsidR="007579D5"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rmasiyaların təsnifatı </w:t>
      </w:r>
    </w:p>
    <w:p w:rsidR="007579D5" w:rsidRPr="00A23D28" w:rsidRDefault="007579D5" w:rsidP="00052A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İnfarmasiyaya qoyulan əsas tələblər</w:t>
      </w:r>
    </w:p>
    <w:p w:rsidR="007579D5" w:rsidRPr="00A23D28" w:rsidRDefault="003C0768" w:rsidP="003C076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Qlobal info</w:t>
      </w:r>
      <w:r w:rsidR="007579D5" w:rsidRPr="00A23D28">
        <w:rPr>
          <w:rFonts w:ascii="Times New Roman" w:hAnsi="Times New Roman" w:cs="Times New Roman"/>
          <w:sz w:val="28"/>
          <w:szCs w:val="28"/>
          <w:lang w:val="en-US"/>
        </w:rPr>
        <w:t>rmasiya şəbəkəsi</w:t>
      </w:r>
    </w:p>
    <w:p w:rsidR="007579D5" w:rsidRPr="00A23D28" w:rsidRDefault="003C0768" w:rsidP="00052A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İnfo</w:t>
      </w:r>
      <w:r w:rsidR="007579D5" w:rsidRPr="00A23D28">
        <w:rPr>
          <w:rFonts w:ascii="Times New Roman" w:hAnsi="Times New Roman" w:cs="Times New Roman"/>
          <w:sz w:val="28"/>
          <w:szCs w:val="28"/>
          <w:lang w:val="en-US"/>
        </w:rPr>
        <w:t>rmasiya biznesi və onun inkişaf istiqamətləri</w:t>
      </w:r>
    </w:p>
    <w:p w:rsidR="007579D5" w:rsidRPr="00A23D28" w:rsidRDefault="007579D5" w:rsidP="00052A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Biznesin mühafizə təbirləri </w:t>
      </w:r>
    </w:p>
    <w:p w:rsidR="007579D5" w:rsidRPr="00A23D28" w:rsidRDefault="007579D5" w:rsidP="00052A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Kommersiya sirri və onun qorunması </w:t>
      </w:r>
    </w:p>
    <w:p w:rsidR="007579D5" w:rsidRPr="00A23D28" w:rsidRDefault="009A0306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Kommersiya inf</w:t>
      </w:r>
      <w:r w:rsidR="003C0768" w:rsidRPr="00A23D2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rmasiyalarının qorunması </w:t>
      </w:r>
    </w:p>
    <w:p w:rsidR="009A0306" w:rsidRPr="00A23D28" w:rsidRDefault="009A0306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Sənaye casusluğu və əks</w:t>
      </w:r>
      <w:r w:rsidR="003C0768"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23D28">
        <w:rPr>
          <w:rFonts w:ascii="Times New Roman" w:hAnsi="Times New Roman" w:cs="Times New Roman"/>
          <w:sz w:val="28"/>
          <w:szCs w:val="28"/>
          <w:lang w:val="en-US"/>
        </w:rPr>
        <w:t>təsir tədbirləri</w:t>
      </w:r>
    </w:p>
    <w:p w:rsidR="009A0306" w:rsidRPr="00A23D28" w:rsidRDefault="009A0306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Biznes konsepsiyasının mahiyyəti</w:t>
      </w:r>
    </w:p>
    <w:p w:rsidR="009A0306" w:rsidRPr="00A23D28" w:rsidRDefault="009A0306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Biznes konsepsiyasını şətləndirən amillər </w:t>
      </w:r>
    </w:p>
    <w:p w:rsidR="009A0306" w:rsidRPr="00A23D28" w:rsidRDefault="009A0306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Biznesin inkişaf strategiyası </w:t>
      </w:r>
    </w:p>
    <w:p w:rsidR="009A0306" w:rsidRPr="00A23D28" w:rsidRDefault="009A0306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Biznesin təşkili mərhələləri </w:t>
      </w:r>
    </w:p>
    <w:p w:rsidR="009A0306" w:rsidRPr="00A23D28" w:rsidRDefault="009A0306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lastRenderedPageBreak/>
        <w:t>Biznesin tsikilləri</w:t>
      </w:r>
    </w:p>
    <w:p w:rsidR="009A0306" w:rsidRPr="00A23D28" w:rsidRDefault="009A0306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Biznesin tsiklik inkişafı </w:t>
      </w:r>
    </w:p>
    <w:p w:rsidR="009A0306" w:rsidRPr="00A23D28" w:rsidRDefault="009A0306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Biznesin dəyişməsinin inkişaf formaları ( Təkamül və inqilab) </w:t>
      </w:r>
    </w:p>
    <w:p w:rsidR="009A0306" w:rsidRPr="00A23D28" w:rsidRDefault="009A0306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Biznesin tsikillərnin növləri</w:t>
      </w:r>
    </w:p>
    <w:p w:rsidR="009A0306" w:rsidRPr="00A23D28" w:rsidRDefault="009A0306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İşgüzar tsiklik  xüsusiyyətlə</w:t>
      </w:r>
      <w:r w:rsidR="00982923" w:rsidRPr="00A23D28">
        <w:rPr>
          <w:rFonts w:ascii="Times New Roman" w:hAnsi="Times New Roman" w:cs="Times New Roman"/>
          <w:sz w:val="28"/>
          <w:szCs w:val="28"/>
          <w:lang w:val="en-US"/>
        </w:rPr>
        <w:t>ri , mərhələləri</w:t>
      </w:r>
    </w:p>
    <w:p w:rsidR="00982923" w:rsidRPr="00A23D28" w:rsidRDefault="00982923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Məhsulun həyat dövriyyəsinin mərhələləri</w:t>
      </w:r>
    </w:p>
    <w:p w:rsidR="00982923" w:rsidRPr="00A23D28" w:rsidRDefault="00982923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Biznes  növünün  həyat tsikli</w:t>
      </w:r>
    </w:p>
    <w:p w:rsidR="00982923" w:rsidRPr="00A23D28" w:rsidRDefault="00982923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Müəssisənin həyat dövrü </w:t>
      </w:r>
    </w:p>
    <w:p w:rsidR="00982923" w:rsidRPr="00A23D28" w:rsidRDefault="00982923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işgüzar strategiyanın növləri</w:t>
      </w:r>
    </w:p>
    <w:p w:rsidR="00982923" w:rsidRPr="00A23D28" w:rsidRDefault="00982923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Biznes strategiyasının seçilməsi</w:t>
      </w:r>
    </w:p>
    <w:p w:rsidR="00982923" w:rsidRPr="00A23D28" w:rsidRDefault="00982923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Bosfon Məsləhətçilik qrupunun matrisi</w:t>
      </w:r>
    </w:p>
    <w:p w:rsidR="00982923" w:rsidRPr="00A23D28" w:rsidRDefault="00982923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 Hücum strategiyasınin mahiyyəti </w:t>
      </w:r>
    </w:p>
    <w:p w:rsidR="00982923" w:rsidRPr="00A23D28" w:rsidRDefault="00982923" w:rsidP="009A03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Müdafiə strategiyasının  mahiyyəti</w:t>
      </w:r>
    </w:p>
    <w:p w:rsidR="00982923" w:rsidRPr="00A23D28" w:rsidRDefault="00982923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Biznes növünün azalması və dəyişməsi strategiyası</w:t>
      </w:r>
    </w:p>
    <w:p w:rsidR="00982923" w:rsidRPr="00A23D28" w:rsidRDefault="00982923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Müəssisənin  maliyyələşmə mənbələri </w:t>
      </w:r>
    </w:p>
    <w:p w:rsidR="00982923" w:rsidRPr="00A23D28" w:rsidRDefault="00982923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Francayrinqin əsas əlamətləri</w:t>
      </w:r>
    </w:p>
    <w:p w:rsidR="00982923" w:rsidRPr="00A23D28" w:rsidRDefault="00716826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Faktorinqin mahiyyəti </w:t>
      </w:r>
    </w:p>
    <w:p w:rsidR="00716826" w:rsidRPr="00A23D28" w:rsidRDefault="00716826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Biznesdə kadrla</w:t>
      </w:r>
      <w:r w:rsidR="00A23D28" w:rsidRPr="00A23D2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23D28">
        <w:rPr>
          <w:rFonts w:ascii="Times New Roman" w:hAnsi="Times New Roman" w:cs="Times New Roman"/>
          <w:sz w:val="28"/>
          <w:szCs w:val="28"/>
          <w:lang w:val="en-US"/>
        </w:rPr>
        <w:t>ın  idarə  olunması metodları</w:t>
      </w:r>
    </w:p>
    <w:p w:rsidR="00716826" w:rsidRPr="00A23D28" w:rsidRDefault="00716826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Biznesdə işgüzar reputasiya anlayışı </w:t>
      </w:r>
    </w:p>
    <w:p w:rsidR="00716826" w:rsidRPr="00A23D28" w:rsidRDefault="00716826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Müəssisənin işgüzar reputasiyasının təşkil edənlər</w:t>
      </w:r>
    </w:p>
    <w:p w:rsidR="00716826" w:rsidRPr="00A23D28" w:rsidRDefault="00716826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Bznes reputasiyasının yaranması qaydası</w:t>
      </w:r>
    </w:p>
    <w:p w:rsidR="00716826" w:rsidRPr="00A23D28" w:rsidRDefault="00716826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Biznesin maliyyələşmə mənbələri</w:t>
      </w:r>
    </w:p>
    <w:p w:rsidR="00716826" w:rsidRPr="00A23D28" w:rsidRDefault="00716826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Müəssisənin xüsusi vəsaitləri </w:t>
      </w:r>
    </w:p>
    <w:p w:rsidR="00716826" w:rsidRPr="00A23D28" w:rsidRDefault="00716826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Biznesdə insan amili </w:t>
      </w:r>
      <w:r w:rsidR="00A23D28"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 və kadr siyasəti</w:t>
      </w:r>
    </w:p>
    <w:p w:rsidR="00716826" w:rsidRPr="00A23D28" w:rsidRDefault="00716826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Biznes etikası sosial məsuliyyət </w:t>
      </w:r>
    </w:p>
    <w:p w:rsidR="00716826" w:rsidRPr="00A23D28" w:rsidRDefault="00716826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Biznesdə etika anlayışı </w:t>
      </w:r>
    </w:p>
    <w:p w:rsidR="00716826" w:rsidRPr="00A23D28" w:rsidRDefault="00716826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Biznesin qiymətləndirilməsi metodları ( xərc və gəlir metodu) </w:t>
      </w:r>
    </w:p>
    <w:p w:rsidR="00716826" w:rsidRPr="00A23D28" w:rsidRDefault="00716826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Biznesdə işgüzar fəallıq strategiyaları </w:t>
      </w:r>
    </w:p>
    <w:p w:rsidR="00716826" w:rsidRPr="00A23D28" w:rsidRDefault="008C27BE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Şirkətin etik kodeksi </w:t>
      </w:r>
    </w:p>
    <w:p w:rsidR="008C27BE" w:rsidRPr="00A23D28" w:rsidRDefault="008C27BE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Biznesin dövlət tənzimlənməsi </w:t>
      </w:r>
    </w:p>
    <w:p w:rsidR="008C27BE" w:rsidRPr="00A23D28" w:rsidRDefault="008C27BE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Biznesin qiymətləndirilməsində istifadə olunan standartlar </w:t>
      </w:r>
    </w:p>
    <w:p w:rsidR="008C27BE" w:rsidRPr="00A23D28" w:rsidRDefault="008C27BE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Biznes fəaliyyətini  tənzimləyən hüquqi qanunlar</w:t>
      </w:r>
    </w:p>
    <w:p w:rsidR="008C27BE" w:rsidRPr="00A23D28" w:rsidRDefault="008C27BE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Biznesin tənzimlənməsində  beynəlxalq  təcrübə </w:t>
      </w:r>
    </w:p>
    <w:p w:rsidR="008C27BE" w:rsidRPr="00A23D28" w:rsidRDefault="008C27BE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İşgüzar reputasiyanınn yaradılması və PR-n (Pablik Rileyşnsın)  rolu</w:t>
      </w:r>
    </w:p>
    <w:p w:rsidR="008C27BE" w:rsidRPr="00A23D28" w:rsidRDefault="008C27BE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Biznes fəaliyyətində strateji planlaşdırma</w:t>
      </w:r>
    </w:p>
    <w:p w:rsidR="008C27BE" w:rsidRPr="00A23D28" w:rsidRDefault="008C27BE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 xml:space="preserve">Biznes planı və onun mərhələləri </w:t>
      </w:r>
    </w:p>
    <w:p w:rsidR="008C27BE" w:rsidRPr="00A23D28" w:rsidRDefault="008C27BE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Biznesin idarəetmə strukturuna təsir edən amillər</w:t>
      </w:r>
    </w:p>
    <w:p w:rsidR="00A23D28" w:rsidRPr="00A23D28" w:rsidRDefault="00A23D28" w:rsidP="0098292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D28">
        <w:rPr>
          <w:rFonts w:ascii="Times New Roman" w:hAnsi="Times New Roman" w:cs="Times New Roman"/>
          <w:sz w:val="28"/>
          <w:szCs w:val="28"/>
          <w:lang w:val="en-US"/>
        </w:rPr>
        <w:t>Biznesdəhücum və müdaqfiə strategiyalaaarı</w:t>
      </w:r>
    </w:p>
    <w:sectPr w:rsidR="00A23D28" w:rsidRPr="00A23D28" w:rsidSect="00CB2D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DF" w:rsidRDefault="00135BDF" w:rsidP="00A23D28">
      <w:pPr>
        <w:spacing w:after="0" w:line="240" w:lineRule="auto"/>
      </w:pPr>
      <w:r>
        <w:separator/>
      </w:r>
    </w:p>
  </w:endnote>
  <w:endnote w:type="continuationSeparator" w:id="0">
    <w:p w:rsidR="00135BDF" w:rsidRDefault="00135BDF" w:rsidP="00A2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DF" w:rsidRDefault="00135BDF" w:rsidP="00A23D28">
      <w:pPr>
        <w:spacing w:after="0" w:line="240" w:lineRule="auto"/>
      </w:pPr>
      <w:r>
        <w:separator/>
      </w:r>
    </w:p>
  </w:footnote>
  <w:footnote w:type="continuationSeparator" w:id="0">
    <w:p w:rsidR="00135BDF" w:rsidRDefault="00135BDF" w:rsidP="00A2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F12"/>
    <w:multiLevelType w:val="hybridMultilevel"/>
    <w:tmpl w:val="715A02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DE2850"/>
    <w:multiLevelType w:val="hybridMultilevel"/>
    <w:tmpl w:val="6AD0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F7"/>
    <w:rsid w:val="00052A29"/>
    <w:rsid w:val="00135BDF"/>
    <w:rsid w:val="00145BD9"/>
    <w:rsid w:val="003C0768"/>
    <w:rsid w:val="00614BF1"/>
    <w:rsid w:val="00716826"/>
    <w:rsid w:val="007579D5"/>
    <w:rsid w:val="00786529"/>
    <w:rsid w:val="008205A1"/>
    <w:rsid w:val="008C27BE"/>
    <w:rsid w:val="00902316"/>
    <w:rsid w:val="00982923"/>
    <w:rsid w:val="009A0306"/>
    <w:rsid w:val="00A23D28"/>
    <w:rsid w:val="00AD6813"/>
    <w:rsid w:val="00C1510A"/>
    <w:rsid w:val="00CB2DF7"/>
    <w:rsid w:val="00DF061A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4B018-8A32-429D-AE05-C5933DB4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D28"/>
  </w:style>
  <w:style w:type="paragraph" w:styleId="a6">
    <w:name w:val="footer"/>
    <w:basedOn w:val="a"/>
    <w:link w:val="a7"/>
    <w:uiPriority w:val="99"/>
    <w:unhideWhenUsed/>
    <w:rsid w:val="00A2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Xalq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dv6</dc:creator>
  <cp:keywords/>
  <dc:description/>
  <cp:lastModifiedBy>Naila Gahramanova</cp:lastModifiedBy>
  <cp:revision>2</cp:revision>
  <dcterms:created xsi:type="dcterms:W3CDTF">2019-12-20T14:24:00Z</dcterms:created>
  <dcterms:modified xsi:type="dcterms:W3CDTF">2019-12-20T14:24:00Z</dcterms:modified>
</cp:coreProperties>
</file>