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D2" w:rsidRPr="00F564D1" w:rsidRDefault="005578C9" w:rsidP="005578C9">
      <w:pPr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Quliyeva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ünay_İqtisadiyyatın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tənzimlənməsi</w:t>
      </w:r>
      <w:proofErr w:type="spellEnd"/>
    </w:p>
    <w:p w:rsidR="001D4C57" w:rsidRPr="00F564D1" w:rsidRDefault="001D4C57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Explain two main concepts of economy policy. </w:t>
      </w: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The difference between </w:t>
      </w:r>
      <w:r w:rsidRPr="00F56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positive economics</w:t>
      </w: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and </w:t>
      </w:r>
      <w:r w:rsidRPr="00F56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normative </w:t>
      </w:r>
      <w:proofErr w:type="gramStart"/>
      <w:r w:rsidRPr="00F56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economics</w:t>
      </w: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.</w:t>
      </w:r>
      <w:proofErr w:type="gramEnd"/>
    </w:p>
    <w:p w:rsidR="00400112" w:rsidRPr="00F564D1" w:rsidRDefault="001D4C57" w:rsidP="004001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List the main goals of economic policy.</w:t>
      </w:r>
    </w:p>
    <w:p w:rsidR="001D4C57" w:rsidRPr="00F564D1" w:rsidRDefault="001D4C57" w:rsidP="004001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az-Latn-AZ" w:eastAsia="ru-RU"/>
        </w:rPr>
        <w:t>What do policymakers do? Explain 6 categories briefly.</w:t>
      </w:r>
    </w:p>
    <w:p w:rsidR="001D4C57" w:rsidRPr="00F564D1" w:rsidRDefault="00400112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Explain </w:t>
      </w:r>
      <w:r w:rsidR="001D4C57" w:rsidRPr="00F56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objectives</w:t>
      </w:r>
      <w:r w:rsidR="001D4C57"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 </w:t>
      </w:r>
      <w:r w:rsidR="001D4C57" w:rsidRPr="00F56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instruments</w:t>
      </w:r>
      <w:r w:rsidR="001D4C57"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, and </w:t>
      </w:r>
      <w:r w:rsidR="001D4C57" w:rsidRPr="00F564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institutions</w:t>
      </w: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of economy policy.</w:t>
      </w:r>
    </w:p>
    <w:p w:rsidR="001D4C57" w:rsidRPr="00F564D1" w:rsidRDefault="001D4C57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az-Latn-AZ" w:eastAsia="ru-RU"/>
        </w:rPr>
        <w:t>Explain and give an example government trade-off(Tinbergen rule)</w:t>
      </w:r>
    </w:p>
    <w:p w:rsidR="001D4C57" w:rsidRPr="00F564D1" w:rsidRDefault="001D4C57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az-Latn-AZ" w:eastAsia="ru-RU"/>
        </w:rPr>
        <w:t>Explain briefly the conflicts in gover</w:t>
      </w:r>
      <w:r w:rsidR="00C679C6"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az-Latn-AZ" w:eastAsia="ru-RU"/>
        </w:rPr>
        <w:t>n</w:t>
      </w: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az-Latn-AZ" w:eastAsia="ru-RU"/>
        </w:rPr>
        <w:t>ment policy objectives. Give examples.</w:t>
      </w:r>
    </w:p>
    <w:p w:rsidR="001D4C57" w:rsidRPr="00F564D1" w:rsidRDefault="001D4C57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main functions of government.</w:t>
      </w:r>
    </w:p>
    <w:p w:rsidR="001D4C57" w:rsidRPr="00F564D1" w:rsidRDefault="001D4C57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Define the term “unemployment” from the macroeconomic objectives of economic policy. </w:t>
      </w:r>
    </w:p>
    <w:p w:rsidR="001D4C57" w:rsidRPr="00F564D1" w:rsidRDefault="001D4C57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difﬁculties in measuring unemployment</w:t>
      </w:r>
      <w:r w:rsidR="00055931"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for</w:t>
      </w:r>
      <w:r w:rsidR="00C679C6"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055931"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government.</w:t>
      </w:r>
    </w:p>
    <w:p w:rsidR="00055931" w:rsidRPr="00F564D1" w:rsidRDefault="00055931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Discuss possible economic consequences of unemployment.</w:t>
      </w:r>
    </w:p>
    <w:p w:rsidR="00055931" w:rsidRPr="00F564D1" w:rsidRDefault="00055931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Describe, using examples, the meaning of frictional, structural, seasonal and cyclical (demand-deﬁcient) unemployment.</w:t>
      </w:r>
    </w:p>
    <w:p w:rsidR="00400112" w:rsidRPr="00F564D1" w:rsidRDefault="00055931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Explain key notions of inflation from macroeconomic objectives of economic policy.</w:t>
      </w:r>
      <w:r w:rsidR="00400112"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Inﬂation and deﬂation measuring methods and difficulties in it for government.</w:t>
      </w:r>
    </w:p>
    <w:p w:rsidR="00055931" w:rsidRPr="00F564D1" w:rsidRDefault="00C679C6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Explain </w:t>
      </w:r>
      <w:r w:rsidR="00055931" w:rsidRPr="00F564D1">
        <w:rPr>
          <w:rFonts w:ascii="Times New Roman" w:hAnsi="Times New Roman" w:cs="Times New Roman"/>
          <w:sz w:val="28"/>
          <w:szCs w:val="28"/>
          <w:lang w:val="en-US"/>
        </w:rPr>
        <w:t>why different income earners may experience a different rate of inﬂation.</w:t>
      </w:r>
    </w:p>
    <w:p w:rsidR="00055931" w:rsidRPr="00F564D1" w:rsidRDefault="00055931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Discuss the possible consequences of a high inﬂation rate.</w:t>
      </w:r>
    </w:p>
    <w:p w:rsidR="001F62D3" w:rsidRPr="00F564D1" w:rsidRDefault="001F62D3" w:rsidP="004001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Discuss the causes and possible consequences of deflation.</w:t>
      </w:r>
    </w:p>
    <w:p w:rsidR="00400112" w:rsidRPr="00F564D1" w:rsidRDefault="001F62D3" w:rsidP="004001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Discuss, using a short-run Phillips curve diagram, the view that there is a possible trade-off between th</w:t>
      </w:r>
      <w:r w:rsidR="00400112" w:rsidRPr="00F564D1">
        <w:rPr>
          <w:rFonts w:ascii="Times New Roman" w:hAnsi="Times New Roman" w:cs="Times New Roman"/>
          <w:sz w:val="28"/>
          <w:szCs w:val="28"/>
          <w:lang w:val="en-US"/>
        </w:rPr>
        <w:t>e unemployment rate and the inﬂ</w:t>
      </w:r>
      <w:r w:rsidRPr="00F564D1">
        <w:rPr>
          <w:rFonts w:ascii="Times New Roman" w:hAnsi="Times New Roman" w:cs="Times New Roman"/>
          <w:sz w:val="28"/>
          <w:szCs w:val="28"/>
          <w:lang w:val="en-US"/>
        </w:rPr>
        <w:t>ation rate in the short run.</w:t>
      </w:r>
    </w:p>
    <w:p w:rsidR="001F62D3" w:rsidRPr="00F564D1" w:rsidRDefault="001F62D3" w:rsidP="004001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What is fiscal policy all about? Explain the notion of the budget (types of revenues and expenditures)</w:t>
      </w:r>
    </w:p>
    <w:p w:rsidR="001F62D3" w:rsidRPr="00F564D1" w:rsidRDefault="001F62D3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Explain two types of fiscal policy.</w:t>
      </w:r>
    </w:p>
    <w:p w:rsidR="001F62D3" w:rsidRPr="00F564D1" w:rsidRDefault="001F62D3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Describe the mechanism through which expansionary ﬁscal policy can help an economy close a deﬂationary (recessionary) gap.</w:t>
      </w:r>
    </w:p>
    <w:p w:rsidR="001F62D3" w:rsidRPr="00F564D1" w:rsidRDefault="001F62D3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Describe the mechanism</w:t>
      </w:r>
      <w:r w:rsidR="00400112"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through which contractionary ﬁ</w:t>
      </w: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scal policy can help an economy close an inﬂationary gap.</w:t>
      </w:r>
    </w:p>
    <w:p w:rsidR="001F62D3" w:rsidRPr="00F564D1" w:rsidRDefault="00400112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Explain automatic stabilizers in fiscal policy. </w:t>
      </w: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Explain how factors including the progressive tax system and unemployment beneﬁts, automatically help </w:t>
      </w:r>
      <w:proofErr w:type="spellStart"/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stabilise</w:t>
      </w:r>
      <w:proofErr w:type="spellEnd"/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short-term ﬂuctuations.</w:t>
      </w:r>
    </w:p>
    <w:p w:rsidR="00400112" w:rsidRPr="00F564D1" w:rsidRDefault="00400112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Explain the fiscal policy multiplier effect.</w:t>
      </w:r>
    </w:p>
    <w:p w:rsidR="00400112" w:rsidRPr="00F564D1" w:rsidRDefault="00400112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Explain three arguments against the use of expansionary fiscal policy.</w:t>
      </w:r>
    </w:p>
    <w:p w:rsidR="00400112" w:rsidRPr="00F564D1" w:rsidRDefault="00400112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Explain time lags in fiscal policy.</w:t>
      </w:r>
    </w:p>
    <w:p w:rsidR="00400112" w:rsidRPr="00F564D1" w:rsidRDefault="00400112" w:rsidP="00400112">
      <w:pPr>
        <w:numPr>
          <w:ilvl w:val="0"/>
          <w:numId w:val="1"/>
        </w:num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Evaluate the effectiveness of ﬁscal policy: Strengths and weaknesses of fiscal policy.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Describe the role of central banks.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lastRenderedPageBreak/>
        <w:t>Explain how equilibrium interest rates are determined. Use a demand and supply of money diagram.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Describe the easy (expansionary) monetary policy and tight (contractionary) monetary policy.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inflation targeting as a one of objectives of monetary policy. Advantages and disadvantages of inflation targeting.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Evaluate the effectiveness of monetary policy. Strengths and weaknesses of monetary policy.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interventionist supply-side policies.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Explain policies to encourage competition from market-based supply-side </w:t>
      </w:r>
      <w:proofErr w:type="gramStart"/>
      <w:r w:rsidRPr="00F564D1">
        <w:rPr>
          <w:rFonts w:ascii="Times New Roman" w:hAnsi="Times New Roman" w:cs="Times New Roman"/>
          <w:sz w:val="28"/>
          <w:szCs w:val="28"/>
          <w:lang w:val="en-US"/>
        </w:rPr>
        <w:t>policies .</w:t>
      </w:r>
      <w:proofErr w:type="gramEnd"/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Explain how labor market reforms are used to make the </w:t>
      </w:r>
      <w:proofErr w:type="spellStart"/>
      <w:r w:rsidRPr="00F564D1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market more ﬂexible.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incentive-related policies.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Evaluate the effectiveness of supply-side policies through consideration of factors </w:t>
      </w:r>
      <w:proofErr w:type="gramStart"/>
      <w:r w:rsidRPr="00F564D1">
        <w:rPr>
          <w:rFonts w:ascii="Times New Roman" w:hAnsi="Times New Roman" w:cs="Times New Roman"/>
          <w:sz w:val="28"/>
          <w:szCs w:val="28"/>
          <w:lang w:val="en-US"/>
        </w:rPr>
        <w:t>including  the</w:t>
      </w:r>
      <w:proofErr w:type="gramEnd"/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ability to create employment, the impact on the government budget, the impact on economic growth. 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what is the economy growth. How can growth be measured.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importance of investment for economic growth, referring to investment in physical capital, human capital and natural capital.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basic reasons of income distribution in the market system.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indicators of income equality/inequality: income shares, the Lorenz curve and Gini coefﬁcient.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difference between absolute and relative poverty.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 causes</w:t>
      </w:r>
      <w:proofErr w:type="gramEnd"/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of poverty, and consequences of poverty.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Explain how transfer payments, </w:t>
      </w:r>
      <w:proofErr w:type="spellStart"/>
      <w:r w:rsidRPr="00F564D1">
        <w:rPr>
          <w:rFonts w:ascii="Times New Roman" w:hAnsi="Times New Roman" w:cs="Times New Roman"/>
          <w:sz w:val="28"/>
          <w:szCs w:val="28"/>
          <w:lang w:val="en-US"/>
        </w:rPr>
        <w:t>subsidised</w:t>
      </w:r>
      <w:proofErr w:type="spellEnd"/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or direct government production of merit goods, and government intervention in markets contribute to income redistribution.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role of taxation in promoting equity (income redistribution).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Explain the gains from international trade. 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the effects of trade protection.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Evaluate the effects of tariffs, taking into account various stakeholders, the domestic economy, the economies of exporters and the global economy.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types of tariffs and trade barriers.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effects of import quota.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effects of giving a subsidy to domestic producers. Why do economists prefer production subsidies to tariffs and quotas?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Discuss some arguments against trade protection and arguments in </w:t>
      </w:r>
      <w:proofErr w:type="spellStart"/>
      <w:r w:rsidRPr="00F564D1">
        <w:rPr>
          <w:rFonts w:ascii="Times New Roman" w:hAnsi="Times New Roman" w:cs="Times New Roman"/>
          <w:sz w:val="28"/>
          <w:szCs w:val="28"/>
          <w:lang w:val="en-US"/>
        </w:rPr>
        <w:t>favour</w:t>
      </w:r>
      <w:proofErr w:type="spellEnd"/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trade protection.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exchange rate regimes.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how the value of an exchange rate in a ﬂoating system is determined. Draw a diagram.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Deﬁne appreciation and depreciation of a currency.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Identify factors that cause changes in exchange rates.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lastRenderedPageBreak/>
        <w:t>Evaluate the possible economic consequences of a change in the value of a currency.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Describe a ﬁxed exchange rate system and explain, using a diagram, how a ﬁxed exchange rate is maintained.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Distinguish </w:t>
      </w:r>
      <w:proofErr w:type="gramStart"/>
      <w:r w:rsidRPr="00F564D1">
        <w:rPr>
          <w:rFonts w:ascii="Times New Roman" w:hAnsi="Times New Roman" w:cs="Times New Roman"/>
          <w:sz w:val="28"/>
          <w:szCs w:val="28"/>
          <w:lang w:val="en-US"/>
        </w:rPr>
        <w:t>between  depreciation</w:t>
      </w:r>
      <w:proofErr w:type="gramEnd"/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 and devaluation, and appreciation and revaluation.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how a managed exchange rate operates.</w:t>
      </w:r>
    </w:p>
    <w:p w:rsidR="00C950FC" w:rsidRPr="00F564D1" w:rsidRDefault="00C950FC" w:rsidP="00C950F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Examine the possible consequences of overvalued and undervalued currencies.</w:t>
      </w:r>
    </w:p>
    <w:p w:rsidR="00F564D1" w:rsidRPr="00F564D1" w:rsidRDefault="00515CAB" w:rsidP="00515CAB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Compare and contrast a ﬁxed exchange rate system with a ﬂoating exchange rate system</w:t>
      </w:r>
      <w:r w:rsidR="00F564D1" w:rsidRPr="00F564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CAB" w:rsidRPr="00F564D1" w:rsidRDefault="00515CAB" w:rsidP="00515CAB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the notion of the balance of payments.</w:t>
      </w:r>
    </w:p>
    <w:p w:rsidR="00C950FC" w:rsidRPr="00F564D1" w:rsidRDefault="00515CAB" w:rsidP="00515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four components of the current account.</w:t>
      </w:r>
    </w:p>
    <w:p w:rsidR="00515CAB" w:rsidRPr="00F564D1" w:rsidRDefault="00515CAB" w:rsidP="00515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three main components of the ﬁnancial account.</w:t>
      </w:r>
    </w:p>
    <w:p w:rsidR="00515CAB" w:rsidRPr="00F564D1" w:rsidRDefault="00515CAB" w:rsidP="00515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how domestic factors such as education, health contribute to economic development.</w:t>
      </w:r>
    </w:p>
    <w:p w:rsidR="00515CAB" w:rsidRPr="00F564D1" w:rsidRDefault="00515CAB" w:rsidP="00515C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meaning of appropriate technology. What are some problems that may arise when countries make use of inappropriate technologies?</w:t>
      </w:r>
    </w:p>
    <w:p w:rsidR="00062B12" w:rsidRPr="00F564D1" w:rsidRDefault="00515CAB" w:rsidP="004001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the importance of access to credit in economic growth and development.</w:t>
      </w:r>
    </w:p>
    <w:p w:rsidR="00062B12" w:rsidRPr="00F564D1" w:rsidRDefault="00062B12" w:rsidP="00062B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What are some factors making it difﬁcult for developing countries to access foreign markets for their exports?</w:t>
      </w:r>
    </w:p>
    <w:p w:rsidR="00062B12" w:rsidRPr="00F564D1" w:rsidRDefault="00062B12" w:rsidP="00062B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trade strategies for economic growth and development.</w:t>
      </w:r>
    </w:p>
    <w:p w:rsidR="00062B12" w:rsidRPr="00F564D1" w:rsidRDefault="00062B12" w:rsidP="00062B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>Explain how diversiﬁcation can help a developing country grow and develop.</w:t>
      </w:r>
    </w:p>
    <w:p w:rsidR="00062B12" w:rsidRPr="00F564D1" w:rsidRDefault="00062B12" w:rsidP="00062B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hAnsi="Times New Roman" w:cs="Times New Roman"/>
          <w:sz w:val="28"/>
          <w:szCs w:val="28"/>
          <w:lang w:val="en-US"/>
        </w:rPr>
        <w:t xml:space="preserve">What are the potential advantages and risks of full capital </w:t>
      </w:r>
      <w:proofErr w:type="spellStart"/>
      <w:r w:rsidRPr="00F564D1">
        <w:rPr>
          <w:rFonts w:ascii="Times New Roman" w:hAnsi="Times New Roman" w:cs="Times New Roman"/>
          <w:sz w:val="28"/>
          <w:szCs w:val="28"/>
          <w:lang w:val="en-US"/>
        </w:rPr>
        <w:t>liberalisation</w:t>
      </w:r>
      <w:proofErr w:type="spellEnd"/>
      <w:r w:rsidRPr="00F564D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62B12" w:rsidRPr="00F564D1" w:rsidRDefault="00062B12" w:rsidP="00062B1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Explain the characteristic of monopoly and perfect competition.</w:t>
      </w:r>
    </w:p>
    <w:p w:rsidR="00062B12" w:rsidRPr="00F564D1" w:rsidRDefault="00062B12" w:rsidP="00062B1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Discuss about natural monopolies. Explain negative and positive sides of natural monopolies.</w:t>
      </w:r>
    </w:p>
    <w:p w:rsidR="00062B12" w:rsidRPr="00F564D1" w:rsidRDefault="00062B12" w:rsidP="00062B1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Explain what is a merger? What are the types of </w:t>
      </w:r>
      <w:proofErr w:type="gramStart"/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mergers.</w:t>
      </w:r>
      <w:proofErr w:type="gramEnd"/>
    </w:p>
    <w:p w:rsidR="00062B12" w:rsidRPr="00F564D1" w:rsidRDefault="00062B12" w:rsidP="00062B12">
      <w:pPr>
        <w:pStyle w:val="a3"/>
        <w:numPr>
          <w:ilvl w:val="0"/>
          <w:numId w:val="1"/>
        </w:numPr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Antitrust laws in USA (Sherman and Clayton Act</w:t>
      </w:r>
      <w:r w:rsidR="00F564D1"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F564D1" w:rsidRPr="00F564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F564D1" w:rsidRPr="00F564D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The Federal Trade Commission </w:t>
      </w:r>
      <w:proofErr w:type="gramStart"/>
      <w:r w:rsidR="00F564D1" w:rsidRPr="00F564D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Act </w:t>
      </w:r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proofErr w:type="gramEnd"/>
      <w:r w:rsidRPr="00F564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Explain activities these laws protect against. </w:t>
      </w:r>
    </w:p>
    <w:p w:rsidR="00F564D1" w:rsidRDefault="00F564D1" w:rsidP="00F564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Competition policy in EU countries.</w:t>
      </w:r>
    </w:p>
    <w:p w:rsidR="00F564D1" w:rsidRPr="00F564D1" w:rsidRDefault="00F564D1" w:rsidP="00470982">
      <w:pPr>
        <w:pStyle w:val="a3"/>
        <w:shd w:val="clear" w:color="auto" w:fill="FFFFFF"/>
        <w:spacing w:after="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15229" w:rsidRPr="00F564D1" w:rsidRDefault="006D0229" w:rsidP="00400112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F15229" w:rsidRPr="00F5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3ED"/>
    <w:multiLevelType w:val="hybridMultilevel"/>
    <w:tmpl w:val="E15E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5AF"/>
    <w:multiLevelType w:val="multilevel"/>
    <w:tmpl w:val="CE60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961C4C"/>
    <w:multiLevelType w:val="hybridMultilevel"/>
    <w:tmpl w:val="0930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C"/>
    <w:rsid w:val="00055931"/>
    <w:rsid w:val="00062B12"/>
    <w:rsid w:val="001D4C57"/>
    <w:rsid w:val="001F62D3"/>
    <w:rsid w:val="00400112"/>
    <w:rsid w:val="00470982"/>
    <w:rsid w:val="00515CAB"/>
    <w:rsid w:val="005578C9"/>
    <w:rsid w:val="006D0229"/>
    <w:rsid w:val="00793704"/>
    <w:rsid w:val="009A6E8D"/>
    <w:rsid w:val="00C679C6"/>
    <w:rsid w:val="00C950FC"/>
    <w:rsid w:val="00CC43D2"/>
    <w:rsid w:val="00CE145C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935A"/>
  <w15:docId w15:val="{AA68ACDD-BBC9-4A60-8F75-94264705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Naila Gahramanova</cp:lastModifiedBy>
  <cp:revision>2</cp:revision>
  <dcterms:created xsi:type="dcterms:W3CDTF">2019-12-20T13:46:00Z</dcterms:created>
  <dcterms:modified xsi:type="dcterms:W3CDTF">2019-12-20T13:46:00Z</dcterms:modified>
</cp:coreProperties>
</file>