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41" w:rsidRPr="009A5F19" w:rsidRDefault="00986BC2" w:rsidP="009A5F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Xanbabayeva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Turanə_Gömrük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işi</w:t>
      </w:r>
      <w:proofErr w:type="spellEnd"/>
    </w:p>
    <w:p w:rsidR="00352F41" w:rsidRPr="009A5F19" w:rsidRDefault="00352F41" w:rsidP="00352F4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What are the sources of customs legislation in the Republic of Azerbaijan?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Please explain classical trade theories main idea.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How would you explain the role of customs in promoting socio-economic</w:t>
      </w:r>
    </w:p>
    <w:p w:rsidR="00352F41" w:rsidRPr="009A5F19" w:rsidRDefault="00352F41" w:rsidP="009A5F1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A5F19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proofErr w:type="gramEnd"/>
      <w:r w:rsidRPr="009A5F19">
        <w:rPr>
          <w:rFonts w:ascii="Times New Roman" w:hAnsi="Times New Roman" w:cs="Times New Roman"/>
          <w:sz w:val="28"/>
          <w:szCs w:val="28"/>
          <w:lang w:val="en-US"/>
        </w:rPr>
        <w:t xml:space="preserve"> of country?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What is the difference between “absolute” and “comparative advantage” theories?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What is the core function of customs administration?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What is the tariff regulation of trade policy?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Please enlist non-tariff instruments of trade policy.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Please explain meaning of HS and structure of HS codes.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Azerbaijan trade policy and export duties implementation in our country.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Please indicate the types of tariffs.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How would you explain rules of origin and its importance?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Please explain “substantial transformation” regarding with country of origin.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Please explain Most Favored Nation (MFN) and National treatment principles of</w:t>
      </w:r>
      <w:r w:rsidR="009A5F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5F19">
        <w:rPr>
          <w:rFonts w:ascii="Times New Roman" w:hAnsi="Times New Roman" w:cs="Times New Roman"/>
          <w:sz w:val="28"/>
          <w:szCs w:val="28"/>
          <w:lang w:val="en-US"/>
        </w:rPr>
        <w:t>WTO and Bound tariff definition.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How to prove origin of goods in international trade?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 xml:space="preserve">Please enlist tariff preferences indicated in </w:t>
      </w:r>
      <w:r w:rsidR="009A5F19">
        <w:rPr>
          <w:rFonts w:ascii="Times New Roman" w:hAnsi="Times New Roman" w:cs="Times New Roman"/>
          <w:sz w:val="28"/>
          <w:szCs w:val="28"/>
          <w:lang w:val="en-US"/>
        </w:rPr>
        <w:t xml:space="preserve">legislations of </w:t>
      </w:r>
      <w:r w:rsidR="009A5F19" w:rsidRPr="009A5F1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A5F19">
        <w:rPr>
          <w:rFonts w:ascii="Times New Roman" w:hAnsi="Times New Roman" w:cs="Times New Roman"/>
          <w:sz w:val="28"/>
          <w:szCs w:val="28"/>
          <w:lang w:val="en-US"/>
        </w:rPr>
        <w:t xml:space="preserve">zerbaijan </w:t>
      </w:r>
      <w:r w:rsidR="009A5F19">
        <w:rPr>
          <w:rFonts w:ascii="Times New Roman" w:hAnsi="Times New Roman" w:cs="Times New Roman"/>
          <w:sz w:val="28"/>
          <w:szCs w:val="28"/>
          <w:lang w:val="en-US"/>
        </w:rPr>
        <w:t>Republic.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What does related parties mean and how it may affect value of declared goods?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Please indicate valuation methods defined in WTO Valuation Agreement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What is the similar and identical goods and transaction value of this type of goods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Please explain Transaction value of goods method.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Please explain Incoterms: “ F” and “D” conditions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Please explain ad valorem and specific customs duties.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What types of customs duties have been described in our legislation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Please describe taxes collected by the customs department.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Please enlist the types of customs fee in our country.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Taxes Collected by the Customs Authorities–Excise taxes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Please enlist excise taxable goods and their taxes base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How would You explain the social-economic role of excise tax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 xml:space="preserve">Please explain the concept of import VAT 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Tax free system in our Republic.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Please enlist list of goods at a zero (0) rate VAT and exemption from VAT.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lastRenderedPageBreak/>
        <w:t>VAT and its calculation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When does customs clearance start and end according to the customs legislations of Azerbaijan and what about the privileged and simplified customs clearance?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What is the customs clearance?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Please explain the difference of custom procedures of release for free circulation and re-importation.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Please enlist general customs procedures as stipulated at Custom Code.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General customs procedures-Temporary exportation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General customs procedures: Re-import and re-exportation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 xml:space="preserve">Please enlist the goods and items prohibited for sending via international post. 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Bans and restrictions on import and export of goods in our Republic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Customs declaration and other documents submit to customs authority.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Declare of goods and adjustment or withdrawal of the customs declaration.</w:t>
      </w:r>
    </w:p>
    <w:p w:rsidR="00352F41" w:rsidRPr="009A5F19" w:rsidRDefault="00352F41" w:rsidP="00C46C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 xml:space="preserve">Please enlist </w:t>
      </w:r>
      <w:r w:rsidR="00C46C5B" w:rsidRPr="009A5F19">
        <w:rPr>
          <w:rFonts w:ascii="Times New Roman" w:hAnsi="Times New Roman" w:cs="Times New Roman"/>
          <w:sz w:val="28"/>
          <w:szCs w:val="28"/>
          <w:lang w:val="en-US"/>
        </w:rPr>
        <w:t>forms of customs control.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Types of international transport document</w:t>
      </w:r>
      <w:r w:rsidR="00F6169C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 xml:space="preserve">Talk about means of customs control and Personal inspection 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What is the Post clearance audit?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Special customs procedures-processing and transit</w:t>
      </w:r>
    </w:p>
    <w:p w:rsidR="00352F41" w:rsidRPr="009A5F19" w:rsidRDefault="009A5F19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Special customs procedures-temp</w:t>
      </w:r>
      <w:r w:rsidR="00352F41" w:rsidRPr="009A5F19">
        <w:rPr>
          <w:rFonts w:ascii="Times New Roman" w:hAnsi="Times New Roman" w:cs="Times New Roman"/>
          <w:sz w:val="28"/>
          <w:szCs w:val="28"/>
          <w:lang w:val="en-US"/>
        </w:rPr>
        <w:t>orary admission and storage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What is the difference between inward and outward transit procedures, as well as internal and external transit?</w:t>
      </w:r>
    </w:p>
    <w:p w:rsidR="00CB49DC" w:rsidRPr="009A5F19" w:rsidRDefault="00CB49DC" w:rsidP="00CB49DC">
      <w:pPr>
        <w:pStyle w:val="a3"/>
        <w:numPr>
          <w:ilvl w:val="0"/>
          <w:numId w:val="3"/>
        </w:numPr>
        <w:tabs>
          <w:tab w:val="left" w:pos="284"/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Talk about “Free zones” and </w:t>
      </w:r>
      <w:r w:rsidRPr="009A5F19">
        <w:rPr>
          <w:rFonts w:ascii="Times New Roman" w:hAnsi="Times New Roman" w:cs="Times New Roman"/>
          <w:sz w:val="28"/>
          <w:szCs w:val="28"/>
          <w:lang w:val="en-US"/>
        </w:rPr>
        <w:t>Specific use customs procedures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 xml:space="preserve">Explain the rules for bringing into and taking out of the Republic of Azerbaijan the foreign and </w:t>
      </w:r>
      <w:proofErr w:type="gramStart"/>
      <w:r w:rsidRPr="009A5F19">
        <w:rPr>
          <w:rFonts w:ascii="Times New Roman" w:hAnsi="Times New Roman" w:cs="Times New Roman"/>
          <w:sz w:val="28"/>
          <w:szCs w:val="28"/>
          <w:lang w:val="en-US"/>
        </w:rPr>
        <w:t>national  currency</w:t>
      </w:r>
      <w:proofErr w:type="gramEnd"/>
      <w:r w:rsidRPr="009A5F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How are the rules regulated when physical persons cross the customs border of the Republic of Azerbaijan?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Moving vehicles across the customs border by individuals</w:t>
      </w:r>
    </w:p>
    <w:p w:rsidR="001F569C" w:rsidRPr="009A5F19" w:rsidRDefault="009A5F19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Rules for decl</w:t>
      </w:r>
      <w:r w:rsidR="001F569C" w:rsidRPr="009A5F19">
        <w:rPr>
          <w:rFonts w:ascii="Times New Roman" w:hAnsi="Times New Roman" w:cs="Times New Roman"/>
          <w:sz w:val="28"/>
          <w:szCs w:val="28"/>
          <w:lang w:val="en-US"/>
        </w:rPr>
        <w:t>aring and customs clearance of the goods to be declared in writing by individuals</w:t>
      </w:r>
    </w:p>
    <w:p w:rsidR="00352F41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Give brief information about WCO</w:t>
      </w:r>
    </w:p>
    <w:p w:rsidR="00F6169C" w:rsidRPr="009A5F19" w:rsidRDefault="00F6169C" w:rsidP="00F616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What are the stages of risk management? Which corridor systems based on risk management in our country?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Give brief information about WTO</w:t>
      </w:r>
    </w:p>
    <w:p w:rsidR="00352F41" w:rsidRPr="009A5F19" w:rsidRDefault="00352F41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>What do you know about WTO Trade Facilitation Agreement? What is the role of customs in its implementation?</w:t>
      </w:r>
    </w:p>
    <w:p w:rsidR="00352F41" w:rsidRPr="009A5F19" w:rsidRDefault="00282BF4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t xml:space="preserve">Please give information about </w:t>
      </w:r>
      <w:r w:rsidRPr="009A5F19">
        <w:rPr>
          <w:rFonts w:ascii="Times New Roman" w:hAnsi="Times New Roman" w:cs="Times New Roman"/>
          <w:bCs/>
          <w:sz w:val="28"/>
          <w:szCs w:val="28"/>
          <w:lang w:val="en-US"/>
        </w:rPr>
        <w:t>WCO TF Instruments</w:t>
      </w:r>
    </w:p>
    <w:p w:rsidR="00352F41" w:rsidRPr="009A5F19" w:rsidRDefault="00EF4F38" w:rsidP="00EF4F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az-Latn-AZ"/>
        </w:rPr>
        <w:t>"Green Corridor" gating system in our country</w:t>
      </w:r>
    </w:p>
    <w:p w:rsidR="00CB49DC" w:rsidRPr="009A5F19" w:rsidRDefault="00EF4F38" w:rsidP="00352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A5F1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Trade facili</w:t>
      </w:r>
      <w:r w:rsidR="00CB49DC" w:rsidRPr="009A5F19">
        <w:rPr>
          <w:rFonts w:ascii="Times New Roman" w:hAnsi="Times New Roman" w:cs="Times New Roman"/>
          <w:sz w:val="28"/>
          <w:szCs w:val="28"/>
          <w:lang w:val="en-US"/>
        </w:rPr>
        <w:t>tation regulations in our country</w:t>
      </w:r>
    </w:p>
    <w:p w:rsidR="00352F41" w:rsidRPr="009A5F19" w:rsidRDefault="006146F6" w:rsidP="00C46C5B">
      <w:pPr>
        <w:ind w:firstLine="36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61-75- problem solv</w:t>
      </w:r>
      <w:r w:rsidR="00352F41" w:rsidRPr="009A5F19">
        <w:rPr>
          <w:rFonts w:ascii="Times New Roman" w:hAnsi="Times New Roman" w:cs="Times New Roman"/>
          <w:sz w:val="28"/>
          <w:szCs w:val="28"/>
          <w:lang w:val="en-US"/>
        </w:rPr>
        <w:t>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(15 questions)</w:t>
      </w:r>
    </w:p>
    <w:p w:rsidR="00352F41" w:rsidRPr="009A5F19" w:rsidRDefault="00352F41" w:rsidP="00352F4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2F41" w:rsidRPr="009A5F19" w:rsidRDefault="00352F41" w:rsidP="00352F4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2F41" w:rsidRPr="009A5F19" w:rsidRDefault="00352F41" w:rsidP="00352F4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2F41" w:rsidRPr="00352F41" w:rsidRDefault="00352F41" w:rsidP="00352F41">
      <w:pPr>
        <w:rPr>
          <w:lang w:val="en-US"/>
        </w:rPr>
      </w:pPr>
      <w:bookmarkStart w:id="0" w:name="_GoBack"/>
      <w:bookmarkEnd w:id="0"/>
    </w:p>
    <w:sectPr w:rsidR="00352F41" w:rsidRPr="0035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C69A7"/>
    <w:multiLevelType w:val="hybridMultilevel"/>
    <w:tmpl w:val="53484940"/>
    <w:lvl w:ilvl="0" w:tplc="A2680B72">
      <w:start w:val="1"/>
      <w:numFmt w:val="decimal"/>
      <w:lvlText w:val="%1."/>
      <w:lvlJc w:val="left"/>
      <w:pPr>
        <w:ind w:left="930" w:hanging="390"/>
      </w:pPr>
      <w:rPr>
        <w:i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F96A98"/>
    <w:multiLevelType w:val="hybridMultilevel"/>
    <w:tmpl w:val="4DF8B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E69BC"/>
    <w:multiLevelType w:val="hybridMultilevel"/>
    <w:tmpl w:val="CB96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32AE8"/>
    <w:multiLevelType w:val="hybridMultilevel"/>
    <w:tmpl w:val="8BF00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E7"/>
    <w:rsid w:val="001F569C"/>
    <w:rsid w:val="00282BF4"/>
    <w:rsid w:val="00352F41"/>
    <w:rsid w:val="00523452"/>
    <w:rsid w:val="006146F6"/>
    <w:rsid w:val="008933E7"/>
    <w:rsid w:val="00986BC2"/>
    <w:rsid w:val="009A5F19"/>
    <w:rsid w:val="00C46C5B"/>
    <w:rsid w:val="00CB49DC"/>
    <w:rsid w:val="00EC6398"/>
    <w:rsid w:val="00EF4F38"/>
    <w:rsid w:val="00F6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7E13D-A12E-4A7F-865A-581132A0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9962-C8AD-4B67-B2A7-674776C4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Cale</cp:lastModifiedBy>
  <cp:revision>2</cp:revision>
  <dcterms:created xsi:type="dcterms:W3CDTF">2019-12-20T18:42:00Z</dcterms:created>
  <dcterms:modified xsi:type="dcterms:W3CDTF">2019-12-20T18:42:00Z</dcterms:modified>
</cp:coreProperties>
</file>