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FA" w:rsidRDefault="006A46FA" w:rsidP="00C60427">
      <w:pPr>
        <w:spacing w:after="160"/>
        <w:jc w:val="center"/>
        <w:rPr>
          <w:rFonts w:ascii="Arial" w:hAnsi="Arial" w:cs="Arial"/>
          <w:b/>
          <w:sz w:val="32"/>
          <w:szCs w:val="24"/>
          <w:lang w:val="en-US"/>
        </w:rPr>
      </w:pPr>
      <w:proofErr w:type="spellStart"/>
      <w:r>
        <w:rPr>
          <w:rFonts w:ascii="Arial" w:hAnsi="Arial" w:cs="Arial"/>
          <w:b/>
          <w:sz w:val="32"/>
          <w:szCs w:val="24"/>
          <w:lang w:val="en-US"/>
        </w:rPr>
        <w:t>Mehriban</w:t>
      </w:r>
      <w:proofErr w:type="spellEnd"/>
      <w:r>
        <w:rPr>
          <w:rFonts w:ascii="Arial" w:hAnsi="Arial" w:cs="Arial"/>
          <w:b/>
          <w:sz w:val="3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24"/>
          <w:lang w:val="en-US"/>
        </w:rPr>
        <w:t>Veliyeva</w:t>
      </w:r>
      <w:proofErr w:type="spellEnd"/>
    </w:p>
    <w:p w:rsidR="006A46FA" w:rsidRDefault="006A46FA" w:rsidP="00C60427">
      <w:pPr>
        <w:spacing w:after="160"/>
        <w:jc w:val="center"/>
        <w:rPr>
          <w:rFonts w:ascii="Arial" w:hAnsi="Arial" w:cs="Arial"/>
          <w:b/>
          <w:sz w:val="32"/>
          <w:szCs w:val="24"/>
          <w:lang w:val="en-US"/>
        </w:rPr>
      </w:pPr>
      <w:r>
        <w:rPr>
          <w:rFonts w:ascii="Arial" w:hAnsi="Arial" w:cs="Arial"/>
          <w:b/>
          <w:sz w:val="32"/>
          <w:szCs w:val="24"/>
          <w:lang w:val="en-US"/>
        </w:rPr>
        <w:t>1063</w:t>
      </w:r>
    </w:p>
    <w:p w:rsidR="00802766" w:rsidRDefault="00C60427" w:rsidP="00C60427">
      <w:pPr>
        <w:spacing w:after="160"/>
        <w:jc w:val="center"/>
        <w:rPr>
          <w:rFonts w:ascii="Arial" w:hAnsi="Arial" w:cs="Arial"/>
          <w:b/>
          <w:sz w:val="32"/>
          <w:szCs w:val="24"/>
          <w:lang w:val="en-US"/>
        </w:rPr>
      </w:pPr>
      <w:bookmarkStart w:id="0" w:name="_GoBack"/>
      <w:bookmarkEnd w:id="0"/>
      <w:r w:rsidRPr="00C60427">
        <w:rPr>
          <w:rFonts w:ascii="Arial" w:hAnsi="Arial" w:cs="Arial"/>
          <w:b/>
          <w:sz w:val="32"/>
          <w:szCs w:val="24"/>
          <w:lang w:val="en-US"/>
        </w:rPr>
        <w:t xml:space="preserve"> </w:t>
      </w:r>
      <w:r w:rsidR="00547E87">
        <w:rPr>
          <w:rFonts w:ascii="Arial" w:hAnsi="Arial" w:cs="Arial"/>
          <w:b/>
          <w:sz w:val="32"/>
          <w:szCs w:val="24"/>
          <w:lang w:val="en-US"/>
        </w:rPr>
        <w:t>Examine Questions</w:t>
      </w:r>
    </w:p>
    <w:p w:rsidR="00547E87" w:rsidRPr="00C60427" w:rsidRDefault="00547E87" w:rsidP="00C60427">
      <w:pPr>
        <w:spacing w:after="160"/>
        <w:jc w:val="center"/>
        <w:rPr>
          <w:rFonts w:ascii="Arial" w:hAnsi="Arial" w:cs="Arial"/>
          <w:b/>
          <w:sz w:val="32"/>
          <w:szCs w:val="24"/>
          <w:lang w:val="en-US"/>
        </w:rPr>
      </w:pPr>
    </w:p>
    <w:p w:rsidR="00802766" w:rsidRPr="00C60427" w:rsidRDefault="00802766" w:rsidP="00C60427">
      <w:pPr>
        <w:pStyle w:val="a3"/>
        <w:numPr>
          <w:ilvl w:val="0"/>
          <w:numId w:val="3"/>
        </w:numPr>
        <w:spacing w:after="160"/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>What is agricultural economics?</w:t>
      </w:r>
    </w:p>
    <w:p w:rsidR="00802766" w:rsidRPr="00C60427" w:rsidRDefault="00802766" w:rsidP="00C60427">
      <w:pPr>
        <w:pStyle w:val="a3"/>
        <w:numPr>
          <w:ilvl w:val="0"/>
          <w:numId w:val="3"/>
        </w:numPr>
        <w:spacing w:after="160"/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 xml:space="preserve">Please explain “productivity imperative” global trend in </w:t>
      </w:r>
      <w:proofErr w:type="gramStart"/>
      <w:r w:rsidRPr="00C60427">
        <w:rPr>
          <w:rFonts w:ascii="Arial" w:hAnsi="Arial" w:cs="Arial"/>
          <w:sz w:val="24"/>
          <w:szCs w:val="24"/>
          <w:lang w:val="en-US"/>
        </w:rPr>
        <w:t xml:space="preserve">agriculture </w:t>
      </w:r>
      <w:r w:rsidRPr="00C60427">
        <w:rPr>
          <w:rFonts w:ascii="Arial" w:hAnsi="Arial" w:cs="Arial"/>
          <w:color w:val="000000"/>
          <w:sz w:val="24"/>
          <w:szCs w:val="26"/>
          <w:lang w:val="az-Latn-AZ"/>
        </w:rPr>
        <w:t>.</w:t>
      </w:r>
      <w:proofErr w:type="gramEnd"/>
    </w:p>
    <w:p w:rsidR="00B01184" w:rsidRPr="00C60427" w:rsidRDefault="00802766" w:rsidP="00C60427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>Please describe 7 long-term factors are likely to shape the agribusiness globally that should be considered for roadmap</w:t>
      </w:r>
    </w:p>
    <w:p w:rsidR="00802766" w:rsidRPr="00C60427" w:rsidRDefault="00802766" w:rsidP="00C60427">
      <w:pPr>
        <w:pStyle w:val="a3"/>
        <w:numPr>
          <w:ilvl w:val="0"/>
          <w:numId w:val="3"/>
        </w:numPr>
        <w:spacing w:after="160"/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 xml:space="preserve">What is a marginal cost and please apply this to agricultural products? </w:t>
      </w:r>
    </w:p>
    <w:p w:rsidR="00802766" w:rsidRPr="00C60427" w:rsidRDefault="00802766" w:rsidP="00C60427">
      <w:pPr>
        <w:pStyle w:val="a3"/>
        <w:numPr>
          <w:ilvl w:val="0"/>
          <w:numId w:val="3"/>
        </w:numPr>
        <w:spacing w:after="160"/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 xml:space="preserve">Please explain global trends in agriculture </w:t>
      </w:r>
    </w:p>
    <w:p w:rsidR="00802766" w:rsidRPr="00C60427" w:rsidRDefault="00802766" w:rsidP="00C60427">
      <w:pPr>
        <w:pStyle w:val="a3"/>
        <w:numPr>
          <w:ilvl w:val="0"/>
          <w:numId w:val="3"/>
        </w:numPr>
        <w:spacing w:after="160"/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bCs/>
          <w:sz w:val="24"/>
          <w:szCs w:val="24"/>
          <w:lang w:val="en-US"/>
        </w:rPr>
        <w:t>Which 4 dimensions skills should be developed of farmers in order to adopt the technology revolutions?</w:t>
      </w:r>
    </w:p>
    <w:p w:rsidR="00802766" w:rsidRPr="00C60427" w:rsidRDefault="00802766" w:rsidP="00C6042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>What is the Difference Between Profit and Net Profit?</w:t>
      </w:r>
    </w:p>
    <w:p w:rsidR="00802766" w:rsidRPr="00C60427" w:rsidRDefault="00802766" w:rsidP="00C6042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>Which indicators are used to measure agricultural development?</w:t>
      </w:r>
    </w:p>
    <w:p w:rsidR="00802766" w:rsidRPr="00C60427" w:rsidRDefault="00802766" w:rsidP="00C60427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>Please explain “alignment on food agenda” global trend with some evidences</w:t>
      </w:r>
    </w:p>
    <w:p w:rsidR="00802766" w:rsidRPr="00C60427" w:rsidRDefault="00802766" w:rsidP="00C6042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>Please explain agricultural value chain and its policy implications</w:t>
      </w:r>
    </w:p>
    <w:p w:rsidR="00802766" w:rsidRPr="00C60427" w:rsidRDefault="00802766" w:rsidP="00C6042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>Please explain “Big agriculture” global trend.</w:t>
      </w:r>
    </w:p>
    <w:p w:rsidR="00802766" w:rsidRPr="00C60427" w:rsidRDefault="00802766" w:rsidP="00C60427">
      <w:pPr>
        <w:pStyle w:val="a3"/>
        <w:numPr>
          <w:ilvl w:val="0"/>
          <w:numId w:val="3"/>
        </w:numPr>
        <w:spacing w:after="160"/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>Agriculture vs agribusiness. Please explain difference.</w:t>
      </w:r>
    </w:p>
    <w:p w:rsidR="00802766" w:rsidRPr="00C60427" w:rsidRDefault="00802766" w:rsidP="00C60427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>Please describe 7 long-term factors are likely to shape the agribusiness globally that should be considered for roadmap</w:t>
      </w:r>
    </w:p>
    <w:p w:rsidR="00802766" w:rsidRPr="00C60427" w:rsidRDefault="00802766" w:rsidP="00C60427">
      <w:pPr>
        <w:pStyle w:val="a3"/>
        <w:numPr>
          <w:ilvl w:val="0"/>
          <w:numId w:val="3"/>
        </w:numPr>
        <w:spacing w:after="160"/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>What are supply increasing factors of farmers?</w:t>
      </w:r>
    </w:p>
    <w:p w:rsidR="00C60427" w:rsidRPr="00C60427" w:rsidRDefault="00802766" w:rsidP="00C60427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lang w:val="az-Latn-AZ"/>
        </w:rPr>
      </w:pPr>
      <w:r w:rsidRPr="00C60427">
        <w:rPr>
          <w:rFonts w:ascii="Arial" w:hAnsi="Arial" w:cs="Arial"/>
          <w:sz w:val="24"/>
          <w:szCs w:val="24"/>
          <w:lang w:val="en-US"/>
        </w:rPr>
        <w:t>Please explain “Investment race” global trend in agriculture</w:t>
      </w:r>
    </w:p>
    <w:p w:rsidR="00C60427" w:rsidRPr="00C60427" w:rsidRDefault="00C60427" w:rsidP="00C60427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lang w:val="az-Latn-AZ"/>
        </w:rPr>
      </w:pPr>
      <w:r w:rsidRPr="00C60427">
        <w:rPr>
          <w:rFonts w:ascii="Arial" w:hAnsi="Arial" w:cs="Arial"/>
          <w:sz w:val="24"/>
          <w:szCs w:val="28"/>
          <w:lang w:val="az-Latn-AZ"/>
        </w:rPr>
        <w:t>The table above shows the short run production function for orange Farm, a smal company producing orange. The quantity of labour can be varied but all other factors of production are fixed.</w:t>
      </w:r>
    </w:p>
    <w:p w:rsidR="00C60427" w:rsidRPr="00D522A6" w:rsidRDefault="00C60427" w:rsidP="00D522A6">
      <w:pPr>
        <w:spacing w:after="0"/>
        <w:ind w:left="810" w:right="-143"/>
        <w:jc w:val="both"/>
        <w:rPr>
          <w:rFonts w:ascii="Arial" w:hAnsi="Arial" w:cs="Arial"/>
          <w:sz w:val="24"/>
          <w:szCs w:val="28"/>
          <w:lang w:val="az-Latn-AZ"/>
        </w:rPr>
      </w:pPr>
      <w:r w:rsidRPr="00D522A6">
        <w:rPr>
          <w:rFonts w:ascii="Arial" w:hAnsi="Arial" w:cs="Arial"/>
          <w:sz w:val="24"/>
          <w:szCs w:val="28"/>
          <w:lang w:val="az-Latn-AZ"/>
        </w:rPr>
        <w:t>If each worker em</w:t>
      </w:r>
      <w:r w:rsidR="00530BE0">
        <w:rPr>
          <w:rFonts w:ascii="Arial" w:hAnsi="Arial" w:cs="Arial"/>
          <w:sz w:val="24"/>
          <w:szCs w:val="28"/>
          <w:lang w:val="az-Latn-AZ"/>
        </w:rPr>
        <w:t xml:space="preserve">ployed by the company is paid </w:t>
      </w:r>
      <w:r w:rsidR="00FF5FA6">
        <w:rPr>
          <w:rFonts w:ascii="Arial" w:hAnsi="Arial" w:cs="Arial"/>
          <w:sz w:val="24"/>
          <w:szCs w:val="28"/>
          <w:lang w:val="az-Latn-AZ"/>
        </w:rPr>
        <w:t>x</w:t>
      </w:r>
      <w:r w:rsidRPr="00D522A6">
        <w:rPr>
          <w:rFonts w:ascii="Arial" w:hAnsi="Arial" w:cs="Arial"/>
          <w:sz w:val="24"/>
          <w:szCs w:val="28"/>
          <w:lang w:val="az-Latn-AZ"/>
        </w:rPr>
        <w:t xml:space="preserve"> Euro per day and the company's fixed costs are </w:t>
      </w:r>
      <w:r w:rsidR="00FF5FA6">
        <w:rPr>
          <w:rFonts w:ascii="Arial" w:hAnsi="Arial" w:cs="Arial"/>
          <w:sz w:val="24"/>
          <w:szCs w:val="28"/>
          <w:lang w:val="az-Latn-AZ"/>
        </w:rPr>
        <w:t xml:space="preserve"> y </w:t>
      </w:r>
      <w:r w:rsidRPr="00D522A6">
        <w:rPr>
          <w:rFonts w:ascii="Arial" w:hAnsi="Arial" w:cs="Arial"/>
          <w:sz w:val="24"/>
          <w:szCs w:val="28"/>
          <w:lang w:val="az-Latn-AZ"/>
        </w:rPr>
        <w:t>Euro per day, colculate total cost at each output lever.</w:t>
      </w:r>
    </w:p>
    <w:p w:rsidR="00C60427" w:rsidRPr="00C60427" w:rsidRDefault="00C60427" w:rsidP="00C60427">
      <w:pPr>
        <w:pStyle w:val="a3"/>
        <w:numPr>
          <w:ilvl w:val="0"/>
          <w:numId w:val="5"/>
        </w:numPr>
        <w:spacing w:after="0"/>
        <w:ind w:left="720" w:right="-143" w:hanging="450"/>
        <w:jc w:val="both"/>
        <w:rPr>
          <w:rFonts w:ascii="Arial" w:hAnsi="Arial" w:cs="Arial"/>
          <w:sz w:val="24"/>
          <w:szCs w:val="28"/>
          <w:lang w:val="az-Latn-AZ"/>
        </w:rPr>
      </w:pPr>
      <w:r w:rsidRPr="00C60427">
        <w:rPr>
          <w:rFonts w:ascii="Arial" w:hAnsi="Arial" w:cs="Arial"/>
          <w:sz w:val="24"/>
          <w:szCs w:val="28"/>
          <w:lang w:val="az-Latn-AZ"/>
        </w:rPr>
        <w:t>Assume all oran</w:t>
      </w:r>
      <w:r w:rsidR="00FF5FA6">
        <w:rPr>
          <w:rFonts w:ascii="Arial" w:hAnsi="Arial" w:cs="Arial"/>
          <w:sz w:val="24"/>
          <w:szCs w:val="28"/>
          <w:lang w:val="az-Latn-AZ"/>
        </w:rPr>
        <w:t>ge products produced sell for x</w:t>
      </w:r>
      <w:r w:rsidRPr="00C60427">
        <w:rPr>
          <w:rFonts w:ascii="Arial" w:hAnsi="Arial" w:cs="Arial"/>
          <w:sz w:val="24"/>
          <w:szCs w:val="28"/>
          <w:lang w:val="az-Latn-AZ"/>
        </w:rPr>
        <w:t xml:space="preserve"> euro each. Calculate total revenue and company profit/loss at each output lever.</w:t>
      </w:r>
    </w:p>
    <w:p w:rsidR="00C60427" w:rsidRPr="00C60427" w:rsidRDefault="00C60427" w:rsidP="00C60427">
      <w:pPr>
        <w:pStyle w:val="a3"/>
        <w:numPr>
          <w:ilvl w:val="0"/>
          <w:numId w:val="5"/>
        </w:numPr>
        <w:spacing w:after="0"/>
        <w:ind w:left="720" w:right="-143" w:hanging="450"/>
        <w:jc w:val="both"/>
        <w:rPr>
          <w:rFonts w:ascii="Arial" w:hAnsi="Arial" w:cs="Arial"/>
          <w:sz w:val="24"/>
          <w:szCs w:val="28"/>
          <w:lang w:val="az-Latn-AZ"/>
        </w:rPr>
      </w:pPr>
      <w:r w:rsidRPr="00C60427">
        <w:rPr>
          <w:rFonts w:ascii="Arial" w:hAnsi="Arial" w:cs="Arial"/>
          <w:sz w:val="24"/>
          <w:szCs w:val="28"/>
          <w:lang w:val="az-Latn-AZ"/>
        </w:rPr>
        <w:t>How many employees should company hire and what total daily output should they produce in orde to maximise profits.</w:t>
      </w:r>
    </w:p>
    <w:p w:rsidR="00C60427" w:rsidRPr="00C60427" w:rsidRDefault="00C60427" w:rsidP="00C60427">
      <w:pPr>
        <w:pStyle w:val="a3"/>
        <w:numPr>
          <w:ilvl w:val="0"/>
          <w:numId w:val="5"/>
        </w:numPr>
        <w:spacing w:after="0"/>
        <w:ind w:left="720" w:right="-143" w:hanging="450"/>
        <w:jc w:val="both"/>
        <w:rPr>
          <w:rFonts w:ascii="Arial" w:hAnsi="Arial" w:cs="Arial"/>
          <w:sz w:val="24"/>
          <w:szCs w:val="28"/>
          <w:lang w:val="az-Latn-AZ"/>
        </w:rPr>
      </w:pPr>
      <w:r w:rsidRPr="00C60427">
        <w:rPr>
          <w:rFonts w:ascii="Arial" w:hAnsi="Arial" w:cs="Arial"/>
          <w:sz w:val="24"/>
          <w:szCs w:val="28"/>
          <w:lang w:val="az-Latn-AZ"/>
        </w:rPr>
        <w:t>When does Diminishing Returns set in company and explain why it occurs.</w:t>
      </w:r>
    </w:p>
    <w:p w:rsidR="00C60427" w:rsidRPr="00C60427" w:rsidRDefault="00C60427" w:rsidP="00C6042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>Please explain “Need for higher food quality” global trend in agriculture</w:t>
      </w:r>
    </w:p>
    <w:p w:rsidR="00C60427" w:rsidRPr="00C60427" w:rsidRDefault="00C60427" w:rsidP="00C6042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bCs/>
          <w:sz w:val="24"/>
          <w:szCs w:val="24"/>
          <w:lang w:val="en-US"/>
        </w:rPr>
        <w:t xml:space="preserve">Please explain the Priorities of the mentioned Target: </w:t>
      </w:r>
      <w:r w:rsidRPr="00C60427">
        <w:rPr>
          <w:rFonts w:ascii="Arial" w:hAnsi="Arial" w:cs="Arial"/>
          <w:b/>
          <w:sz w:val="24"/>
          <w:szCs w:val="24"/>
          <w:lang w:val="en-US"/>
        </w:rPr>
        <w:t>Enhance agricultural production capacity along the value chain.</w:t>
      </w:r>
    </w:p>
    <w:p w:rsidR="00C60427" w:rsidRPr="00C60427" w:rsidRDefault="00C60427" w:rsidP="00C6042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 xml:space="preserve">What are special characteristics of agriculture and what make agriculture special </w:t>
      </w:r>
    </w:p>
    <w:p w:rsidR="00C60427" w:rsidRPr="00C60427" w:rsidRDefault="00C60427" w:rsidP="00C6042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 xml:space="preserve">Please explain </w:t>
      </w:r>
      <w:r w:rsidRPr="00C6042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strategic visions 2020 of Road Map relating to Agriculture. </w:t>
      </w:r>
    </w:p>
    <w:p w:rsidR="00C60427" w:rsidRPr="00C60427" w:rsidRDefault="00C60427" w:rsidP="00C60427">
      <w:pPr>
        <w:pStyle w:val="a3"/>
        <w:numPr>
          <w:ilvl w:val="0"/>
          <w:numId w:val="3"/>
        </w:numPr>
        <w:spacing w:after="160"/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>Please explain agricultural value chain and its policy implications.</w:t>
      </w:r>
    </w:p>
    <w:p w:rsidR="00C60427" w:rsidRPr="00C60427" w:rsidRDefault="00C60427" w:rsidP="00C60427">
      <w:pPr>
        <w:pStyle w:val="a3"/>
        <w:numPr>
          <w:ilvl w:val="0"/>
          <w:numId w:val="3"/>
        </w:numPr>
        <w:spacing w:after="160"/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>What is traditional, intensive and commercial agriculture?</w:t>
      </w:r>
    </w:p>
    <w:p w:rsidR="00C60427" w:rsidRPr="00C60427" w:rsidRDefault="00C60427" w:rsidP="00C6042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t>What are the 4 factors of production and give an example of each?</w:t>
      </w:r>
    </w:p>
    <w:p w:rsidR="00C60427" w:rsidRPr="00C60427" w:rsidRDefault="00C60427" w:rsidP="00C60427">
      <w:pPr>
        <w:pStyle w:val="a3"/>
        <w:numPr>
          <w:ilvl w:val="0"/>
          <w:numId w:val="3"/>
        </w:numPr>
        <w:spacing w:after="160"/>
        <w:jc w:val="both"/>
        <w:rPr>
          <w:rFonts w:ascii="Arial" w:hAnsi="Arial" w:cs="Arial"/>
          <w:sz w:val="24"/>
          <w:szCs w:val="24"/>
          <w:lang w:val="en-US"/>
        </w:rPr>
      </w:pPr>
      <w:r w:rsidRPr="00C60427">
        <w:rPr>
          <w:rFonts w:ascii="Arial" w:hAnsi="Arial" w:cs="Arial"/>
          <w:sz w:val="24"/>
          <w:szCs w:val="24"/>
          <w:lang w:val="en-US"/>
        </w:rPr>
        <w:lastRenderedPageBreak/>
        <w:t xml:space="preserve">Please explain “Farming 2.0” global trend in agriculture </w:t>
      </w:r>
    </w:p>
    <w:p w:rsidR="00547E87" w:rsidRPr="00547E87" w:rsidRDefault="00C60427" w:rsidP="00547E87">
      <w:pPr>
        <w:pStyle w:val="a3"/>
        <w:numPr>
          <w:ilvl w:val="0"/>
          <w:numId w:val="3"/>
        </w:numPr>
        <w:spacing w:after="1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60427">
        <w:rPr>
          <w:rFonts w:ascii="Arial" w:hAnsi="Arial" w:cs="Arial"/>
          <w:bCs/>
          <w:sz w:val="24"/>
          <w:szCs w:val="24"/>
          <w:lang w:val="en-US"/>
        </w:rPr>
        <w:t xml:space="preserve">Please describe the Priorities of the Target on Roadmap: </w:t>
      </w:r>
      <w:r w:rsidRPr="00C60427">
        <w:rPr>
          <w:rFonts w:ascii="Arial" w:hAnsi="Arial" w:cs="Arial"/>
          <w:b/>
          <w:bCs/>
          <w:sz w:val="24"/>
          <w:szCs w:val="24"/>
          <w:lang w:val="en-US"/>
        </w:rPr>
        <w:t>Strengthen Institutional Capacity to Ensure Sustainable Food Security</w:t>
      </w:r>
    </w:p>
    <w:p w:rsidR="00547E87" w:rsidRPr="00547E87" w:rsidRDefault="00B07EFF" w:rsidP="00547E87">
      <w:pPr>
        <w:pStyle w:val="a3"/>
        <w:numPr>
          <w:ilvl w:val="0"/>
          <w:numId w:val="3"/>
        </w:numPr>
        <w:spacing w:after="160"/>
        <w:jc w:val="both"/>
        <w:rPr>
          <w:rFonts w:ascii="Arial" w:hAnsi="Arial" w:cs="Arial"/>
          <w:sz w:val="24"/>
          <w:szCs w:val="24"/>
          <w:lang w:val="en-US"/>
        </w:rPr>
      </w:pPr>
      <w:r w:rsidRPr="00547E87">
        <w:rPr>
          <w:rFonts w:ascii="Arial" w:hAnsi="Arial" w:cs="Arial"/>
          <w:sz w:val="24"/>
          <w:szCs w:val="24"/>
          <w:lang w:val="en-US"/>
        </w:rPr>
        <w:t>Please explain Gross margin I, II, III, give an example.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explain the Nutrient requirement relevant for business management.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Please explain International Trade in Agriculture Commodities.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explain </w:t>
      </w:r>
      <w:r>
        <w:rPr>
          <w:rFonts w:ascii="Arial" w:hAnsi="Arial" w:cs="Arial"/>
          <w:bCs/>
          <w:sz w:val="24"/>
          <w:szCs w:val="24"/>
          <w:lang w:val="en-US"/>
        </w:rPr>
        <w:t>Trade Policy and Strategy Framework.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explain Agricultural Trade Strategy. 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What is ITAC and its Roll in Agricultural. 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explain </w:t>
      </w:r>
      <w:r>
        <w:rPr>
          <w:rFonts w:ascii="Arial" w:hAnsi="Arial" w:cs="Arial"/>
          <w:bCs/>
          <w:sz w:val="24"/>
          <w:szCs w:val="24"/>
          <w:lang w:val="en-US"/>
        </w:rPr>
        <w:t>Economic Partnership Agreements.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What is Accompanying Policies?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 xml:space="preserve"> Please explain </w:t>
      </w:r>
      <w:r>
        <w:rPr>
          <w:rFonts w:ascii="Arial" w:hAnsi="Arial" w:cs="Arial"/>
          <w:sz w:val="24"/>
          <w:szCs w:val="24"/>
          <w:lang w:val="en-GB"/>
        </w:rPr>
        <w:t xml:space="preserve">Agriculture in GATT. 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 xml:space="preserve"> Please describe the </w:t>
      </w:r>
      <w:r>
        <w:rPr>
          <w:rFonts w:ascii="Arial" w:hAnsi="Arial" w:cs="Arial"/>
          <w:sz w:val="24"/>
          <w:szCs w:val="24"/>
          <w:lang w:val="en-US"/>
        </w:rPr>
        <w:t xml:space="preserve">Structure of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AoA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What is Market Access? –please explain the Tariff Only Regime. 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explain </w:t>
      </w:r>
      <w:r>
        <w:rPr>
          <w:rFonts w:ascii="Arial" w:hAnsi="Arial" w:cs="Arial"/>
          <w:sz w:val="24"/>
          <w:szCs w:val="24"/>
          <w:lang w:val="en-GB"/>
        </w:rPr>
        <w:t>Categories of Domestic Support.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What is Export Subsidies?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Please explain </w:t>
      </w:r>
      <w:r>
        <w:rPr>
          <w:rFonts w:ascii="Arial" w:hAnsi="Arial" w:cs="Arial"/>
          <w:bCs/>
          <w:sz w:val="24"/>
          <w:szCs w:val="24"/>
          <w:lang w:val="en-US"/>
        </w:rPr>
        <w:t>DS:1– the green box: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What are direct income payments?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Please explain CAP 2014-2020.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What CAP instruments to meet the reform objectives?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Please explain </w:t>
      </w:r>
      <w:r>
        <w:rPr>
          <w:rFonts w:ascii="Arial" w:hAnsi="Arial" w:cs="Arial"/>
          <w:bCs/>
          <w:sz w:val="24"/>
          <w:szCs w:val="24"/>
          <w:lang w:val="en-US"/>
        </w:rPr>
        <w:t>Determinants of Agriculture Price Change.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What are CONSUMER SURPLUS AND PRODUCER SURPLUS?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explain </w:t>
      </w:r>
      <w:r>
        <w:rPr>
          <w:rFonts w:ascii="Arial" w:hAnsi="Arial" w:cs="Arial"/>
          <w:bCs/>
          <w:sz w:val="24"/>
          <w:szCs w:val="24"/>
          <w:lang w:val="en-US"/>
        </w:rPr>
        <w:t>Agriculture Marketing.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explain the differences between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Agriculture Marketing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Agribusiness marketing. 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Please explain </w:t>
      </w:r>
      <w:r>
        <w:rPr>
          <w:rFonts w:ascii="Arial" w:hAnsi="Arial" w:cs="Arial"/>
          <w:bCs/>
          <w:sz w:val="24"/>
          <w:szCs w:val="24"/>
          <w:lang w:val="en-US"/>
        </w:rPr>
        <w:t>Marketing utility.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explain Agricultural Price Support Policies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Domestic support measures under WTO rules.</w:t>
      </w:r>
    </w:p>
    <w:p w:rsidR="00C97A8D" w:rsidRPr="00547E87" w:rsidRDefault="00C97A8D" w:rsidP="00547E87">
      <w:pPr>
        <w:pStyle w:val="a3"/>
        <w:numPr>
          <w:ilvl w:val="0"/>
          <w:numId w:val="3"/>
        </w:numPr>
        <w:spacing w:after="160"/>
        <w:jc w:val="both"/>
        <w:rPr>
          <w:rFonts w:ascii="Arial" w:hAnsi="Arial" w:cs="Arial"/>
          <w:sz w:val="24"/>
          <w:szCs w:val="24"/>
          <w:lang w:val="en-US"/>
        </w:rPr>
      </w:pPr>
      <w:r w:rsidRPr="00547E87">
        <w:rPr>
          <w:rFonts w:ascii="Arial" w:hAnsi="Arial" w:cs="Arial"/>
          <w:sz w:val="24"/>
          <w:szCs w:val="24"/>
          <w:lang w:val="en-US"/>
        </w:rPr>
        <w:t>Please calculate the</w:t>
      </w:r>
      <w:r w:rsidR="00FF5FA6">
        <w:rPr>
          <w:rFonts w:ascii="Arial" w:hAnsi="Arial" w:cs="Arial"/>
          <w:sz w:val="24"/>
          <w:szCs w:val="24"/>
          <w:lang w:val="en-US"/>
        </w:rPr>
        <w:t xml:space="preserve"> </w:t>
      </w:r>
      <w:r w:rsidR="00FF5FA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Full costs, Net profit, Profit for Wheat</w:t>
      </w:r>
      <w:r w:rsidRPr="00547E87">
        <w:rPr>
          <w:rFonts w:ascii="Arial" w:hAnsi="Arial" w:cs="Arial"/>
          <w:sz w:val="24"/>
          <w:szCs w:val="24"/>
          <w:lang w:val="en-US"/>
        </w:rPr>
        <w:t>.</w:t>
      </w:r>
    </w:p>
    <w:p w:rsidR="00074A60" w:rsidRPr="00547E87" w:rsidRDefault="00074A60" w:rsidP="00547E87">
      <w:pPr>
        <w:pStyle w:val="a3"/>
        <w:numPr>
          <w:ilvl w:val="0"/>
          <w:numId w:val="3"/>
        </w:numPr>
        <w:spacing w:after="160"/>
        <w:jc w:val="both"/>
        <w:rPr>
          <w:rFonts w:ascii="Arial" w:hAnsi="Arial" w:cs="Arial"/>
          <w:sz w:val="32"/>
          <w:szCs w:val="24"/>
          <w:lang w:val="en-US"/>
        </w:rPr>
      </w:pPr>
      <w:r w:rsidRPr="00547E87">
        <w:rPr>
          <w:rFonts w:ascii="Arial" w:hAnsi="Arial" w:cs="Arial"/>
          <w:sz w:val="24"/>
          <w:szCs w:val="24"/>
          <w:lang w:val="en-US"/>
        </w:rPr>
        <w:t xml:space="preserve">Please calculate the </w:t>
      </w:r>
      <w:r w:rsidR="00FF5FA6">
        <w:rPr>
          <w:rFonts w:ascii="Arial" w:hAnsi="Arial" w:cs="Arial"/>
          <w:sz w:val="24"/>
          <w:szCs w:val="24"/>
          <w:lang w:val="en-US"/>
        </w:rPr>
        <w:t>Gross Margin for crop/wheat production</w:t>
      </w:r>
      <w:r w:rsidRPr="00547E87">
        <w:rPr>
          <w:rFonts w:ascii="Arial" w:hAnsi="Arial" w:cs="Arial"/>
          <w:sz w:val="24"/>
          <w:szCs w:val="24"/>
          <w:lang w:val="en-US"/>
        </w:rPr>
        <w:t>.</w:t>
      </w:r>
    </w:p>
    <w:p w:rsidR="00E945DB" w:rsidRPr="00F80D4D" w:rsidRDefault="005A267C" w:rsidP="00547E87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lang w:val="en-US"/>
        </w:rPr>
      </w:pPr>
      <w:r w:rsidRPr="00F80D4D">
        <w:rPr>
          <w:rFonts w:ascii="Arial" w:hAnsi="Arial" w:cs="Arial"/>
          <w:b/>
          <w:sz w:val="24"/>
          <w:szCs w:val="24"/>
          <w:lang w:val="en-US"/>
        </w:rPr>
        <w:t>Please</w:t>
      </w:r>
      <w:r w:rsidRPr="00F80D4D">
        <w:rPr>
          <w:rFonts w:ascii="Arial" w:hAnsi="Arial" w:cs="Arial"/>
          <w:b/>
          <w:sz w:val="24"/>
          <w:lang w:val="en-US"/>
        </w:rPr>
        <w:t xml:space="preserve"> calculate balanced nutrient requirements for 1 ha of Wheat:</w:t>
      </w:r>
    </w:p>
    <w:p w:rsidR="00B075CD" w:rsidRPr="00B075CD" w:rsidRDefault="00B075CD" w:rsidP="00B075CD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  <w:lang w:val="en-US"/>
        </w:rPr>
      </w:pPr>
      <w:r w:rsidRPr="00B075CD">
        <w:rPr>
          <w:rFonts w:ascii="Arial" w:hAnsi="Arial" w:cs="Arial"/>
          <w:sz w:val="24"/>
          <w:szCs w:val="24"/>
          <w:lang w:val="en-US"/>
        </w:rPr>
        <w:t>What does happen,  when straw is not harvested, requirement factor &gt; 1 and  Utilization &lt; 100%</w:t>
      </w:r>
    </w:p>
    <w:p w:rsidR="00B075CD" w:rsidRPr="00F80D4D" w:rsidRDefault="00B075CD" w:rsidP="00B075CD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  <w:lang w:val="en-US"/>
        </w:rPr>
      </w:pPr>
      <w:r w:rsidRPr="00B075CD">
        <w:rPr>
          <w:rFonts w:ascii="Arial" w:hAnsi="Arial" w:cs="Arial"/>
          <w:sz w:val="24"/>
          <w:szCs w:val="24"/>
          <w:lang w:val="en-US"/>
        </w:rPr>
        <w:t>What does happen, w</w:t>
      </w:r>
      <w:r w:rsidRPr="00B075CD">
        <w:rPr>
          <w:rFonts w:ascii="Arial" w:hAnsi="Arial" w:cs="Arial"/>
          <w:sz w:val="24"/>
          <w:szCs w:val="24"/>
          <w:lang w:val="en-GB"/>
        </w:rPr>
        <w:t>hen straw is not harvested, requirement factor = 1 and  Utilisation = 100%</w:t>
      </w:r>
    </w:p>
    <w:p w:rsidR="00B075CD" w:rsidRPr="00301B99" w:rsidRDefault="00B075CD" w:rsidP="00547E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01B99">
        <w:rPr>
          <w:rFonts w:ascii="Arial" w:hAnsi="Arial" w:cs="Arial"/>
          <w:sz w:val="24"/>
          <w:szCs w:val="24"/>
          <w:lang w:val="en-US"/>
        </w:rPr>
        <w:t>Please explain Agricultural income support policies.</w:t>
      </w:r>
    </w:p>
    <w:p w:rsidR="00B075CD" w:rsidRPr="00301B99" w:rsidRDefault="00B075CD" w:rsidP="00547E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01B99">
        <w:rPr>
          <w:rFonts w:ascii="Arial" w:hAnsi="Arial" w:cs="Arial"/>
          <w:sz w:val="24"/>
          <w:szCs w:val="24"/>
          <w:lang w:val="en-US"/>
        </w:rPr>
        <w:t>What is Agricultural Price Support Policies?</w:t>
      </w:r>
    </w:p>
    <w:p w:rsidR="00B00B38" w:rsidRPr="00301B99" w:rsidRDefault="00B00B38" w:rsidP="00547E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01B99">
        <w:rPr>
          <w:rFonts w:ascii="Arial" w:hAnsi="Arial" w:cs="Arial"/>
          <w:sz w:val="24"/>
          <w:szCs w:val="24"/>
          <w:lang w:val="en-US"/>
        </w:rPr>
        <w:t xml:space="preserve">Please explain How Agriculture Changes the Environment. </w:t>
      </w:r>
    </w:p>
    <w:p w:rsidR="00B00B38" w:rsidRPr="00301B99" w:rsidRDefault="00B00B38" w:rsidP="00547E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01B99">
        <w:rPr>
          <w:rFonts w:ascii="Arial" w:hAnsi="Arial" w:cs="Arial"/>
          <w:sz w:val="24"/>
          <w:szCs w:val="24"/>
          <w:lang w:val="en-US"/>
        </w:rPr>
        <w:t>What is the Plow Puzzle?</w:t>
      </w:r>
    </w:p>
    <w:p w:rsidR="00301B99" w:rsidRPr="00301B99" w:rsidRDefault="00301B99" w:rsidP="00547E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01B99">
        <w:rPr>
          <w:rFonts w:ascii="Arial" w:hAnsi="Arial" w:cs="Arial"/>
          <w:sz w:val="24"/>
          <w:szCs w:val="24"/>
          <w:lang w:val="en-US"/>
        </w:rPr>
        <w:t>Please explain The Microeconomics of Farmer Behavior and Agricultural Development.</w:t>
      </w:r>
    </w:p>
    <w:p w:rsidR="00B00B38" w:rsidRPr="00301B99" w:rsidRDefault="00B00B38" w:rsidP="00547E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01B99">
        <w:rPr>
          <w:rFonts w:ascii="Arial" w:hAnsi="Arial" w:cs="Arial"/>
          <w:sz w:val="24"/>
          <w:szCs w:val="24"/>
          <w:lang w:val="en-US"/>
        </w:rPr>
        <w:t>Please explain No-Till Agriculture.</w:t>
      </w:r>
    </w:p>
    <w:p w:rsidR="00B00B38" w:rsidRPr="00301B99" w:rsidRDefault="00B00B38" w:rsidP="00547E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01B99">
        <w:rPr>
          <w:rFonts w:ascii="Arial" w:hAnsi="Arial" w:cs="Arial"/>
          <w:sz w:val="24"/>
          <w:szCs w:val="24"/>
          <w:lang w:val="en-US"/>
        </w:rPr>
        <w:t>Please explain Pest Management.</w:t>
      </w:r>
    </w:p>
    <w:p w:rsidR="00237C59" w:rsidRPr="00301B99" w:rsidRDefault="00237C59" w:rsidP="00547E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01B99">
        <w:rPr>
          <w:rFonts w:ascii="Arial" w:hAnsi="Arial" w:cs="Arial"/>
          <w:sz w:val="24"/>
          <w:szCs w:val="24"/>
          <w:lang w:val="en-US"/>
        </w:rPr>
        <w:t>Please explain Traditional and Industrial Use of Grazing and Rangelands</w:t>
      </w:r>
    </w:p>
    <w:p w:rsidR="00237C59" w:rsidRPr="00301B99" w:rsidRDefault="00237C59" w:rsidP="00547E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01B99">
        <w:rPr>
          <w:rFonts w:ascii="Arial" w:hAnsi="Arial" w:cs="Arial"/>
          <w:sz w:val="24"/>
          <w:szCs w:val="24"/>
          <w:lang w:val="en-US"/>
        </w:rPr>
        <w:lastRenderedPageBreak/>
        <w:t>What is Desertification?</w:t>
      </w:r>
    </w:p>
    <w:p w:rsidR="00237C59" w:rsidRPr="00301B99" w:rsidRDefault="00237C59" w:rsidP="00547E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01B99">
        <w:rPr>
          <w:rFonts w:ascii="Arial" w:hAnsi="Arial" w:cs="Arial"/>
          <w:sz w:val="24"/>
          <w:szCs w:val="24"/>
          <w:lang w:val="en-US"/>
        </w:rPr>
        <w:t>Please explain Genetically Modified Crops.</w:t>
      </w:r>
    </w:p>
    <w:p w:rsidR="00237C59" w:rsidRPr="00301B99" w:rsidRDefault="00237C59" w:rsidP="00547E87">
      <w:pPr>
        <w:pStyle w:val="a3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n-US"/>
        </w:rPr>
      </w:pPr>
      <w:r w:rsidRPr="00301B99">
        <w:rPr>
          <w:rFonts w:ascii="Arial" w:hAnsi="Arial" w:cs="Arial"/>
          <w:sz w:val="24"/>
          <w:szCs w:val="24"/>
          <w:lang w:val="en-US"/>
        </w:rPr>
        <w:t xml:space="preserve">What is </w:t>
      </w:r>
      <w:r w:rsidRPr="00301B99">
        <w:rPr>
          <w:rFonts w:ascii="Arial" w:hAnsi="Arial" w:cs="Arial"/>
          <w:bCs/>
          <w:sz w:val="24"/>
          <w:szCs w:val="24"/>
          <w:lang w:val="en-US"/>
        </w:rPr>
        <w:t>Sustainable Agriculture?</w:t>
      </w:r>
    </w:p>
    <w:p w:rsidR="00F80D4D" w:rsidRPr="00301B99" w:rsidRDefault="00F80D4D" w:rsidP="00547E87">
      <w:pPr>
        <w:pStyle w:val="a3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n-US"/>
        </w:rPr>
      </w:pPr>
      <w:r w:rsidRPr="00301B99">
        <w:rPr>
          <w:rFonts w:ascii="Arial" w:hAnsi="Arial" w:cs="Arial"/>
          <w:sz w:val="24"/>
          <w:szCs w:val="24"/>
          <w:lang w:val="en-US"/>
        </w:rPr>
        <w:t xml:space="preserve">Please explain </w:t>
      </w:r>
      <w:r w:rsidRPr="00301B99">
        <w:rPr>
          <w:rFonts w:ascii="Arial" w:hAnsi="Arial" w:cs="Arial"/>
          <w:bCs/>
          <w:sz w:val="24"/>
          <w:szCs w:val="24"/>
          <w:lang w:val="en-US"/>
        </w:rPr>
        <w:t xml:space="preserve">Soil Management techniques. </w:t>
      </w:r>
    </w:p>
    <w:p w:rsidR="00F80D4D" w:rsidRPr="00301B99" w:rsidRDefault="00F80D4D" w:rsidP="00547E87">
      <w:pPr>
        <w:pStyle w:val="a3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n-US"/>
        </w:rPr>
      </w:pPr>
      <w:r w:rsidRPr="00301B99">
        <w:rPr>
          <w:rFonts w:ascii="Arial" w:hAnsi="Arial" w:cs="Arial"/>
          <w:sz w:val="24"/>
          <w:szCs w:val="24"/>
          <w:lang w:val="en-US"/>
        </w:rPr>
        <w:t>What is C</w:t>
      </w:r>
      <w:r w:rsidRPr="00301B99">
        <w:rPr>
          <w:rFonts w:ascii="Arial" w:hAnsi="Arial" w:cs="Arial"/>
          <w:bCs/>
          <w:sz w:val="24"/>
          <w:szCs w:val="24"/>
          <w:lang w:val="en-US"/>
        </w:rPr>
        <w:t>omposting?</w:t>
      </w:r>
    </w:p>
    <w:p w:rsidR="00F80D4D" w:rsidRPr="00301B99" w:rsidRDefault="00F80D4D" w:rsidP="00547E87">
      <w:pPr>
        <w:pStyle w:val="a3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n-US"/>
        </w:rPr>
      </w:pPr>
      <w:r w:rsidRPr="00301B99">
        <w:rPr>
          <w:rFonts w:ascii="Arial" w:hAnsi="Arial" w:cs="Arial"/>
          <w:bCs/>
          <w:sz w:val="24"/>
          <w:szCs w:val="24"/>
          <w:lang w:val="en-US"/>
        </w:rPr>
        <w:t xml:space="preserve">Please explain </w:t>
      </w:r>
      <w:proofErr w:type="spellStart"/>
      <w:r w:rsidRPr="00301B99">
        <w:rPr>
          <w:rFonts w:ascii="Arial" w:hAnsi="Arial" w:cs="Arial"/>
          <w:bCs/>
          <w:sz w:val="24"/>
          <w:szCs w:val="24"/>
          <w:lang w:val="en-US"/>
        </w:rPr>
        <w:t>Actinomycetes</w:t>
      </w:r>
      <w:proofErr w:type="spellEnd"/>
      <w:r w:rsidRPr="00301B99">
        <w:rPr>
          <w:rFonts w:ascii="Arial" w:hAnsi="Arial" w:cs="Arial"/>
          <w:bCs/>
          <w:sz w:val="24"/>
          <w:szCs w:val="24"/>
          <w:lang w:val="en-US"/>
        </w:rPr>
        <w:t xml:space="preserve"> and their effect on soil. </w:t>
      </w:r>
    </w:p>
    <w:p w:rsidR="00F80D4D" w:rsidRPr="00301B99" w:rsidRDefault="00F80D4D" w:rsidP="00547E87">
      <w:pPr>
        <w:pStyle w:val="a3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n-US"/>
        </w:rPr>
      </w:pPr>
      <w:r w:rsidRPr="00301B99">
        <w:rPr>
          <w:rFonts w:ascii="Arial" w:hAnsi="Arial" w:cs="Arial"/>
          <w:bCs/>
          <w:sz w:val="24"/>
          <w:szCs w:val="24"/>
          <w:lang w:val="en-US"/>
        </w:rPr>
        <w:t>What cause Soil Erosion?</w:t>
      </w:r>
    </w:p>
    <w:p w:rsidR="00301B99" w:rsidRPr="00301B99" w:rsidRDefault="00F80D4D" w:rsidP="00547E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01B99">
        <w:rPr>
          <w:rFonts w:ascii="Arial" w:hAnsi="Arial" w:cs="Arial"/>
          <w:bCs/>
          <w:sz w:val="24"/>
          <w:szCs w:val="24"/>
          <w:lang w:val="en-US"/>
        </w:rPr>
        <w:t>Please explain Indicators for sustainable water resource development</w:t>
      </w:r>
    </w:p>
    <w:p w:rsidR="00301B99" w:rsidRPr="00301B99" w:rsidRDefault="00301B99" w:rsidP="00547E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01B99">
        <w:rPr>
          <w:rFonts w:ascii="Arial" w:hAnsi="Arial" w:cs="Arial"/>
          <w:bCs/>
          <w:sz w:val="24"/>
          <w:szCs w:val="24"/>
          <w:lang w:val="en-US"/>
        </w:rPr>
        <w:t>Please explain</w:t>
      </w:r>
      <w:r w:rsidRPr="00301B99">
        <w:rPr>
          <w:rFonts w:ascii="Arial" w:hAnsi="Arial" w:cs="Arial"/>
          <w:sz w:val="24"/>
          <w:szCs w:val="24"/>
          <w:lang w:val="en-US"/>
        </w:rPr>
        <w:t xml:space="preserve"> environmental protection, </w:t>
      </w:r>
    </w:p>
    <w:p w:rsidR="00F80D4D" w:rsidRPr="00301B99" w:rsidRDefault="00301B99" w:rsidP="00547E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01B99">
        <w:rPr>
          <w:rFonts w:ascii="Arial" w:hAnsi="Arial" w:cs="Arial"/>
          <w:bCs/>
          <w:sz w:val="24"/>
          <w:szCs w:val="24"/>
          <w:lang w:val="en-US"/>
        </w:rPr>
        <w:t xml:space="preserve">Please explain </w:t>
      </w:r>
      <w:r w:rsidRPr="00301B99">
        <w:rPr>
          <w:rFonts w:ascii="Arial" w:hAnsi="Arial" w:cs="Arial"/>
          <w:sz w:val="24"/>
          <w:szCs w:val="24"/>
          <w:lang w:val="en-US"/>
        </w:rPr>
        <w:t xml:space="preserve">sustainable utilization of natural </w:t>
      </w:r>
      <w:r w:rsidR="00547E87" w:rsidRPr="00301B99">
        <w:rPr>
          <w:rFonts w:ascii="Arial" w:hAnsi="Arial" w:cs="Arial"/>
          <w:sz w:val="24"/>
          <w:szCs w:val="24"/>
          <w:lang w:val="en-US"/>
        </w:rPr>
        <w:t>resources</w:t>
      </w:r>
      <w:r w:rsidRPr="00301B99">
        <w:rPr>
          <w:rFonts w:ascii="Arial" w:hAnsi="Arial" w:cs="Arial"/>
          <w:sz w:val="24"/>
          <w:szCs w:val="24"/>
          <w:lang w:val="en-US"/>
        </w:rPr>
        <w:t xml:space="preserve"> and management of impact by natural factors on agriculture</w:t>
      </w:r>
      <w:r w:rsidR="00F80D4D" w:rsidRPr="00301B99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301B99" w:rsidRPr="00301B99" w:rsidRDefault="00301B99" w:rsidP="00547E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01B99">
        <w:rPr>
          <w:rFonts w:ascii="Arial" w:hAnsi="Arial" w:cs="Arial"/>
          <w:bCs/>
          <w:sz w:val="24"/>
          <w:szCs w:val="24"/>
          <w:lang w:val="en-US"/>
        </w:rPr>
        <w:t xml:space="preserve">Please explain </w:t>
      </w:r>
      <w:r w:rsidRPr="00301B99">
        <w:rPr>
          <w:rFonts w:ascii="Arial" w:hAnsi="Arial" w:cs="Arial"/>
          <w:sz w:val="24"/>
          <w:szCs w:val="24"/>
          <w:lang w:val="en-US"/>
        </w:rPr>
        <w:t>Agricultural Transformation and Rural Development.</w:t>
      </w:r>
    </w:p>
    <w:p w:rsidR="00301B99" w:rsidRPr="00301B99" w:rsidRDefault="00301B99" w:rsidP="00547E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01B99">
        <w:rPr>
          <w:rFonts w:ascii="Arial" w:hAnsi="Arial" w:cs="Arial"/>
          <w:bCs/>
          <w:sz w:val="24"/>
          <w:szCs w:val="24"/>
          <w:lang w:val="en-US"/>
        </w:rPr>
        <w:t xml:space="preserve">Please explain </w:t>
      </w:r>
      <w:r w:rsidRPr="00301B99">
        <w:rPr>
          <w:rFonts w:ascii="Arial" w:hAnsi="Arial" w:cs="Arial"/>
          <w:sz w:val="24"/>
          <w:szCs w:val="24"/>
          <w:lang w:val="en-US"/>
        </w:rPr>
        <w:t>Roles for Government in Agricultural Development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301B99" w:rsidRPr="00301B99" w:rsidRDefault="00301B99" w:rsidP="00547E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01B99">
        <w:rPr>
          <w:rFonts w:ascii="Arial" w:hAnsi="Arial" w:cs="Arial"/>
          <w:bCs/>
          <w:sz w:val="24"/>
          <w:szCs w:val="24"/>
          <w:lang w:val="en-US"/>
        </w:rPr>
        <w:t xml:space="preserve">Please explain </w:t>
      </w:r>
      <w:r w:rsidRPr="00301B99">
        <w:rPr>
          <w:rFonts w:ascii="Arial" w:hAnsi="Arial" w:cs="Arial"/>
          <w:sz w:val="24"/>
          <w:szCs w:val="24"/>
          <w:lang w:val="en-US"/>
        </w:rPr>
        <w:t>The Structure of Agrarian Systems in the Developing World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301B99" w:rsidRDefault="00301B99" w:rsidP="00547E8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01B99">
        <w:rPr>
          <w:rFonts w:ascii="Arial" w:hAnsi="Arial" w:cs="Arial"/>
          <w:bCs/>
          <w:sz w:val="24"/>
          <w:szCs w:val="24"/>
          <w:lang w:val="en-US"/>
        </w:rPr>
        <w:t xml:space="preserve">Please explain </w:t>
      </w:r>
      <w:r w:rsidRPr="00301B99">
        <w:rPr>
          <w:rFonts w:ascii="Arial" w:hAnsi="Arial" w:cs="Arial"/>
          <w:sz w:val="24"/>
          <w:szCs w:val="24"/>
          <w:lang w:val="en-US"/>
        </w:rPr>
        <w:t>Core Requirements of a Strategy of Agricultural and Rural Development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0F0E0B" w:rsidRDefault="000F0E0B" w:rsidP="000F0E0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explain </w:t>
      </w:r>
      <w:r>
        <w:rPr>
          <w:rFonts w:ascii="Arial" w:hAnsi="Arial" w:cs="Arial"/>
          <w:sz w:val="24"/>
          <w:szCs w:val="24"/>
          <w:lang w:val="en-GB"/>
        </w:rPr>
        <w:t>Differences between Export Subsidies and Domestic Support?</w:t>
      </w:r>
    </w:p>
    <w:p w:rsidR="00301B99" w:rsidRPr="00EB156A" w:rsidRDefault="00301B99" w:rsidP="00EB156A">
      <w:pPr>
        <w:rPr>
          <w:rFonts w:ascii="Arial" w:hAnsi="Arial" w:cs="Arial"/>
          <w:sz w:val="24"/>
          <w:szCs w:val="24"/>
          <w:lang w:val="en-US"/>
        </w:rPr>
      </w:pPr>
    </w:p>
    <w:p w:rsidR="00B00B38" w:rsidRDefault="00B00B38" w:rsidP="00B075CD">
      <w:pPr>
        <w:rPr>
          <w:lang w:val="en-US"/>
        </w:rPr>
      </w:pPr>
    </w:p>
    <w:p w:rsidR="00B00B38" w:rsidRDefault="00B00B38" w:rsidP="00B075CD">
      <w:pPr>
        <w:rPr>
          <w:lang w:val="en-US"/>
        </w:rPr>
      </w:pPr>
    </w:p>
    <w:p w:rsidR="00B075CD" w:rsidRPr="00B075CD" w:rsidRDefault="00B075CD" w:rsidP="00B075CD">
      <w:pPr>
        <w:rPr>
          <w:lang w:val="en-US"/>
        </w:rPr>
      </w:pPr>
    </w:p>
    <w:p w:rsidR="00B075CD" w:rsidRPr="00B075CD" w:rsidRDefault="00B075CD" w:rsidP="00B075CD">
      <w:pPr>
        <w:rPr>
          <w:rFonts w:ascii="Arial" w:hAnsi="Arial" w:cs="Arial"/>
          <w:sz w:val="24"/>
          <w:szCs w:val="24"/>
          <w:lang w:val="en-US"/>
        </w:rPr>
      </w:pPr>
    </w:p>
    <w:p w:rsidR="002E338F" w:rsidRPr="00B075CD" w:rsidRDefault="002E338F" w:rsidP="00B075CD">
      <w:pPr>
        <w:pStyle w:val="a3"/>
        <w:ind w:left="3960"/>
        <w:rPr>
          <w:rFonts w:ascii="Arial" w:hAnsi="Arial" w:cs="Arial"/>
          <w:sz w:val="24"/>
          <w:szCs w:val="24"/>
          <w:lang w:val="en-US"/>
        </w:rPr>
      </w:pPr>
    </w:p>
    <w:sectPr w:rsidR="002E338F" w:rsidRPr="00B075CD" w:rsidSect="0085761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C08"/>
    <w:multiLevelType w:val="hybridMultilevel"/>
    <w:tmpl w:val="09EE542C"/>
    <w:lvl w:ilvl="0" w:tplc="B08EB688">
      <w:start w:val="1"/>
      <w:numFmt w:val="decimal"/>
      <w:lvlText w:val="%1."/>
      <w:lvlJc w:val="left"/>
      <w:pPr>
        <w:ind w:left="1800" w:hanging="360"/>
      </w:pPr>
      <w:rPr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4696"/>
    <w:multiLevelType w:val="hybridMultilevel"/>
    <w:tmpl w:val="8BC227AE"/>
    <w:lvl w:ilvl="0" w:tplc="982A033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3131E"/>
    <w:multiLevelType w:val="hybridMultilevel"/>
    <w:tmpl w:val="827423A2"/>
    <w:lvl w:ilvl="0" w:tplc="C0ECD74C">
      <w:start w:val="1"/>
      <w:numFmt w:val="upp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77020592">
      <w:start w:val="1"/>
      <w:numFmt w:val="decimal"/>
      <w:lvlText w:val="%4."/>
      <w:lvlJc w:val="left"/>
      <w:pPr>
        <w:ind w:left="3960" w:hanging="360"/>
      </w:pPr>
      <w:rPr>
        <w:rFonts w:ascii="Arial" w:eastAsiaTheme="minorEastAsia" w:hAnsi="Arial" w:cs="Arial"/>
      </w:r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C124EE"/>
    <w:multiLevelType w:val="hybridMultilevel"/>
    <w:tmpl w:val="FC42FE2C"/>
    <w:lvl w:ilvl="0" w:tplc="A17230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410DC"/>
    <w:multiLevelType w:val="hybridMultilevel"/>
    <w:tmpl w:val="0BA29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96E47"/>
    <w:multiLevelType w:val="hybridMultilevel"/>
    <w:tmpl w:val="8BC227AE"/>
    <w:lvl w:ilvl="0" w:tplc="982A033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57DA3"/>
    <w:multiLevelType w:val="hybridMultilevel"/>
    <w:tmpl w:val="EE84C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6231"/>
    <w:multiLevelType w:val="hybridMultilevel"/>
    <w:tmpl w:val="78BE78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850FC7"/>
    <w:multiLevelType w:val="hybridMultilevel"/>
    <w:tmpl w:val="410EFFF0"/>
    <w:lvl w:ilvl="0" w:tplc="982A033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510E1"/>
    <w:multiLevelType w:val="hybridMultilevel"/>
    <w:tmpl w:val="CE4CDD5E"/>
    <w:lvl w:ilvl="0" w:tplc="F4FAE31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AF86B30"/>
    <w:multiLevelType w:val="hybridMultilevel"/>
    <w:tmpl w:val="1A546F92"/>
    <w:lvl w:ilvl="0" w:tplc="F8E873C0">
      <w:start w:val="1"/>
      <w:numFmt w:val="upperLetter"/>
      <w:lvlText w:val="%1)"/>
      <w:lvlJc w:val="left"/>
      <w:pPr>
        <w:ind w:left="78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CE85F96"/>
    <w:multiLevelType w:val="hybridMultilevel"/>
    <w:tmpl w:val="9488D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1C7B"/>
    <w:multiLevelType w:val="hybridMultilevel"/>
    <w:tmpl w:val="1BFE48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903C8"/>
    <w:multiLevelType w:val="hybridMultilevel"/>
    <w:tmpl w:val="630C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B7190"/>
    <w:multiLevelType w:val="hybridMultilevel"/>
    <w:tmpl w:val="0186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14"/>
  </w:num>
  <w:num w:numId="14">
    <w:abstractNumId w:val="8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66"/>
    <w:rsid w:val="00074A60"/>
    <w:rsid w:val="000F0E0B"/>
    <w:rsid w:val="001304E7"/>
    <w:rsid w:val="00237C59"/>
    <w:rsid w:val="00276B56"/>
    <w:rsid w:val="002C0B06"/>
    <w:rsid w:val="002E338F"/>
    <w:rsid w:val="002E6AAC"/>
    <w:rsid w:val="002F4BED"/>
    <w:rsid w:val="00301B99"/>
    <w:rsid w:val="00351C10"/>
    <w:rsid w:val="003B3D4D"/>
    <w:rsid w:val="003E5E83"/>
    <w:rsid w:val="00530BE0"/>
    <w:rsid w:val="00547E87"/>
    <w:rsid w:val="00553AA0"/>
    <w:rsid w:val="005A267C"/>
    <w:rsid w:val="006A46FA"/>
    <w:rsid w:val="0078657B"/>
    <w:rsid w:val="007E358D"/>
    <w:rsid w:val="007E6A7C"/>
    <w:rsid w:val="00802766"/>
    <w:rsid w:val="0085761F"/>
    <w:rsid w:val="008637D3"/>
    <w:rsid w:val="009169C9"/>
    <w:rsid w:val="009C7EFB"/>
    <w:rsid w:val="00A53FDD"/>
    <w:rsid w:val="00B00B38"/>
    <w:rsid w:val="00B01184"/>
    <w:rsid w:val="00B075CD"/>
    <w:rsid w:val="00B07EFF"/>
    <w:rsid w:val="00B559E7"/>
    <w:rsid w:val="00B672F2"/>
    <w:rsid w:val="00BE0901"/>
    <w:rsid w:val="00C50DA7"/>
    <w:rsid w:val="00C60427"/>
    <w:rsid w:val="00C97A8D"/>
    <w:rsid w:val="00D117D0"/>
    <w:rsid w:val="00D522A6"/>
    <w:rsid w:val="00D836E4"/>
    <w:rsid w:val="00E26E51"/>
    <w:rsid w:val="00E945DB"/>
    <w:rsid w:val="00EB156A"/>
    <w:rsid w:val="00F80D4D"/>
    <w:rsid w:val="00FA293E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CECA"/>
  <w15:docId w15:val="{EA32FABE-B5DF-4343-B8C5-C5D8A895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66"/>
    <w:pPr>
      <w:spacing w:after="200" w:line="276" w:lineRule="auto"/>
    </w:pPr>
    <w:rPr>
      <w:rFonts w:eastAsiaTheme="minorEastAsia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5DB"/>
    <w:rPr>
      <w:rFonts w:ascii="Tahoma" w:eastAsiaTheme="minorEastAsia" w:hAnsi="Tahoma" w:cs="Tahoma"/>
      <w:sz w:val="16"/>
      <w:szCs w:val="16"/>
      <w:lang w:val="de-DE" w:eastAsia="de-DE"/>
    </w:rPr>
  </w:style>
  <w:style w:type="table" w:styleId="a7">
    <w:name w:val="Table Grid"/>
    <w:basedOn w:val="a1"/>
    <w:uiPriority w:val="39"/>
    <w:rsid w:val="00E9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mehribanv@afsa.gov.az</dc:creator>
  <cp:lastModifiedBy>Admin</cp:lastModifiedBy>
  <cp:revision>4</cp:revision>
  <dcterms:created xsi:type="dcterms:W3CDTF">2019-12-19T11:25:00Z</dcterms:created>
  <dcterms:modified xsi:type="dcterms:W3CDTF">2019-12-19T11:25:00Z</dcterms:modified>
</cp:coreProperties>
</file>