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A" w:rsidRPr="00791C86" w:rsidRDefault="00A0671A" w:rsidP="00791C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1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YEK </w:t>
      </w:r>
      <w:proofErr w:type="spellStart"/>
      <w:r w:rsidRPr="00791C86">
        <w:rPr>
          <w:rFonts w:ascii="Times New Roman" w:hAnsi="Times New Roman" w:cs="Times New Roman"/>
          <w:b/>
          <w:sz w:val="28"/>
          <w:szCs w:val="28"/>
          <w:lang w:val="en-US"/>
        </w:rPr>
        <w:t>ekoloji</w:t>
      </w:r>
      <w:proofErr w:type="spellEnd"/>
      <w:r w:rsidRPr="00791C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91C86">
        <w:rPr>
          <w:rFonts w:ascii="Times New Roman" w:hAnsi="Times New Roman" w:cs="Times New Roman"/>
          <w:b/>
          <w:sz w:val="28"/>
          <w:szCs w:val="28"/>
          <w:lang w:val="az-Latn-AZ"/>
        </w:rPr>
        <w:t>problemləri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YEK-də qaz sənayesinin yeri və əhəmiyyəti.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Qaz istehsalının yaratdığı ekoloji problemləri.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Qaz, 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>imya sənayesinin xammalı kimi.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YEK-də kömür istehsalının yeri və əhəmiyyəti.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Dünyanın mühüm kömür hövzələri, onların yerləşmə xüsusiyyətləri.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Sənaye əhəmiyyətli kömür növləri, onların istifadəsi və yaratdığı ekoloji problemlər.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Kömür istehsalının kimya sənayesinin inkişafında rolu.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Alternativ enerji mənbələri, onların əhəmiyyəti.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Günəş enerjisi alınmasının üstünlükləri.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Küləktən enerji alınmanın mühüm regionları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Qabarma – çəkilmə, geotermal enerji mənbələrinin rolu və əhəmiyyəti.</w:t>
      </w:r>
    </w:p>
    <w:p w:rsidR="00A0671A" w:rsidRDefault="00A0671A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Sintetik yanacaq növləri, onların mühüm rayonları.</w:t>
      </w:r>
    </w:p>
    <w:p w:rsidR="00A0671A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Elektroenergetika sənayesi YEK-nin ikinci böyük səhasi kimi.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Enerji istehsalının mühüm mənbələri.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YEK-nin ətraf mühitə təsiri.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YEK-in geniş yayılmasının əsas səbəbləri.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SES-lər, onların əhəmiyyəti və yerləşməsi.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SES-lərdə enerji istehsalının üstünlükləri.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SES-lərin inkişafı ilə bağlı yaranan ekoloji problemlər.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AES-in üstünlükləri.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AES-in enerji mənbələri və ekoloji problemləri.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Respublikasında elektroenergetika sənayesinin inkişafı ilə yaranan ekoloji problemlər.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</w:t>
      </w:r>
      <w:r>
        <w:rPr>
          <w:rFonts w:ascii="Times New Roman" w:hAnsi="Times New Roman" w:cs="Times New Roman"/>
          <w:sz w:val="28"/>
          <w:szCs w:val="28"/>
          <w:lang w:val="az-Latn-AZ"/>
        </w:rPr>
        <w:t>sənayesinin inkişafı ilə yaranan ekoloji problemlər.</w:t>
      </w:r>
    </w:p>
    <w:p w:rsidR="00791C86" w:rsidRDefault="00791C86" w:rsidP="00A067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Əsrin müqaviləsi və onun əhəmiyyəti.</w:t>
      </w:r>
    </w:p>
    <w:p w:rsidR="00791C86" w:rsidRPr="00791C86" w:rsidRDefault="00791C86" w:rsidP="00791C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YEK-nin inkişafının müasir vəziyyəti və ətraf mühitə təsiri.</w:t>
      </w:r>
      <w:r w:rsidRPr="00791C8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sectPr w:rsidR="00791C86" w:rsidRPr="0079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D91"/>
    <w:multiLevelType w:val="hybridMultilevel"/>
    <w:tmpl w:val="754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460"/>
    <w:multiLevelType w:val="hybridMultilevel"/>
    <w:tmpl w:val="46B4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2"/>
    <w:rsid w:val="000C2702"/>
    <w:rsid w:val="00140FA6"/>
    <w:rsid w:val="003D76C0"/>
    <w:rsid w:val="00791C86"/>
    <w:rsid w:val="00A0671A"/>
    <w:rsid w:val="00CE60C3"/>
    <w:rsid w:val="00D50C1A"/>
    <w:rsid w:val="00E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Validə Mehdiyeva</dc:creator>
  <cp:lastModifiedBy>Validə Mehdiyeva</cp:lastModifiedBy>
  <cp:revision>3</cp:revision>
  <dcterms:created xsi:type="dcterms:W3CDTF">2015-11-18T13:05:00Z</dcterms:created>
  <dcterms:modified xsi:type="dcterms:W3CDTF">2015-11-18T13:25:00Z</dcterms:modified>
</cp:coreProperties>
</file>