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6" w:rsidRDefault="00234EC6" w:rsidP="00234EC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İMTAHAN SUALLARININ SİYAHISI</w:t>
      </w:r>
    </w:p>
    <w:p w:rsidR="00234EC6" w:rsidRDefault="00234EC6" w:rsidP="00234EC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34EC6" w:rsidRDefault="00234EC6" w:rsidP="00234E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Təşkilatın  fəaliyyətinin təhlili və diaqnostokasının məqsəd və vəzifələri</w:t>
      </w:r>
    </w:p>
    <w:p w:rsidR="00B343C3" w:rsidRDefault="00B343C3" w:rsidP="00234E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Diaqnostokanın istiqamətləri</w:t>
      </w:r>
      <w:r w:rsidR="00891997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mərhələləri (fazaları)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893B48">
        <w:rPr>
          <w:rFonts w:ascii="Times Roman AzLat" w:hAnsi="Times Roman AzLat"/>
          <w:sz w:val="28"/>
          <w:szCs w:val="28"/>
        </w:rPr>
        <w:t>Диагностиканын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 </w:t>
      </w:r>
      <w:proofErr w:type="spellStart"/>
      <w:r w:rsidRPr="00893B48">
        <w:rPr>
          <w:rFonts w:ascii="Times Roman AzLat" w:hAnsi="Times Roman AzLat"/>
          <w:sz w:val="28"/>
          <w:szCs w:val="28"/>
        </w:rPr>
        <w:t>тяркиб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щиссяляри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893B48">
        <w:rPr>
          <w:rFonts w:ascii="Times Roman AzLat" w:hAnsi="Times Roman AzLat"/>
          <w:sz w:val="28"/>
          <w:szCs w:val="28"/>
        </w:rPr>
        <w:t>Дярин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(</w:t>
      </w:r>
      <w:proofErr w:type="spellStart"/>
      <w:r w:rsidRPr="00893B48">
        <w:rPr>
          <w:rFonts w:ascii="Times Roman AzLat" w:hAnsi="Times Roman AzLat"/>
          <w:sz w:val="28"/>
          <w:szCs w:val="28"/>
        </w:rPr>
        <w:t>глобал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) диагностика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r>
        <w:rPr>
          <w:sz w:val="28"/>
          <w:szCs w:val="28"/>
          <w:lang w:val="az-Latn-AZ"/>
        </w:rPr>
        <w:t>E</w:t>
      </w:r>
      <w:proofErr w:type="spellStart"/>
      <w:r w:rsidRPr="00893B48">
        <w:rPr>
          <w:rFonts w:ascii="Times Roman AzLat" w:hAnsi="Times Roman AzLat"/>
          <w:sz w:val="28"/>
          <w:szCs w:val="28"/>
        </w:rPr>
        <w:t>кспресс-диагностика</w:t>
      </w:r>
      <w:proofErr w:type="spellEnd"/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r>
        <w:rPr>
          <w:sz w:val="28"/>
          <w:szCs w:val="28"/>
          <w:lang w:val="az-Latn-AZ"/>
        </w:rPr>
        <w:t>F</w:t>
      </w:r>
      <w:proofErr w:type="spellStart"/>
      <w:r w:rsidRPr="00893B48">
        <w:rPr>
          <w:rFonts w:ascii="Times Roman AzLat" w:hAnsi="Times Roman AzLat"/>
          <w:sz w:val="28"/>
          <w:szCs w:val="28"/>
        </w:rPr>
        <w:t>унксионал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диагностика 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893B48">
        <w:rPr>
          <w:rFonts w:ascii="Times Roman AzLat" w:hAnsi="Times Roman AzLat"/>
          <w:sz w:val="28"/>
          <w:szCs w:val="28"/>
        </w:rPr>
        <w:t>Функсийа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нядир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вя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мцяссисянин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щансы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ихтисаслашмыш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функсийалары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вар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893B48">
        <w:rPr>
          <w:rFonts w:ascii="Times Roman AzLat" w:hAnsi="Times Roman AzLat"/>
          <w:sz w:val="28"/>
          <w:szCs w:val="28"/>
        </w:rPr>
        <w:t>Мцяссисянин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ихтисаслашмыш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функсийаларынын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диагностикасынын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мярщяляляри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r w:rsidRPr="00893B48">
        <w:rPr>
          <w:rFonts w:ascii="Times Roman AzLat" w:hAnsi="Times Roman AzLat"/>
          <w:sz w:val="28"/>
          <w:szCs w:val="28"/>
        </w:rPr>
        <w:t xml:space="preserve">Диагностика </w:t>
      </w:r>
      <w:proofErr w:type="spellStart"/>
      <w:r w:rsidRPr="00893B48">
        <w:rPr>
          <w:rFonts w:ascii="Times Roman AzLat" w:hAnsi="Times Roman AzLat"/>
          <w:sz w:val="28"/>
          <w:szCs w:val="28"/>
        </w:rPr>
        <w:t>мювгейиндян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аудит методу </w:t>
      </w:r>
      <w:proofErr w:type="spellStart"/>
      <w:r w:rsidRPr="00893B48">
        <w:rPr>
          <w:rFonts w:ascii="Times Roman AzLat" w:hAnsi="Times Roman AzLat"/>
          <w:sz w:val="28"/>
          <w:szCs w:val="28"/>
        </w:rPr>
        <w:t>нядян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ибарятдир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вя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уйьунлуг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вя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сямярялилик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аудити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 </w:t>
      </w:r>
    </w:p>
    <w:p w:rsidR="00891997" w:rsidRPr="00893B48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r w:rsidRPr="00893B48">
        <w:rPr>
          <w:rFonts w:ascii="Times Roman AzLat" w:hAnsi="Times Roman AzLat"/>
          <w:sz w:val="28"/>
          <w:szCs w:val="28"/>
        </w:rPr>
        <w:t xml:space="preserve">Диагностик </w:t>
      </w:r>
      <w:proofErr w:type="spellStart"/>
      <w:r w:rsidRPr="00893B48">
        <w:rPr>
          <w:rFonts w:ascii="Times Roman AzLat" w:hAnsi="Times Roman AzLat"/>
          <w:sz w:val="28"/>
          <w:szCs w:val="28"/>
        </w:rPr>
        <w:t>арашдырма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методу </w:t>
      </w:r>
      <w:proofErr w:type="spellStart"/>
      <w:r w:rsidRPr="00893B48">
        <w:rPr>
          <w:rFonts w:ascii="Times Roman AzLat" w:hAnsi="Times Roman AzLat"/>
          <w:sz w:val="28"/>
          <w:szCs w:val="28"/>
        </w:rPr>
        <w:t>нюгтейи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- </w:t>
      </w:r>
      <w:proofErr w:type="spellStart"/>
      <w:r w:rsidRPr="00893B48">
        <w:rPr>
          <w:rFonts w:ascii="Times Roman AzLat" w:hAnsi="Times Roman AzLat"/>
          <w:sz w:val="28"/>
          <w:szCs w:val="28"/>
        </w:rPr>
        <w:t>нязяриндян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мцяссися</w:t>
      </w:r>
      <w:proofErr w:type="spellEnd"/>
      <w:proofErr w:type="gramStart"/>
      <w:r>
        <w:rPr>
          <w:sz w:val="28"/>
          <w:szCs w:val="28"/>
          <w:lang w:val="az-Latn-AZ"/>
        </w:rPr>
        <w:t>nin</w:t>
      </w:r>
      <w:proofErr w:type="gramEnd"/>
      <w:r w:rsidRPr="00893B48">
        <w:rPr>
          <w:rFonts w:ascii="Times Roman AzLat" w:hAnsi="Times Roman AzLat"/>
          <w:sz w:val="28"/>
          <w:szCs w:val="28"/>
        </w:rPr>
        <w:t xml:space="preserve"> характеристика</w:t>
      </w:r>
      <w:r>
        <w:rPr>
          <w:sz w:val="28"/>
          <w:szCs w:val="28"/>
          <w:lang w:val="az-Latn-AZ"/>
        </w:rPr>
        <w:t>sı</w:t>
      </w:r>
      <w:r w:rsidRPr="00893B48">
        <w:rPr>
          <w:rFonts w:ascii="Times Roman AzLat" w:hAnsi="Times Roman AzLat"/>
          <w:sz w:val="28"/>
          <w:szCs w:val="28"/>
        </w:rPr>
        <w:t xml:space="preserve"> </w:t>
      </w:r>
    </w:p>
    <w:p w:rsidR="00891997" w:rsidRPr="00891997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893B48">
        <w:rPr>
          <w:rFonts w:ascii="Times Roman AzLat" w:hAnsi="Times Roman AzLat"/>
          <w:sz w:val="28"/>
          <w:szCs w:val="28"/>
        </w:rPr>
        <w:t>Тяшкилатын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потенсиал</w:t>
      </w:r>
      <w:proofErr w:type="spellEnd"/>
      <w:r w:rsidRPr="00893B4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3B48">
        <w:rPr>
          <w:rFonts w:ascii="Times Roman AzLat" w:hAnsi="Times Roman AzLat"/>
          <w:sz w:val="28"/>
          <w:szCs w:val="28"/>
        </w:rPr>
        <w:t>мцфлисляшмяси</w:t>
      </w:r>
      <w:proofErr w:type="spellEnd"/>
    </w:p>
    <w:p w:rsidR="00891997" w:rsidRPr="00891997" w:rsidRDefault="00891997" w:rsidP="00891997">
      <w:pPr>
        <w:numPr>
          <w:ilvl w:val="0"/>
          <w:numId w:val="1"/>
        </w:numPr>
        <w:spacing w:after="0" w:line="264" w:lineRule="auto"/>
        <w:jc w:val="both"/>
        <w:rPr>
          <w:rFonts w:ascii="Times Roman AzLat" w:hAnsi="Times Roman AzLat"/>
          <w:sz w:val="28"/>
          <w:szCs w:val="28"/>
        </w:rPr>
      </w:pPr>
      <w:r w:rsidRPr="0089199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1997">
        <w:rPr>
          <w:rFonts w:ascii="Times Roman AzLat" w:hAnsi="Times Roman AzLat"/>
          <w:sz w:val="28"/>
          <w:szCs w:val="28"/>
        </w:rPr>
        <w:t>Мцфлисляшмяси</w:t>
      </w:r>
      <w:proofErr w:type="spellEnd"/>
      <w:r>
        <w:rPr>
          <w:sz w:val="28"/>
          <w:szCs w:val="28"/>
          <w:lang w:val="az-Latn-AZ"/>
        </w:rPr>
        <w:t xml:space="preserve"> </w:t>
      </w:r>
      <w:proofErr w:type="spellStart"/>
      <w:r w:rsidRPr="00891997">
        <w:rPr>
          <w:rFonts w:ascii="Times Roman AzLat" w:hAnsi="Times Roman AzLat"/>
          <w:sz w:val="28"/>
          <w:szCs w:val="28"/>
        </w:rPr>
        <w:t>гиймятляндирилмяси</w:t>
      </w:r>
      <w:proofErr w:type="spellEnd"/>
      <w:r w:rsidRPr="0089199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1997">
        <w:rPr>
          <w:rFonts w:ascii="Times Roman AzLat" w:hAnsi="Times Roman AzLat"/>
          <w:sz w:val="28"/>
          <w:szCs w:val="28"/>
        </w:rPr>
        <w:t>цчцн</w:t>
      </w:r>
      <w:proofErr w:type="spellEnd"/>
      <w:r w:rsidRPr="0089199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91997">
        <w:rPr>
          <w:rFonts w:ascii="Times Roman AzLat" w:hAnsi="Times Roman AzLat"/>
          <w:sz w:val="28"/>
          <w:szCs w:val="28"/>
        </w:rPr>
        <w:t>истифадя</w:t>
      </w:r>
      <w:proofErr w:type="spellEnd"/>
      <w:r w:rsidRPr="00891997">
        <w:rPr>
          <w:rFonts w:ascii="Times Roman AzLat" w:hAnsi="Times Roman AzLat"/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 xml:space="preserve">olunan </w:t>
      </w:r>
      <w:proofErr w:type="spellStart"/>
      <w:r w:rsidRPr="00891997">
        <w:rPr>
          <w:rFonts w:ascii="Times Roman AzLat" w:hAnsi="Times Roman AzLat"/>
          <w:sz w:val="28"/>
          <w:szCs w:val="28"/>
        </w:rPr>
        <w:t>эюстярижиляр</w:t>
      </w:r>
      <w:proofErr w:type="spellEnd"/>
    </w:p>
    <w:p w:rsidR="00234EC6" w:rsidRDefault="00234EC6" w:rsidP="00234E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Təşkilatın idarəedilməsində təssərüfat fəaliyyətinin təhlilinin  rolu</w:t>
      </w:r>
    </w:p>
    <w:p w:rsidR="00234EC6" w:rsidRDefault="00234EC6" w:rsidP="00234E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Təhlilin növləri, onların təsnifatı və xüsusiyətləri</w:t>
      </w:r>
    </w:p>
    <w:p w:rsidR="00234EC6" w:rsidRDefault="00234EC6" w:rsidP="00234E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Təhlilin metodikası və maliyyə - təsərrüfat fəaliyyətinin diaqnostikası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>Təşkilatın  fəaliyyətinin təhlili və diaqnostikasının təşkilinin əsasları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>Təhlilin və diaqnostikanın obyekti və subyekti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>Təşkilatın potensialının və analitik fəaliyyətinin təşkili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Təşkilatın  fəaliyyətinin təhlili və diaqnostikasının proqramının tərtib edilməsi 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>Təşkilatın  fəaliyyətinin təhlili və diaqnostikasının məlumatları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 Təşkilatın  fəaliyyətinin təhlili və diaqnostikasında istifadə olunan əsas göstəricilər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 Əsas vəsaitlərin hərəkətinin təhlili və diaqnostikası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 Əsas vəsaitlərdən istifadənin səmərəliliyinin təhlili və diaqnostikası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  <w:lang w:val="az-Latn-AZ"/>
        </w:rPr>
        <w:t xml:space="preserve"> Fond veriminin amilli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Avadanlıqlardan istifadənin təhlili və diaqnostikası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Təşkilatın istehsal gücünün xüsusiyyəti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Təşkilatın material ehtiyatlarının ümumi xarakteristikası.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az-Latn-AZ"/>
        </w:rPr>
        <w:t xml:space="preserve"> Material ehtiyatlarından</w:t>
      </w: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istifadənin təhlili</w:t>
      </w: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və diaqnostikası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Material – texniki təminat planının keyfiyyətinin qiymətləndirilməsi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az-Latn-AZ"/>
        </w:rPr>
        <w:t xml:space="preserve"> Material ehtiyatlarına təlabatın qiymətləndirilməsi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Məhsulun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ümumi</w:t>
      </w:r>
      <w:proofErr w:type="spellEnd"/>
      <w:r>
        <w:rPr>
          <w:szCs w:val="28"/>
          <w:lang w:val="en-US"/>
        </w:rPr>
        <w:t xml:space="preserve"> material </w:t>
      </w:r>
      <w:proofErr w:type="spellStart"/>
      <w:r>
        <w:rPr>
          <w:szCs w:val="28"/>
          <w:lang w:val="en-US"/>
        </w:rPr>
        <w:t>tutumunun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amilli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təhlili</w:t>
      </w:r>
      <w:proofErr w:type="spellEnd"/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Əmək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ehtiyatlarının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və</w:t>
      </w:r>
      <w:proofErr w:type="spellEnd"/>
      <w:r>
        <w:rPr>
          <w:szCs w:val="28"/>
          <w:lang w:val="az-Latn-AZ"/>
        </w:rPr>
        <w:t>ziyyətinin ümumi xarakteristikası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Əmək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ehtiyatlarından istifadənin təhlili və diaqnostikası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Əmək məhsuldarlığının təhlili və diaqnostikası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  <w:lang w:val="en-US"/>
        </w:rPr>
        <w:t xml:space="preserve"> </w:t>
      </w:r>
      <w:r>
        <w:rPr>
          <w:szCs w:val="28"/>
          <w:lang w:val="az-Latn-AZ"/>
        </w:rPr>
        <w:t>Əmək haqqı fondunu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</w:rPr>
        <w:t xml:space="preserve"> Ə</w:t>
      </w:r>
      <w:r>
        <w:rPr>
          <w:szCs w:val="28"/>
          <w:lang w:val="en-US"/>
        </w:rPr>
        <w:t>m</w:t>
      </w:r>
      <w:r>
        <w:rPr>
          <w:szCs w:val="28"/>
        </w:rPr>
        <w:t>ə</w:t>
      </w:r>
      <w:r>
        <w:rPr>
          <w:szCs w:val="28"/>
          <w:lang w:val="en-US"/>
        </w:rPr>
        <w:t xml:space="preserve">k </w:t>
      </w:r>
      <w:r>
        <w:rPr>
          <w:szCs w:val="28"/>
          <w:lang w:val="az-Latn-AZ"/>
        </w:rPr>
        <w:t>ehtiyatlarının stimullaşdırılmasının səmərəliliyinin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Məhsul istehsalı və satışına çəkilən xərclərin ümumi xarakteristikası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  <w:lang w:val="az-Latn-AZ"/>
        </w:rPr>
        <w:t>Amillərin və ümumləşdirici göstəricilərin dinamikasının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Əmtəlik məhsulun bir manatına düşən xərclərin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Material, əmək, birbaşa və dolayi xərclərin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Məhsul istehsalı və satışı xərclərinin diaqnostikası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Istehsal proqramının formalaşması və yerinə yetirilməsinin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az-Latn-AZ"/>
        </w:rPr>
        <w:t>Məhsul həcminin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spacing w:after="0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az-Latn-AZ"/>
        </w:rPr>
        <w:t>Məhsul çeşidinin 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spacing w:after="0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M</w:t>
      </w:r>
      <w:r>
        <w:rPr>
          <w:bCs/>
          <w:color w:val="000000"/>
          <w:szCs w:val="28"/>
          <w:lang w:val="az-Latn-AZ"/>
        </w:rPr>
        <w:t>ə</w:t>
      </w:r>
      <w:proofErr w:type="spellStart"/>
      <w:r>
        <w:rPr>
          <w:bCs/>
          <w:color w:val="000000"/>
          <w:szCs w:val="28"/>
          <w:lang w:val="en-US"/>
        </w:rPr>
        <w:t>hsul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strukturunun</w:t>
      </w:r>
      <w:proofErr w:type="spellEnd"/>
      <w:r>
        <w:rPr>
          <w:bCs/>
          <w:color w:val="000000"/>
          <w:szCs w:val="28"/>
          <w:lang w:val="en-US"/>
        </w:rPr>
        <w:t xml:space="preserve"> t</w:t>
      </w:r>
      <w:r>
        <w:rPr>
          <w:bCs/>
          <w:color w:val="000000"/>
          <w:szCs w:val="28"/>
          <w:lang w:val="az-Latn-AZ"/>
        </w:rPr>
        <w:t>ə</w:t>
      </w:r>
      <w:proofErr w:type="spellStart"/>
      <w:r>
        <w:rPr>
          <w:bCs/>
          <w:color w:val="000000"/>
          <w:szCs w:val="28"/>
          <w:lang w:val="en-US"/>
        </w:rPr>
        <w:t>hlili</w:t>
      </w:r>
      <w:proofErr w:type="spellEnd"/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spacing w:after="0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M</w:t>
      </w:r>
      <w:r>
        <w:rPr>
          <w:bCs/>
          <w:color w:val="000000"/>
          <w:szCs w:val="28"/>
          <w:lang w:val="az-Latn-AZ"/>
        </w:rPr>
        <w:t>ə</w:t>
      </w:r>
      <w:proofErr w:type="spellStart"/>
      <w:r>
        <w:rPr>
          <w:bCs/>
          <w:color w:val="000000"/>
          <w:szCs w:val="28"/>
          <w:lang w:val="en-US"/>
        </w:rPr>
        <w:t>hsulun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r>
        <w:rPr>
          <w:bCs/>
          <w:color w:val="000000"/>
          <w:szCs w:val="28"/>
          <w:lang w:val="az-Latn-AZ"/>
        </w:rPr>
        <w:t>keyfiyyətinin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spacing w:after="0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az-Latn-AZ"/>
        </w:rPr>
        <w:t>Istehsalın ahəngdarlığının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autoSpaceDE/>
        <w:adjustRightInd/>
        <w:spacing w:after="0"/>
        <w:jc w:val="both"/>
        <w:rPr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az-Latn-AZ"/>
        </w:rPr>
        <w:t>Məhsul satışının və müqavilə öhdəliklərinin yerinə yetirilməsinin təhlili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autoSpaceDE/>
        <w:adjustRightInd/>
        <w:spacing w:after="0"/>
        <w:jc w:val="both"/>
        <w:rPr>
          <w:szCs w:val="28"/>
        </w:rPr>
      </w:pPr>
      <w:r>
        <w:rPr>
          <w:szCs w:val="28"/>
          <w:lang w:val="az-Latn-AZ"/>
        </w:rPr>
        <w:t>Təşkilatın texniki vəziyyətinin ümumi xsusiyətləri</w:t>
      </w:r>
    </w:p>
    <w:p w:rsidR="00234EC6" w:rsidRDefault="00234EC6" w:rsidP="00234EC6">
      <w:pPr>
        <w:pStyle w:val="a3"/>
        <w:numPr>
          <w:ilvl w:val="0"/>
          <w:numId w:val="1"/>
        </w:numPr>
        <w:shd w:val="clear" w:color="auto" w:fill="FFFFFF"/>
        <w:overflowPunct/>
        <w:autoSpaceDE/>
        <w:adjustRightInd/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ETT- inkişafın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Texnika və texnologiyanın  səmərəliliyinin uyğunluğunun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Innovasiya fəaliyyətinin təhlili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ind w:left="426" w:hanging="66"/>
        <w:jc w:val="both"/>
        <w:rPr>
          <w:szCs w:val="28"/>
          <w:lang w:val="en-US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Təşkilatın kollektivinin sosial strukturunun təhlili</w:t>
      </w:r>
      <w:r>
        <w:rPr>
          <w:color w:val="000000"/>
          <w:szCs w:val="28"/>
          <w:lang w:val="en-US"/>
        </w:rPr>
        <w:t xml:space="preserve"> </w:t>
      </w:r>
    </w:p>
    <w:p w:rsidR="00234EC6" w:rsidRDefault="00234EC6" w:rsidP="00234EC6">
      <w:pPr>
        <w:pStyle w:val="a5"/>
        <w:numPr>
          <w:ilvl w:val="0"/>
          <w:numId w:val="1"/>
        </w:numPr>
        <w:overflowPunct/>
        <w:autoSpaceDE/>
        <w:adjustRightInd/>
        <w:ind w:left="426" w:hanging="66"/>
        <w:jc w:val="both"/>
        <w:rPr>
          <w:szCs w:val="28"/>
          <w:lang w:val="az-Latn-AZ"/>
        </w:rPr>
      </w:pPr>
      <w:r>
        <w:rPr>
          <w:color w:val="000000"/>
          <w:szCs w:val="28"/>
          <w:lang w:val="az-Latn-AZ"/>
        </w:rPr>
        <w:t xml:space="preserve"> Təşkilatın sosial inkişafının nəticələrinin qiymətləndirilməsinin göstəriciləri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rPr>
          <w:color w:val="000000"/>
          <w:szCs w:val="28"/>
          <w:lang w:val="az-Latn-AZ"/>
        </w:rPr>
      </w:pPr>
      <w:r>
        <w:rPr>
          <w:color w:val="000000"/>
          <w:szCs w:val="28"/>
          <w:lang w:val="az-Latn-AZ"/>
        </w:rPr>
        <w:t xml:space="preserve"> Sosial </w:t>
      </w:r>
      <w:r>
        <w:rPr>
          <w:rStyle w:val="apple-style-span"/>
          <w:color w:val="000000"/>
          <w:szCs w:val="28"/>
          <w:lang w:val="az-Latn-AZ"/>
        </w:rPr>
        <w:t>müavinətlər</w:t>
      </w:r>
      <w:r>
        <w:rPr>
          <w:color w:val="000000"/>
          <w:szCs w:val="28"/>
          <w:lang w:val="az-Latn-AZ"/>
        </w:rPr>
        <w:t xml:space="preserve"> və ödənişlər sisteminin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  <w:lang w:val="az-Latn-AZ"/>
        </w:rPr>
      </w:pPr>
      <w:r>
        <w:rPr>
          <w:szCs w:val="28"/>
          <w:lang w:val="az-Latn-AZ"/>
        </w:rPr>
        <w:t xml:space="preserve"> Maliyyə - təssərrüfat fəaliyyətinin nəticələrinin təhlili və qiymətləndirilməsi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  <w:lang w:val="az-Latn-AZ"/>
        </w:rPr>
        <w:t>Müəssisənin maliyə sabitliyinin qiymətləndirilməsi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 xml:space="preserve">Likvidlik göstəricilərinin əsasında ödəmə qabiliyyətinin qiymətləndirilməsi 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>Müəssisə balansının strukturunun qeyri-qənaətbəxşliyini müəyyən edilməsi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az-Latn-AZ"/>
        </w:rPr>
        <w:t xml:space="preserve">Maliyyə sabitliyinin təhlili 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Balans mənfəətinin tərkibi və dinamikasının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  <w:lang w:val="az-Latn-AZ"/>
        </w:rPr>
        <w:t xml:space="preserve">Adi fəaliyyət növləri üzrə maliyyə nəticələinin təhlili 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Satışın orta qiymət səviyyəsinin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Digər fəaliyyət növləri üzrə maliyyə nəticələrinin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Müəssisənin fəaliyyətinin rentabelliyinin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Mənfəətin bölüşdürülməsi və istifadəsinin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Müəssisənin iqtisadi səmərəlilik anlayışı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Müəssisənin fəaliyyətinin iqtisadi nəticələrinin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Müəssisənin fəaliyyətinin iqtisadi nəticələrini əks etdirən amillərin təhlili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az-Latn-AZ"/>
        </w:rPr>
        <w:t>Təşkilatın potensial diaqnostikasının təşkili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az-Latn-AZ"/>
        </w:rPr>
        <w:t>Təşkilatın potensial diaqnostikasının forma və metodları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az-Latn-AZ"/>
        </w:rPr>
        <w:t>Reytinq təhlili əsasında müəssisənin fəaliyyətinin diaqnostikası</w:t>
      </w:r>
    </w:p>
    <w:p w:rsidR="00234EC6" w:rsidRDefault="00234EC6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  <w:lang w:val="en-US"/>
        </w:rPr>
      </w:pPr>
      <w:r>
        <w:rPr>
          <w:bCs/>
          <w:color w:val="000000"/>
          <w:szCs w:val="28"/>
          <w:lang w:val="az-Latn-AZ"/>
        </w:rPr>
        <w:t xml:space="preserve"> Müflisləşmə ehtimalının diaqnostik (metodları) üsulları</w:t>
      </w:r>
      <w:r>
        <w:rPr>
          <w:color w:val="000000"/>
          <w:szCs w:val="28"/>
          <w:lang w:val="en-US"/>
        </w:rPr>
        <w:t xml:space="preserve"> </w:t>
      </w:r>
    </w:p>
    <w:p w:rsidR="00891997" w:rsidRPr="001259E5" w:rsidRDefault="00891997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  <w:lang w:val="en-US"/>
        </w:rPr>
      </w:pPr>
      <w:r>
        <w:rPr>
          <w:bCs/>
          <w:color w:val="000000"/>
          <w:szCs w:val="28"/>
          <w:lang w:val="az-Latn-AZ"/>
        </w:rPr>
        <w:t>Müflisləşmə ehtimalının proqnozlaşdırılmasının modeli</w:t>
      </w:r>
    </w:p>
    <w:p w:rsidR="001259E5" w:rsidRPr="00891997" w:rsidRDefault="001259E5" w:rsidP="00234EC6">
      <w:pPr>
        <w:pStyle w:val="a5"/>
        <w:numPr>
          <w:ilvl w:val="0"/>
          <w:numId w:val="1"/>
        </w:numPr>
        <w:shd w:val="clear" w:color="auto" w:fill="FFFFFF"/>
        <w:overflowPunct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az-Latn-AZ"/>
        </w:rPr>
        <w:t>Potensial</w:t>
      </w:r>
      <w:r w:rsidRPr="001259E5">
        <w:rPr>
          <w:bCs/>
          <w:color w:val="000000"/>
          <w:szCs w:val="28"/>
          <w:lang w:val="az-Latn-AZ"/>
        </w:rPr>
        <w:t xml:space="preserve"> </w:t>
      </w:r>
      <w:r>
        <w:rPr>
          <w:bCs/>
          <w:color w:val="000000"/>
          <w:szCs w:val="28"/>
          <w:lang w:val="az-Latn-AZ"/>
        </w:rPr>
        <w:t xml:space="preserve">müflisləşmənin qiymətləndirilməsi metodu </w:t>
      </w:r>
    </w:p>
    <w:p w:rsidR="00891997" w:rsidRDefault="00891997" w:rsidP="00891997">
      <w:pPr>
        <w:pStyle w:val="a5"/>
        <w:shd w:val="clear" w:color="auto" w:fill="FFFFFF"/>
        <w:overflowPunct/>
        <w:jc w:val="both"/>
        <w:rPr>
          <w:color w:val="000000"/>
          <w:szCs w:val="28"/>
          <w:lang w:val="en-US"/>
        </w:rPr>
      </w:pPr>
    </w:p>
    <w:p w:rsidR="00893B48" w:rsidRPr="00893B48" w:rsidRDefault="00893B48" w:rsidP="00893B48">
      <w:pPr>
        <w:pStyle w:val="a5"/>
        <w:shd w:val="clear" w:color="auto" w:fill="FFFFFF"/>
        <w:overflowPunct/>
        <w:jc w:val="both"/>
        <w:rPr>
          <w:color w:val="000000"/>
          <w:szCs w:val="28"/>
        </w:rPr>
      </w:pPr>
    </w:p>
    <w:p w:rsidR="00FC330E" w:rsidRDefault="00FC330E"/>
    <w:sectPr w:rsidR="00FC330E" w:rsidSect="00EC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F20"/>
    <w:multiLevelType w:val="hybridMultilevel"/>
    <w:tmpl w:val="96885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A5C32"/>
    <w:multiLevelType w:val="hybridMultilevel"/>
    <w:tmpl w:val="78DC174E"/>
    <w:lvl w:ilvl="0" w:tplc="8F26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EC6"/>
    <w:rsid w:val="001259E5"/>
    <w:rsid w:val="00234EC6"/>
    <w:rsid w:val="00891997"/>
    <w:rsid w:val="00893B48"/>
    <w:rsid w:val="00B343C3"/>
    <w:rsid w:val="00EC2665"/>
    <w:rsid w:val="00F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4EC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4E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34EC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3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2014-11-26T10:46:00Z</dcterms:created>
  <dcterms:modified xsi:type="dcterms:W3CDTF">2014-12-15T06:40:00Z</dcterms:modified>
</cp:coreProperties>
</file>