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39" w:rsidRDefault="004D4439" w:rsidP="004D4439">
      <w:pPr>
        <w:tabs>
          <w:tab w:val="left" w:pos="5505"/>
        </w:tabs>
        <w:jc w:val="both"/>
        <w:rPr>
          <w:b/>
          <w:sz w:val="28"/>
          <w:szCs w:val="28"/>
          <w:lang w:val="az-Latn-AZ"/>
        </w:rPr>
      </w:pPr>
      <w:r>
        <w:rPr>
          <w:b/>
          <w:sz w:val="28"/>
          <w:szCs w:val="28"/>
          <w:lang w:val="az-Latn-AZ"/>
        </w:rPr>
        <w:t xml:space="preserve">                                                                  Müəllim: Namazəliyev Ə.H.</w:t>
      </w:r>
    </w:p>
    <w:p w:rsidR="004D4439" w:rsidRDefault="004D4439" w:rsidP="004D4439">
      <w:pPr>
        <w:jc w:val="both"/>
        <w:rPr>
          <w:b/>
          <w:sz w:val="28"/>
          <w:szCs w:val="28"/>
          <w:lang w:val="az-Latn-AZ"/>
        </w:rPr>
      </w:pPr>
    </w:p>
    <w:p w:rsidR="004D4439" w:rsidRDefault="004D4439" w:rsidP="004D4439">
      <w:pPr>
        <w:tabs>
          <w:tab w:val="left" w:pos="6555"/>
        </w:tabs>
        <w:jc w:val="both"/>
        <w:rPr>
          <w:b/>
          <w:sz w:val="28"/>
          <w:szCs w:val="28"/>
          <w:lang w:val="az-Latn-AZ"/>
        </w:rPr>
      </w:pPr>
      <w:r>
        <w:rPr>
          <w:b/>
          <w:sz w:val="28"/>
          <w:szCs w:val="28"/>
          <w:lang w:val="az-Latn-AZ"/>
        </w:rPr>
        <w:tab/>
        <w:t>Qrup 372</w:t>
      </w:r>
    </w:p>
    <w:p w:rsidR="004D4439" w:rsidRDefault="004D4439" w:rsidP="004D4439">
      <w:pPr>
        <w:jc w:val="both"/>
        <w:rPr>
          <w:b/>
          <w:sz w:val="28"/>
          <w:szCs w:val="28"/>
          <w:lang w:val="az-Latn-AZ"/>
        </w:rPr>
      </w:pPr>
    </w:p>
    <w:p w:rsidR="004D4439" w:rsidRDefault="004D4439" w:rsidP="004D4439">
      <w:pPr>
        <w:jc w:val="both"/>
        <w:rPr>
          <w:b/>
          <w:sz w:val="28"/>
          <w:szCs w:val="28"/>
          <w:lang w:val="az-Latn-AZ"/>
        </w:rPr>
      </w:pPr>
      <w:r>
        <w:rPr>
          <w:b/>
          <w:sz w:val="28"/>
          <w:szCs w:val="28"/>
          <w:lang w:val="az-Latn-AZ"/>
        </w:rPr>
        <w:t>“Kəndin sosial-iqtisadi inkişaf problemləri” fənnindən imtahan sualları</w:t>
      </w:r>
    </w:p>
    <w:p w:rsidR="004D4439" w:rsidRDefault="004D4439" w:rsidP="004D4439">
      <w:pPr>
        <w:jc w:val="both"/>
        <w:rPr>
          <w:rFonts w:asciiTheme="minorHAnsi" w:hAnsiTheme="minorHAnsi"/>
          <w:sz w:val="28"/>
          <w:lang w:val="az-Latn-AZ"/>
        </w:rPr>
      </w:pPr>
    </w:p>
    <w:p w:rsidR="004D4439" w:rsidRDefault="004D4439" w:rsidP="004D4439">
      <w:pPr>
        <w:jc w:val="both"/>
        <w:rPr>
          <w:sz w:val="28"/>
          <w:szCs w:val="28"/>
          <w:lang w:val="az-Latn-AZ"/>
        </w:rPr>
      </w:pPr>
      <w:r>
        <w:rPr>
          <w:sz w:val="28"/>
          <w:szCs w:val="28"/>
          <w:lang w:val="az-Latn-AZ"/>
        </w:rPr>
        <w:t>1.Ərzaq bazarının formalaşması amilləri</w:t>
      </w:r>
    </w:p>
    <w:p w:rsidR="004D4439" w:rsidRDefault="004D4439" w:rsidP="004D4439">
      <w:pPr>
        <w:jc w:val="both"/>
        <w:rPr>
          <w:sz w:val="28"/>
          <w:szCs w:val="28"/>
          <w:lang w:val="az-Latn-AZ"/>
        </w:rPr>
      </w:pPr>
      <w:r>
        <w:rPr>
          <w:sz w:val="28"/>
          <w:szCs w:val="28"/>
          <w:lang w:val="az-Latn-AZ"/>
        </w:rPr>
        <w:t>2.Ərzaq bazarının formalaşmasında kənd təsərrüfatının rolu</w:t>
      </w:r>
    </w:p>
    <w:p w:rsidR="004D4439" w:rsidRDefault="004D4439" w:rsidP="004D4439">
      <w:pPr>
        <w:jc w:val="both"/>
        <w:rPr>
          <w:sz w:val="28"/>
          <w:szCs w:val="28"/>
          <w:lang w:val="az-Latn-AZ"/>
        </w:rPr>
      </w:pPr>
      <w:r>
        <w:rPr>
          <w:rFonts w:ascii="Times Roman AzLat" w:hAnsi="Times Roman AzLat"/>
          <w:sz w:val="28"/>
          <w:szCs w:val="28"/>
          <w:lang w:val="az-Latn-AZ"/>
        </w:rPr>
        <w:t xml:space="preserve">3.Кянд тясяррцфатында тякмил рягабятин фяалиййят </w:t>
      </w:r>
      <w:r>
        <w:rPr>
          <w:sz w:val="28"/>
          <w:szCs w:val="28"/>
          <w:lang w:val="az-Latn-AZ"/>
        </w:rPr>
        <w:t>şəraiti.</w:t>
      </w:r>
      <w:r>
        <w:rPr>
          <w:sz w:val="28"/>
          <w:szCs w:val="28"/>
          <w:lang w:val="az-Latn-AZ"/>
        </w:rPr>
        <w:tab/>
      </w:r>
    </w:p>
    <w:p w:rsidR="004D4439" w:rsidRDefault="004D4439" w:rsidP="004D4439">
      <w:pPr>
        <w:jc w:val="both"/>
        <w:rPr>
          <w:sz w:val="28"/>
          <w:szCs w:val="28"/>
          <w:lang w:val="az-Latn-AZ"/>
        </w:rPr>
      </w:pPr>
      <w:r>
        <w:rPr>
          <w:rFonts w:ascii="Times Roman AzLat" w:hAnsi="Times Roman AzLat"/>
          <w:sz w:val="28"/>
          <w:szCs w:val="28"/>
          <w:lang w:val="az-Latn-AZ"/>
        </w:rPr>
        <w:t>4.Ярзаг базарыны формалашmas</w:t>
      </w:r>
      <w:r>
        <w:rPr>
          <w:sz w:val="28"/>
          <w:szCs w:val="28"/>
          <w:lang w:val="az-Latn-AZ"/>
        </w:rPr>
        <w:t>ında emal sənayesinin rolu</w:t>
      </w:r>
    </w:p>
    <w:p w:rsidR="004D4439" w:rsidRDefault="004D4439" w:rsidP="004D4439">
      <w:pPr>
        <w:jc w:val="both"/>
        <w:rPr>
          <w:rFonts w:ascii="Times Roman AzLat" w:hAnsi="Times Roman AzLat"/>
          <w:sz w:val="28"/>
          <w:lang w:val="az-Latn-AZ"/>
        </w:rPr>
      </w:pPr>
      <w:r>
        <w:rPr>
          <w:rFonts w:ascii="Times Roman AzLat" w:hAnsi="Times Roman AzLat"/>
          <w:sz w:val="28"/>
          <w:lang w:val="az-Latn-AZ"/>
        </w:rPr>
        <w:t>5.K</w:t>
      </w:r>
      <w:r>
        <w:rPr>
          <w:sz w:val="28"/>
          <w:lang w:val="az-Latn-AZ"/>
        </w:rPr>
        <w:t xml:space="preserve">ənddə </w:t>
      </w:r>
      <w:r>
        <w:rPr>
          <w:rFonts w:ascii="Times Roman AzLat" w:hAnsi="Times Roman AzLat"/>
          <w:sz w:val="28"/>
          <w:lang w:val="az-Latn-AZ"/>
        </w:rPr>
        <w:t xml:space="preserve">сащибкарлыг фяалиййятинин зярурилийи  тяляблярi. </w:t>
      </w:r>
    </w:p>
    <w:p w:rsidR="004D4439" w:rsidRDefault="004D4439" w:rsidP="004D4439">
      <w:pPr>
        <w:pStyle w:val="a3"/>
        <w:ind w:left="0"/>
        <w:rPr>
          <w:rFonts w:ascii="Times New Roman AzerLat" w:hAnsi="Times New Roman AzerLat"/>
          <w:sz w:val="28"/>
          <w:szCs w:val="28"/>
          <w:lang w:val="az-Latn-AZ"/>
        </w:rPr>
      </w:pPr>
      <w:r>
        <w:rPr>
          <w:rFonts w:ascii="Times New Roman AzerLat" w:hAnsi="Times New Roman AzerLat"/>
          <w:spacing w:val="-2"/>
          <w:sz w:val="28"/>
          <w:szCs w:val="28"/>
          <w:lang w:val="az-Latn-AZ"/>
        </w:rPr>
        <w:t xml:space="preserve">6.Милли tяhlцkяsizlik sistemindя юlkяnin prioriet maraqlarы                           </w:t>
      </w:r>
      <w:r>
        <w:rPr>
          <w:rFonts w:ascii="Times Roman AzLat" w:hAnsi="Times Roman AzLat"/>
          <w:spacing w:val="-2"/>
          <w:sz w:val="28"/>
          <w:lang w:val="az-Latn-AZ"/>
        </w:rPr>
        <w:t>7.Beynяlxalq   miqyasda   яrzaq   tяhlцkяsizliyinin   yaranmasы                   8.Beynяlxalq яrzaq tяhlцkяsizliyi konsepsiyasыныn яsas mцddяalaры</w:t>
      </w:r>
    </w:p>
    <w:p w:rsidR="004D4439" w:rsidRDefault="004D4439" w:rsidP="004D4439">
      <w:pPr>
        <w:jc w:val="both"/>
        <w:rPr>
          <w:lang w:val="az-Latn-AZ"/>
        </w:rPr>
      </w:pPr>
      <w:r>
        <w:rPr>
          <w:rFonts w:ascii="Times Roman AzLat" w:hAnsi="Times Roman AzLat"/>
          <w:spacing w:val="-2"/>
          <w:sz w:val="28"/>
          <w:lang w:val="az-Latn-AZ"/>
        </w:rPr>
        <w:t>9.Dюvlяtin яrzaq tяhlцkяsizliyinin tяmin edilmяsi ilя baьlы   zяruri tяdbirlяr kompleksinin hяyata keчirilmяsi</w:t>
      </w:r>
    </w:p>
    <w:p w:rsidR="004D4439" w:rsidRDefault="004D4439" w:rsidP="004D4439">
      <w:pPr>
        <w:rPr>
          <w:sz w:val="28"/>
          <w:szCs w:val="28"/>
          <w:lang w:val="az-Latn-AZ"/>
        </w:rPr>
      </w:pPr>
      <w:r>
        <w:rPr>
          <w:sz w:val="28"/>
          <w:szCs w:val="28"/>
          <w:lang w:val="az-Latn-AZ"/>
        </w:rPr>
        <w:t>10.Sahibkarlığın mülkiyyət münasibətlərindən asılı olaraq təsnifatı</w:t>
      </w:r>
    </w:p>
    <w:p w:rsidR="004D4439" w:rsidRDefault="004D4439" w:rsidP="004D4439">
      <w:pPr>
        <w:rPr>
          <w:rFonts w:ascii="Times New Roman AzerLat" w:hAnsi="Times New Roman AzerLat"/>
          <w:lang w:val="az-Latn-AZ"/>
        </w:rPr>
      </w:pPr>
      <w:r>
        <w:rPr>
          <w:rFonts w:ascii="Times Roman AzLat" w:hAnsi="Times Roman AzLat"/>
          <w:sz w:val="28"/>
          <w:lang w:val="az-Latn-AZ"/>
        </w:rPr>
        <w:t>11.Кянд йохсуллуьу</w:t>
      </w:r>
    </w:p>
    <w:p w:rsidR="004D4439" w:rsidRDefault="004D4439" w:rsidP="004D4439">
      <w:pPr>
        <w:jc w:val="both"/>
        <w:rPr>
          <w:sz w:val="28"/>
          <w:szCs w:val="28"/>
          <w:lang w:val="az-Latn-AZ"/>
        </w:rPr>
      </w:pPr>
      <w:r>
        <w:rPr>
          <w:sz w:val="28"/>
          <w:szCs w:val="28"/>
          <w:lang w:val="az-Latn-AZ"/>
        </w:rPr>
        <w:t>12.Əmək ehtiyatlarının mahiyyəti və zəruriliyi</w:t>
      </w:r>
    </w:p>
    <w:p w:rsidR="004D4439" w:rsidRDefault="004D4439" w:rsidP="004D4439">
      <w:pPr>
        <w:ind w:right="-483"/>
        <w:jc w:val="both"/>
        <w:rPr>
          <w:sz w:val="28"/>
          <w:szCs w:val="28"/>
          <w:lang w:val="az-Latn-AZ"/>
        </w:rPr>
      </w:pPr>
      <w:r>
        <w:rPr>
          <w:sz w:val="28"/>
          <w:szCs w:val="28"/>
          <w:lang w:val="az-Latn-AZ"/>
        </w:rPr>
        <w:t>13.Əmək ehtiyatı və işçi qüvvəsindən istifadə arasında sıx əlaqə və asılılıq</w:t>
      </w:r>
    </w:p>
    <w:p w:rsidR="004D4439" w:rsidRDefault="004D4439" w:rsidP="004D4439">
      <w:pPr>
        <w:rPr>
          <w:sz w:val="28"/>
          <w:szCs w:val="28"/>
          <w:lang w:val="az-Latn-AZ"/>
        </w:rPr>
      </w:pPr>
      <w:r>
        <w:rPr>
          <w:sz w:val="28"/>
          <w:szCs w:val="28"/>
          <w:lang w:val="az-Latn-AZ"/>
        </w:rPr>
        <w:t>14.Əmək bazarı müasir dövrdə bazar sisteminin mühüm tərkib hissəsi kimi</w:t>
      </w:r>
      <w:r>
        <w:rPr>
          <w:sz w:val="28"/>
          <w:szCs w:val="28"/>
          <w:lang w:val="az-Latn-AZ"/>
        </w:rPr>
        <w:tab/>
      </w:r>
    </w:p>
    <w:p w:rsidR="004D4439" w:rsidRDefault="004D4439" w:rsidP="004D4439">
      <w:pPr>
        <w:jc w:val="both"/>
        <w:rPr>
          <w:sz w:val="28"/>
          <w:szCs w:val="28"/>
          <w:lang w:val="az-Latn-AZ"/>
        </w:rPr>
      </w:pPr>
      <w:r>
        <w:rPr>
          <w:sz w:val="28"/>
          <w:szCs w:val="28"/>
          <w:lang w:val="az-Latn-AZ"/>
        </w:rPr>
        <w:t>15.Əməyin ödənilməsi sahəsində minimum dövlət standartları</w:t>
      </w:r>
    </w:p>
    <w:p w:rsidR="004D4439" w:rsidRDefault="004D4439" w:rsidP="004D4439">
      <w:pPr>
        <w:jc w:val="both"/>
        <w:rPr>
          <w:sz w:val="28"/>
          <w:szCs w:val="28"/>
          <w:lang w:val="az-Latn-AZ"/>
        </w:rPr>
      </w:pPr>
      <w:r>
        <w:rPr>
          <w:sz w:val="28"/>
          <w:szCs w:val="28"/>
          <w:lang w:val="az-Latn-AZ"/>
        </w:rPr>
        <w:t>16.</w:t>
      </w:r>
      <w:r>
        <w:rPr>
          <w:rFonts w:ascii="Times New Roman AzerLat" w:hAnsi="Times New Roman AzerLat"/>
          <w:sz w:val="28"/>
          <w:szCs w:val="28"/>
          <w:lang w:val="az-Latn-AZ"/>
        </w:rPr>
        <w:t>H</w:t>
      </w:r>
      <w:r>
        <w:rPr>
          <w:sz w:val="28"/>
          <w:szCs w:val="28"/>
          <w:lang w:val="az-Latn-AZ"/>
        </w:rPr>
        <w:t>ə</w:t>
      </w:r>
      <w:r>
        <w:rPr>
          <w:rFonts w:ascii="Times New Roman AzerLat" w:hAnsi="Times New Roman AzerLat"/>
          <w:sz w:val="28"/>
          <w:szCs w:val="28"/>
          <w:lang w:val="az-Latn-AZ"/>
        </w:rPr>
        <w:t>yat s</w:t>
      </w:r>
      <w:r>
        <w:rPr>
          <w:sz w:val="28"/>
          <w:szCs w:val="28"/>
          <w:lang w:val="az-Latn-AZ"/>
        </w:rPr>
        <w:t>ə</w:t>
      </w:r>
      <w:r>
        <w:rPr>
          <w:rFonts w:ascii="Times New Roman AzerLat" w:hAnsi="Times New Roman AzerLat"/>
          <w:sz w:val="28"/>
          <w:szCs w:val="28"/>
          <w:lang w:val="az-Latn-AZ"/>
        </w:rPr>
        <w:t>viyy</w:t>
      </w:r>
      <w:r>
        <w:rPr>
          <w:sz w:val="28"/>
          <w:szCs w:val="28"/>
          <w:lang w:val="az-Latn-AZ"/>
        </w:rPr>
        <w:t>ə</w:t>
      </w:r>
      <w:r>
        <w:rPr>
          <w:rFonts w:ascii="Times New Roman AzerLat" w:hAnsi="Times New Roman AzerLat"/>
          <w:sz w:val="28"/>
          <w:szCs w:val="28"/>
          <w:lang w:val="az-Latn-AZ"/>
        </w:rPr>
        <w:t>sini xarakteriz</w:t>
      </w:r>
      <w:r>
        <w:rPr>
          <w:sz w:val="28"/>
          <w:szCs w:val="28"/>
          <w:lang w:val="az-Latn-AZ"/>
        </w:rPr>
        <w:t>ə</w:t>
      </w:r>
      <w:r>
        <w:rPr>
          <w:rFonts w:ascii="Times New Roman AzerLat" w:hAnsi="Times New Roman AzerLat"/>
          <w:sz w:val="28"/>
          <w:szCs w:val="28"/>
          <w:lang w:val="az-Latn-AZ"/>
        </w:rPr>
        <w:t xml:space="preserve"> ed</w:t>
      </w:r>
      <w:r>
        <w:rPr>
          <w:sz w:val="28"/>
          <w:szCs w:val="28"/>
          <w:lang w:val="az-Latn-AZ"/>
        </w:rPr>
        <w:t>ə</w:t>
      </w:r>
      <w:r>
        <w:rPr>
          <w:rFonts w:ascii="Times New Roman AzerLat" w:hAnsi="Times New Roman AzerLat"/>
          <w:sz w:val="28"/>
          <w:szCs w:val="28"/>
          <w:lang w:val="az-Latn-AZ"/>
        </w:rPr>
        <w:t>n göst</w:t>
      </w:r>
      <w:r>
        <w:rPr>
          <w:sz w:val="28"/>
          <w:szCs w:val="28"/>
          <w:lang w:val="az-Latn-AZ"/>
        </w:rPr>
        <w:t>ə</w:t>
      </w:r>
      <w:r>
        <w:rPr>
          <w:rFonts w:ascii="Times New Roman AzerLat" w:hAnsi="Times New Roman AzerLat"/>
          <w:sz w:val="28"/>
          <w:szCs w:val="28"/>
          <w:lang w:val="az-Latn-AZ"/>
        </w:rPr>
        <w:t>ricil</w:t>
      </w:r>
      <w:r>
        <w:rPr>
          <w:sz w:val="28"/>
          <w:szCs w:val="28"/>
          <w:lang w:val="az-Latn-AZ"/>
        </w:rPr>
        <w:t>ə</w:t>
      </w:r>
      <w:r>
        <w:rPr>
          <w:rFonts w:ascii="Times New Roman AzerLat" w:hAnsi="Times New Roman AzerLat"/>
          <w:sz w:val="28"/>
          <w:szCs w:val="28"/>
          <w:lang w:val="az-Latn-AZ"/>
        </w:rPr>
        <w:t>r sistemi</w:t>
      </w:r>
    </w:p>
    <w:p w:rsidR="004D4439" w:rsidRDefault="004D4439" w:rsidP="004D4439">
      <w:pPr>
        <w:jc w:val="both"/>
        <w:rPr>
          <w:sz w:val="28"/>
          <w:szCs w:val="28"/>
          <w:lang w:val="az-Latn-AZ"/>
        </w:rPr>
      </w:pPr>
      <w:r>
        <w:rPr>
          <w:sz w:val="28"/>
          <w:szCs w:val="28"/>
          <w:lang w:val="az-Latn-AZ"/>
        </w:rPr>
        <w:t>17. İşsizlikdən müdafiə təminatları</w:t>
      </w:r>
    </w:p>
    <w:p w:rsidR="004D4439" w:rsidRDefault="004D4439" w:rsidP="004D4439">
      <w:pPr>
        <w:rPr>
          <w:rFonts w:ascii="Times New Roman AzerLat" w:hAnsi="Times New Roman AzerLat"/>
          <w:lang w:val="az-Latn-AZ"/>
        </w:rPr>
      </w:pPr>
      <w:r>
        <w:rPr>
          <w:sz w:val="28"/>
          <w:szCs w:val="28"/>
          <w:lang w:val="az-Latn-AZ"/>
        </w:rPr>
        <w:t>18.Regionun müəyyən edilməsinə müxtəlif mövqeylə yanaşmalar.</w:t>
      </w:r>
    </w:p>
    <w:p w:rsidR="004D4439" w:rsidRDefault="004D4439" w:rsidP="004D4439">
      <w:pPr>
        <w:tabs>
          <w:tab w:val="num" w:pos="0"/>
        </w:tabs>
        <w:ind w:right="-6"/>
        <w:jc w:val="both"/>
        <w:rPr>
          <w:sz w:val="28"/>
          <w:szCs w:val="28"/>
          <w:lang w:val="az-Latn-AZ"/>
        </w:rPr>
      </w:pPr>
      <w:r>
        <w:rPr>
          <w:sz w:val="28"/>
          <w:szCs w:val="28"/>
          <w:lang w:val="az-Latn-AZ"/>
        </w:rPr>
        <w:t>19.Məqsəd və vəzifələrdən asılı olaraq region müəyyən edilərkən hansı amillər nəzərə alınmalıdır?</w:t>
      </w:r>
    </w:p>
    <w:p w:rsidR="004D4439" w:rsidRDefault="004D4439" w:rsidP="004D4439">
      <w:pPr>
        <w:tabs>
          <w:tab w:val="num" w:pos="0"/>
        </w:tabs>
        <w:ind w:right="-6"/>
        <w:jc w:val="both"/>
        <w:rPr>
          <w:sz w:val="28"/>
          <w:szCs w:val="28"/>
          <w:lang w:val="az-Latn-AZ"/>
        </w:rPr>
      </w:pPr>
      <w:r>
        <w:rPr>
          <w:sz w:val="28"/>
          <w:szCs w:val="28"/>
          <w:lang w:val="az-Latn-AZ"/>
        </w:rPr>
        <w:t>20.Regionlar əsasən hansı məqsədlər üçün müəyyən edilir?</w:t>
      </w:r>
    </w:p>
    <w:p w:rsidR="004D4439" w:rsidRDefault="004D4439" w:rsidP="004D4439">
      <w:pPr>
        <w:jc w:val="both"/>
        <w:rPr>
          <w:rFonts w:ascii="Times Roman AzLat" w:hAnsi="Times Roman AzLat"/>
          <w:sz w:val="28"/>
          <w:szCs w:val="28"/>
          <w:lang w:val="az-Latn-AZ"/>
        </w:rPr>
      </w:pPr>
      <w:r>
        <w:rPr>
          <w:rFonts w:ascii="Times Roman AzLat" w:hAnsi="Times Roman AzLat"/>
          <w:sz w:val="28"/>
          <w:szCs w:val="28"/>
          <w:lang w:val="az-Latn-AZ"/>
        </w:rPr>
        <w:t>21.Йашайыш минимумунун истифадя даиряси.</w:t>
      </w:r>
    </w:p>
    <w:p w:rsidR="004D4439" w:rsidRDefault="004D4439" w:rsidP="004D4439">
      <w:pPr>
        <w:jc w:val="both"/>
        <w:rPr>
          <w:rFonts w:ascii="Times Roman AzLat" w:hAnsi="Times Roman AzLat"/>
          <w:sz w:val="28"/>
          <w:szCs w:val="28"/>
          <w:lang w:val="az-Latn-AZ"/>
        </w:rPr>
      </w:pPr>
      <w:r>
        <w:rPr>
          <w:rFonts w:ascii="Times Roman AzLat" w:hAnsi="Times Roman AzLat"/>
          <w:sz w:val="28"/>
          <w:szCs w:val="28"/>
          <w:lang w:val="az-Latn-AZ"/>
        </w:rPr>
        <w:t>22.Йашайыш минимумунун тятбигиндя минимум истещлак сябятинин   формалашдырылмасы вя тятбигиня тялябляр.</w:t>
      </w:r>
    </w:p>
    <w:p w:rsidR="004D4439" w:rsidRDefault="004D4439" w:rsidP="004D4439">
      <w:pPr>
        <w:jc w:val="both"/>
        <w:rPr>
          <w:rFonts w:ascii="Times Roman AzLat" w:hAnsi="Times Roman AzLat"/>
          <w:sz w:val="28"/>
          <w:szCs w:val="28"/>
          <w:lang w:val="az-Latn-AZ"/>
        </w:rPr>
      </w:pPr>
      <w:r>
        <w:rPr>
          <w:rFonts w:ascii="Times Roman AzLat" w:hAnsi="Times Roman AzLat"/>
          <w:sz w:val="28"/>
          <w:szCs w:val="28"/>
          <w:lang w:val="az-Latn-AZ"/>
        </w:rPr>
        <w:t>23.Минимум истещлак бцджяси</w:t>
      </w:r>
      <w:r>
        <w:rPr>
          <w:rFonts w:ascii="Times Roman AzLat" w:hAnsi="Times Roman AzLat"/>
          <w:sz w:val="28"/>
          <w:szCs w:val="28"/>
          <w:lang w:val="az-Latn-AZ"/>
        </w:rPr>
        <w:tab/>
      </w:r>
      <w:r>
        <w:rPr>
          <w:rFonts w:ascii="Times Roman AzLat" w:hAnsi="Times Roman AzLat"/>
          <w:sz w:val="28"/>
          <w:szCs w:val="28"/>
          <w:lang w:val="az-Latn-AZ"/>
        </w:rPr>
        <w:tab/>
      </w:r>
      <w:r>
        <w:rPr>
          <w:rFonts w:ascii="Times Roman AzLat" w:hAnsi="Times Roman AzLat"/>
          <w:sz w:val="28"/>
          <w:szCs w:val="28"/>
          <w:lang w:val="az-Latn-AZ"/>
        </w:rPr>
        <w:tab/>
      </w:r>
      <w:r>
        <w:rPr>
          <w:rFonts w:ascii="Times Roman AzLat" w:hAnsi="Times Roman AzLat"/>
          <w:sz w:val="28"/>
          <w:szCs w:val="28"/>
          <w:lang w:val="az-Latn-AZ"/>
        </w:rPr>
        <w:tab/>
      </w:r>
      <w:r>
        <w:rPr>
          <w:rFonts w:ascii="Times Roman AzLat" w:hAnsi="Times Roman AzLat"/>
          <w:sz w:val="28"/>
          <w:szCs w:val="28"/>
          <w:lang w:val="az-Latn-AZ"/>
        </w:rPr>
        <w:tab/>
      </w:r>
      <w:r>
        <w:rPr>
          <w:rFonts w:ascii="Times Roman AzLat" w:hAnsi="Times Roman AzLat"/>
          <w:sz w:val="28"/>
          <w:szCs w:val="28"/>
          <w:lang w:val="az-Latn-AZ"/>
        </w:rPr>
        <w:tab/>
        <w:t xml:space="preserve">          24.Республика ящалисинин мадди рифащ щалынын комплекс тядгиги</w:t>
      </w:r>
      <w:r>
        <w:rPr>
          <w:sz w:val="28"/>
          <w:szCs w:val="28"/>
          <w:lang w:val="az-Latn-AZ"/>
        </w:rPr>
        <w:t xml:space="preserve"> hansı</w:t>
      </w:r>
      <w:r>
        <w:rPr>
          <w:rFonts w:ascii="Times Roman AzLat" w:hAnsi="Times Roman AzLat"/>
          <w:sz w:val="28"/>
          <w:szCs w:val="28"/>
          <w:lang w:val="az-Latn-AZ"/>
        </w:rPr>
        <w:t xml:space="preserve"> </w:t>
      </w:r>
      <w:r>
        <w:rPr>
          <w:rFonts w:asciiTheme="minorHAnsi" w:hAnsiTheme="minorHAnsi"/>
          <w:sz w:val="28"/>
          <w:szCs w:val="28"/>
          <w:lang w:val="az-Latn-AZ"/>
        </w:rPr>
        <w:t xml:space="preserve"> </w:t>
      </w:r>
      <w:r>
        <w:rPr>
          <w:rFonts w:ascii="Times Roman AzLat" w:hAnsi="Times Roman AzLat"/>
          <w:sz w:val="28"/>
          <w:szCs w:val="28"/>
          <w:lang w:val="az-Latn-AZ"/>
        </w:rPr>
        <w:t xml:space="preserve">эюстярижиляр системи </w:t>
      </w:r>
      <w:r>
        <w:rPr>
          <w:sz w:val="28"/>
          <w:szCs w:val="28"/>
          <w:lang w:val="az-Latn-AZ"/>
        </w:rPr>
        <w:t>müəyyən olunur?</w:t>
      </w:r>
    </w:p>
    <w:p w:rsidR="004D4439" w:rsidRDefault="004D4439" w:rsidP="004D4439">
      <w:pPr>
        <w:rPr>
          <w:sz w:val="28"/>
          <w:szCs w:val="28"/>
          <w:lang w:val="az-Latn-AZ"/>
        </w:rPr>
      </w:pPr>
      <w:r>
        <w:rPr>
          <w:sz w:val="28"/>
          <w:szCs w:val="28"/>
          <w:lang w:val="az-Latn-AZ"/>
        </w:rPr>
        <w:t>25.Bazar münasibətləri şəraitində kənd əhalisinin gəlirlərinin formalaşma mənbələri</w:t>
      </w:r>
    </w:p>
    <w:p w:rsidR="004D4439" w:rsidRDefault="004D4439" w:rsidP="004D4439">
      <w:pPr>
        <w:rPr>
          <w:lang w:val="az-Latn-AZ"/>
        </w:rPr>
      </w:pPr>
      <w:r>
        <w:rPr>
          <w:rFonts w:asciiTheme="minorHAnsi" w:hAnsiTheme="minorHAnsi"/>
          <w:sz w:val="28"/>
          <w:szCs w:val="28"/>
          <w:lang w:val="az-Latn-AZ"/>
        </w:rPr>
        <w:t>26.</w:t>
      </w:r>
      <w:r>
        <w:rPr>
          <w:rFonts w:ascii="Times Roman AzLat" w:hAnsi="Times Roman AzLat"/>
          <w:sz w:val="28"/>
          <w:szCs w:val="28"/>
          <w:lang w:val="az-Latn-AZ"/>
        </w:rPr>
        <w:t xml:space="preserve">Сосиал ганунлар системиня </w:t>
      </w:r>
      <w:r>
        <w:rPr>
          <w:sz w:val="28"/>
          <w:szCs w:val="28"/>
          <w:lang w:val="az-Latn-AZ"/>
        </w:rPr>
        <w:t xml:space="preserve">daxil olan </w:t>
      </w:r>
      <w:r>
        <w:rPr>
          <w:rFonts w:ascii="Times Roman AzLat" w:hAnsi="Times Roman AzLat"/>
          <w:sz w:val="28"/>
          <w:szCs w:val="28"/>
          <w:lang w:val="az-Latn-AZ"/>
        </w:rPr>
        <w:t xml:space="preserve">ганунверижиник базасы </w:t>
      </w:r>
    </w:p>
    <w:p w:rsidR="004D4439" w:rsidRDefault="004D4439" w:rsidP="004D4439">
      <w:pPr>
        <w:pStyle w:val="a3"/>
        <w:ind w:left="0"/>
        <w:rPr>
          <w:rFonts w:ascii="Times New Roman AzerLat" w:hAnsi="Times New Roman AzerLat"/>
          <w:sz w:val="28"/>
          <w:szCs w:val="28"/>
          <w:lang w:val="az-Latn-AZ"/>
        </w:rPr>
      </w:pPr>
      <w:r>
        <w:rPr>
          <w:rFonts w:ascii="Times New Roman AzerLat" w:hAnsi="Times New Roman AzerLat"/>
          <w:sz w:val="28"/>
          <w:szCs w:val="28"/>
          <w:lang w:val="az-Latn-AZ"/>
        </w:rPr>
        <w:t>27.</w:t>
      </w:r>
      <w:r>
        <w:rPr>
          <w:rFonts w:ascii="Times New Roman AzerLat" w:hAnsi="Times New Roman AzerLat"/>
          <w:sz w:val="28"/>
          <w:szCs w:val="28"/>
          <w:lang w:val="az-Cyrl-AZ"/>
        </w:rPr>
        <w:t>Ящалинин щяйат сявиййясини вя сосиал инкишафыны мцяййян едян игтисади-сосиал ганунлар</w:t>
      </w:r>
    </w:p>
    <w:p w:rsidR="004D4439" w:rsidRDefault="004D4439" w:rsidP="004D4439">
      <w:pPr>
        <w:tabs>
          <w:tab w:val="left" w:pos="1635"/>
        </w:tabs>
        <w:rPr>
          <w:sz w:val="28"/>
          <w:szCs w:val="28"/>
          <w:lang w:val="az-Latn-AZ"/>
        </w:rPr>
      </w:pPr>
      <w:r>
        <w:rPr>
          <w:sz w:val="28"/>
          <w:szCs w:val="28"/>
          <w:lang w:val="az-Latn-AZ"/>
        </w:rPr>
        <w:t>28.Sosial inkişafın reallaşması mexanizmləri və sosial-iqtisadi inkişaf  səviyyəsinin tədqiqi</w:t>
      </w:r>
    </w:p>
    <w:p w:rsidR="004D4439" w:rsidRDefault="004D4439" w:rsidP="004D4439">
      <w:pPr>
        <w:jc w:val="both"/>
        <w:rPr>
          <w:rFonts w:ascii="Times New Roman AzerLat" w:hAnsi="Times New Roman AzerLat"/>
          <w:sz w:val="28"/>
          <w:szCs w:val="28"/>
          <w:lang w:val="az-Cyrl-AZ"/>
        </w:rPr>
      </w:pPr>
      <w:r>
        <w:rPr>
          <w:rFonts w:ascii="Times New Roman AzerLat" w:hAnsi="Times New Roman AzerLat"/>
          <w:sz w:val="28"/>
          <w:szCs w:val="28"/>
          <w:lang w:val="az-Latn-AZ"/>
        </w:rPr>
        <w:t>29.</w:t>
      </w:r>
      <w:r>
        <w:rPr>
          <w:rFonts w:ascii="Times New Roman AzerLat" w:hAnsi="Times New Roman AzerLat"/>
          <w:sz w:val="28"/>
          <w:szCs w:val="28"/>
          <w:lang w:val="az-Cyrl-AZ"/>
        </w:rPr>
        <w:t>Йашайыш минимумунун тянзимлянмясинин ганунвери</w:t>
      </w:r>
      <w:r>
        <w:rPr>
          <w:rFonts w:asciiTheme="minorHAnsi" w:hAnsiTheme="minorHAnsi"/>
          <w:sz w:val="28"/>
          <w:szCs w:val="28"/>
          <w:lang w:val="az-Latn-AZ"/>
        </w:rPr>
        <w:t>c</w:t>
      </w:r>
      <w:r>
        <w:rPr>
          <w:rFonts w:ascii="Times New Roman AzerLat" w:hAnsi="Times New Roman AzerLat"/>
          <w:sz w:val="28"/>
          <w:szCs w:val="28"/>
          <w:lang w:val="az-Cyrl-AZ"/>
        </w:rPr>
        <w:t>илик базасы.</w:t>
      </w:r>
      <w:r>
        <w:rPr>
          <w:rFonts w:asciiTheme="minorHAnsi" w:hAnsiTheme="minorHAnsi"/>
          <w:sz w:val="28"/>
          <w:szCs w:val="28"/>
          <w:lang w:val="az-Latn-AZ"/>
        </w:rPr>
        <w:tab/>
        <w:t xml:space="preserve">           </w:t>
      </w:r>
      <w:r>
        <w:rPr>
          <w:sz w:val="28"/>
          <w:szCs w:val="28"/>
          <w:lang w:val="az-Latn-AZ"/>
        </w:rPr>
        <w:t>30.</w:t>
      </w:r>
      <w:r>
        <w:rPr>
          <w:rFonts w:ascii="Times Roman AzLat" w:hAnsi="Times Roman AzLat"/>
          <w:sz w:val="28"/>
          <w:szCs w:val="28"/>
          <w:lang w:val="az-Cyrl-AZ"/>
        </w:rPr>
        <w:t>Йашайыш минимумунун истифадя даиряси.</w:t>
      </w:r>
    </w:p>
    <w:p w:rsidR="004D4439" w:rsidRDefault="004D4439" w:rsidP="004D4439">
      <w:pPr>
        <w:jc w:val="both"/>
        <w:rPr>
          <w:rFonts w:ascii="Times Roman AzLat" w:hAnsi="Times Roman AzLat"/>
          <w:sz w:val="28"/>
          <w:szCs w:val="28"/>
          <w:lang w:val="az-Cyrl-AZ"/>
        </w:rPr>
      </w:pPr>
      <w:r>
        <w:rPr>
          <w:sz w:val="28"/>
          <w:szCs w:val="28"/>
          <w:lang w:val="az-Latn-AZ"/>
        </w:rPr>
        <w:t>31</w:t>
      </w:r>
      <w:r>
        <w:rPr>
          <w:rFonts w:asciiTheme="minorHAnsi" w:hAnsiTheme="minorHAnsi"/>
          <w:sz w:val="28"/>
          <w:szCs w:val="28"/>
          <w:lang w:val="az-Latn-AZ"/>
        </w:rPr>
        <w:t>.</w:t>
      </w:r>
      <w:r>
        <w:rPr>
          <w:rFonts w:ascii="Times Roman AzLat" w:hAnsi="Times Roman AzLat"/>
          <w:sz w:val="28"/>
          <w:szCs w:val="28"/>
          <w:lang w:val="az-Cyrl-AZ"/>
        </w:rPr>
        <w:t>Йашайыш минимумунун щесабланмасы, йенидян бахылмасы вя   тясдиги.</w:t>
      </w:r>
    </w:p>
    <w:p w:rsidR="004D4439" w:rsidRDefault="004D4439" w:rsidP="004D4439">
      <w:pPr>
        <w:rPr>
          <w:lang w:val="az-Latn-AZ"/>
        </w:rPr>
      </w:pPr>
      <w:r>
        <w:rPr>
          <w:rFonts w:ascii="Times Roman AzLat" w:hAnsi="Times Roman AzLat"/>
          <w:sz w:val="28"/>
          <w:szCs w:val="28"/>
          <w:lang w:val="az-Latn-AZ"/>
        </w:rPr>
        <w:lastRenderedPageBreak/>
        <w:t>32.Ящалинин щяйат сявиййясинин макроигтисади тянзимлянмяси</w:t>
      </w:r>
    </w:p>
    <w:p w:rsidR="004D4439" w:rsidRDefault="004D4439" w:rsidP="004D4439">
      <w:pPr>
        <w:jc w:val="both"/>
        <w:rPr>
          <w:rFonts w:ascii="Times Roman AzLat" w:hAnsi="Times Roman AzLat"/>
          <w:sz w:val="28"/>
          <w:szCs w:val="28"/>
          <w:lang w:val="az-Latn-AZ"/>
        </w:rPr>
      </w:pPr>
      <w:r>
        <w:rPr>
          <w:rFonts w:ascii="Times Roman AzLat" w:hAnsi="Times Roman AzLat"/>
          <w:sz w:val="28"/>
          <w:szCs w:val="28"/>
          <w:lang w:val="az-Latn-AZ"/>
        </w:rPr>
        <w:t>33.Сосиал сыьорта цзря апарылажаг  ислащатларын ясас мягсядляри                   34.Sосиал йардым системинин ислащаты</w:t>
      </w:r>
    </w:p>
    <w:p w:rsidR="004D4439" w:rsidRDefault="004D4439" w:rsidP="004D4439">
      <w:pPr>
        <w:rPr>
          <w:sz w:val="28"/>
          <w:szCs w:val="28"/>
          <w:lang w:val="az-Latn-AZ"/>
        </w:rPr>
      </w:pPr>
      <w:r>
        <w:rPr>
          <w:sz w:val="28"/>
          <w:szCs w:val="28"/>
          <w:lang w:val="az-Latn-AZ"/>
        </w:rPr>
        <w:t>35.</w:t>
      </w:r>
      <w:r>
        <w:rPr>
          <w:rFonts w:ascii="Times Roman AzLat" w:hAnsi="Times Roman AzLat"/>
          <w:sz w:val="28"/>
          <w:szCs w:val="28"/>
          <w:lang w:val="az-Latn-AZ"/>
        </w:rPr>
        <w:t xml:space="preserve"> Сосиал тяминат щцгугу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36.</w:t>
      </w:r>
      <w:r>
        <w:rPr>
          <w:rFonts w:ascii="Times Roman AzLat" w:hAnsi="Times Roman AzLat"/>
          <w:sz w:val="28"/>
          <w:szCs w:val="28"/>
          <w:lang w:val="az-Latn-AZ"/>
        </w:rPr>
        <w:t xml:space="preserve"> Sосиал тяминат щцгугларынын ясас истигамятляри</w:t>
      </w:r>
      <w:r>
        <w:rPr>
          <w:sz w:val="28"/>
          <w:szCs w:val="28"/>
          <w:lang w:val="az-Latn-AZ"/>
        </w:rPr>
        <w:tab/>
        <w:t xml:space="preserve">                                </w:t>
      </w:r>
    </w:p>
    <w:p w:rsidR="004D4439" w:rsidRDefault="004D4439" w:rsidP="004D4439">
      <w:pPr>
        <w:rPr>
          <w:sz w:val="28"/>
          <w:szCs w:val="28"/>
          <w:lang w:val="az-Latn-AZ"/>
        </w:rPr>
      </w:pPr>
      <w:r>
        <w:rPr>
          <w:sz w:val="28"/>
          <w:szCs w:val="28"/>
          <w:lang w:val="az-Latn-AZ"/>
        </w:rPr>
        <w:t>37.</w:t>
      </w:r>
      <w:r>
        <w:rPr>
          <w:rFonts w:ascii="Times Roman AzLat" w:hAnsi="Times Roman AzLat"/>
          <w:sz w:val="28"/>
          <w:szCs w:val="28"/>
          <w:lang w:val="az-Latn-AZ"/>
        </w:rPr>
        <w:t xml:space="preserve"> Сосиал тяминат тядбирляри                                                                                                    </w:t>
      </w:r>
    </w:p>
    <w:p w:rsidR="004D4439" w:rsidRDefault="004D4439" w:rsidP="004D4439">
      <w:pPr>
        <w:rPr>
          <w:sz w:val="28"/>
          <w:szCs w:val="28"/>
          <w:lang w:val="az-Latn-AZ"/>
        </w:rPr>
      </w:pPr>
      <w:r>
        <w:rPr>
          <w:sz w:val="28"/>
          <w:szCs w:val="28"/>
          <w:lang w:val="az-Latn-AZ"/>
        </w:rPr>
        <w:t>38. İstehlakçı bazarların seqmentləşdirilməsində coğrafi prinsip üzrə seqmqntləşdirmə</w:t>
      </w:r>
    </w:p>
    <w:p w:rsidR="004D4439" w:rsidRDefault="004D4439" w:rsidP="004D4439">
      <w:pPr>
        <w:rPr>
          <w:sz w:val="28"/>
          <w:szCs w:val="28"/>
          <w:lang w:val="az-Latn-AZ"/>
        </w:rPr>
      </w:pPr>
      <w:r>
        <w:rPr>
          <w:sz w:val="28"/>
          <w:szCs w:val="28"/>
          <w:lang w:val="az-Latn-AZ"/>
        </w:rPr>
        <w:t>39. İstehlakçı bazarların seqmentləşdirilməsində demoqrafik prinsip üzrə seqmentləşdirmə</w:t>
      </w:r>
    </w:p>
    <w:p w:rsidR="004D4439" w:rsidRDefault="004D4439" w:rsidP="004D4439">
      <w:pPr>
        <w:rPr>
          <w:sz w:val="28"/>
          <w:szCs w:val="28"/>
          <w:lang w:val="az-Latn-AZ"/>
        </w:rPr>
      </w:pPr>
      <w:r>
        <w:rPr>
          <w:sz w:val="28"/>
          <w:szCs w:val="28"/>
          <w:lang w:val="az-Latn-AZ"/>
        </w:rPr>
        <w:t>40. İstehlakçı bazarların seqmentləşdirilməsində psixoqrafik prinsip</w:t>
      </w:r>
    </w:p>
    <w:p w:rsidR="004D4439" w:rsidRDefault="004D4439" w:rsidP="004D4439">
      <w:pPr>
        <w:rPr>
          <w:sz w:val="28"/>
          <w:szCs w:val="28"/>
          <w:lang w:val="az-Latn-AZ"/>
        </w:rPr>
      </w:pPr>
      <w:r>
        <w:rPr>
          <w:sz w:val="28"/>
          <w:szCs w:val="28"/>
          <w:lang w:val="az-Latn-AZ"/>
        </w:rPr>
        <w:t>41. İstehlakçı bazarların seqmentləşdirilməsində davranış prinsipi</w:t>
      </w:r>
    </w:p>
    <w:p w:rsidR="004D4439" w:rsidRDefault="004D4439" w:rsidP="004D4439">
      <w:pPr>
        <w:rPr>
          <w:sz w:val="28"/>
          <w:szCs w:val="28"/>
          <w:lang w:val="az-Latn-AZ"/>
        </w:rPr>
      </w:pPr>
      <w:r>
        <w:rPr>
          <w:rFonts w:asciiTheme="minorHAnsi" w:hAnsiTheme="minorHAnsi"/>
          <w:sz w:val="28"/>
          <w:szCs w:val="28"/>
          <w:lang w:val="az-Latn-AZ"/>
        </w:rPr>
        <w:t xml:space="preserve"> </w:t>
      </w:r>
      <w:r>
        <w:rPr>
          <w:sz w:val="28"/>
          <w:szCs w:val="28"/>
          <w:lang w:val="az-Latn-AZ"/>
        </w:rPr>
        <w:t>42.Mədəni mühit amilinin marketinq fəaliyyətinə təsiri</w:t>
      </w:r>
    </w:p>
    <w:p w:rsidR="004D4439" w:rsidRDefault="004D4439" w:rsidP="004D4439">
      <w:pPr>
        <w:rPr>
          <w:sz w:val="28"/>
          <w:szCs w:val="28"/>
          <w:lang w:val="az-Latn-AZ"/>
        </w:rPr>
      </w:pPr>
      <w:r>
        <w:rPr>
          <w:sz w:val="28"/>
          <w:szCs w:val="28"/>
          <w:lang w:val="az-Latn-AZ"/>
        </w:rPr>
        <w:t xml:space="preserve">43. Müştərilərin fermer təsərrüfatının fəaliyyətinə göstərdikləri təsir </w:t>
      </w:r>
    </w:p>
    <w:p w:rsidR="004D4439" w:rsidRDefault="004D4439" w:rsidP="004D4439">
      <w:pPr>
        <w:rPr>
          <w:rFonts w:asciiTheme="minorHAnsi" w:hAnsiTheme="minorHAnsi"/>
          <w:sz w:val="28"/>
          <w:szCs w:val="28"/>
          <w:lang w:val="az-Latn-AZ"/>
        </w:rPr>
      </w:pPr>
      <w:r>
        <w:rPr>
          <w:rFonts w:asciiTheme="minorHAnsi" w:hAnsiTheme="minorHAnsi"/>
          <w:sz w:val="28"/>
          <w:szCs w:val="28"/>
          <w:lang w:val="az-Latn-AZ"/>
        </w:rPr>
        <w:t xml:space="preserve"> </w:t>
      </w:r>
      <w:r>
        <w:rPr>
          <w:rFonts w:ascii="Times Roman AzLat" w:hAnsi="Times Roman AzLat"/>
          <w:sz w:val="28"/>
          <w:szCs w:val="28"/>
          <w:lang w:val="az-Latn-AZ"/>
        </w:rPr>
        <w:t>44.Sащибкарлыг фяалиййятинин зярурилийи</w:t>
      </w:r>
    </w:p>
    <w:p w:rsidR="004D4439" w:rsidRDefault="004D4439" w:rsidP="004D4439">
      <w:pPr>
        <w:jc w:val="both"/>
        <w:rPr>
          <w:rFonts w:asciiTheme="minorHAnsi" w:hAnsiTheme="minorHAnsi"/>
          <w:sz w:val="28"/>
          <w:lang w:val="az-Latn-AZ"/>
        </w:rPr>
      </w:pPr>
      <w:r>
        <w:rPr>
          <w:rFonts w:asciiTheme="minorHAnsi" w:hAnsiTheme="minorHAnsi"/>
          <w:sz w:val="28"/>
          <w:lang w:val="az-Latn-AZ"/>
        </w:rPr>
        <w:t>45.</w:t>
      </w:r>
      <w:r>
        <w:rPr>
          <w:rFonts w:ascii="Times Roman AzLat" w:hAnsi="Times Roman AzLat"/>
          <w:sz w:val="28"/>
          <w:lang w:val="az-Latn-AZ"/>
        </w:rPr>
        <w:t>Сащибкарлыьын макроигтисади проблемляри</w:t>
      </w:r>
    </w:p>
    <w:p w:rsidR="004D4439" w:rsidRDefault="004D4439" w:rsidP="004D4439">
      <w:pPr>
        <w:pStyle w:val="3"/>
        <w:ind w:left="0"/>
        <w:rPr>
          <w:rFonts w:ascii="Times New Roman AzerLat" w:hAnsi="Times New Roman AzerLat"/>
          <w:sz w:val="28"/>
          <w:szCs w:val="28"/>
          <w:lang w:val="az-Latn-AZ"/>
        </w:rPr>
      </w:pPr>
      <w:r>
        <w:rPr>
          <w:rFonts w:ascii="Times New Roman AzerLat" w:hAnsi="Times New Roman AzerLat"/>
          <w:sz w:val="28"/>
          <w:szCs w:val="28"/>
          <w:lang w:val="az-Latn-AZ"/>
        </w:rPr>
        <w:t xml:space="preserve">46. Сащибкарлыьын сащя структурунун  хцсусиййятляри                                                      47. Сащибкарлыьын реэионал хцсусиййятляри                                                         </w:t>
      </w:r>
      <w:r>
        <w:rPr>
          <w:rFonts w:ascii="Times New Roman AzerLat" w:hAnsi="Times New Roman AzerLat"/>
          <w:color w:val="000000"/>
          <w:spacing w:val="-5"/>
          <w:sz w:val="28"/>
          <w:szCs w:val="28"/>
          <w:lang w:val="az-Latn-AZ"/>
        </w:rPr>
        <w:t>48.S</w:t>
      </w:r>
      <w:r>
        <w:rPr>
          <w:rFonts w:ascii="Times Roman AzLat" w:hAnsi="Times Roman AzLat"/>
          <w:color w:val="000000"/>
          <w:spacing w:val="-5"/>
          <w:sz w:val="28"/>
          <w:szCs w:val="28"/>
          <w:lang w:val="az-Latn-AZ"/>
        </w:rPr>
        <w:t xml:space="preserve">ащибкарлыг вя бизнес анлайышларыны бирляшдирян </w:t>
      </w:r>
      <w:r>
        <w:rPr>
          <w:rFonts w:ascii="Times Roman AzLat" w:hAnsi="Times Roman AzLat"/>
          <w:color w:val="000000"/>
          <w:spacing w:val="-4"/>
          <w:sz w:val="28"/>
          <w:szCs w:val="28"/>
          <w:lang w:val="az-Latn-AZ"/>
        </w:rPr>
        <w:t xml:space="preserve">цмуми жящятляр                       </w:t>
      </w:r>
      <w:r>
        <w:rPr>
          <w:sz w:val="28"/>
          <w:szCs w:val="28"/>
          <w:lang w:val="az-Latn-AZ"/>
        </w:rPr>
        <w:t>49.</w:t>
      </w:r>
      <w:r>
        <w:rPr>
          <w:rFonts w:ascii="Times Roman AzLat" w:hAnsi="Times Roman AzLat"/>
          <w:sz w:val="28"/>
          <w:szCs w:val="28"/>
          <w:lang w:val="az-Latn-AZ"/>
        </w:rPr>
        <w:t xml:space="preserve">Сащибкарын истещлакчыйа тясир эюстярмякдя истифадя етдийи ясас амилляр         </w:t>
      </w:r>
      <w:r>
        <w:rPr>
          <w:rFonts w:ascii="Times New Roman AzerLat" w:hAnsi="Times New Roman AzerLat"/>
          <w:sz w:val="28"/>
          <w:szCs w:val="28"/>
          <w:lang w:val="az-Latn-AZ"/>
        </w:rPr>
        <w:t>50.</w:t>
      </w:r>
      <w:r>
        <w:rPr>
          <w:rFonts w:ascii="Times Roman AzLat" w:hAnsi="Times Roman AzLat"/>
          <w:sz w:val="28"/>
          <w:szCs w:val="28"/>
          <w:lang w:val="az-Latn-AZ"/>
        </w:rPr>
        <w:t>Ишчинин сащибкарлыг структурларынын марагларына жялб едилмяси формасы</w:t>
      </w:r>
      <w:r>
        <w:rPr>
          <w:rFonts w:asciiTheme="minorHAnsi" w:hAnsiTheme="minorHAnsi"/>
          <w:sz w:val="28"/>
          <w:szCs w:val="28"/>
          <w:lang w:val="az-Latn-AZ"/>
        </w:rPr>
        <w:t xml:space="preserve">  </w:t>
      </w:r>
      <w:r>
        <w:rPr>
          <w:sz w:val="28"/>
          <w:szCs w:val="28"/>
          <w:lang w:val="az-Latn-AZ"/>
        </w:rPr>
        <w:t>51</w:t>
      </w:r>
      <w:r>
        <w:rPr>
          <w:rFonts w:asciiTheme="minorHAnsi" w:hAnsiTheme="minorHAnsi"/>
          <w:sz w:val="28"/>
          <w:szCs w:val="28"/>
          <w:lang w:val="az-Latn-AZ"/>
        </w:rPr>
        <w:t>.</w:t>
      </w:r>
      <w:r>
        <w:rPr>
          <w:rFonts w:ascii="Times Roman AzLat" w:hAnsi="Times Roman AzLat"/>
          <w:sz w:val="28"/>
          <w:szCs w:val="28"/>
          <w:lang w:val="az-Latn-AZ"/>
        </w:rPr>
        <w:t xml:space="preserve">Сащибкарлыгда партнйорлуг ялагяляри                                                       </w:t>
      </w:r>
      <w:r>
        <w:rPr>
          <w:rFonts w:ascii="Times New Roman AzerLat" w:hAnsi="Times New Roman AzerLat"/>
          <w:sz w:val="28"/>
          <w:lang w:val="az-Latn-AZ"/>
        </w:rPr>
        <w:t>52</w:t>
      </w:r>
      <w:r>
        <w:rPr>
          <w:rFonts w:asciiTheme="minorHAnsi" w:hAnsiTheme="minorHAnsi"/>
          <w:sz w:val="28"/>
          <w:lang w:val="az-Latn-AZ"/>
        </w:rPr>
        <w:t>.</w:t>
      </w:r>
      <w:r>
        <w:rPr>
          <w:rFonts w:ascii="Times Roman AzLat" w:hAnsi="Times Roman AzLat"/>
          <w:sz w:val="28"/>
          <w:lang w:val="az-Latn-AZ"/>
        </w:rPr>
        <w:t xml:space="preserve">Сащибкарлыг эялирляри                                                                                                  </w:t>
      </w:r>
      <w:r>
        <w:rPr>
          <w:sz w:val="28"/>
          <w:szCs w:val="28"/>
          <w:lang w:val="az-Latn-AZ"/>
        </w:rPr>
        <w:t xml:space="preserve">53. Regionun müəyyən edilməsinə yanaşmalar                                                              54. Region müəyyən edilərkən əsas götürülən amillər                                                       55. Sahibkarlıq haqqında qanunvericilik </w:t>
      </w:r>
      <w:r>
        <w:rPr>
          <w:sz w:val="28"/>
          <w:szCs w:val="28"/>
          <w:lang w:val="az-Latn-AZ"/>
        </w:rPr>
        <w:tab/>
      </w:r>
      <w:r>
        <w:rPr>
          <w:sz w:val="28"/>
          <w:szCs w:val="28"/>
          <w:lang w:val="az-Latn-AZ"/>
        </w:rPr>
        <w:tab/>
        <w:t xml:space="preserve">                                                          56.Sahibkarların fəaliyyətinə dövlət nəzarəti</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57. Sahibkarlığın subyektləri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58. Sahibkarın hüquqları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59. Sahibkarın hüquq və qanuni mənafelərinin dövlət tərəfindən müdafiəsi </w:t>
      </w:r>
      <w:r>
        <w:rPr>
          <w:sz w:val="28"/>
          <w:szCs w:val="28"/>
          <w:lang w:val="az-Latn-AZ"/>
        </w:rPr>
        <w:tab/>
        <w:t xml:space="preserve">                            60. Sahibkarın vəzifələri </w:t>
      </w:r>
      <w:r>
        <w:rPr>
          <w:sz w:val="28"/>
          <w:szCs w:val="28"/>
          <w:lang w:val="az-Latn-AZ"/>
        </w:rPr>
        <w:tab/>
        <w:t xml:space="preserve">                                                                                          61. Kiçik sahibkarlığa dövlət köməyinin istiqamətləri</w:t>
      </w:r>
      <w:r>
        <w:rPr>
          <w:sz w:val="28"/>
          <w:szCs w:val="28"/>
          <w:lang w:val="az-Latn-AZ"/>
        </w:rPr>
        <w:tab/>
      </w:r>
      <w:r>
        <w:rPr>
          <w:sz w:val="28"/>
          <w:szCs w:val="28"/>
          <w:lang w:val="az-Latn-AZ"/>
        </w:rPr>
        <w:tab/>
      </w:r>
      <w:r>
        <w:rPr>
          <w:sz w:val="28"/>
          <w:szCs w:val="28"/>
          <w:lang w:val="az-Latn-AZ"/>
        </w:rPr>
        <w:tab/>
      </w:r>
      <w:r>
        <w:rPr>
          <w:sz w:val="28"/>
          <w:szCs w:val="28"/>
          <w:lang w:val="az-Latn-AZ"/>
        </w:rPr>
        <w:tab/>
        <w:t xml:space="preserve">                          62. Kiçik sahibkarlığa kömək infrastrukturları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63. Kiçik sahibkarlığa kömək  tədbirləri                                                                                           64. Kiçik sahibkarlığa dövlət maliyyə yardımı </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 xml:space="preserve"> 65. Kiçik sahibkarlıq subyektləri üçün kadrların hazırlanması                                                 66. Kənd turizminin növləri və potensialı                                                               67. Kənd turizminin  üstün cəhətləri                                                                                                  68. Kənd turizmininin   inkişaf istiqamətıəri                                                                     69. Kənd turizminin yayıldığı və inkişaf etdiyi bölgədə yerli sakinlər üçün turizmin müsbət nəticələri                                                                                                                    70. Turizm fəaliyyətinin ərazi təşkili                                                                                                    71. Kənd turizminin məqsədi                                                                                            72. Kəndin sosial iqtisadi inkişafında turizmin rolu                                                                 73. Ev təsərrüfatının və Turizmin iqtisadi rolu və onun əsas istifadəsi istiqamətləri          </w:t>
      </w:r>
      <w:r>
        <w:rPr>
          <w:sz w:val="28"/>
          <w:szCs w:val="28"/>
          <w:lang w:val="az-Latn-AZ"/>
        </w:rPr>
        <w:lastRenderedPageBreak/>
        <w:t>74. Xüsusi maraq turizmininəinkişafına təsir edən amillər                                                75. Kənd turizminin potensialı</w:t>
      </w:r>
    </w:p>
    <w:p w:rsidR="004D4439" w:rsidRDefault="004D4439" w:rsidP="004D4439">
      <w:pPr>
        <w:rPr>
          <w:lang w:val="az-Latn-AZ"/>
        </w:rPr>
      </w:pPr>
    </w:p>
    <w:p w:rsidR="00C0487B" w:rsidRDefault="00C0487B"/>
    <w:sectPr w:rsidR="00C0487B" w:rsidSect="00C048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31" w:rsidRDefault="00AF7031" w:rsidP="004D4439">
      <w:r>
        <w:separator/>
      </w:r>
    </w:p>
  </w:endnote>
  <w:endnote w:type="continuationSeparator" w:id="1">
    <w:p w:rsidR="00AF7031" w:rsidRDefault="00AF7031" w:rsidP="004D4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imes New Roman Azer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31" w:rsidRDefault="00AF7031" w:rsidP="004D4439">
      <w:r>
        <w:separator/>
      </w:r>
    </w:p>
  </w:footnote>
  <w:footnote w:type="continuationSeparator" w:id="1">
    <w:p w:rsidR="00AF7031" w:rsidRDefault="00AF7031" w:rsidP="004D4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4439"/>
    <w:rsid w:val="004D4439"/>
    <w:rsid w:val="00AF7031"/>
    <w:rsid w:val="00C0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D4439"/>
    <w:pPr>
      <w:spacing w:after="120"/>
      <w:ind w:left="283"/>
    </w:pPr>
  </w:style>
  <w:style w:type="character" w:customStyle="1" w:styleId="a4">
    <w:name w:val="Основной текст с отступом Знак"/>
    <w:basedOn w:val="a0"/>
    <w:link w:val="a3"/>
    <w:uiPriority w:val="99"/>
    <w:semiHidden/>
    <w:rsid w:val="004D4439"/>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D4439"/>
    <w:pPr>
      <w:spacing w:after="120"/>
      <w:ind w:left="283"/>
    </w:pPr>
    <w:rPr>
      <w:sz w:val="16"/>
      <w:szCs w:val="16"/>
    </w:rPr>
  </w:style>
  <w:style w:type="character" w:customStyle="1" w:styleId="30">
    <w:name w:val="Основной текст с отступом 3 Знак"/>
    <w:basedOn w:val="a0"/>
    <w:link w:val="3"/>
    <w:semiHidden/>
    <w:rsid w:val="004D4439"/>
    <w:rPr>
      <w:rFonts w:ascii="Times New Roman" w:eastAsia="Times New Roman" w:hAnsi="Times New Roman" w:cs="Times New Roman"/>
      <w:sz w:val="16"/>
      <w:szCs w:val="16"/>
      <w:lang w:eastAsia="ru-RU"/>
    </w:rPr>
  </w:style>
  <w:style w:type="paragraph" w:styleId="a5">
    <w:name w:val="header"/>
    <w:basedOn w:val="a"/>
    <w:link w:val="a6"/>
    <w:uiPriority w:val="99"/>
    <w:semiHidden/>
    <w:unhideWhenUsed/>
    <w:rsid w:val="004D4439"/>
    <w:pPr>
      <w:tabs>
        <w:tab w:val="center" w:pos="4677"/>
        <w:tab w:val="right" w:pos="9355"/>
      </w:tabs>
    </w:pPr>
  </w:style>
  <w:style w:type="character" w:customStyle="1" w:styleId="a6">
    <w:name w:val="Верхний колонтитул Знак"/>
    <w:basedOn w:val="a0"/>
    <w:link w:val="a5"/>
    <w:uiPriority w:val="99"/>
    <w:semiHidden/>
    <w:rsid w:val="004D443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D4439"/>
    <w:pPr>
      <w:tabs>
        <w:tab w:val="center" w:pos="4677"/>
        <w:tab w:val="right" w:pos="9355"/>
      </w:tabs>
    </w:pPr>
  </w:style>
  <w:style w:type="character" w:customStyle="1" w:styleId="a8">
    <w:name w:val="Нижний колонтитул Знак"/>
    <w:basedOn w:val="a0"/>
    <w:link w:val="a7"/>
    <w:uiPriority w:val="99"/>
    <w:semiHidden/>
    <w:rsid w:val="004D44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8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5285</Characters>
  <Application>Microsoft Office Word</Application>
  <DocSecurity>0</DocSecurity>
  <Lines>44</Lines>
  <Paragraphs>12</Paragraphs>
  <ScaleCrop>false</ScaleCrop>
  <Company>Grizli777</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2015-12-09T09:03:00Z</dcterms:created>
  <dcterms:modified xsi:type="dcterms:W3CDTF">2015-12-09T09:06:00Z</dcterms:modified>
</cp:coreProperties>
</file>