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9" w:rsidRPr="0019165E" w:rsidRDefault="00B10FB0" w:rsidP="00C11F0C">
      <w:pPr>
        <w:jc w:val="center"/>
      </w:pPr>
      <w:r w:rsidRPr="0019165E">
        <w:t xml:space="preserve"> </w:t>
      </w:r>
      <w:proofErr w:type="spellStart"/>
      <w:r w:rsidR="00DB0286" w:rsidRPr="0019165E">
        <w:t>Экзаменнационные</w:t>
      </w:r>
      <w:proofErr w:type="spellEnd"/>
      <w:r w:rsidR="00DB0286" w:rsidRPr="0019165E">
        <w:t xml:space="preserve"> вопросы по микро-макро 3</w:t>
      </w:r>
    </w:p>
    <w:p w:rsidR="00DB0286" w:rsidRPr="0019165E" w:rsidRDefault="00DB0286">
      <w:pPr>
        <w:rPr>
          <w:sz w:val="23"/>
          <w:szCs w:val="23"/>
        </w:rPr>
      </w:pPr>
    </w:p>
    <w:p w:rsidR="00DB0286" w:rsidRPr="0019165E" w:rsidRDefault="00DB0286" w:rsidP="00DB0286">
      <w:pPr>
        <w:jc w:val="both"/>
        <w:rPr>
          <w:sz w:val="23"/>
          <w:szCs w:val="23"/>
        </w:rPr>
      </w:pPr>
    </w:p>
    <w:p w:rsidR="00DB0286" w:rsidRPr="0019165E" w:rsidRDefault="00DB028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Взаимосвязь и переплетение микро и </w:t>
      </w:r>
      <w:proofErr w:type="gramStart"/>
      <w:r w:rsidRPr="0019165E">
        <w:rPr>
          <w:sz w:val="23"/>
          <w:szCs w:val="23"/>
        </w:rPr>
        <w:t>макро анализа</w:t>
      </w:r>
      <w:proofErr w:type="gramEnd"/>
      <w:r w:rsidRPr="0019165E">
        <w:rPr>
          <w:sz w:val="23"/>
          <w:szCs w:val="23"/>
        </w:rPr>
        <w:t>.</w:t>
      </w:r>
    </w:p>
    <w:p w:rsidR="00DB0286" w:rsidRPr="0019165E" w:rsidRDefault="00DB028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Цели и задачи микроанализа, их усложнение и формализация.</w:t>
      </w:r>
    </w:p>
    <w:p w:rsidR="00DB0286" w:rsidRPr="0019165E" w:rsidRDefault="00DB028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Цели и задачи </w:t>
      </w:r>
      <w:proofErr w:type="spellStart"/>
      <w:r w:rsidRPr="0019165E">
        <w:rPr>
          <w:sz w:val="23"/>
          <w:szCs w:val="23"/>
        </w:rPr>
        <w:t>макроанализа</w:t>
      </w:r>
      <w:proofErr w:type="spellEnd"/>
      <w:r w:rsidRPr="0019165E">
        <w:rPr>
          <w:sz w:val="23"/>
          <w:szCs w:val="23"/>
        </w:rPr>
        <w:t>.</w:t>
      </w:r>
    </w:p>
    <w:p w:rsidR="00DB0286" w:rsidRPr="0019165E" w:rsidRDefault="00DB028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Принцип максимизации полезности.</w:t>
      </w:r>
    </w:p>
    <w:p w:rsidR="00DB0286" w:rsidRPr="0019165E" w:rsidRDefault="00DB028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Модель круговых потоков. Утечки и инъекции.</w:t>
      </w:r>
    </w:p>
    <w:p w:rsidR="00DB0286" w:rsidRPr="0019165E" w:rsidRDefault="00DB028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Предельные издержки и альтернативные возможности.</w:t>
      </w:r>
    </w:p>
    <w:p w:rsidR="00DB0286" w:rsidRPr="0019165E" w:rsidRDefault="00DB028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Альтернативные затраты как базовая категория микроэкономики.</w:t>
      </w:r>
    </w:p>
    <w:p w:rsidR="00DB0286" w:rsidRPr="0019165E" w:rsidRDefault="00137931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Производственные возможности и их предел.</w:t>
      </w:r>
    </w:p>
    <w:p w:rsidR="00137931" w:rsidRPr="0019165E" w:rsidRDefault="00DB2391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И</w:t>
      </w:r>
      <w:r w:rsidR="00137931" w:rsidRPr="0019165E">
        <w:rPr>
          <w:sz w:val="23"/>
          <w:szCs w:val="23"/>
        </w:rPr>
        <w:t>збыточные и дефицитные факторы производства.</w:t>
      </w:r>
    </w:p>
    <w:p w:rsidR="00137931" w:rsidRPr="0019165E" w:rsidRDefault="00137931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Влияние внешних эффектов на </w:t>
      </w:r>
      <w:r w:rsidR="00DB2391" w:rsidRPr="0019165E">
        <w:rPr>
          <w:sz w:val="23"/>
          <w:szCs w:val="23"/>
        </w:rPr>
        <w:t>социальную эффективность.</w:t>
      </w:r>
    </w:p>
    <w:p w:rsidR="00DB2391" w:rsidRPr="0019165E" w:rsidRDefault="00DB2391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Механизм обеспечения общего равновесия в условиях выбора.</w:t>
      </w:r>
    </w:p>
    <w:p w:rsidR="00DB2391" w:rsidRPr="0019165E" w:rsidRDefault="00DB2391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Налоги </w:t>
      </w:r>
      <w:proofErr w:type="spellStart"/>
      <w:r w:rsidRPr="0019165E">
        <w:rPr>
          <w:sz w:val="23"/>
          <w:szCs w:val="23"/>
        </w:rPr>
        <w:t>Пигу</w:t>
      </w:r>
      <w:proofErr w:type="spellEnd"/>
      <w:r w:rsidRPr="0019165E">
        <w:rPr>
          <w:sz w:val="23"/>
          <w:szCs w:val="23"/>
        </w:rPr>
        <w:t>.</w:t>
      </w:r>
    </w:p>
    <w:p w:rsidR="00DB2391" w:rsidRPr="0019165E" w:rsidRDefault="00DB2391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Анализ «затраты – выпуск» для обеспечения общего равновесия в экономике.</w:t>
      </w:r>
    </w:p>
    <w:p w:rsidR="00EF449F" w:rsidRPr="0019165E" w:rsidRDefault="00EF449F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Формы государственного вмешательства в экономику.</w:t>
      </w:r>
    </w:p>
    <w:p w:rsidR="00EF449F" w:rsidRPr="0019165E" w:rsidRDefault="00EF449F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Общее экономическое равновесие: характеристика и подходы.</w:t>
      </w:r>
    </w:p>
    <w:p w:rsidR="00EF449F" w:rsidRPr="0019165E" w:rsidRDefault="00EF449F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Модель общего экономического равновесия А.Вальраса.</w:t>
      </w:r>
    </w:p>
    <w:p w:rsidR="005453E9" w:rsidRPr="0019165E" w:rsidRDefault="005453E9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Эффективность производства. «Коробка» </w:t>
      </w:r>
      <w:proofErr w:type="spellStart"/>
      <w:r w:rsidRPr="0019165E">
        <w:rPr>
          <w:sz w:val="23"/>
          <w:szCs w:val="23"/>
        </w:rPr>
        <w:t>Эджуорта</w:t>
      </w:r>
      <w:proofErr w:type="spellEnd"/>
      <w:r w:rsidRPr="0019165E">
        <w:rPr>
          <w:sz w:val="23"/>
          <w:szCs w:val="23"/>
        </w:rPr>
        <w:t>.</w:t>
      </w:r>
    </w:p>
    <w:p w:rsidR="005453E9" w:rsidRPr="0019165E" w:rsidRDefault="005453E9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Функции общественного благосостояния. Взгляды представителей различных школ и направлений.</w:t>
      </w:r>
    </w:p>
    <w:p w:rsidR="005453E9" w:rsidRPr="0019165E" w:rsidRDefault="00956D6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Теоремы экономики благосостояния.</w:t>
      </w:r>
    </w:p>
    <w:p w:rsidR="00956D66" w:rsidRPr="0019165E" w:rsidRDefault="00956D6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Конкурентное равновесие на фондовом рынке.</w:t>
      </w:r>
    </w:p>
    <w:p w:rsidR="00956D66" w:rsidRPr="0019165E" w:rsidRDefault="00956D6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Спрос </w:t>
      </w:r>
      <w:proofErr w:type="gramStart"/>
      <w:r w:rsidRPr="0019165E">
        <w:rPr>
          <w:sz w:val="23"/>
          <w:szCs w:val="23"/>
        </w:rPr>
        <w:t>на</w:t>
      </w:r>
      <w:proofErr w:type="gramEnd"/>
      <w:r w:rsidRPr="0019165E">
        <w:rPr>
          <w:sz w:val="23"/>
          <w:szCs w:val="23"/>
        </w:rPr>
        <w:t xml:space="preserve"> </w:t>
      </w:r>
      <w:proofErr w:type="gramStart"/>
      <w:r w:rsidRPr="0019165E">
        <w:rPr>
          <w:sz w:val="23"/>
          <w:szCs w:val="23"/>
        </w:rPr>
        <w:t>производственный</w:t>
      </w:r>
      <w:proofErr w:type="gramEnd"/>
      <w:r w:rsidRPr="0019165E">
        <w:rPr>
          <w:sz w:val="23"/>
          <w:szCs w:val="23"/>
        </w:rPr>
        <w:t xml:space="preserve"> факторы, его пределы.</w:t>
      </w:r>
    </w:p>
    <w:p w:rsidR="00956D66" w:rsidRPr="0019165E" w:rsidRDefault="00956D66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Поведение потребителей в условиях конкурентных и монопольных рынков.</w:t>
      </w:r>
    </w:p>
    <w:p w:rsidR="00EC2004" w:rsidRPr="0019165E" w:rsidRDefault="00EC2004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Равновесие рынка труда в условиях монопсонии.</w:t>
      </w:r>
      <w:r w:rsidR="003677CB" w:rsidRPr="0019165E">
        <w:rPr>
          <w:sz w:val="23"/>
          <w:szCs w:val="23"/>
        </w:rPr>
        <w:t xml:space="preserve"> </w:t>
      </w:r>
    </w:p>
    <w:p w:rsidR="00EC2004" w:rsidRPr="0019165E" w:rsidRDefault="00EC2004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Рынок факторов производства. Эффекты замещения и дохода.</w:t>
      </w:r>
    </w:p>
    <w:p w:rsidR="00EC2004" w:rsidRPr="0019165E" w:rsidRDefault="00EC2004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Управление риском и пути снижения риска.</w:t>
      </w:r>
    </w:p>
    <w:p w:rsidR="00EC2004" w:rsidRPr="0019165E" w:rsidRDefault="00EC2004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Неопределенность рынка и вероятность. </w:t>
      </w:r>
    </w:p>
    <w:p w:rsidR="00EC2004" w:rsidRPr="0019165E" w:rsidRDefault="00EC2004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Выбор в условиях неопределенности. Риск.</w:t>
      </w:r>
    </w:p>
    <w:p w:rsidR="00EC2004" w:rsidRPr="0019165E" w:rsidRDefault="00EC2004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Рынок с ассиметричной информацией. </w:t>
      </w:r>
    </w:p>
    <w:p w:rsidR="00EC2004" w:rsidRPr="0019165E" w:rsidRDefault="00EC2004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Рисковые и </w:t>
      </w:r>
      <w:proofErr w:type="spellStart"/>
      <w:r w:rsidRPr="0019165E">
        <w:rPr>
          <w:sz w:val="23"/>
          <w:szCs w:val="23"/>
        </w:rPr>
        <w:t>безрисковые</w:t>
      </w:r>
      <w:proofErr w:type="spellEnd"/>
      <w:r w:rsidRPr="0019165E">
        <w:rPr>
          <w:sz w:val="23"/>
          <w:szCs w:val="23"/>
        </w:rPr>
        <w:t xml:space="preserve"> активы.</w:t>
      </w:r>
    </w:p>
    <w:p w:rsidR="00EC2004" w:rsidRPr="0019165E" w:rsidRDefault="00EC2004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Проблема выбора и нахождения  компромисса между риском и ожидаемым доходом.</w:t>
      </w:r>
    </w:p>
    <w:p w:rsidR="00012E2B" w:rsidRPr="0019165E" w:rsidRDefault="00012E2B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Основные принципы современного подхода к теории игр.</w:t>
      </w:r>
      <w:r w:rsidR="003677CB" w:rsidRPr="0019165E">
        <w:rPr>
          <w:sz w:val="23"/>
          <w:szCs w:val="23"/>
        </w:rPr>
        <w:t xml:space="preserve"> </w:t>
      </w:r>
      <w:r w:rsidR="009E27AD" w:rsidRPr="0019165E">
        <w:rPr>
          <w:sz w:val="23"/>
          <w:szCs w:val="23"/>
        </w:rPr>
        <w:t xml:space="preserve"> </w:t>
      </w:r>
    </w:p>
    <w:p w:rsidR="009E27AD" w:rsidRPr="0019165E" w:rsidRDefault="009E27AD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Теория игр, ее сущность и целевая функция.</w:t>
      </w:r>
    </w:p>
    <w:p w:rsidR="009E27AD" w:rsidRPr="0019165E" w:rsidRDefault="009E27AD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Концепция равновесия </w:t>
      </w:r>
      <w:proofErr w:type="spellStart"/>
      <w:r w:rsidRPr="0019165E">
        <w:rPr>
          <w:sz w:val="23"/>
          <w:szCs w:val="23"/>
        </w:rPr>
        <w:t>Нэша</w:t>
      </w:r>
      <w:proofErr w:type="spellEnd"/>
      <w:r w:rsidRPr="0019165E">
        <w:rPr>
          <w:sz w:val="23"/>
          <w:szCs w:val="23"/>
        </w:rPr>
        <w:t>.</w:t>
      </w:r>
    </w:p>
    <w:p w:rsidR="009E27AD" w:rsidRPr="0019165E" w:rsidRDefault="009E27AD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Модель равновесия по </w:t>
      </w:r>
      <w:proofErr w:type="spellStart"/>
      <w:r w:rsidRPr="0019165E">
        <w:rPr>
          <w:sz w:val="23"/>
          <w:szCs w:val="23"/>
        </w:rPr>
        <w:t>А.Курно</w:t>
      </w:r>
      <w:proofErr w:type="spellEnd"/>
      <w:r w:rsidRPr="0019165E">
        <w:rPr>
          <w:sz w:val="23"/>
          <w:szCs w:val="23"/>
        </w:rPr>
        <w:t>.</w:t>
      </w:r>
      <w:r w:rsidR="003677CB" w:rsidRPr="0019165E">
        <w:rPr>
          <w:sz w:val="23"/>
          <w:szCs w:val="23"/>
        </w:rPr>
        <w:t xml:space="preserve"> </w:t>
      </w:r>
    </w:p>
    <w:p w:rsidR="009D2F8A" w:rsidRPr="0019165E" w:rsidRDefault="009D2F8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Модели экономического и рационального человека.</w:t>
      </w:r>
    </w:p>
    <w:p w:rsidR="009D2F8A" w:rsidRPr="0019165E" w:rsidRDefault="009D2F8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Неоклассическая модель человека.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Мультипликатор автономных расходов.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proofErr w:type="spellStart"/>
      <w:r w:rsidRPr="0019165E">
        <w:rPr>
          <w:sz w:val="23"/>
          <w:szCs w:val="23"/>
        </w:rPr>
        <w:t>Рецессионный</w:t>
      </w:r>
      <w:proofErr w:type="spellEnd"/>
      <w:r w:rsidRPr="0019165E">
        <w:rPr>
          <w:sz w:val="23"/>
          <w:szCs w:val="23"/>
        </w:rPr>
        <w:t xml:space="preserve"> разрыв.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Современные модели экономического роста.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Парадокс бережливости.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Деловой цикл: его характеристика.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Неоклассическая модель экономического роста </w:t>
      </w:r>
      <w:proofErr w:type="spellStart"/>
      <w:r w:rsidRPr="0019165E">
        <w:rPr>
          <w:sz w:val="23"/>
          <w:szCs w:val="23"/>
        </w:rPr>
        <w:t>Р.Солоу</w:t>
      </w:r>
      <w:proofErr w:type="spellEnd"/>
      <w:r w:rsidRPr="0019165E">
        <w:rPr>
          <w:sz w:val="23"/>
          <w:szCs w:val="23"/>
        </w:rPr>
        <w:t xml:space="preserve">. 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Политика стимулирования предложения.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Золотое правило </w:t>
      </w:r>
      <w:proofErr w:type="spellStart"/>
      <w:r w:rsidRPr="0019165E">
        <w:rPr>
          <w:sz w:val="23"/>
          <w:szCs w:val="23"/>
        </w:rPr>
        <w:t>Э.Фелпса</w:t>
      </w:r>
      <w:proofErr w:type="spellEnd"/>
      <w:r w:rsidRPr="0019165E">
        <w:rPr>
          <w:sz w:val="23"/>
          <w:szCs w:val="23"/>
        </w:rPr>
        <w:t>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proofErr w:type="spellStart"/>
      <w:r w:rsidRPr="0019165E">
        <w:rPr>
          <w:sz w:val="23"/>
          <w:szCs w:val="23"/>
        </w:rPr>
        <w:t>Кейнсианская</w:t>
      </w:r>
      <w:proofErr w:type="spellEnd"/>
      <w:r w:rsidRPr="0019165E">
        <w:rPr>
          <w:sz w:val="23"/>
          <w:szCs w:val="23"/>
        </w:rPr>
        <w:t xml:space="preserve"> модел</w:t>
      </w:r>
      <w:proofErr w:type="gramStart"/>
      <w:r w:rsidRPr="0019165E">
        <w:rPr>
          <w:sz w:val="23"/>
          <w:szCs w:val="23"/>
        </w:rPr>
        <w:t>ь-</w:t>
      </w:r>
      <w:proofErr w:type="gramEnd"/>
      <w:r w:rsidRPr="0019165E">
        <w:rPr>
          <w:sz w:val="23"/>
          <w:szCs w:val="23"/>
        </w:rPr>
        <w:t xml:space="preserve"> уравнение совокупных расходов.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Модель стабилизации экономики.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Равновесие на денежном рынке. Кривая  L M.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Формирование кривой  IS. Инвестиции и накопление.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Ликвидная ловушка.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Фискальная рестрикция.</w:t>
      </w:r>
      <w:r w:rsidR="003677CB" w:rsidRPr="0019165E">
        <w:rPr>
          <w:sz w:val="23"/>
          <w:szCs w:val="23"/>
        </w:rPr>
        <w:t xml:space="preserve"> </w:t>
      </w:r>
    </w:p>
    <w:p w:rsidR="00C87C6C" w:rsidRPr="0019165E" w:rsidRDefault="00C87C6C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Инфляция в реальном секторе экономики.</w:t>
      </w:r>
    </w:p>
    <w:p w:rsidR="00C87C6C" w:rsidRPr="0019165E" w:rsidRDefault="00CA7F23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lastRenderedPageBreak/>
        <w:t>Основные модели и типы государственного регулирования экономики.</w:t>
      </w:r>
    </w:p>
    <w:p w:rsidR="00CA7F23" w:rsidRPr="0019165E" w:rsidRDefault="00CA7F23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Основные методы государственного регулирования экономики.</w:t>
      </w:r>
    </w:p>
    <w:p w:rsidR="00CA7F23" w:rsidRPr="0019165E" w:rsidRDefault="00CA7F23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Принципы принятия экономических и политических решений. Лоббизм.</w:t>
      </w:r>
    </w:p>
    <w:p w:rsidR="00CA7F23" w:rsidRPr="0019165E" w:rsidRDefault="00CA7F23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Необходимость и причины </w:t>
      </w:r>
      <w:proofErr w:type="spellStart"/>
      <w:r w:rsidRPr="0019165E">
        <w:rPr>
          <w:sz w:val="23"/>
          <w:szCs w:val="23"/>
        </w:rPr>
        <w:t>вмешетельства</w:t>
      </w:r>
      <w:proofErr w:type="spellEnd"/>
      <w:r w:rsidRPr="0019165E">
        <w:rPr>
          <w:sz w:val="23"/>
          <w:szCs w:val="23"/>
        </w:rPr>
        <w:t xml:space="preserve"> государства в социально-экономическое развитие общества.</w:t>
      </w:r>
    </w:p>
    <w:p w:rsidR="00CA7F23" w:rsidRPr="0019165E" w:rsidRDefault="00CA7F23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Эффективное сочетание государственного и рыночного механизма регулирования экономики.</w:t>
      </w:r>
    </w:p>
    <w:p w:rsidR="00CA7F23" w:rsidRPr="0019165E" w:rsidRDefault="00CA7F23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Критерии оценки </w:t>
      </w:r>
      <w:r w:rsidR="00150449" w:rsidRPr="0019165E">
        <w:rPr>
          <w:sz w:val="23"/>
          <w:szCs w:val="23"/>
        </w:rPr>
        <w:t>эффективности локальных рынков.</w:t>
      </w:r>
    </w:p>
    <w:p w:rsidR="00150449" w:rsidRPr="0019165E" w:rsidRDefault="00150449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Современные концепции денежного обращения.</w:t>
      </w:r>
    </w:p>
    <w:p w:rsidR="00150449" w:rsidRPr="0019165E" w:rsidRDefault="00150449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Психология и экономика. Психологический подход </w:t>
      </w:r>
      <w:proofErr w:type="gramStart"/>
      <w:r w:rsidRPr="0019165E">
        <w:rPr>
          <w:sz w:val="23"/>
          <w:szCs w:val="23"/>
        </w:rPr>
        <w:t>Дж</w:t>
      </w:r>
      <w:proofErr w:type="gramEnd"/>
      <w:r w:rsidRPr="0019165E">
        <w:rPr>
          <w:sz w:val="23"/>
          <w:szCs w:val="23"/>
        </w:rPr>
        <w:t xml:space="preserve">. </w:t>
      </w:r>
      <w:proofErr w:type="spellStart"/>
      <w:r w:rsidRPr="0019165E">
        <w:rPr>
          <w:sz w:val="23"/>
          <w:szCs w:val="23"/>
        </w:rPr>
        <w:t>Кейнса</w:t>
      </w:r>
      <w:proofErr w:type="spellEnd"/>
      <w:r w:rsidRPr="0019165E">
        <w:rPr>
          <w:sz w:val="23"/>
          <w:szCs w:val="23"/>
        </w:rPr>
        <w:t>.</w:t>
      </w:r>
    </w:p>
    <w:p w:rsidR="00150449" w:rsidRPr="0019165E" w:rsidRDefault="00150449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 Диверсификация портфеля ценных бумаг.</w:t>
      </w:r>
    </w:p>
    <w:p w:rsidR="00150449" w:rsidRPr="0019165E" w:rsidRDefault="00150449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Экспансионистская и сдерживающая фискальная политика.</w:t>
      </w:r>
    </w:p>
    <w:p w:rsidR="00150449" w:rsidRPr="0019165E" w:rsidRDefault="00150449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Мультипликатор денежных расходов.</w:t>
      </w:r>
    </w:p>
    <w:p w:rsidR="00150449" w:rsidRPr="0019165E" w:rsidRDefault="00150449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Фискальная и монетарная политика, их взаимное применение в экономической политике.</w:t>
      </w:r>
    </w:p>
    <w:p w:rsidR="00150449" w:rsidRPr="0019165E" w:rsidRDefault="00150449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Сравнительная эффективность режимов гибкого и фиксированного валютного курсов.</w:t>
      </w:r>
    </w:p>
    <w:p w:rsidR="00150449" w:rsidRPr="0019165E" w:rsidRDefault="003C654E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Платежный </w:t>
      </w:r>
      <w:r w:rsidR="006E0FCA" w:rsidRPr="0019165E">
        <w:rPr>
          <w:sz w:val="23"/>
          <w:szCs w:val="23"/>
        </w:rPr>
        <w:t>баланс и его макроэкономическое назначение.</w:t>
      </w:r>
    </w:p>
    <w:p w:rsidR="006E0FCA" w:rsidRPr="0019165E" w:rsidRDefault="006E0FC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Глобализация экономики: за и против.</w:t>
      </w:r>
    </w:p>
    <w:p w:rsidR="006E0FCA" w:rsidRPr="0019165E" w:rsidRDefault="006E0FC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Воздействие валютного курса на международное движение труда и капитала.</w:t>
      </w:r>
      <w:r w:rsidR="003677CB" w:rsidRPr="0019165E">
        <w:rPr>
          <w:sz w:val="23"/>
          <w:szCs w:val="23"/>
        </w:rPr>
        <w:t xml:space="preserve"> </w:t>
      </w:r>
    </w:p>
    <w:p w:rsidR="006E0FCA" w:rsidRPr="0019165E" w:rsidRDefault="006E0FC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Экономические институты и </w:t>
      </w:r>
      <w:proofErr w:type="spellStart"/>
      <w:r w:rsidRPr="0019165E">
        <w:rPr>
          <w:sz w:val="23"/>
          <w:szCs w:val="23"/>
        </w:rPr>
        <w:t>трансакционные</w:t>
      </w:r>
      <w:proofErr w:type="spellEnd"/>
      <w:r w:rsidRPr="0019165E">
        <w:rPr>
          <w:sz w:val="23"/>
          <w:szCs w:val="23"/>
        </w:rPr>
        <w:t xml:space="preserve"> издержки.</w:t>
      </w:r>
    </w:p>
    <w:p w:rsidR="006E0FCA" w:rsidRPr="0019165E" w:rsidRDefault="006E0FC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Бюджетный монетаризм и его влияние на решение экономических проблем в современной экономике.</w:t>
      </w:r>
    </w:p>
    <w:p w:rsidR="006E0FCA" w:rsidRPr="0019165E" w:rsidRDefault="006E0FC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Дж. </w:t>
      </w:r>
      <w:proofErr w:type="spellStart"/>
      <w:r w:rsidRPr="0019165E">
        <w:rPr>
          <w:sz w:val="23"/>
          <w:szCs w:val="23"/>
        </w:rPr>
        <w:t>Стиглиц</w:t>
      </w:r>
      <w:proofErr w:type="spellEnd"/>
      <w:r w:rsidRPr="0019165E">
        <w:rPr>
          <w:sz w:val="23"/>
          <w:szCs w:val="23"/>
        </w:rPr>
        <w:t xml:space="preserve"> о регулировании потока информации.</w:t>
      </w:r>
    </w:p>
    <w:p w:rsidR="006E0FCA" w:rsidRPr="0019165E" w:rsidRDefault="006E0FC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Роль информации в экономике. </w:t>
      </w:r>
      <w:proofErr w:type="spellStart"/>
      <w:r w:rsidRPr="0019165E">
        <w:rPr>
          <w:sz w:val="23"/>
          <w:szCs w:val="23"/>
        </w:rPr>
        <w:t>Ассиметрия</w:t>
      </w:r>
      <w:proofErr w:type="spellEnd"/>
      <w:r w:rsidRPr="0019165E">
        <w:rPr>
          <w:sz w:val="23"/>
          <w:szCs w:val="23"/>
        </w:rPr>
        <w:t xml:space="preserve"> информации.</w:t>
      </w:r>
      <w:r w:rsidR="003677CB" w:rsidRPr="0019165E">
        <w:rPr>
          <w:sz w:val="23"/>
          <w:szCs w:val="23"/>
        </w:rPr>
        <w:t xml:space="preserve"> </w:t>
      </w:r>
    </w:p>
    <w:p w:rsidR="006E0FCA" w:rsidRPr="0019165E" w:rsidRDefault="006E0FC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Оценка </w:t>
      </w:r>
      <w:proofErr w:type="spellStart"/>
      <w:r w:rsidRPr="0019165E">
        <w:rPr>
          <w:sz w:val="23"/>
          <w:szCs w:val="23"/>
        </w:rPr>
        <w:t>конкурентноспособности</w:t>
      </w:r>
      <w:proofErr w:type="spellEnd"/>
      <w:r w:rsidRPr="0019165E">
        <w:rPr>
          <w:sz w:val="23"/>
          <w:szCs w:val="23"/>
        </w:rPr>
        <w:t xml:space="preserve"> национальной  экономики, различные подходы к ее измерению.</w:t>
      </w:r>
    </w:p>
    <w:p w:rsidR="006E0FCA" w:rsidRPr="0019165E" w:rsidRDefault="006E0FC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Структура, основные элементы и уровни </w:t>
      </w:r>
      <w:proofErr w:type="spellStart"/>
      <w:r w:rsidRPr="0019165E">
        <w:rPr>
          <w:sz w:val="23"/>
          <w:szCs w:val="23"/>
        </w:rPr>
        <w:t>конкурентноспособности</w:t>
      </w:r>
      <w:proofErr w:type="spellEnd"/>
      <w:r w:rsidRPr="0019165E">
        <w:rPr>
          <w:sz w:val="23"/>
          <w:szCs w:val="23"/>
        </w:rPr>
        <w:t xml:space="preserve"> национальной экономики.</w:t>
      </w:r>
    </w:p>
    <w:p w:rsidR="006E0FCA" w:rsidRPr="0019165E" w:rsidRDefault="006E0FCA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Экономическая безопасность национальной экономики, ее показатели.</w:t>
      </w:r>
    </w:p>
    <w:p w:rsidR="006E0FCA" w:rsidRDefault="003A0FCD" w:rsidP="003677CB">
      <w:pPr>
        <w:numPr>
          <w:ilvl w:val="0"/>
          <w:numId w:val="3"/>
        </w:numPr>
        <w:jc w:val="both"/>
        <w:rPr>
          <w:sz w:val="23"/>
          <w:szCs w:val="23"/>
        </w:rPr>
      </w:pPr>
      <w:r w:rsidRPr="0019165E">
        <w:rPr>
          <w:sz w:val="23"/>
          <w:szCs w:val="23"/>
        </w:rPr>
        <w:t>Современная конкуренция на мировом рынке, ее формы, методы и приоритеты.</w:t>
      </w:r>
    </w:p>
    <w:p w:rsidR="008C1FE2" w:rsidRPr="0019165E" w:rsidRDefault="008C1FE2" w:rsidP="008C1FE2">
      <w:pPr>
        <w:ind w:left="360"/>
        <w:jc w:val="both"/>
        <w:rPr>
          <w:sz w:val="23"/>
          <w:szCs w:val="23"/>
        </w:rPr>
      </w:pPr>
    </w:p>
    <w:p w:rsidR="009E27AD" w:rsidRPr="0019165E" w:rsidRDefault="009E27AD" w:rsidP="00DB0286">
      <w:pPr>
        <w:jc w:val="both"/>
        <w:rPr>
          <w:sz w:val="23"/>
          <w:szCs w:val="23"/>
        </w:rPr>
      </w:pPr>
      <w:r w:rsidRPr="0019165E">
        <w:rPr>
          <w:sz w:val="23"/>
          <w:szCs w:val="23"/>
        </w:rPr>
        <w:t xml:space="preserve"> </w:t>
      </w:r>
    </w:p>
    <w:p w:rsidR="00904F86" w:rsidRPr="0019165E" w:rsidRDefault="00904F86" w:rsidP="00DB0286">
      <w:pPr>
        <w:jc w:val="both"/>
        <w:rPr>
          <w:sz w:val="23"/>
          <w:szCs w:val="23"/>
        </w:rPr>
      </w:pPr>
    </w:p>
    <w:sectPr w:rsidR="00904F86" w:rsidRPr="0019165E" w:rsidSect="000D1FD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7C5"/>
    <w:multiLevelType w:val="hybridMultilevel"/>
    <w:tmpl w:val="6220E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E6F74"/>
    <w:multiLevelType w:val="hybridMultilevel"/>
    <w:tmpl w:val="AAF2ADFC"/>
    <w:lvl w:ilvl="0" w:tplc="33ACA0CE">
      <w:start w:val="1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66C63"/>
    <w:multiLevelType w:val="hybridMultilevel"/>
    <w:tmpl w:val="F6DE2A68"/>
    <w:lvl w:ilvl="0" w:tplc="F4C82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314BB"/>
    <w:multiLevelType w:val="multilevel"/>
    <w:tmpl w:val="DB562AD8"/>
    <w:lvl w:ilvl="0">
      <w:start w:val="1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8C0E36"/>
    <w:multiLevelType w:val="hybridMultilevel"/>
    <w:tmpl w:val="B20C01A2"/>
    <w:lvl w:ilvl="0" w:tplc="F4C82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EC9"/>
    <w:rsid w:val="00001363"/>
    <w:rsid w:val="00012E2B"/>
    <w:rsid w:val="00031AAA"/>
    <w:rsid w:val="00040CD3"/>
    <w:rsid w:val="00054775"/>
    <w:rsid w:val="0006568B"/>
    <w:rsid w:val="000D1FDA"/>
    <w:rsid w:val="000F525E"/>
    <w:rsid w:val="00101B3F"/>
    <w:rsid w:val="0010338A"/>
    <w:rsid w:val="001101A3"/>
    <w:rsid w:val="00137931"/>
    <w:rsid w:val="00150449"/>
    <w:rsid w:val="0019165E"/>
    <w:rsid w:val="001C495A"/>
    <w:rsid w:val="001D1877"/>
    <w:rsid w:val="001F49D9"/>
    <w:rsid w:val="002E56B1"/>
    <w:rsid w:val="002F25AA"/>
    <w:rsid w:val="003677CB"/>
    <w:rsid w:val="00370AF9"/>
    <w:rsid w:val="0039604C"/>
    <w:rsid w:val="003A0FCD"/>
    <w:rsid w:val="003C52D8"/>
    <w:rsid w:val="003C654E"/>
    <w:rsid w:val="003F753E"/>
    <w:rsid w:val="00466369"/>
    <w:rsid w:val="00467F16"/>
    <w:rsid w:val="005453E9"/>
    <w:rsid w:val="0055014C"/>
    <w:rsid w:val="00595695"/>
    <w:rsid w:val="006E0FCA"/>
    <w:rsid w:val="007F506F"/>
    <w:rsid w:val="00877A6C"/>
    <w:rsid w:val="00886A0E"/>
    <w:rsid w:val="008B23B6"/>
    <w:rsid w:val="008C1FE2"/>
    <w:rsid w:val="00904F86"/>
    <w:rsid w:val="00956D66"/>
    <w:rsid w:val="009660D6"/>
    <w:rsid w:val="009A54BD"/>
    <w:rsid w:val="009D2F8A"/>
    <w:rsid w:val="009E27AD"/>
    <w:rsid w:val="00A555FD"/>
    <w:rsid w:val="00AD0E2A"/>
    <w:rsid w:val="00B10FB0"/>
    <w:rsid w:val="00B81CF7"/>
    <w:rsid w:val="00BB409C"/>
    <w:rsid w:val="00BD0F5E"/>
    <w:rsid w:val="00BF69E5"/>
    <w:rsid w:val="00C11F0C"/>
    <w:rsid w:val="00C87C6C"/>
    <w:rsid w:val="00CA7F23"/>
    <w:rsid w:val="00CF3764"/>
    <w:rsid w:val="00D05713"/>
    <w:rsid w:val="00D32EC9"/>
    <w:rsid w:val="00DB0286"/>
    <w:rsid w:val="00DB2391"/>
    <w:rsid w:val="00DE057E"/>
    <w:rsid w:val="00DE7CC0"/>
    <w:rsid w:val="00E80CA6"/>
    <w:rsid w:val="00EC2004"/>
    <w:rsid w:val="00EC34C2"/>
    <w:rsid w:val="00EF449F"/>
    <w:rsid w:val="00F40138"/>
    <w:rsid w:val="00F57FF4"/>
    <w:rsid w:val="00F60D94"/>
    <w:rsid w:val="00F7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0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Экзаменнационные вопросы по микро-макро 3</vt:lpstr>
    </vt:vector>
  </TitlesOfParts>
  <Company>44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Экзаменнационные вопросы по микро-макро 3</dc:title>
  <dc:creator>уке</dc:creator>
  <cp:lastModifiedBy>M.A</cp:lastModifiedBy>
  <cp:revision>2</cp:revision>
  <dcterms:created xsi:type="dcterms:W3CDTF">2016-01-08T07:22:00Z</dcterms:created>
  <dcterms:modified xsi:type="dcterms:W3CDTF">2016-01-08T07:22:00Z</dcterms:modified>
</cp:coreProperties>
</file>