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7" w:rsidRPr="00653BE9" w:rsidRDefault="009E1897" w:rsidP="009E189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</w:rPr>
        <w:t>“</w:t>
      </w:r>
      <w:r w:rsidRPr="00653BE9">
        <w:rPr>
          <w:rFonts w:ascii="Arial" w:hAnsi="Arial" w:cs="Arial"/>
          <w:b/>
          <w:sz w:val="28"/>
          <w:szCs w:val="28"/>
          <w:lang w:val="en-US"/>
        </w:rPr>
        <w:t>VERG</w:t>
      </w:r>
      <w:r w:rsidRPr="00653BE9">
        <w:rPr>
          <w:rFonts w:ascii="Arial" w:hAnsi="Arial" w:cs="Arial"/>
          <w:b/>
          <w:sz w:val="28"/>
          <w:szCs w:val="28"/>
        </w:rPr>
        <w:t xml:space="preserve">İ </w:t>
      </w:r>
      <w:r w:rsidRPr="00653BE9">
        <w:rPr>
          <w:rFonts w:ascii="Arial" w:hAnsi="Arial" w:cs="Arial"/>
          <w:b/>
          <w:sz w:val="28"/>
          <w:szCs w:val="28"/>
          <w:lang w:val="en-US"/>
        </w:rPr>
        <w:t>S</w:t>
      </w:r>
      <w:r w:rsidRPr="00653BE9">
        <w:rPr>
          <w:rFonts w:ascii="Arial" w:hAnsi="Arial" w:cs="Arial"/>
          <w:b/>
          <w:sz w:val="28"/>
          <w:szCs w:val="28"/>
        </w:rPr>
        <w:t>İ</w:t>
      </w:r>
      <w:r w:rsidRPr="00653BE9">
        <w:rPr>
          <w:rFonts w:ascii="Arial" w:hAnsi="Arial" w:cs="Arial"/>
          <w:b/>
          <w:sz w:val="28"/>
          <w:szCs w:val="28"/>
          <w:lang w:val="en-US"/>
        </w:rPr>
        <w:t>YAS</w:t>
      </w:r>
      <w:r w:rsidRPr="00653BE9">
        <w:rPr>
          <w:rFonts w:ascii="Arial" w:hAnsi="Arial" w:cs="Arial"/>
          <w:b/>
          <w:sz w:val="28"/>
          <w:szCs w:val="28"/>
        </w:rPr>
        <w:t>Ə</w:t>
      </w:r>
      <w:r w:rsidRPr="00653BE9">
        <w:rPr>
          <w:rFonts w:ascii="Arial" w:hAnsi="Arial" w:cs="Arial"/>
          <w:b/>
          <w:sz w:val="28"/>
          <w:szCs w:val="28"/>
          <w:lang w:val="en-US"/>
        </w:rPr>
        <w:t>T</w:t>
      </w:r>
      <w:r w:rsidRPr="00653BE9">
        <w:rPr>
          <w:rFonts w:ascii="Arial" w:hAnsi="Arial" w:cs="Arial"/>
          <w:b/>
          <w:sz w:val="28"/>
          <w:szCs w:val="28"/>
        </w:rPr>
        <w:t>İ</w:t>
      </w:r>
      <w:r w:rsidRPr="00653BE9">
        <w:rPr>
          <w:rFonts w:ascii="Arial" w:hAnsi="Arial" w:cs="Arial"/>
          <w:b/>
          <w:sz w:val="28"/>
          <w:szCs w:val="28"/>
          <w:lang w:val="en-US"/>
        </w:rPr>
        <w:t>N</w:t>
      </w:r>
      <w:r w:rsidRPr="00653BE9">
        <w:rPr>
          <w:rFonts w:ascii="Arial" w:hAnsi="Arial" w:cs="Arial"/>
          <w:b/>
          <w:sz w:val="28"/>
          <w:szCs w:val="28"/>
        </w:rPr>
        <w:t>İ</w:t>
      </w:r>
      <w:r w:rsidRPr="00653BE9">
        <w:rPr>
          <w:rFonts w:ascii="Arial" w:hAnsi="Arial" w:cs="Arial"/>
          <w:b/>
          <w:sz w:val="28"/>
          <w:szCs w:val="28"/>
          <w:lang w:val="en-US"/>
        </w:rPr>
        <w:t>N</w:t>
      </w:r>
      <w:r w:rsidRPr="00653BE9">
        <w:rPr>
          <w:rFonts w:ascii="Arial" w:hAnsi="Arial" w:cs="Arial"/>
          <w:b/>
          <w:sz w:val="28"/>
          <w:szCs w:val="28"/>
        </w:rPr>
        <w:t xml:space="preserve"> </w:t>
      </w:r>
      <w:r w:rsidRPr="00653BE9">
        <w:rPr>
          <w:rFonts w:ascii="Arial" w:hAnsi="Arial" w:cs="Arial"/>
          <w:b/>
          <w:sz w:val="28"/>
          <w:szCs w:val="28"/>
          <w:lang w:val="en-US"/>
        </w:rPr>
        <w:t>KONSEPTUAL</w:t>
      </w:r>
      <w:r w:rsidRPr="00653BE9">
        <w:rPr>
          <w:rFonts w:ascii="Arial" w:hAnsi="Arial" w:cs="Arial"/>
          <w:b/>
          <w:sz w:val="28"/>
          <w:szCs w:val="28"/>
        </w:rPr>
        <w:t xml:space="preserve"> Ə</w:t>
      </w:r>
      <w:r w:rsidRPr="00653BE9">
        <w:rPr>
          <w:rFonts w:ascii="Arial" w:hAnsi="Arial" w:cs="Arial"/>
          <w:b/>
          <w:sz w:val="28"/>
          <w:szCs w:val="28"/>
          <w:lang w:val="en-US"/>
        </w:rPr>
        <w:t>SASLARI</w:t>
      </w:r>
      <w:r w:rsidRPr="00653BE9">
        <w:rPr>
          <w:rFonts w:ascii="Arial" w:hAnsi="Arial" w:cs="Arial"/>
          <w:b/>
          <w:sz w:val="28"/>
          <w:szCs w:val="28"/>
        </w:rPr>
        <w:t xml:space="preserve"> </w:t>
      </w:r>
      <w:r w:rsidRPr="00653BE9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653BE9">
        <w:rPr>
          <w:rFonts w:ascii="Arial" w:hAnsi="Arial" w:cs="Arial"/>
          <w:b/>
          <w:sz w:val="28"/>
          <w:szCs w:val="28"/>
          <w:lang w:val="en-US"/>
        </w:rPr>
        <w:t>V</w:t>
      </w:r>
      <w:r w:rsidRPr="00653BE9">
        <w:rPr>
          <w:rFonts w:ascii="Arial" w:hAnsi="Arial" w:cs="Arial"/>
          <w:b/>
          <w:sz w:val="28"/>
          <w:szCs w:val="28"/>
        </w:rPr>
        <w:t xml:space="preserve">Ə </w:t>
      </w:r>
      <w:r w:rsidRPr="00653BE9">
        <w:rPr>
          <w:rFonts w:ascii="Arial" w:hAnsi="Arial" w:cs="Arial"/>
          <w:b/>
          <w:sz w:val="28"/>
          <w:szCs w:val="28"/>
          <w:lang w:val="en-US"/>
        </w:rPr>
        <w:t>PRAKT</w:t>
      </w:r>
      <w:r w:rsidRPr="00653BE9">
        <w:rPr>
          <w:rFonts w:ascii="Arial" w:hAnsi="Arial" w:cs="Arial"/>
          <w:b/>
          <w:sz w:val="28"/>
          <w:szCs w:val="28"/>
        </w:rPr>
        <w:t>İ</w:t>
      </w:r>
      <w:r w:rsidRPr="00653BE9">
        <w:rPr>
          <w:rFonts w:ascii="Arial" w:hAnsi="Arial" w:cs="Arial"/>
          <w:b/>
          <w:sz w:val="28"/>
          <w:szCs w:val="28"/>
          <w:lang w:val="en-US"/>
        </w:rPr>
        <w:t>K</w:t>
      </w:r>
      <w:r w:rsidRPr="00653BE9">
        <w:rPr>
          <w:rFonts w:ascii="Arial" w:hAnsi="Arial" w:cs="Arial"/>
          <w:b/>
          <w:sz w:val="28"/>
          <w:szCs w:val="28"/>
        </w:rPr>
        <w:t xml:space="preserve">İ </w:t>
      </w:r>
      <w:r w:rsidRPr="00653BE9">
        <w:rPr>
          <w:rFonts w:ascii="Arial" w:hAnsi="Arial" w:cs="Arial"/>
          <w:b/>
          <w:sz w:val="28"/>
          <w:szCs w:val="28"/>
          <w:lang w:val="en-US"/>
        </w:rPr>
        <w:t>ASPEKTL</w:t>
      </w:r>
      <w:r w:rsidRPr="00653BE9">
        <w:rPr>
          <w:rFonts w:ascii="Arial" w:hAnsi="Arial" w:cs="Arial"/>
          <w:b/>
          <w:sz w:val="28"/>
          <w:szCs w:val="28"/>
        </w:rPr>
        <w:t>Ə</w:t>
      </w:r>
      <w:r w:rsidRPr="00653BE9">
        <w:rPr>
          <w:rFonts w:ascii="Arial" w:hAnsi="Arial" w:cs="Arial"/>
          <w:b/>
          <w:sz w:val="28"/>
          <w:szCs w:val="28"/>
          <w:lang w:val="en-US"/>
        </w:rPr>
        <w:t>R</w:t>
      </w:r>
      <w:r w:rsidRPr="00653BE9">
        <w:rPr>
          <w:rFonts w:ascii="Arial" w:hAnsi="Arial" w:cs="Arial"/>
          <w:b/>
          <w:sz w:val="28"/>
          <w:szCs w:val="28"/>
        </w:rPr>
        <w:t>İ</w:t>
      </w:r>
      <w:r w:rsidRPr="00653BE9">
        <w:rPr>
          <w:rFonts w:ascii="Arial" w:hAnsi="Arial" w:cs="Arial"/>
          <w:b/>
          <w:sz w:val="28"/>
          <w:szCs w:val="28"/>
          <w:lang w:val="az-Latn-AZ"/>
        </w:rPr>
        <w:t xml:space="preserve">” </w:t>
      </w:r>
    </w:p>
    <w:p w:rsidR="009E1897" w:rsidRPr="00653BE9" w:rsidRDefault="009E1897" w:rsidP="00775D1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 xml:space="preserve">fənni üzrə </w:t>
      </w:r>
      <w:r w:rsidR="00D15059">
        <w:rPr>
          <w:rFonts w:ascii="Arial" w:hAnsi="Arial" w:cs="Arial"/>
          <w:b/>
          <w:sz w:val="28"/>
          <w:szCs w:val="28"/>
          <w:lang w:val="az-Latn-AZ"/>
        </w:rPr>
        <w:t>imtahan</w:t>
      </w:r>
      <w:r w:rsidRPr="00653BE9">
        <w:rPr>
          <w:rFonts w:ascii="Arial" w:hAnsi="Arial" w:cs="Arial"/>
          <w:b/>
          <w:sz w:val="28"/>
          <w:szCs w:val="28"/>
          <w:lang w:val="az-Latn-AZ"/>
        </w:rPr>
        <w:t xml:space="preserve"> sualları (variantlar üzrə)</w:t>
      </w:r>
    </w:p>
    <w:p w:rsidR="003127B5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I Variant</w:t>
      </w:r>
    </w:p>
    <w:p w:rsidR="009E1897" w:rsidRPr="00653BE9" w:rsidRDefault="009E1897" w:rsidP="009E1897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Vergi siyasəti və vergitumanın prinsipləri</w:t>
      </w:r>
    </w:p>
    <w:p w:rsidR="009E1897" w:rsidRPr="00653BE9" w:rsidRDefault="009E1897" w:rsidP="009E1897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Əlavə dəyər vergisinin ödəyiciləri</w:t>
      </w:r>
    </w:p>
    <w:p w:rsidR="009E1897" w:rsidRPr="00653BE9" w:rsidRDefault="009E1897" w:rsidP="009E1897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Fiziki şəxslərin gəlir vergisinin vergitutma bazası</w:t>
      </w:r>
    </w:p>
    <w:p w:rsidR="009E1897" w:rsidRPr="00653BE9" w:rsidRDefault="009E1897" w:rsidP="009E1897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en-US"/>
        </w:rPr>
        <w:t>Z</w:t>
      </w:r>
      <w:r w:rsidRPr="00653BE9">
        <w:rPr>
          <w:rFonts w:ascii="Arial" w:hAnsi="Arial" w:cs="Arial"/>
          <w:sz w:val="28"/>
          <w:szCs w:val="28"/>
        </w:rPr>
        <w:t>ə</w:t>
      </w:r>
      <w:r w:rsidRPr="00653BE9">
        <w:rPr>
          <w:rFonts w:ascii="Arial" w:hAnsi="Arial" w:cs="Arial"/>
          <w:sz w:val="28"/>
          <w:szCs w:val="28"/>
          <w:lang w:val="en-US"/>
        </w:rPr>
        <w:t>r</w:t>
      </w:r>
      <w:r w:rsidRPr="00653BE9">
        <w:rPr>
          <w:rFonts w:ascii="Arial" w:hAnsi="Arial" w:cs="Arial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rin</w:t>
      </w:r>
      <w:proofErr w:type="spellEnd"/>
      <w:r w:rsidRPr="00653B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ke</w:t>
      </w:r>
      <w:r w:rsidRPr="00653BE9">
        <w:rPr>
          <w:rFonts w:ascii="Arial" w:hAnsi="Arial" w:cs="Arial"/>
          <w:sz w:val="28"/>
          <w:szCs w:val="28"/>
        </w:rPr>
        <w:t>ç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>mi</w:t>
      </w:r>
      <w:proofErr w:type="spellStart"/>
      <w:r w:rsidRPr="00653BE9">
        <w:rPr>
          <w:rFonts w:ascii="Arial" w:hAnsi="Arial" w:cs="Arial"/>
          <w:sz w:val="28"/>
          <w:szCs w:val="28"/>
        </w:rPr>
        <w:t>ş</w:t>
      </w:r>
      <w:proofErr w:type="spellEnd"/>
      <w:r w:rsidRPr="00653BE9">
        <w:rPr>
          <w:rFonts w:ascii="Arial" w:hAnsi="Arial" w:cs="Arial"/>
          <w:sz w:val="28"/>
          <w:szCs w:val="28"/>
        </w:rPr>
        <w:t xml:space="preserve"> </w:t>
      </w:r>
      <w:r w:rsidRPr="00653BE9">
        <w:rPr>
          <w:rFonts w:ascii="Arial" w:hAnsi="Arial" w:cs="Arial"/>
          <w:sz w:val="28"/>
          <w:szCs w:val="28"/>
          <w:lang w:val="en-US"/>
        </w:rPr>
        <w:t>v</w:t>
      </w:r>
      <w:r w:rsidRPr="00653BE9">
        <w:rPr>
          <w:rFonts w:ascii="Arial" w:hAnsi="Arial" w:cs="Arial"/>
          <w:sz w:val="28"/>
          <w:szCs w:val="28"/>
        </w:rPr>
        <w:t xml:space="preserve">ə </w:t>
      </w:r>
      <w:r w:rsidRPr="00653BE9">
        <w:rPr>
          <w:rFonts w:ascii="Arial" w:hAnsi="Arial" w:cs="Arial"/>
          <w:sz w:val="28"/>
          <w:szCs w:val="28"/>
          <w:lang w:val="en-US"/>
        </w:rPr>
        <w:t>g</w:t>
      </w:r>
      <w:r w:rsidRPr="00653BE9">
        <w:rPr>
          <w:rFonts w:ascii="Arial" w:hAnsi="Arial" w:cs="Arial"/>
          <w:sz w:val="28"/>
          <w:szCs w:val="28"/>
        </w:rPr>
        <w:t>ə</w:t>
      </w:r>
      <w:r w:rsidRPr="00653BE9">
        <w:rPr>
          <w:rFonts w:ascii="Arial" w:hAnsi="Arial" w:cs="Arial"/>
          <w:sz w:val="28"/>
          <w:szCs w:val="28"/>
          <w:lang w:val="en-US"/>
        </w:rPr>
        <w:t>l</w:t>
      </w:r>
      <w:r w:rsidRPr="00653BE9">
        <w:rPr>
          <w:rFonts w:ascii="Arial" w:hAnsi="Arial" w:cs="Arial"/>
          <w:sz w:val="28"/>
          <w:szCs w:val="28"/>
        </w:rPr>
        <w:t>ə</w:t>
      </w:r>
      <w:r w:rsidRPr="00653BE9">
        <w:rPr>
          <w:rFonts w:ascii="Arial" w:hAnsi="Arial" w:cs="Arial"/>
          <w:sz w:val="28"/>
          <w:szCs w:val="28"/>
          <w:lang w:val="en-US"/>
        </w:rPr>
        <w:t>c</w:t>
      </w:r>
      <w:r w:rsidRPr="00653BE9">
        <w:rPr>
          <w:rFonts w:ascii="Arial" w:hAnsi="Arial" w:cs="Arial"/>
          <w:sz w:val="28"/>
          <w:szCs w:val="28"/>
        </w:rPr>
        <w:t>ə</w:t>
      </w:r>
      <w:r w:rsidRPr="00653BE9">
        <w:rPr>
          <w:rFonts w:ascii="Arial" w:hAnsi="Arial" w:cs="Arial"/>
          <w:sz w:val="28"/>
          <w:szCs w:val="28"/>
          <w:lang w:val="en-US"/>
        </w:rPr>
        <w:t>k</w:t>
      </w:r>
      <w:r w:rsidRPr="00653BE9">
        <w:rPr>
          <w:rFonts w:ascii="Arial" w:hAnsi="Arial" w:cs="Arial"/>
          <w:sz w:val="28"/>
          <w:szCs w:val="28"/>
        </w:rPr>
        <w:t xml:space="preserve"> </w:t>
      </w:r>
      <w:r w:rsidRPr="00653BE9">
        <w:rPr>
          <w:rFonts w:ascii="Arial" w:hAnsi="Arial" w:cs="Arial"/>
          <w:sz w:val="28"/>
          <w:szCs w:val="28"/>
          <w:lang w:val="en-US"/>
        </w:rPr>
        <w:t>d</w:t>
      </w:r>
      <w:proofErr w:type="spellStart"/>
      <w:r w:rsidRPr="00653BE9">
        <w:rPr>
          <w:rFonts w:ascii="Arial" w:hAnsi="Arial" w:cs="Arial"/>
          <w:sz w:val="28"/>
          <w:szCs w:val="28"/>
        </w:rPr>
        <w:t>ö</w:t>
      </w:r>
      <w:r w:rsidRPr="00653BE9">
        <w:rPr>
          <w:rFonts w:ascii="Arial" w:hAnsi="Arial" w:cs="Arial"/>
          <w:sz w:val="28"/>
          <w:szCs w:val="28"/>
          <w:lang w:val="en-US"/>
        </w:rPr>
        <w:t>vrl</w:t>
      </w:r>
      <w:proofErr w:type="spellEnd"/>
      <w:r w:rsidRPr="00653BE9">
        <w:rPr>
          <w:rFonts w:ascii="Arial" w:hAnsi="Arial" w:cs="Arial"/>
          <w:sz w:val="28"/>
          <w:szCs w:val="28"/>
        </w:rPr>
        <w:t>ə</w:t>
      </w:r>
      <w:r w:rsidRPr="00653BE9">
        <w:rPr>
          <w:rFonts w:ascii="Arial" w:hAnsi="Arial" w:cs="Arial"/>
          <w:sz w:val="28"/>
          <w:szCs w:val="28"/>
          <w:lang w:val="en-US"/>
        </w:rPr>
        <w:t>r</w:t>
      </w:r>
      <w:r w:rsidRPr="00653BE9">
        <w:rPr>
          <w:rFonts w:ascii="Arial" w:hAnsi="Arial" w:cs="Arial"/>
          <w:sz w:val="28"/>
          <w:szCs w:val="28"/>
        </w:rPr>
        <w:t xml:space="preserve">ə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ke</w:t>
      </w:r>
      <w:r w:rsidRPr="00653BE9">
        <w:rPr>
          <w:rFonts w:ascii="Arial" w:hAnsi="Arial" w:cs="Arial"/>
          <w:sz w:val="28"/>
          <w:szCs w:val="28"/>
        </w:rPr>
        <w:t>ç</w:t>
      </w:r>
      <w:r w:rsidRPr="00653BE9">
        <w:rPr>
          <w:rFonts w:ascii="Arial" w:hAnsi="Arial" w:cs="Arial"/>
          <w:sz w:val="28"/>
          <w:szCs w:val="28"/>
          <w:lang w:val="en-US"/>
        </w:rPr>
        <w:t>irilm</w:t>
      </w:r>
      <w:proofErr w:type="spellEnd"/>
      <w:r w:rsidRPr="00653BE9">
        <w:rPr>
          <w:rFonts w:ascii="Arial" w:hAnsi="Arial" w:cs="Arial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si</w:t>
      </w:r>
      <w:proofErr w:type="spellEnd"/>
    </w:p>
    <w:p w:rsidR="009E1897" w:rsidRPr="00653BE9" w:rsidRDefault="009E1897" w:rsidP="009E1897">
      <w:pPr>
        <w:pStyle w:val="a3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Vergi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stimulları</w:t>
      </w:r>
      <w:proofErr w:type="spellEnd"/>
    </w:p>
    <w:p w:rsidR="00653BE9" w:rsidRPr="00653BE9" w:rsidRDefault="00BD769A" w:rsidP="00653BE9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b/>
          <w:color w:val="0000CC"/>
          <w:sz w:val="28"/>
          <w:szCs w:val="28"/>
          <w:lang w:val="az-Latn-AZ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Aksizlərin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vergituma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elementləri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 </w:t>
      </w:r>
    </w:p>
    <w:p w:rsidR="00653BE9" w:rsidRPr="00653BE9" w:rsidRDefault="00653BE9" w:rsidP="00653BE9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b/>
          <w:color w:val="0000CC"/>
          <w:sz w:val="28"/>
          <w:szCs w:val="28"/>
          <w:lang w:val="az-Latn-AZ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müəyyən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edilməsi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qaydası</w:t>
      </w:r>
      <w:proofErr w:type="spellEnd"/>
    </w:p>
    <w:p w:rsidR="00653BE9" w:rsidRPr="00653BE9" w:rsidRDefault="00653BE9" w:rsidP="00653BE9">
      <w:pPr>
        <w:pStyle w:val="a3"/>
        <w:spacing w:after="0" w:line="240" w:lineRule="auto"/>
        <w:jc w:val="both"/>
        <w:rPr>
          <w:rFonts w:ascii="Arial" w:hAnsi="Arial" w:cs="Arial"/>
          <w:b/>
          <w:color w:val="0000CC"/>
          <w:sz w:val="28"/>
          <w:szCs w:val="28"/>
          <w:lang w:val="az-Latn-AZ"/>
        </w:rPr>
      </w:pPr>
    </w:p>
    <w:p w:rsidR="00BD769A" w:rsidRPr="00653BE9" w:rsidRDefault="00BD769A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II Variant</w:t>
      </w:r>
    </w:p>
    <w:p w:rsidR="009E1897" w:rsidRPr="00653BE9" w:rsidRDefault="00BD769A" w:rsidP="009E189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ƏDV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vergitutma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elementləri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 </w:t>
      </w:r>
    </w:p>
    <w:p w:rsidR="009E1897" w:rsidRPr="00653BE9" w:rsidRDefault="009E1897" w:rsidP="009E189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Əmlaka görə vergilər</w:t>
      </w:r>
    </w:p>
    <w:p w:rsidR="009E1897" w:rsidRPr="00653BE9" w:rsidRDefault="009E1897" w:rsidP="009E189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Dövriyyə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vəsaitlərinin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qiymətləndirilməsi</w:t>
      </w:r>
      <w:proofErr w:type="spellEnd"/>
    </w:p>
    <w:p w:rsidR="009E1897" w:rsidRPr="00653BE9" w:rsidRDefault="009E1897" w:rsidP="009E189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Əlavə dəyər vergisinin vergitutma obyekti</w:t>
      </w:r>
    </w:p>
    <w:p w:rsidR="00653BE9" w:rsidRPr="00653BE9" w:rsidRDefault="009E1897" w:rsidP="00653BE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 xml:space="preserve">Vergi yükünün paylanması konsepsiyası </w:t>
      </w:r>
    </w:p>
    <w:p w:rsidR="00653BE9" w:rsidRPr="00653BE9" w:rsidRDefault="009E1897" w:rsidP="00653BE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Vergi siyasətinin həyata keçirilməsi mexanizmləri</w:t>
      </w:r>
      <w:r w:rsidR="00653BE9" w:rsidRPr="00653BE9">
        <w:rPr>
          <w:rFonts w:ascii="Arial" w:hAnsi="Arial" w:cs="Arial"/>
          <w:color w:val="0000CC"/>
          <w:sz w:val="28"/>
          <w:szCs w:val="28"/>
        </w:rPr>
        <w:t xml:space="preserve"> </w:t>
      </w:r>
    </w:p>
    <w:p w:rsidR="00653BE9" w:rsidRPr="00653BE9" w:rsidRDefault="00653BE9" w:rsidP="00653BE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Hesablama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metodunun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r w:rsidRPr="00653BE9">
        <w:rPr>
          <w:rFonts w:ascii="Arial" w:hAnsi="Arial" w:cs="Arial"/>
          <w:color w:val="0000CC"/>
          <w:sz w:val="28"/>
          <w:szCs w:val="28"/>
          <w:lang w:val="en-US"/>
        </w:rPr>
        <w:t>t</w:t>
      </w:r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tbiqi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zaman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ı </w:t>
      </w:r>
      <w:r w:rsidRPr="00653BE9">
        <w:rPr>
          <w:rFonts w:ascii="Arial" w:hAnsi="Arial" w:cs="Arial"/>
          <w:color w:val="0000CC"/>
          <w:sz w:val="28"/>
          <w:szCs w:val="28"/>
          <w:lang w:val="en-US"/>
        </w:rPr>
        <w:t>x</w:t>
      </w:r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rcl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çə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kilm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ə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vaxt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>ı</w:t>
      </w:r>
    </w:p>
    <w:p w:rsidR="009E1897" w:rsidRPr="00653BE9" w:rsidRDefault="009E1897" w:rsidP="00653BE9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9E1897" w:rsidRPr="00653BE9" w:rsidRDefault="009E1897" w:rsidP="009E1897">
      <w:pPr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III Variant</w:t>
      </w:r>
    </w:p>
    <w:p w:rsidR="009E1897" w:rsidRPr="00653BE9" w:rsidRDefault="009E1897" w:rsidP="009E189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Müasir şəraitdə vergitutma prinsiplərinin modifikasiyası</w:t>
      </w:r>
    </w:p>
    <w:p w:rsidR="009E1897" w:rsidRPr="00653BE9" w:rsidRDefault="009E1897" w:rsidP="009E189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bCs/>
          <w:sz w:val="28"/>
          <w:szCs w:val="28"/>
          <w:lang w:val="az-Latn-AZ"/>
        </w:rPr>
        <w:t>Vergitutmanın statik və dövrlərarası nəticələrinin müqayisəsi</w:t>
      </w:r>
    </w:p>
    <w:p w:rsidR="009E1897" w:rsidRPr="00653BE9" w:rsidRDefault="009E1897" w:rsidP="009E189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 xml:space="preserve">ƏDV üzrə vergitutulan dövriyyənin müəyyən edilməsi </w:t>
      </w:r>
    </w:p>
    <w:p w:rsidR="009E1897" w:rsidRPr="00653BE9" w:rsidRDefault="009E1897" w:rsidP="009E189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vergisi üzrə vergitutma vahidinin hesablanması</w:t>
      </w:r>
    </w:p>
    <w:p w:rsidR="009E1897" w:rsidRPr="00653BE9" w:rsidRDefault="009E1897" w:rsidP="009E189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İnflyasiya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düzəlişlərinin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edilməsi</w:t>
      </w:r>
      <w:proofErr w:type="spellEnd"/>
    </w:p>
    <w:p w:rsidR="00653BE9" w:rsidRPr="00653BE9" w:rsidRDefault="00BD769A" w:rsidP="009E189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>Torpaq vergisinin vergitutma elementləri</w:t>
      </w:r>
    </w:p>
    <w:p w:rsidR="00653BE9" w:rsidRPr="00653BE9" w:rsidRDefault="00653BE9" w:rsidP="00653BE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Hesablama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metodunun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tətbiqi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zamanı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gəlirlərin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əldə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olunma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vaxtı</w:t>
      </w:r>
      <w:proofErr w:type="spellEnd"/>
    </w:p>
    <w:p w:rsidR="00653BE9" w:rsidRPr="00653BE9" w:rsidRDefault="00653BE9" w:rsidP="00653BE9">
      <w:pPr>
        <w:pStyle w:val="a3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9E1897" w:rsidRPr="00653BE9" w:rsidRDefault="00BD769A" w:rsidP="00653BE9">
      <w:pPr>
        <w:pStyle w:val="a3"/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 xml:space="preserve"> </w:t>
      </w:r>
    </w:p>
    <w:p w:rsidR="009E1897" w:rsidRDefault="009E1897" w:rsidP="009E1897">
      <w:pPr>
        <w:rPr>
          <w:rFonts w:ascii="Arial" w:hAnsi="Arial" w:cs="Arial"/>
          <w:b/>
          <w:sz w:val="28"/>
          <w:szCs w:val="28"/>
          <w:lang w:val="az-Latn-AZ"/>
        </w:rPr>
      </w:pPr>
    </w:p>
    <w:p w:rsidR="00653BE9" w:rsidRDefault="00653BE9" w:rsidP="009E1897">
      <w:pPr>
        <w:rPr>
          <w:rFonts w:ascii="Arial" w:hAnsi="Arial" w:cs="Arial"/>
          <w:b/>
          <w:sz w:val="28"/>
          <w:szCs w:val="28"/>
          <w:lang w:val="az-Latn-AZ"/>
        </w:rPr>
      </w:pPr>
    </w:p>
    <w:p w:rsidR="00653BE9" w:rsidRDefault="00653BE9" w:rsidP="009E1897">
      <w:pPr>
        <w:rPr>
          <w:rFonts w:ascii="Arial" w:hAnsi="Arial" w:cs="Arial"/>
          <w:b/>
          <w:sz w:val="28"/>
          <w:szCs w:val="28"/>
          <w:lang w:val="az-Latn-AZ"/>
        </w:rPr>
      </w:pPr>
    </w:p>
    <w:p w:rsidR="00653BE9" w:rsidRPr="00653BE9" w:rsidRDefault="00653BE9" w:rsidP="009E1897">
      <w:pPr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lastRenderedPageBreak/>
        <w:t>IV Variant</w:t>
      </w:r>
    </w:p>
    <w:p w:rsidR="009E1897" w:rsidRPr="00653BE9" w:rsidRDefault="00BD769A" w:rsidP="009E1897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 xml:space="preserve">Əmlak vergisinin vergitutma elementləri  </w:t>
      </w:r>
    </w:p>
    <w:p w:rsidR="001D40FF" w:rsidRPr="00653BE9" w:rsidRDefault="001D40FF" w:rsidP="001D40F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az-Latn-AZ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 xml:space="preserve">Daxili istehsal və istehlaka görə vergilər  </w:t>
      </w:r>
    </w:p>
    <w:p w:rsidR="009E1897" w:rsidRPr="00653BE9" w:rsidRDefault="009E1897" w:rsidP="009E1897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Kreditlər üzrə yaranmış zərərlərə görə ehtiyatların yaradılması</w:t>
      </w:r>
    </w:p>
    <w:p w:rsidR="009E1897" w:rsidRPr="00653BE9" w:rsidRDefault="009E1897" w:rsidP="009E1897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vergisi sisteminin proqressivliyi</w:t>
      </w:r>
    </w:p>
    <w:p w:rsidR="009E1897" w:rsidRPr="00653BE9" w:rsidRDefault="009E1897" w:rsidP="009E1897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ƏDV üzrə vergitutulan dövriyyənin dəqiqləşdirilməsi</w:t>
      </w:r>
    </w:p>
    <w:p w:rsidR="009E1897" w:rsidRPr="00653BE9" w:rsidRDefault="009E1897" w:rsidP="009E1897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Xarici ölkələrin vergi siyasəti</w:t>
      </w:r>
    </w:p>
    <w:p w:rsidR="00653BE9" w:rsidRPr="00653BE9" w:rsidRDefault="00653BE9" w:rsidP="00653BE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color w:val="0000CC"/>
          <w:sz w:val="28"/>
          <w:szCs w:val="28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Kassa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metodunun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r w:rsidRPr="00653BE9">
        <w:rPr>
          <w:rFonts w:ascii="Arial" w:hAnsi="Arial" w:cs="Arial"/>
          <w:color w:val="0000CC"/>
          <w:sz w:val="28"/>
          <w:szCs w:val="28"/>
          <w:lang w:val="en-US"/>
        </w:rPr>
        <w:t>t</w:t>
      </w:r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tbiqi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zaman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ı </w:t>
      </w:r>
      <w:r w:rsidRPr="00653BE9">
        <w:rPr>
          <w:rFonts w:ascii="Arial" w:hAnsi="Arial" w:cs="Arial"/>
          <w:color w:val="0000CC"/>
          <w:sz w:val="28"/>
          <w:szCs w:val="28"/>
          <w:lang w:val="en-US"/>
        </w:rPr>
        <w:t>g</w:t>
      </w:r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lirl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ə</w:t>
      </w:r>
      <w:r w:rsidRPr="00653BE9">
        <w:rPr>
          <w:rFonts w:ascii="Arial" w:hAnsi="Arial" w:cs="Arial"/>
          <w:color w:val="0000CC"/>
          <w:sz w:val="28"/>
          <w:szCs w:val="28"/>
          <w:lang w:val="en-US"/>
        </w:rPr>
        <w:t>ld</w:t>
      </w:r>
      <w:r w:rsidRPr="00653BE9">
        <w:rPr>
          <w:rFonts w:ascii="Arial" w:hAnsi="Arial" w:cs="Arial"/>
          <w:color w:val="0000CC"/>
          <w:sz w:val="28"/>
          <w:szCs w:val="28"/>
        </w:rPr>
        <w:t xml:space="preserve">ə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edilm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si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vaxt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>ı</w:t>
      </w:r>
    </w:p>
    <w:p w:rsidR="00653BE9" w:rsidRPr="00653BE9" w:rsidRDefault="00653BE9" w:rsidP="00653BE9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9E1897" w:rsidRPr="00653BE9" w:rsidRDefault="009E1897" w:rsidP="00775D15">
      <w:pPr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V Variant</w:t>
      </w:r>
    </w:p>
    <w:p w:rsidR="00BD769A" w:rsidRPr="00653BE9" w:rsidRDefault="00BD769A" w:rsidP="00BD769A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Aksizli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mallar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onlara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tətbiq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olunan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dərəcələri</w:t>
      </w:r>
      <w:proofErr w:type="spellEnd"/>
    </w:p>
    <w:p w:rsidR="0056561B" w:rsidRPr="00653BE9" w:rsidRDefault="0056561B" w:rsidP="0056561B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və xərclərin vergiyə cəlb olunması</w:t>
      </w:r>
    </w:p>
    <w:p w:rsidR="0056561B" w:rsidRPr="00653BE9" w:rsidRDefault="0056561B" w:rsidP="0056561B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Vergitutulan dövriyyədən büdcəyə ödənilməli olan vergi məbləğinin müəyyən edilməsi</w:t>
      </w:r>
    </w:p>
    <w:p w:rsidR="0056561B" w:rsidRPr="00653BE9" w:rsidRDefault="0056561B" w:rsidP="0056561B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vergisi üzrə hesabat dövrü</w:t>
      </w:r>
    </w:p>
    <w:p w:rsidR="00BD769A" w:rsidRPr="00653BE9" w:rsidRDefault="00BD769A" w:rsidP="00BD769A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Hesablama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metodunun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tətbiqi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zamanı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xərclərin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çəkilmə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vaxtı</w:t>
      </w:r>
      <w:proofErr w:type="spellEnd"/>
    </w:p>
    <w:p w:rsidR="0056561B" w:rsidRPr="00653BE9" w:rsidRDefault="0056561B" w:rsidP="0056561B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Transfert qiymətlərin tənzimlənməsində xarici ölkələrin təcrübəsi</w:t>
      </w:r>
    </w:p>
    <w:p w:rsidR="00653BE9" w:rsidRPr="00653BE9" w:rsidRDefault="00653BE9" w:rsidP="0056561B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Mənfəət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vergisi</w:t>
      </w:r>
      <w:proofErr w:type="spellEnd"/>
    </w:p>
    <w:p w:rsidR="009E1897" w:rsidRPr="00653BE9" w:rsidRDefault="009E1897" w:rsidP="0056561B">
      <w:pPr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VI Variant</w:t>
      </w:r>
    </w:p>
    <w:p w:rsidR="001D40FF" w:rsidRPr="00653BE9" w:rsidRDefault="001D40FF" w:rsidP="001D40FF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az-Latn-AZ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>Hesablama metodunun tətbiqi zamanı gəlirlərin əldə edilməsi vaxtı</w:t>
      </w:r>
    </w:p>
    <w:p w:rsidR="0056561B" w:rsidRPr="00653BE9" w:rsidRDefault="0056561B" w:rsidP="0056561B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Kapitalın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dəyəri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konsepsiyası</w:t>
      </w:r>
      <w:proofErr w:type="spellEnd"/>
    </w:p>
    <w:p w:rsidR="0056561B" w:rsidRPr="00653BE9" w:rsidRDefault="0056561B" w:rsidP="0056561B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Müəssisənin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vergitutulan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gəlir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konsepsiyası</w:t>
      </w:r>
      <w:proofErr w:type="spellEnd"/>
    </w:p>
    <w:p w:rsidR="00BD769A" w:rsidRPr="00653BE9" w:rsidRDefault="00BD769A" w:rsidP="00BD769A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Amortizasiya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normaları</w:t>
      </w:r>
      <w:proofErr w:type="spellEnd"/>
    </w:p>
    <w:p w:rsidR="0056561B" w:rsidRPr="00653BE9" w:rsidRDefault="0056561B" w:rsidP="0056561B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Əlavə dəyər vergisinin tutulması xüsüsusiyyətləri</w:t>
      </w:r>
    </w:p>
    <w:p w:rsidR="001D40FF" w:rsidRPr="00653BE9" w:rsidRDefault="001D40FF" w:rsidP="001D40FF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Kassa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metodunun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tətbiqi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zamanı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gəlirlərin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əldə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edilməsi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vaxtı</w:t>
      </w:r>
      <w:proofErr w:type="spellEnd"/>
    </w:p>
    <w:p w:rsidR="00653BE9" w:rsidRPr="00653BE9" w:rsidRDefault="00653BE9" w:rsidP="00653BE9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Aksizlərin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iqtisadi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mahiyyəti</w:t>
      </w:r>
      <w:proofErr w:type="spellEnd"/>
    </w:p>
    <w:p w:rsidR="00653BE9" w:rsidRPr="00653BE9" w:rsidRDefault="00653BE9" w:rsidP="00653BE9">
      <w:pPr>
        <w:pStyle w:val="a3"/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</w:p>
    <w:p w:rsidR="0056561B" w:rsidRPr="00653BE9" w:rsidRDefault="0056561B" w:rsidP="0056561B">
      <w:pPr>
        <w:pStyle w:val="a3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VII Variant</w:t>
      </w:r>
    </w:p>
    <w:p w:rsidR="001D40FF" w:rsidRPr="00653BE9" w:rsidRDefault="001D40FF" w:rsidP="001D40FF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az-Latn-AZ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>Hesablama metodu ilə gəlir və xərclərin uçotu</w:t>
      </w:r>
    </w:p>
    <w:p w:rsidR="0056561B" w:rsidRPr="00653BE9" w:rsidRDefault="0056561B" w:rsidP="0056561B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Əvəzləşdirilmiş əlavə dəyər vergisi</w:t>
      </w:r>
    </w:p>
    <w:p w:rsidR="0056561B" w:rsidRPr="00653BE9" w:rsidRDefault="0056561B" w:rsidP="0056561B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vergisinin dərəcələri</w:t>
      </w:r>
    </w:p>
    <w:p w:rsidR="001D40FF" w:rsidRPr="00653BE9" w:rsidRDefault="001D40FF" w:rsidP="001D40FF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Hesablama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metodunun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tətbiqi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zamanı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gəlirlərin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əldə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edilməsi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vaxtı</w:t>
      </w:r>
      <w:proofErr w:type="spellEnd"/>
    </w:p>
    <w:p w:rsidR="001D40FF" w:rsidRPr="00653BE9" w:rsidRDefault="001D40FF" w:rsidP="001D40FF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Aksizlərin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iqtisadi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mahiyyəti</w:t>
      </w:r>
      <w:proofErr w:type="spellEnd"/>
    </w:p>
    <w:p w:rsidR="0056561B" w:rsidRPr="00653BE9" w:rsidRDefault="0056561B" w:rsidP="0056561B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Borc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və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xüsusi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vəsaitlər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hesabına</w:t>
      </w:r>
      <w:proofErr w:type="spellEnd"/>
      <w:r w:rsidRPr="00653B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sz w:val="28"/>
          <w:szCs w:val="28"/>
          <w:lang w:val="en-US"/>
        </w:rPr>
        <w:t>maliyyələşmələr</w:t>
      </w:r>
      <w:proofErr w:type="spellEnd"/>
    </w:p>
    <w:p w:rsidR="00653BE9" w:rsidRPr="00653BE9" w:rsidRDefault="00653BE9" w:rsidP="00653BE9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Gəlirlər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əmlaka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görə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vergilər</w:t>
      </w:r>
      <w:proofErr w:type="spellEnd"/>
    </w:p>
    <w:p w:rsidR="00653BE9" w:rsidRPr="00653BE9" w:rsidRDefault="00653BE9" w:rsidP="00653BE9">
      <w:pPr>
        <w:pStyle w:val="a3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9E1897" w:rsidRPr="00653BE9" w:rsidRDefault="009E1897" w:rsidP="0056561B">
      <w:pPr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lastRenderedPageBreak/>
        <w:t>VIII Variant</w:t>
      </w:r>
    </w:p>
    <w:p w:rsidR="001D40FF" w:rsidRPr="00653BE9" w:rsidRDefault="001D40FF" w:rsidP="001D40FF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Ümumi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istehlak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vergiləri</w:t>
      </w:r>
      <w:proofErr w:type="spellEnd"/>
    </w:p>
    <w:p w:rsidR="0056561B" w:rsidRPr="00653BE9" w:rsidRDefault="001D40FF" w:rsidP="001D40FF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>Gəlirlərin vergiyə cəlb olunması ilə müqayisədə xərclərin vergiyə cəlb edilməsi</w:t>
      </w:r>
    </w:p>
    <w:p w:rsidR="001D40FF" w:rsidRPr="00653BE9" w:rsidRDefault="001D40FF" w:rsidP="001D40FF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Aksizli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mallar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onlara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tətbiq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olunan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dərəcələri</w:t>
      </w:r>
      <w:proofErr w:type="spellEnd"/>
    </w:p>
    <w:p w:rsidR="00775D15" w:rsidRPr="00653BE9" w:rsidRDefault="00775D15" w:rsidP="00775D15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Aksiz vergitutmasının nəzəri-metodoloji məsələlərinin təhlili</w:t>
      </w:r>
    </w:p>
    <w:p w:rsidR="001D40FF" w:rsidRPr="00653BE9" w:rsidRDefault="001D40FF" w:rsidP="001D40FF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az-Latn-AZ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>Kassa metodu ilə gəlir və xərclərin uçotu</w:t>
      </w:r>
    </w:p>
    <w:p w:rsidR="00775D15" w:rsidRPr="00653BE9" w:rsidRDefault="00775D15" w:rsidP="00775D15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Aksiz vergitutmasının praktiki məsələlərinin təhlili</w:t>
      </w:r>
    </w:p>
    <w:p w:rsidR="00653BE9" w:rsidRPr="00653BE9" w:rsidRDefault="00653BE9" w:rsidP="00653BE9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az-Latn-AZ"/>
        </w:rPr>
      </w:pPr>
      <w:r w:rsidRPr="00653BE9">
        <w:rPr>
          <w:rFonts w:ascii="Arial" w:hAnsi="Arial" w:cs="Arial"/>
          <w:color w:val="0000CC"/>
          <w:sz w:val="28"/>
          <w:szCs w:val="28"/>
          <w:lang w:val="az-Latn-AZ"/>
        </w:rPr>
        <w:t>Kassa metodu ilə gəlir və xərclərin uçotu</w:t>
      </w:r>
    </w:p>
    <w:p w:rsidR="00653BE9" w:rsidRPr="00653BE9" w:rsidRDefault="00653BE9" w:rsidP="00653BE9">
      <w:pPr>
        <w:pStyle w:val="a3"/>
        <w:spacing w:after="0" w:line="240" w:lineRule="auto"/>
        <w:rPr>
          <w:rFonts w:ascii="Arial" w:hAnsi="Arial" w:cs="Arial"/>
          <w:sz w:val="28"/>
          <w:szCs w:val="28"/>
          <w:lang w:val="az-Latn-AZ"/>
        </w:rPr>
      </w:pPr>
    </w:p>
    <w:p w:rsidR="009E1897" w:rsidRPr="00653BE9" w:rsidRDefault="009E1897" w:rsidP="00775D15">
      <w:pPr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IX Variant</w:t>
      </w:r>
    </w:p>
    <w:p w:rsidR="00775D15" w:rsidRPr="00653BE9" w:rsidRDefault="00775D15" w:rsidP="00775D1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Fiziki şəxslərin gəlir vergisinin hesablanması problemləri</w:t>
      </w:r>
    </w:p>
    <w:p w:rsidR="00775D15" w:rsidRPr="00653BE9" w:rsidRDefault="00775D15" w:rsidP="00775D1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Ümumi dövriyyə (satış) vergisi</w:t>
      </w:r>
    </w:p>
    <w:p w:rsidR="001D40FF" w:rsidRPr="00653BE9" w:rsidRDefault="001D40FF" w:rsidP="001D40FF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CC"/>
          <w:sz w:val="28"/>
          <w:szCs w:val="28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Kassa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metodunun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r w:rsidRPr="00653BE9">
        <w:rPr>
          <w:rFonts w:ascii="Arial" w:hAnsi="Arial" w:cs="Arial"/>
          <w:color w:val="0000CC"/>
          <w:sz w:val="28"/>
          <w:szCs w:val="28"/>
          <w:lang w:val="en-US"/>
        </w:rPr>
        <w:t>t</w:t>
      </w:r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tbiqi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zaman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ı </w:t>
      </w:r>
      <w:r w:rsidRPr="00653BE9">
        <w:rPr>
          <w:rFonts w:ascii="Arial" w:hAnsi="Arial" w:cs="Arial"/>
          <w:color w:val="0000CC"/>
          <w:sz w:val="28"/>
          <w:szCs w:val="28"/>
          <w:lang w:val="en-US"/>
        </w:rPr>
        <w:t>x</w:t>
      </w:r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rcl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>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 çə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kilm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 xml:space="preserve">ə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vaxt</w:t>
      </w:r>
      <w:proofErr w:type="spellEnd"/>
      <w:r w:rsidRPr="00653BE9">
        <w:rPr>
          <w:rFonts w:ascii="Arial" w:hAnsi="Arial" w:cs="Arial"/>
          <w:color w:val="0000CC"/>
          <w:sz w:val="28"/>
          <w:szCs w:val="28"/>
        </w:rPr>
        <w:t>ı</w:t>
      </w:r>
    </w:p>
    <w:p w:rsidR="00775D15" w:rsidRPr="00653BE9" w:rsidRDefault="00775D15" w:rsidP="00775D1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vergisi üzrə güzəştlər</w:t>
      </w:r>
    </w:p>
    <w:p w:rsidR="00775D15" w:rsidRPr="00653BE9" w:rsidRDefault="00775D15" w:rsidP="00775D15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Hüquqi şəxslərin mənfəət vergisi</w:t>
      </w:r>
    </w:p>
    <w:p w:rsidR="001D40FF" w:rsidRPr="00653BE9" w:rsidRDefault="001D40FF" w:rsidP="001D40FF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Gəlirlər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əmlaka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görə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vergilər</w:t>
      </w:r>
      <w:proofErr w:type="spellEnd"/>
    </w:p>
    <w:p w:rsidR="00653BE9" w:rsidRPr="00653BE9" w:rsidRDefault="00653BE9" w:rsidP="001D40FF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Aksiz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vergisi</w:t>
      </w:r>
      <w:proofErr w:type="spellEnd"/>
    </w:p>
    <w:p w:rsidR="009E1897" w:rsidRPr="00653BE9" w:rsidRDefault="009E1897" w:rsidP="00775D15">
      <w:pPr>
        <w:rPr>
          <w:rFonts w:ascii="Arial" w:hAnsi="Arial" w:cs="Arial"/>
          <w:b/>
          <w:sz w:val="28"/>
          <w:szCs w:val="28"/>
          <w:lang w:val="az-Latn-AZ"/>
        </w:rPr>
      </w:pPr>
    </w:p>
    <w:p w:rsidR="009E1897" w:rsidRPr="00653BE9" w:rsidRDefault="009E1897" w:rsidP="009E189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53BE9">
        <w:rPr>
          <w:rFonts w:ascii="Arial" w:hAnsi="Arial" w:cs="Arial"/>
          <w:b/>
          <w:sz w:val="28"/>
          <w:szCs w:val="28"/>
          <w:lang w:val="az-Latn-AZ"/>
        </w:rPr>
        <w:t>X Variant</w:t>
      </w:r>
    </w:p>
    <w:p w:rsidR="00775D15" w:rsidRPr="00653BE9" w:rsidRDefault="001D40FF" w:rsidP="001D40FF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Gəlir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və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xərclərin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uçotu</w:t>
      </w:r>
      <w:proofErr w:type="spellEnd"/>
    </w:p>
    <w:p w:rsidR="001D40FF" w:rsidRPr="00653BE9" w:rsidRDefault="001D40FF" w:rsidP="001D40FF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Vergilərin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müəyyən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edilməsi</w:t>
      </w:r>
      <w:proofErr w:type="spellEnd"/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qaydası</w:t>
      </w:r>
      <w:proofErr w:type="spellEnd"/>
    </w:p>
    <w:p w:rsidR="00775D15" w:rsidRPr="00653BE9" w:rsidRDefault="00775D15" w:rsidP="00775D15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Hüquqi şəxslərin mənfəət vergisinin inteqrasiyası</w:t>
      </w:r>
    </w:p>
    <w:p w:rsidR="00775D15" w:rsidRPr="00653BE9" w:rsidRDefault="00775D15" w:rsidP="00775D15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 xml:space="preserve">Fiziki şəxslərin gəlir vergisi və hüquqi şəxslərin mənfəət vergisi ilə bağlı məsələlər </w:t>
      </w:r>
    </w:p>
    <w:p w:rsidR="00775D15" w:rsidRPr="00653BE9" w:rsidRDefault="00775D15" w:rsidP="00775D15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vergisi üzrə cari vergi ödəmələri</w:t>
      </w:r>
    </w:p>
    <w:p w:rsidR="00775D15" w:rsidRPr="00653BE9" w:rsidRDefault="00775D15" w:rsidP="00775D15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53BE9">
        <w:rPr>
          <w:rFonts w:ascii="Arial" w:hAnsi="Arial" w:cs="Arial"/>
          <w:sz w:val="28"/>
          <w:szCs w:val="28"/>
          <w:lang w:val="az-Latn-AZ"/>
        </w:rPr>
        <w:t>Gəlir vergisinin dərəcələri</w:t>
      </w:r>
    </w:p>
    <w:p w:rsidR="00653BE9" w:rsidRPr="00653BE9" w:rsidRDefault="00653BE9" w:rsidP="00653BE9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CC"/>
          <w:sz w:val="28"/>
          <w:szCs w:val="28"/>
          <w:lang w:val="en-US"/>
        </w:rPr>
      </w:pPr>
      <w:r w:rsidRPr="00653BE9">
        <w:rPr>
          <w:rFonts w:ascii="Arial" w:hAnsi="Arial" w:cs="Arial"/>
          <w:color w:val="0000CC"/>
          <w:sz w:val="28"/>
          <w:szCs w:val="28"/>
          <w:lang w:val="en-US"/>
        </w:rPr>
        <w:t xml:space="preserve">Optimal </w:t>
      </w:r>
      <w:proofErr w:type="spellStart"/>
      <w:r w:rsidRPr="00653BE9">
        <w:rPr>
          <w:rFonts w:ascii="Arial" w:hAnsi="Arial" w:cs="Arial"/>
          <w:color w:val="0000CC"/>
          <w:sz w:val="28"/>
          <w:szCs w:val="28"/>
          <w:lang w:val="en-US"/>
        </w:rPr>
        <w:t>vergitutma</w:t>
      </w:r>
      <w:proofErr w:type="spellEnd"/>
    </w:p>
    <w:p w:rsidR="00653BE9" w:rsidRPr="00653BE9" w:rsidRDefault="00653BE9" w:rsidP="00653BE9">
      <w:pPr>
        <w:pStyle w:val="a3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9E1897" w:rsidRDefault="00653BE9" w:rsidP="00775D15">
      <w:pPr>
        <w:pStyle w:val="a3"/>
        <w:ind w:left="709"/>
        <w:jc w:val="both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br/>
      </w:r>
    </w:p>
    <w:p w:rsidR="00653BE9" w:rsidRPr="009E1897" w:rsidRDefault="00653BE9" w:rsidP="00775D15">
      <w:pPr>
        <w:pStyle w:val="a3"/>
        <w:ind w:left="709"/>
        <w:jc w:val="both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Müəllim:        Dos. Sadıqov T.Ə.</w:t>
      </w:r>
    </w:p>
    <w:sectPr w:rsidR="00653BE9" w:rsidRPr="009E1897" w:rsidSect="003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EA"/>
    <w:multiLevelType w:val="hybridMultilevel"/>
    <w:tmpl w:val="2774F702"/>
    <w:lvl w:ilvl="0" w:tplc="9DAAE9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451"/>
    <w:multiLevelType w:val="hybridMultilevel"/>
    <w:tmpl w:val="A0CEA4EA"/>
    <w:lvl w:ilvl="0" w:tplc="1B608C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3825"/>
    <w:multiLevelType w:val="hybridMultilevel"/>
    <w:tmpl w:val="36BE810E"/>
    <w:lvl w:ilvl="0" w:tplc="775809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313F"/>
    <w:multiLevelType w:val="hybridMultilevel"/>
    <w:tmpl w:val="096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0B1A"/>
    <w:multiLevelType w:val="hybridMultilevel"/>
    <w:tmpl w:val="B31CE5C8"/>
    <w:lvl w:ilvl="0" w:tplc="B30076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599F"/>
    <w:multiLevelType w:val="hybridMultilevel"/>
    <w:tmpl w:val="FBF6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FDE"/>
    <w:multiLevelType w:val="hybridMultilevel"/>
    <w:tmpl w:val="A654683C"/>
    <w:lvl w:ilvl="0" w:tplc="421A2A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547C4D"/>
    <w:multiLevelType w:val="hybridMultilevel"/>
    <w:tmpl w:val="5504F0AA"/>
    <w:lvl w:ilvl="0" w:tplc="4AB68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46B1F"/>
    <w:multiLevelType w:val="hybridMultilevel"/>
    <w:tmpl w:val="0212AC66"/>
    <w:lvl w:ilvl="0" w:tplc="72B28D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4864"/>
    <w:multiLevelType w:val="hybridMultilevel"/>
    <w:tmpl w:val="E284888E"/>
    <w:lvl w:ilvl="0" w:tplc="3A789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1483"/>
    <w:multiLevelType w:val="hybridMultilevel"/>
    <w:tmpl w:val="25DE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5E16"/>
    <w:multiLevelType w:val="hybridMultilevel"/>
    <w:tmpl w:val="80825F46"/>
    <w:lvl w:ilvl="0" w:tplc="9F109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275B"/>
    <w:multiLevelType w:val="hybridMultilevel"/>
    <w:tmpl w:val="C2C44DBA"/>
    <w:lvl w:ilvl="0" w:tplc="53289E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E1897"/>
    <w:rsid w:val="00196447"/>
    <w:rsid w:val="001D40FF"/>
    <w:rsid w:val="003127B5"/>
    <w:rsid w:val="003F018D"/>
    <w:rsid w:val="00425D6B"/>
    <w:rsid w:val="0056561B"/>
    <w:rsid w:val="00653BE9"/>
    <w:rsid w:val="00775D15"/>
    <w:rsid w:val="008009B8"/>
    <w:rsid w:val="009E1897"/>
    <w:rsid w:val="00B70C83"/>
    <w:rsid w:val="00BD769A"/>
    <w:rsid w:val="00D15059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2016-08-04T13:00:00Z</dcterms:created>
  <dcterms:modified xsi:type="dcterms:W3CDTF">2016-08-05T12:18:00Z</dcterms:modified>
</cp:coreProperties>
</file>