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1F5B82" w:rsidRPr="00E32C4B" w14:paraId="63052C2E" w14:textId="77777777" w:rsidTr="00B70182">
        <w:trPr>
          <w:trHeight w:val="139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D3C" w14:textId="70424EC9" w:rsidR="001F5B82" w:rsidRPr="00293FD3" w:rsidRDefault="00293FD3" w:rsidP="00B70182">
            <w:pPr>
              <w:shd w:val="clear" w:color="auto" w:fill="FFFFFF"/>
              <w:tabs>
                <w:tab w:val="left" w:pos="4471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iCs/>
                <w:lang w:val="tr-TR"/>
              </w:rPr>
            </w:pPr>
            <w:r w:rsidRPr="00293FD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EAE0D" wp14:editId="342C3155">
                      <wp:simplePos x="0" y="0"/>
                      <wp:positionH relativeFrom="column">
                        <wp:posOffset>-51998</wp:posOffset>
                      </wp:positionH>
                      <wp:positionV relativeFrom="paragraph">
                        <wp:posOffset>49937</wp:posOffset>
                      </wp:positionV>
                      <wp:extent cx="897147" cy="873125"/>
                      <wp:effectExtent l="0" t="0" r="0" b="31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147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14C04" w14:textId="77777777" w:rsidR="001F5B82" w:rsidRDefault="001F5B82" w:rsidP="001F5B82"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48DFDD6" wp14:editId="464FC00D">
                                        <wp:extent cx="666750" cy="638175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A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4.1pt;margin-top:3.95pt;width:70.6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" filled="f" stroked="f">
                      <v:textbox>
                        <w:txbxContent>
                          <w:p w14:paraId="0AC14C04" w14:textId="77777777" w:rsidR="001F5B82" w:rsidRDefault="001F5B82" w:rsidP="001F5B82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48DFDD6" wp14:editId="464FC00D">
                                  <wp:extent cx="666750" cy="6381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B82" w:rsidRPr="00293FD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A08D9" wp14:editId="5A0DCF10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72390</wp:posOffset>
                      </wp:positionV>
                      <wp:extent cx="990600" cy="948690"/>
                      <wp:effectExtent l="0" t="0" r="0" b="571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308516" w14:textId="77777777" w:rsidR="001F5B82" w:rsidRDefault="001F5B82" w:rsidP="001F5B82">
                                  <w:pPr>
                                    <w:ind w:left="95"/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B6E6DFE" wp14:editId="167E6A50">
                                        <wp:extent cx="790575" cy="742950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A08D9" id="Text Box 34" o:spid="_x0000_s1027" type="#_x0000_t202" style="position:absolute;left:0;text-align:left;margin-left:414.5pt;margin-top:5.7pt;width:78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" filled="f" stroked="f">
                      <v:textbox style="mso-fit-shape-to-text:t">
                        <w:txbxContent>
                          <w:p w14:paraId="17308516" w14:textId="77777777" w:rsidR="001F5B82" w:rsidRDefault="001F5B82" w:rsidP="001F5B82">
                            <w:pPr>
                              <w:ind w:left="95"/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B6E6DFE" wp14:editId="167E6A50">
                                  <wp:extent cx="790575" cy="7429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B82"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 xml:space="preserve">AZƏRBAYCAN RESPUBLİKASI </w:t>
            </w: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 xml:space="preserve"> ELM VƏ </w:t>
            </w:r>
            <w:r w:rsidR="001F5B82"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TƏHSİL NAZİRLİYİ</w:t>
            </w:r>
          </w:p>
          <w:p w14:paraId="774220D1" w14:textId="77777777" w:rsidR="001F5B82" w:rsidRPr="00293FD3" w:rsidRDefault="001F5B82" w:rsidP="00B70182">
            <w:pPr>
              <w:shd w:val="clear" w:color="auto" w:fill="FFFFFF"/>
              <w:spacing w:after="160"/>
              <w:jc w:val="center"/>
              <w:rPr>
                <w:rFonts w:ascii="Times New Roman" w:hAnsi="Times New Roman" w:cs="Times New Roman"/>
                <w:b/>
                <w:bCs/>
                <w:iCs/>
                <w:lang w:val="tr-TR"/>
              </w:rPr>
            </w:pP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AZƏRBAYCAN DÖVLƏT İQTİSAD UNİVERSİTETİ</w:t>
            </w:r>
          </w:p>
          <w:p w14:paraId="3EF1F307" w14:textId="504E1863" w:rsidR="001F5B82" w:rsidRPr="003E1603" w:rsidRDefault="001F5B82" w:rsidP="00293FD3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r-TR"/>
              </w:rPr>
            </w:pP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BEYNƏLXALQ MAGİSTRATURA VƏ DOKTORANTURA MƏRKƏZİ</w:t>
            </w:r>
          </w:p>
        </w:tc>
      </w:tr>
      <w:tr w:rsidR="001F5B82" w:rsidRPr="00E32C4B" w14:paraId="5B31E3B9" w14:textId="77777777" w:rsidTr="00B70182">
        <w:trPr>
          <w:trHeight w:val="211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C57" w14:textId="77777777" w:rsidR="001F5B82" w:rsidRPr="003E1603" w:rsidRDefault="001F5B82" w:rsidP="00B70182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</w:rPr>
              <w:t>Magistr dissertasiyası üzrə I hesabatın qiymətləndirilməsi</w:t>
            </w:r>
          </w:p>
          <w:p w14:paraId="491DEA91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1BBCAB46" w14:textId="096BA726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Magistrantın S.A.A</w:t>
            </w:r>
            <w:r w:rsidR="00E32C4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</w:t>
            </w:r>
            <w:r w:rsidRPr="003E160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_________________________________           ____________________ (imza)</w:t>
            </w:r>
          </w:p>
          <w:p w14:paraId="300353CE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0AB2C23B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Mövzu: </w:t>
            </w:r>
          </w:p>
          <w:p w14:paraId="06D21459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446355AD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İxtisaslaşma: </w:t>
            </w:r>
          </w:p>
          <w:p w14:paraId="31DAA24B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Qrup: </w:t>
            </w:r>
          </w:p>
          <w:p w14:paraId="2B90E5EC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Əlaqə (telefon, e-mail və s.): </w:t>
            </w:r>
          </w:p>
          <w:p w14:paraId="70D15DEE" w14:textId="77777777" w:rsidR="001F5B82" w:rsidRPr="003E1603" w:rsidRDefault="001F5B82" w:rsidP="00B70182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Qiymətləndirmə </w:t>
            </w:r>
          </w:p>
          <w:p w14:paraId="2B0D7371" w14:textId="77777777" w:rsidR="001F5B82" w:rsidRPr="00293FD3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Dissertasiya işinin planının mövzu ilə uyğunluğu     - ______bal</w:t>
            </w:r>
          </w:p>
          <w:p w14:paraId="3E1272D1" w14:textId="77777777" w:rsidR="001F5B82" w:rsidRPr="00293FD3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Planın tədqiqat yönümlülüyü                                     - ______bal</w:t>
            </w:r>
          </w:p>
          <w:p w14:paraId="64CBA1AD" w14:textId="77777777" w:rsidR="001F5B82" w:rsidRPr="00293FD3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Planın dissertasiya tələblərinə uyğunluğu                  - ______bal</w:t>
            </w:r>
          </w:p>
          <w:p w14:paraId="454ACCDE" w14:textId="77777777" w:rsidR="00293FD3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Ədəbiyyatın </w:t>
            </w:r>
            <w:r w:rsidR="00293FD3"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yeniliyi və </w:t>
            </w: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yetərliliyi                              - ______bal</w:t>
            </w:r>
          </w:p>
          <w:p w14:paraId="0C04DC97" w14:textId="77777777" w:rsidR="004A69F5" w:rsidRPr="004A69F5" w:rsidRDefault="004A69F5" w:rsidP="004A69F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6694"/>
                <w:tab w:val="left" w:pos="7771"/>
              </w:tabs>
              <w:spacing w:before="48"/>
              <w:rPr>
                <w:sz w:val="28"/>
                <w:lang w:val="az-Latn-AZ"/>
              </w:rPr>
            </w:pPr>
            <w:r w:rsidRPr="004A69F5">
              <w:rPr>
                <w:sz w:val="28"/>
                <w:lang w:val="az-Latn-AZ"/>
              </w:rPr>
              <w:t>Hesabatın elmi cəhətdən və texniki tərtibat baxımından uyğunluq səviyyəsi - ___ bal</w:t>
            </w:r>
          </w:p>
          <w:p w14:paraId="4763E017" w14:textId="54DF53E3" w:rsidR="00293FD3" w:rsidRPr="00293FD3" w:rsidRDefault="001F5B82" w:rsidP="004A69F5">
            <w:pPr>
              <w:spacing w:after="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</w:t>
            </w:r>
          </w:p>
          <w:p w14:paraId="081A18AC" w14:textId="77777777" w:rsidR="001F5B82" w:rsidRPr="003E1603" w:rsidRDefault="001F5B82" w:rsidP="00B701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bookmarkStart w:id="0" w:name="_GoBack"/>
            <w:bookmarkEnd w:id="0"/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YEKUN QİYMƏT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ab/>
              <w:t>-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ab/>
              <w:t xml:space="preserve">__________bal </w:t>
            </w:r>
          </w:p>
          <w:p w14:paraId="6C313362" w14:textId="77777777" w:rsidR="001F5B82" w:rsidRPr="003E1603" w:rsidRDefault="001F5B82" w:rsidP="00B70182">
            <w:pPr>
              <w:spacing w:after="160"/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Qiymətləndirmə 10 ballıq şkala üzrə aparılır. Yekun qiymət meyarlar üzrə balların  cəmi kimi hesablanır</w:t>
            </w:r>
          </w:p>
          <w:p w14:paraId="368D1995" w14:textId="77777777" w:rsidR="001F5B82" w:rsidRPr="00E32C4B" w:rsidRDefault="001F5B82" w:rsidP="00B70182">
            <w:pPr>
              <w:spacing w:after="160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Elmi rəhbər:</w:t>
            </w:r>
            <w:r w:rsidRPr="003E1603">
              <w:rPr>
                <w:rFonts w:ascii="Times New Roman" w:hAnsi="Times New Roman" w:cs="Times New Roman"/>
                <w:lang w:val="tr-TR"/>
              </w:rPr>
              <w:t xml:space="preserve">  _______________________ </w:t>
            </w:r>
            <w:r w:rsidRPr="00E32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S.A.A.</w:t>
            </w:r>
          </w:p>
          <w:p w14:paraId="5E1B4105" w14:textId="77777777" w:rsidR="001F5B82" w:rsidRPr="003E1603" w:rsidRDefault="001F5B82" w:rsidP="00B70182">
            <w:pPr>
              <w:spacing w:after="160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                                                         </w:t>
            </w:r>
            <w:r w:rsidRPr="003E160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  <w:t>imza, tarix</w:t>
            </w:r>
          </w:p>
          <w:p w14:paraId="569A3921" w14:textId="77777777" w:rsidR="001F5B82" w:rsidRPr="003E1603" w:rsidRDefault="001F5B82" w:rsidP="00B70182">
            <w:pPr>
              <w:tabs>
                <w:tab w:val="left" w:pos="45"/>
              </w:tabs>
              <w:spacing w:after="160"/>
              <w:ind w:left="3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Elmi məsləhətçi:__________________S.A.A. </w:t>
            </w:r>
            <w:r w:rsidRPr="003E16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(təyin oluduğu təqdirdə)</w:t>
            </w:r>
          </w:p>
          <w:p w14:paraId="758E786F" w14:textId="77777777" w:rsidR="001F5B82" w:rsidRPr="003E1603" w:rsidRDefault="001F5B82" w:rsidP="00B70182">
            <w:pPr>
              <w:spacing w:after="160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                                                         </w:t>
            </w:r>
            <w:r w:rsidRPr="003E160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imza, tarix</w:t>
            </w:r>
          </w:p>
          <w:p w14:paraId="75AF252B" w14:textId="0DDA58AA" w:rsidR="001F5B82" w:rsidRPr="003E1603" w:rsidRDefault="001F5B82" w:rsidP="00B70182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Dissertasiya işinin planı, </w:t>
            </w:r>
            <w:r w:rsidR="00E32C4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aktuallığı, </w:t>
            </w:r>
            <w:r w:rsidRPr="003E1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ədəbiyyat siyahısı və tədqiqat metodları barədə 5 səhifəlik hesabat əlavə olunmalıdır.</w:t>
            </w:r>
          </w:p>
        </w:tc>
      </w:tr>
    </w:tbl>
    <w:p w14:paraId="24FBE39D" w14:textId="6E57C0F2" w:rsidR="001F5B82" w:rsidRDefault="001F5B82" w:rsidP="001F5B82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520BD29A" w14:textId="5C43F694" w:rsidR="001F5B82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DİSSERTASİYA İŞİNİN İLKİN PLANI</w:t>
      </w:r>
    </w:p>
    <w:p w14:paraId="7BE23CFA" w14:textId="314A3D41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081CB8F7" w14:textId="511B65E7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lang w:val="tr-TR"/>
        </w:rPr>
        <w:t>TƏDQİQAT MÖVZUSUNUN SEÇİMİNİN ƏSASLANDIRILMASI VƏ AKTUALLIĞI</w:t>
      </w:r>
    </w:p>
    <w:p w14:paraId="6B117BC8" w14:textId="77777777" w:rsid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lang w:val="tr-TR"/>
        </w:rPr>
      </w:pPr>
    </w:p>
    <w:p w14:paraId="675F58B5" w14:textId="18C6A863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lang w:val="tr-TR"/>
        </w:rPr>
        <w:t>TƏDQİQAT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ZAMANI</w:t>
      </w:r>
      <w:r w:rsidRPr="00293FD3">
        <w:rPr>
          <w:rFonts w:ascii="Times New Roman" w:hAnsi="Times New Roman" w:cs="Times New Roman"/>
          <w:b/>
          <w:bCs/>
          <w:spacing w:val="-5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İSTİFADƏ</w:t>
      </w:r>
      <w:r w:rsidRPr="00293FD3">
        <w:rPr>
          <w:rFonts w:ascii="Times New Roman" w:hAnsi="Times New Roman" w:cs="Times New Roman"/>
          <w:b/>
          <w:bCs/>
          <w:spacing w:val="-5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OLUNACAQ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METODLAR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BARƏDƏ</w:t>
      </w:r>
      <w:r w:rsidRPr="00293FD3">
        <w:rPr>
          <w:rFonts w:ascii="Times New Roman" w:hAnsi="Times New Roman" w:cs="Times New Roman"/>
          <w:b/>
          <w:bCs/>
          <w:spacing w:val="-4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MƏLUMAT</w:t>
      </w:r>
    </w:p>
    <w:p w14:paraId="3155BC1F" w14:textId="77777777" w:rsidR="001F5B82" w:rsidRPr="00293FD3" w:rsidRDefault="001F5B82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1118BB12" w14:textId="07B53CF4" w:rsidR="001F5B82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szCs w:val="28"/>
          <w:lang w:val="tr-TR"/>
        </w:rPr>
        <w:t>İSTİFADƏ OLUNACAQ ƏDƏBİYYATIN İLKİN SİYAHISI</w:t>
      </w:r>
    </w:p>
    <w:p w14:paraId="50C22B66" w14:textId="77777777" w:rsidR="001F5B82" w:rsidRPr="00293FD3" w:rsidRDefault="001F5B82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sectPr w:rsidR="001F5B82" w:rsidRPr="00293FD3" w:rsidSect="00CA2D2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333"/>
    <w:multiLevelType w:val="hybridMultilevel"/>
    <w:tmpl w:val="DF1255F2"/>
    <w:lvl w:ilvl="0" w:tplc="A0DED7F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438A54AE">
      <w:numFmt w:val="bullet"/>
      <w:lvlText w:val="•"/>
      <w:lvlJc w:val="left"/>
      <w:pPr>
        <w:ind w:left="1697" w:hanging="360"/>
      </w:pPr>
      <w:rPr>
        <w:rFonts w:hint="default"/>
        <w:lang w:eastAsia="en-US" w:bidi="ar-SA"/>
      </w:rPr>
    </w:lvl>
    <w:lvl w:ilvl="2" w:tplc="0FD0EBAE">
      <w:numFmt w:val="bullet"/>
      <w:lvlText w:val="•"/>
      <w:lvlJc w:val="left"/>
      <w:pPr>
        <w:ind w:left="2575" w:hanging="360"/>
      </w:pPr>
      <w:rPr>
        <w:rFonts w:hint="default"/>
        <w:lang w:eastAsia="en-US" w:bidi="ar-SA"/>
      </w:rPr>
    </w:lvl>
    <w:lvl w:ilvl="3" w:tplc="323EBC1A">
      <w:numFmt w:val="bullet"/>
      <w:lvlText w:val="•"/>
      <w:lvlJc w:val="left"/>
      <w:pPr>
        <w:ind w:left="3453" w:hanging="360"/>
      </w:pPr>
      <w:rPr>
        <w:rFonts w:hint="default"/>
        <w:lang w:eastAsia="en-US" w:bidi="ar-SA"/>
      </w:rPr>
    </w:lvl>
    <w:lvl w:ilvl="4" w:tplc="AC6E7BAC">
      <w:numFmt w:val="bullet"/>
      <w:lvlText w:val="•"/>
      <w:lvlJc w:val="left"/>
      <w:pPr>
        <w:ind w:left="4330" w:hanging="360"/>
      </w:pPr>
      <w:rPr>
        <w:rFonts w:hint="default"/>
        <w:lang w:eastAsia="en-US" w:bidi="ar-SA"/>
      </w:rPr>
    </w:lvl>
    <w:lvl w:ilvl="5" w:tplc="16507816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6" w:tplc="45DA1BF4">
      <w:numFmt w:val="bullet"/>
      <w:lvlText w:val="•"/>
      <w:lvlJc w:val="left"/>
      <w:pPr>
        <w:ind w:left="6086" w:hanging="360"/>
      </w:pPr>
      <w:rPr>
        <w:rFonts w:hint="default"/>
        <w:lang w:eastAsia="en-US" w:bidi="ar-SA"/>
      </w:rPr>
    </w:lvl>
    <w:lvl w:ilvl="7" w:tplc="BC2C6622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8" w:tplc="8AF4209E">
      <w:numFmt w:val="bullet"/>
      <w:lvlText w:val="•"/>
      <w:lvlJc w:val="left"/>
      <w:pPr>
        <w:ind w:left="7841" w:hanging="360"/>
      </w:pPr>
      <w:rPr>
        <w:rFonts w:hint="default"/>
        <w:lang w:eastAsia="en-US" w:bidi="ar-SA"/>
      </w:rPr>
    </w:lvl>
  </w:abstractNum>
  <w:abstractNum w:abstractNumId="1" w15:restartNumberingAfterBreak="0">
    <w:nsid w:val="22FA77F2"/>
    <w:multiLevelType w:val="hybridMultilevel"/>
    <w:tmpl w:val="20A0E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5274"/>
    <w:multiLevelType w:val="hybridMultilevel"/>
    <w:tmpl w:val="EE06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0"/>
    <w:rsid w:val="001F5B82"/>
    <w:rsid w:val="00293FD3"/>
    <w:rsid w:val="004A69F5"/>
    <w:rsid w:val="00AF02E6"/>
    <w:rsid w:val="00CA2D2C"/>
    <w:rsid w:val="00E22380"/>
    <w:rsid w:val="00E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CCCA"/>
  <w15:chartTrackingRefBased/>
  <w15:docId w15:val="{2C14A689-9337-4DEA-AE94-0D1132B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E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E6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4A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Shamxalova</dc:creator>
  <cp:keywords/>
  <dc:description/>
  <cp:lastModifiedBy>(Staff) Samira Shamkhalova</cp:lastModifiedBy>
  <cp:revision>7</cp:revision>
  <dcterms:created xsi:type="dcterms:W3CDTF">2020-11-06T11:38:00Z</dcterms:created>
  <dcterms:modified xsi:type="dcterms:W3CDTF">2022-09-21T11:56:00Z</dcterms:modified>
</cp:coreProperties>
</file>