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37F" w:rsidRDefault="00E0237F" w:rsidP="00E0237F">
      <w:pPr>
        <w:jc w:val="center"/>
        <w:rPr>
          <w:sz w:val="28"/>
          <w:szCs w:val="28"/>
        </w:rPr>
      </w:pPr>
      <w:r w:rsidRPr="00787B8B">
        <w:rPr>
          <w:noProof/>
          <w:sz w:val="28"/>
          <w:szCs w:val="28"/>
          <w:lang w:val="en-US"/>
        </w:rPr>
        <w:drawing>
          <wp:inline distT="0" distB="0" distL="0" distR="0" wp14:anchorId="1826DC83" wp14:editId="25E64124">
            <wp:extent cx="23812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hsil nazirliy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1250" cy="1581150"/>
                    </a:xfrm>
                    <a:prstGeom prst="rect">
                      <a:avLst/>
                    </a:prstGeom>
                  </pic:spPr>
                </pic:pic>
              </a:graphicData>
            </a:graphic>
          </wp:inline>
        </w:drawing>
      </w:r>
    </w:p>
    <w:p w:rsidR="00E0237F" w:rsidRPr="00E0237F" w:rsidRDefault="00E0237F" w:rsidP="00E0237F">
      <w:pPr>
        <w:jc w:val="center"/>
        <w:rPr>
          <w:rFonts w:ascii="Times New Roman" w:hAnsi="Times New Roman" w:cs="Times New Roman"/>
          <w:sz w:val="20"/>
          <w:szCs w:val="28"/>
        </w:rPr>
      </w:pPr>
    </w:p>
    <w:p w:rsidR="00E0237F" w:rsidRPr="00E0237F" w:rsidRDefault="00E0237F" w:rsidP="00E0237F">
      <w:pPr>
        <w:rPr>
          <w:rFonts w:ascii="Times New Roman" w:hAnsi="Times New Roman" w:cs="Times New Roman"/>
          <w:b/>
          <w:sz w:val="44"/>
          <w:lang w:val="az-Latn-AZ"/>
        </w:rPr>
      </w:pPr>
      <w:r w:rsidRPr="00E0237F">
        <w:rPr>
          <w:rFonts w:ascii="Times New Roman" w:hAnsi="Times New Roman" w:cs="Times New Roman"/>
          <w:b/>
          <w:i/>
          <w:sz w:val="16"/>
          <w:lang w:val="az-Latn-AZ"/>
        </w:rPr>
        <w:t xml:space="preserve">                   </w:t>
      </w:r>
      <w:r w:rsidRPr="00E0237F">
        <w:rPr>
          <w:rFonts w:ascii="Times New Roman" w:hAnsi="Times New Roman" w:cs="Times New Roman"/>
          <w:b/>
          <w:sz w:val="44"/>
          <w:lang w:val="az-Latn-AZ"/>
        </w:rPr>
        <w:t xml:space="preserve"> Azərbaycan Respublikası Təhsil Nazirliyi</w:t>
      </w:r>
    </w:p>
    <w:p w:rsidR="00E0237F" w:rsidRPr="004F7DB0" w:rsidRDefault="00E0237F" w:rsidP="00E0237F">
      <w:pPr>
        <w:spacing w:before="87"/>
        <w:ind w:left="1765"/>
        <w:rPr>
          <w:szCs w:val="28"/>
          <w:lang w:val="en-US"/>
        </w:rPr>
      </w:pPr>
    </w:p>
    <w:p w:rsidR="00E0237F" w:rsidRPr="00E0237F" w:rsidRDefault="00E0237F" w:rsidP="00E0237F">
      <w:pPr>
        <w:spacing w:after="0" w:line="360" w:lineRule="auto"/>
        <w:ind w:firstLine="284"/>
        <w:rPr>
          <w:rFonts w:ascii="Times New Roman" w:hAnsi="Times New Roman" w:cs="Times New Roman"/>
          <w:sz w:val="32"/>
          <w:szCs w:val="28"/>
          <w:lang w:val="az-Latn-AZ"/>
        </w:rPr>
      </w:pPr>
      <w:r w:rsidRPr="00787B8B">
        <w:rPr>
          <w:noProof/>
          <w:sz w:val="28"/>
          <w:szCs w:val="28"/>
          <w:lang w:val="en-US"/>
        </w:rPr>
        <w:drawing>
          <wp:anchor distT="0" distB="0" distL="114300" distR="114300" simplePos="0" relativeHeight="251666944" behindDoc="1" locked="0" layoutInCell="1" allowOverlap="1" wp14:anchorId="1CA0173D" wp14:editId="44A8478A">
            <wp:simplePos x="0" y="0"/>
            <wp:positionH relativeFrom="column">
              <wp:posOffset>-393700</wp:posOffset>
            </wp:positionH>
            <wp:positionV relativeFrom="paragraph">
              <wp:posOffset>408305</wp:posOffset>
            </wp:positionV>
            <wp:extent cx="1085850" cy="1195070"/>
            <wp:effectExtent l="0" t="0" r="0" b="0"/>
            <wp:wrapTight wrapText="bothSides">
              <wp:wrapPolygon edited="0">
                <wp:start x="0" y="0"/>
                <wp:lineTo x="0" y="21348"/>
                <wp:lineTo x="21221" y="21348"/>
                <wp:lineTo x="21221" y="0"/>
                <wp:lineTo x="0" y="0"/>
              </wp:wrapPolygon>
            </wp:wrapTight>
            <wp:docPr id="19" name="Рисунок 19"/>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28A0092B-C50C-407E-A947-70E740481C1C}">
                          <a14:useLocalDpi xmlns:a14="http://schemas.microsoft.com/office/drawing/2010/main" val="0"/>
                        </a:ext>
                      </a:extLst>
                    </a:blip>
                    <a:stretch>
                      <a:fillRect/>
                    </a:stretch>
                  </pic:blipFill>
                  <pic:spPr>
                    <a:xfrm>
                      <a:off x="0" y="0"/>
                      <a:ext cx="1085850" cy="1195070"/>
                    </a:xfrm>
                    <a:prstGeom prst="rect">
                      <a:avLst/>
                    </a:prstGeom>
                  </pic:spPr>
                </pic:pic>
              </a:graphicData>
            </a:graphic>
          </wp:anchor>
        </w:drawing>
      </w:r>
      <w:r>
        <w:rPr>
          <w:rFonts w:ascii="Times New Roman" w:hAnsi="Times New Roman" w:cs="Times New Roman"/>
          <w:sz w:val="32"/>
          <w:szCs w:val="28"/>
          <w:lang w:val="az-Latn-AZ"/>
        </w:rPr>
        <w:t xml:space="preserve">                        </w:t>
      </w:r>
      <w:r w:rsidRPr="00E0237F">
        <w:rPr>
          <w:rFonts w:ascii="Times New Roman" w:hAnsi="Times New Roman" w:cs="Times New Roman"/>
          <w:sz w:val="32"/>
          <w:szCs w:val="28"/>
          <w:lang w:val="az-Latn-AZ"/>
        </w:rPr>
        <w:t>Azərbaycan Dövlət İqtisad Universiteti</w:t>
      </w:r>
    </w:p>
    <w:p w:rsidR="00E0237F" w:rsidRDefault="00E0237F" w:rsidP="00E0237F">
      <w:pPr>
        <w:spacing w:before="87"/>
        <w:rPr>
          <w:b/>
          <w:sz w:val="28"/>
          <w:szCs w:val="28"/>
          <w:lang w:val="az-Latn-AZ"/>
        </w:rPr>
      </w:pPr>
      <w:r w:rsidRPr="00787B8B">
        <w:rPr>
          <w:i/>
          <w:noProof/>
          <w:sz w:val="28"/>
          <w:szCs w:val="28"/>
          <w:lang w:val="en-US"/>
        </w:rPr>
        <w:drawing>
          <wp:anchor distT="0" distB="0" distL="114300" distR="114300" simplePos="0" relativeHeight="251676160" behindDoc="0" locked="0" layoutInCell="1" allowOverlap="1" wp14:anchorId="0D89F95C" wp14:editId="012FF2BA">
            <wp:simplePos x="0" y="0"/>
            <wp:positionH relativeFrom="column">
              <wp:posOffset>4153683</wp:posOffset>
            </wp:positionH>
            <wp:positionV relativeFrom="paragraph">
              <wp:posOffset>57313</wp:posOffset>
            </wp:positionV>
            <wp:extent cx="1955800" cy="1161415"/>
            <wp:effectExtent l="0" t="0" r="0" b="0"/>
            <wp:wrapSquare wrapText="bothSides"/>
            <wp:docPr id="20" name="Рисунок 20" descr="C:\Users\help\Desktop\1528115703_sabah-qrupu-xeberinin-sek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p\Desktop\1528115703_sabah-qrupu-xeberinin-sekl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5800" cy="1161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3E6C">
        <w:rPr>
          <w:b/>
          <w:spacing w:val="-1"/>
          <w:sz w:val="28"/>
          <w:szCs w:val="28"/>
          <w:u w:val="single"/>
          <w:lang w:val="az-Latn-AZ"/>
        </w:rPr>
        <w:br/>
      </w:r>
    </w:p>
    <w:p w:rsidR="00A74840" w:rsidRDefault="00A74840" w:rsidP="00E0237F">
      <w:pPr>
        <w:spacing w:after="0" w:line="360" w:lineRule="auto"/>
        <w:ind w:firstLine="284"/>
        <w:jc w:val="center"/>
        <w:rPr>
          <w:rFonts w:ascii="Times New Roman" w:hAnsi="Times New Roman" w:cs="Times New Roman"/>
          <w:sz w:val="40"/>
          <w:szCs w:val="28"/>
          <w:lang w:val="az-Latn-AZ"/>
        </w:rPr>
      </w:pPr>
    </w:p>
    <w:p w:rsidR="00E0237F" w:rsidRPr="005B70B4" w:rsidRDefault="00E0237F" w:rsidP="00E0237F">
      <w:pPr>
        <w:spacing w:after="0" w:line="360" w:lineRule="auto"/>
        <w:ind w:firstLine="284"/>
        <w:jc w:val="center"/>
        <w:rPr>
          <w:rFonts w:ascii="Times New Roman" w:hAnsi="Times New Roman" w:cs="Times New Roman"/>
          <w:sz w:val="40"/>
          <w:szCs w:val="28"/>
          <w:lang w:val="az-Latn-AZ"/>
        </w:rPr>
      </w:pPr>
      <w:r w:rsidRPr="005B70B4">
        <w:rPr>
          <w:rFonts w:ascii="Times New Roman" w:hAnsi="Times New Roman" w:cs="Times New Roman"/>
          <w:sz w:val="40"/>
          <w:szCs w:val="28"/>
          <w:lang w:val="az-Latn-AZ"/>
        </w:rPr>
        <w:t>Erkin Əfəndi</w:t>
      </w:r>
    </w:p>
    <w:p w:rsidR="00E0237F" w:rsidRPr="005B70B4" w:rsidRDefault="00A74840" w:rsidP="00E0237F">
      <w:pPr>
        <w:tabs>
          <w:tab w:val="left" w:pos="7283"/>
        </w:tabs>
        <w:spacing w:after="0" w:line="360" w:lineRule="auto"/>
        <w:ind w:firstLine="567"/>
        <w:rPr>
          <w:rFonts w:ascii="Times New Roman" w:hAnsi="Times New Roman" w:cs="Times New Roman"/>
          <w:sz w:val="40"/>
          <w:szCs w:val="28"/>
          <w:lang w:val="az-Latn-AZ"/>
        </w:rPr>
      </w:pPr>
      <w:r>
        <w:rPr>
          <w:rFonts w:ascii="Times New Roman" w:hAnsi="Times New Roman" w:cs="Times New Roman"/>
          <w:sz w:val="40"/>
          <w:szCs w:val="28"/>
          <w:lang w:val="az-Latn-AZ"/>
        </w:rPr>
        <w:t xml:space="preserve">         </w:t>
      </w:r>
      <w:r w:rsidR="00E0237F">
        <w:rPr>
          <w:rFonts w:ascii="Times New Roman" w:hAnsi="Times New Roman" w:cs="Times New Roman"/>
          <w:sz w:val="40"/>
          <w:szCs w:val="28"/>
          <w:lang w:val="az-Latn-AZ"/>
        </w:rPr>
        <w:t xml:space="preserve">  </w:t>
      </w:r>
      <w:r w:rsidR="00E0237F" w:rsidRPr="005B70B4">
        <w:rPr>
          <w:rFonts w:ascii="Times New Roman" w:hAnsi="Times New Roman" w:cs="Times New Roman"/>
          <w:sz w:val="40"/>
          <w:szCs w:val="28"/>
          <w:lang w:val="az-Latn-AZ"/>
        </w:rPr>
        <w:t>Elmi rəhbər: Əl</w:t>
      </w:r>
      <w:r w:rsidR="00E0237F">
        <w:rPr>
          <w:rFonts w:ascii="Times New Roman" w:hAnsi="Times New Roman" w:cs="Times New Roman"/>
          <w:sz w:val="40"/>
          <w:szCs w:val="28"/>
          <w:lang w:val="az-Latn-AZ"/>
        </w:rPr>
        <w:t>i</w:t>
      </w:r>
      <w:r w:rsidR="00E0237F" w:rsidRPr="005B70B4">
        <w:rPr>
          <w:rFonts w:ascii="Times New Roman" w:hAnsi="Times New Roman" w:cs="Times New Roman"/>
          <w:sz w:val="40"/>
          <w:szCs w:val="28"/>
          <w:lang w:val="az-Latn-AZ"/>
        </w:rPr>
        <w:t>əkbər Heydərov</w:t>
      </w:r>
    </w:p>
    <w:p w:rsidR="00E0237F" w:rsidRDefault="00E0237F" w:rsidP="00E0237F">
      <w:pPr>
        <w:spacing w:before="87"/>
        <w:rPr>
          <w:b/>
          <w:sz w:val="28"/>
          <w:szCs w:val="28"/>
          <w:lang w:val="az-Latn-AZ"/>
        </w:rPr>
      </w:pPr>
    </w:p>
    <w:p w:rsidR="00E0237F" w:rsidRPr="00D43E6C" w:rsidRDefault="00E0237F" w:rsidP="00E0237F">
      <w:pPr>
        <w:spacing w:before="87"/>
        <w:jc w:val="center"/>
        <w:rPr>
          <w:b/>
          <w:sz w:val="28"/>
          <w:szCs w:val="28"/>
          <w:lang w:val="az-Latn-AZ"/>
        </w:rPr>
      </w:pPr>
    </w:p>
    <w:p w:rsidR="00E0237F" w:rsidRPr="00E0237F" w:rsidRDefault="00A74840" w:rsidP="00E0237F">
      <w:pPr>
        <w:jc w:val="center"/>
        <w:rPr>
          <w:rFonts w:ascii="Times New Roman" w:hAnsi="Times New Roman" w:cs="Times New Roman"/>
          <w:b/>
          <w:sz w:val="40"/>
          <w:szCs w:val="28"/>
          <w:lang w:val="az-Latn-AZ"/>
        </w:rPr>
      </w:pPr>
      <w:r>
        <w:rPr>
          <w:rFonts w:ascii="Times New Roman" w:hAnsi="Times New Roman" w:cs="Times New Roman"/>
          <w:b/>
          <w:sz w:val="40"/>
          <w:szCs w:val="28"/>
          <w:lang w:val="az-Latn-AZ"/>
        </w:rPr>
        <w:t>Mövzu</w:t>
      </w:r>
      <w:r w:rsidR="00E0237F">
        <w:rPr>
          <w:rFonts w:ascii="Times New Roman" w:hAnsi="Times New Roman" w:cs="Times New Roman"/>
          <w:b/>
          <w:sz w:val="40"/>
          <w:szCs w:val="28"/>
          <w:lang w:val="az-Latn-AZ"/>
        </w:rPr>
        <w:t>:</w:t>
      </w:r>
      <w:r w:rsidR="00E0237F">
        <w:rPr>
          <w:rFonts w:ascii="Times New Roman" w:hAnsi="Times New Roman" w:cs="Times New Roman"/>
          <w:b/>
          <w:sz w:val="40"/>
          <w:szCs w:val="28"/>
          <w:lang w:val="az-Latn-AZ"/>
        </w:rPr>
        <w:br/>
      </w:r>
      <w:r w:rsidR="00E0237F" w:rsidRPr="00E0237F">
        <w:rPr>
          <w:rFonts w:ascii="Times New Roman" w:hAnsi="Times New Roman" w:cs="Times New Roman"/>
          <w:b/>
          <w:sz w:val="40"/>
          <w:szCs w:val="28"/>
          <w:lang w:val="az-Latn-AZ"/>
        </w:rPr>
        <w:t xml:space="preserve">Azərbaycan </w:t>
      </w:r>
      <w:r w:rsidR="00E0237F">
        <w:rPr>
          <w:rFonts w:ascii="Times New Roman" w:hAnsi="Times New Roman" w:cs="Times New Roman"/>
          <w:b/>
          <w:sz w:val="40"/>
          <w:szCs w:val="28"/>
          <w:lang w:val="az-Latn-AZ"/>
        </w:rPr>
        <w:t>R</w:t>
      </w:r>
      <w:r w:rsidR="00E0237F" w:rsidRPr="00E0237F">
        <w:rPr>
          <w:rFonts w:ascii="Times New Roman" w:hAnsi="Times New Roman" w:cs="Times New Roman"/>
          <w:b/>
          <w:sz w:val="40"/>
          <w:szCs w:val="28"/>
          <w:lang w:val="az-Latn-AZ"/>
        </w:rPr>
        <w:t>espublikasında vergi inzibatçılığının və vergi nəzarətinin təkmilləşdirilməsi</w:t>
      </w:r>
    </w:p>
    <w:p w:rsidR="00E0237F" w:rsidRPr="00C37664" w:rsidRDefault="00E0237F" w:rsidP="00E0237F">
      <w:pPr>
        <w:spacing w:after="0" w:line="360" w:lineRule="auto"/>
        <w:ind w:firstLine="567"/>
        <w:jc w:val="center"/>
        <w:rPr>
          <w:rFonts w:ascii="Times New Roman" w:hAnsi="Times New Roman" w:cs="Times New Roman"/>
          <w:sz w:val="28"/>
          <w:szCs w:val="28"/>
          <w:lang w:val="az-Latn-AZ"/>
        </w:rPr>
      </w:pPr>
    </w:p>
    <w:p w:rsidR="00E0237F" w:rsidRPr="00E0237F" w:rsidRDefault="00E0237F" w:rsidP="00E0237F">
      <w:pPr>
        <w:pStyle w:val="BodyText"/>
        <w:ind w:left="0" w:firstLine="0"/>
        <w:jc w:val="center"/>
        <w:rPr>
          <w:b/>
          <w:i/>
          <w:lang w:val="az-Latn-AZ"/>
        </w:rPr>
      </w:pPr>
    </w:p>
    <w:p w:rsidR="00E0237F" w:rsidRPr="00E0237F" w:rsidRDefault="00E0237F" w:rsidP="00E0237F">
      <w:pPr>
        <w:pStyle w:val="BodyText"/>
        <w:ind w:left="0" w:firstLine="0"/>
        <w:jc w:val="center"/>
        <w:rPr>
          <w:lang w:val="az-Latn-AZ"/>
        </w:rPr>
      </w:pPr>
    </w:p>
    <w:p w:rsidR="00E0237F" w:rsidRDefault="00E0237F" w:rsidP="00E0237F">
      <w:pPr>
        <w:pStyle w:val="BodyText"/>
        <w:ind w:left="0" w:firstLine="0"/>
        <w:jc w:val="center"/>
        <w:rPr>
          <w:b/>
          <w:lang w:val="az-Latn-AZ"/>
        </w:rPr>
      </w:pPr>
    </w:p>
    <w:p w:rsidR="00E0237F" w:rsidRDefault="00E0237F" w:rsidP="00E0237F">
      <w:pPr>
        <w:pStyle w:val="BodyText"/>
        <w:ind w:left="0" w:firstLine="0"/>
        <w:jc w:val="center"/>
        <w:rPr>
          <w:b/>
          <w:lang w:val="az-Latn-AZ"/>
        </w:rPr>
      </w:pPr>
    </w:p>
    <w:p w:rsidR="00E0237F" w:rsidRDefault="00E0237F" w:rsidP="00E0237F">
      <w:pPr>
        <w:pStyle w:val="BodyText"/>
        <w:ind w:left="0" w:firstLine="0"/>
        <w:jc w:val="center"/>
        <w:rPr>
          <w:b/>
          <w:lang w:val="az-Latn-AZ"/>
        </w:rPr>
      </w:pPr>
    </w:p>
    <w:p w:rsidR="00E0237F" w:rsidRPr="00D43E6C" w:rsidRDefault="00E0237F" w:rsidP="00E0237F">
      <w:pPr>
        <w:pStyle w:val="BodyText"/>
        <w:ind w:left="0" w:firstLine="0"/>
        <w:jc w:val="center"/>
        <w:rPr>
          <w:b/>
          <w:lang w:val="az-Latn-AZ"/>
        </w:rPr>
      </w:pPr>
    </w:p>
    <w:p w:rsidR="00E0237F" w:rsidRPr="00E0237F" w:rsidRDefault="00E0237F" w:rsidP="00E0237F">
      <w:pPr>
        <w:tabs>
          <w:tab w:val="left" w:pos="2133"/>
        </w:tabs>
        <w:spacing w:before="82"/>
        <w:ind w:left="535"/>
        <w:jc w:val="center"/>
        <w:rPr>
          <w:rFonts w:ascii="Times New Roman" w:hAnsi="Times New Roman" w:cs="Times New Roman"/>
          <w:b/>
          <w:i/>
          <w:sz w:val="28"/>
          <w:szCs w:val="28"/>
          <w:lang w:val="az-Latn-AZ"/>
        </w:rPr>
      </w:pPr>
      <w:r w:rsidRPr="00E0237F">
        <w:rPr>
          <w:rFonts w:ascii="Times New Roman" w:hAnsi="Times New Roman" w:cs="Times New Roman"/>
          <w:b/>
          <w:i/>
          <w:sz w:val="28"/>
          <w:szCs w:val="28"/>
          <w:lang w:val="az-Latn-AZ"/>
        </w:rPr>
        <w:t>BAKI 2019</w:t>
      </w:r>
    </w:p>
    <w:p w:rsidR="00B16687" w:rsidRPr="00F45BF2" w:rsidRDefault="002704F6" w:rsidP="00B16687">
      <w:pPr>
        <w:pStyle w:val="Title"/>
        <w:tabs>
          <w:tab w:val="center" w:pos="4819"/>
        </w:tabs>
        <w:rPr>
          <w:rFonts w:ascii="Times New Roman" w:hAnsi="Times New Roman" w:cs="Times New Roman"/>
          <w:sz w:val="28"/>
          <w:lang w:val="az-Latn-AZ"/>
        </w:rPr>
      </w:pPr>
      <w:r w:rsidRPr="00F45BF2">
        <w:rPr>
          <w:rFonts w:ascii="Times New Roman" w:hAnsi="Times New Roman" w:cs="Times New Roman"/>
          <w:sz w:val="28"/>
          <w:lang w:val="az-Latn-AZ"/>
        </w:rPr>
        <w:lastRenderedPageBreak/>
        <w:t>Təşəkkürlər</w:t>
      </w:r>
      <w:r w:rsidR="00B16687" w:rsidRPr="00F45BF2">
        <w:rPr>
          <w:rFonts w:ascii="Times New Roman" w:hAnsi="Times New Roman" w:cs="Times New Roman"/>
          <w:sz w:val="28"/>
          <w:lang w:val="az-Latn-AZ"/>
        </w:rPr>
        <w:tab/>
      </w:r>
    </w:p>
    <w:p w:rsidR="00B5397A" w:rsidRPr="00A74840" w:rsidRDefault="00B5397A" w:rsidP="00B5397A">
      <w:pPr>
        <w:spacing w:after="0" w:line="360" w:lineRule="auto"/>
        <w:ind w:firstLine="567"/>
        <w:jc w:val="center"/>
        <w:rPr>
          <w:rFonts w:ascii="Times New Roman" w:hAnsi="Times New Roman" w:cs="Times New Roman"/>
          <w:color w:val="222222"/>
          <w:sz w:val="28"/>
          <w:szCs w:val="27"/>
          <w:lang w:val="az-Latn-AZ"/>
        </w:rPr>
      </w:pPr>
    </w:p>
    <w:p w:rsidR="00B5397A" w:rsidRPr="00A74840" w:rsidRDefault="00B5397A" w:rsidP="00B5397A">
      <w:pPr>
        <w:spacing w:after="0" w:line="360" w:lineRule="auto"/>
        <w:ind w:firstLine="567"/>
        <w:jc w:val="center"/>
        <w:rPr>
          <w:rFonts w:ascii="Times New Roman" w:hAnsi="Times New Roman" w:cs="Times New Roman"/>
          <w:color w:val="222222"/>
          <w:sz w:val="28"/>
          <w:szCs w:val="27"/>
          <w:lang w:val="az-Latn-AZ"/>
        </w:rPr>
      </w:pPr>
    </w:p>
    <w:p w:rsidR="00B5397A" w:rsidRPr="00A74840" w:rsidRDefault="00B5397A" w:rsidP="00B5397A">
      <w:pPr>
        <w:spacing w:after="0" w:line="360" w:lineRule="auto"/>
        <w:ind w:firstLine="567"/>
        <w:jc w:val="center"/>
        <w:rPr>
          <w:rFonts w:ascii="Times New Roman" w:hAnsi="Times New Roman" w:cs="Times New Roman"/>
          <w:color w:val="222222"/>
          <w:sz w:val="28"/>
          <w:szCs w:val="27"/>
          <w:lang w:val="az-Latn-AZ"/>
        </w:rPr>
      </w:pPr>
    </w:p>
    <w:p w:rsidR="002B0E9C" w:rsidRPr="00A74840" w:rsidRDefault="002B0E9C" w:rsidP="00B5397A">
      <w:pPr>
        <w:spacing w:after="0" w:line="360" w:lineRule="auto"/>
        <w:ind w:firstLine="567"/>
        <w:jc w:val="center"/>
        <w:rPr>
          <w:rFonts w:ascii="Times New Roman" w:hAnsi="Times New Roman" w:cs="Times New Roman"/>
          <w:color w:val="222222"/>
          <w:sz w:val="28"/>
          <w:szCs w:val="27"/>
          <w:lang w:val="az-Latn-AZ"/>
        </w:rPr>
      </w:pPr>
    </w:p>
    <w:p w:rsidR="002B0E9C" w:rsidRPr="00A74840" w:rsidRDefault="002B0E9C" w:rsidP="00B5397A">
      <w:pPr>
        <w:spacing w:after="0" w:line="360" w:lineRule="auto"/>
        <w:ind w:firstLine="567"/>
        <w:jc w:val="center"/>
        <w:rPr>
          <w:rFonts w:ascii="Times New Roman" w:hAnsi="Times New Roman" w:cs="Times New Roman"/>
          <w:color w:val="222222"/>
          <w:sz w:val="28"/>
          <w:szCs w:val="27"/>
          <w:lang w:val="az-Latn-AZ"/>
        </w:rPr>
      </w:pPr>
    </w:p>
    <w:p w:rsidR="002B0E9C" w:rsidRPr="00A74840" w:rsidRDefault="002B0E9C" w:rsidP="00B5397A">
      <w:pPr>
        <w:spacing w:after="0" w:line="360" w:lineRule="auto"/>
        <w:ind w:firstLine="567"/>
        <w:jc w:val="center"/>
        <w:rPr>
          <w:rFonts w:ascii="Times New Roman" w:hAnsi="Times New Roman" w:cs="Times New Roman"/>
          <w:color w:val="222222"/>
          <w:sz w:val="28"/>
          <w:szCs w:val="27"/>
          <w:lang w:val="az-Latn-AZ"/>
        </w:rPr>
      </w:pPr>
    </w:p>
    <w:p w:rsidR="002B0E9C" w:rsidRPr="00F45BF2" w:rsidRDefault="002704F6" w:rsidP="00B5397A">
      <w:pPr>
        <w:spacing w:after="0" w:line="360" w:lineRule="auto"/>
        <w:ind w:firstLine="567"/>
        <w:jc w:val="center"/>
        <w:rPr>
          <w:rFonts w:ascii="Times New Roman" w:hAnsi="Times New Roman" w:cs="Times New Roman"/>
          <w:color w:val="222222"/>
          <w:sz w:val="28"/>
          <w:szCs w:val="27"/>
          <w:lang w:val="az-Latn-AZ"/>
        </w:rPr>
      </w:pPr>
      <w:r w:rsidRPr="00F45BF2">
        <w:rPr>
          <w:rFonts w:ascii="Times New Roman" w:hAnsi="Times New Roman" w:cs="Times New Roman"/>
          <w:color w:val="222222"/>
          <w:sz w:val="28"/>
          <w:szCs w:val="27"/>
          <w:lang w:val="az-Latn-AZ"/>
        </w:rPr>
        <w:t>İlk olaraq rəhbərim Əliəkbər Heydərova diplom işinin ərsəyə gəlməsində etdiyi köməyə və verdiyi dəstəyə təşəkkür edirəm.</w:t>
      </w:r>
      <w:r w:rsidR="00F45BF2" w:rsidRPr="00F45BF2">
        <w:rPr>
          <w:rFonts w:ascii="Times New Roman" w:hAnsi="Times New Roman" w:cs="Times New Roman"/>
          <w:color w:val="222222"/>
          <w:sz w:val="28"/>
          <w:szCs w:val="27"/>
          <w:lang w:val="az-Latn-AZ"/>
        </w:rPr>
        <w:t xml:space="preserve">Onun rəhbərliyi altında nəzəri biliklərindən və təcrübəsindən istifadə olunaraq qısa müddətdə tədqiqat işini yekunlaşdırmaq mümkün olmuşdur. </w:t>
      </w:r>
    </w:p>
    <w:p w:rsidR="002B0E9C" w:rsidRPr="004F7DB0" w:rsidRDefault="002B0E9C" w:rsidP="00B5397A">
      <w:pPr>
        <w:spacing w:after="0" w:line="360" w:lineRule="auto"/>
        <w:ind w:firstLine="567"/>
        <w:jc w:val="center"/>
        <w:rPr>
          <w:rFonts w:ascii="Times New Roman" w:hAnsi="Times New Roman" w:cs="Times New Roman"/>
          <w:color w:val="222222"/>
          <w:sz w:val="28"/>
          <w:szCs w:val="27"/>
          <w:lang w:val="az-Latn-AZ"/>
        </w:rPr>
      </w:pPr>
    </w:p>
    <w:p w:rsidR="00522D4C" w:rsidRPr="00522D4C" w:rsidRDefault="00B16687" w:rsidP="00522D4C">
      <w:pPr>
        <w:ind w:left="2832" w:firstLine="708"/>
        <w:jc w:val="both"/>
        <w:rPr>
          <w:rFonts w:ascii="Times New Roman" w:hAnsi="Times New Roman" w:cs="Times New Roman"/>
          <w:b/>
          <w:sz w:val="36"/>
          <w:szCs w:val="36"/>
          <w:lang w:val="az-Latn-AZ"/>
        </w:rPr>
      </w:pPr>
      <w:r w:rsidRPr="004F7DB0">
        <w:rPr>
          <w:rFonts w:ascii="Times New Roman" w:hAnsi="Times New Roman" w:cs="Times New Roman"/>
          <w:b/>
          <w:sz w:val="28"/>
          <w:szCs w:val="28"/>
          <w:lang w:val="az-Latn-AZ"/>
        </w:rPr>
        <w:br w:type="page"/>
      </w:r>
      <w:r w:rsidR="00F45BF2" w:rsidRPr="00522D4C">
        <w:rPr>
          <w:rFonts w:ascii="Times New Roman" w:hAnsi="Times New Roman" w:cs="Times New Roman"/>
          <w:b/>
          <w:sz w:val="36"/>
          <w:szCs w:val="36"/>
          <w:lang w:val="az-Latn-AZ"/>
        </w:rPr>
        <w:t>Mündəricat</w:t>
      </w:r>
      <w:r w:rsidR="00522D4C" w:rsidRPr="00522D4C">
        <w:rPr>
          <w:rFonts w:ascii="Times New Roman" w:hAnsi="Times New Roman" w:cs="Times New Roman"/>
          <w:b/>
          <w:sz w:val="36"/>
          <w:szCs w:val="36"/>
          <w:lang w:val="az-Latn-AZ"/>
        </w:rPr>
        <w:tab/>
      </w:r>
      <w:r w:rsidR="00522D4C" w:rsidRPr="00522D4C">
        <w:rPr>
          <w:rFonts w:ascii="Times New Roman" w:hAnsi="Times New Roman" w:cs="Times New Roman"/>
          <w:b/>
          <w:sz w:val="36"/>
          <w:szCs w:val="36"/>
          <w:lang w:val="az-Latn-AZ"/>
        </w:rPr>
        <w:tab/>
      </w:r>
    </w:p>
    <w:sdt>
      <w:sdtPr>
        <w:rPr>
          <w:rFonts w:asciiTheme="minorHAnsi" w:eastAsiaTheme="minorHAnsi" w:hAnsiTheme="minorHAnsi" w:cstheme="minorBidi"/>
          <w:b w:val="0"/>
          <w:bCs w:val="0"/>
          <w:color w:val="auto"/>
          <w:sz w:val="22"/>
          <w:szCs w:val="22"/>
          <w:lang w:val="ru-RU"/>
        </w:rPr>
        <w:id w:val="-1307321376"/>
        <w:docPartObj>
          <w:docPartGallery w:val="Table of Contents"/>
          <w:docPartUnique/>
        </w:docPartObj>
      </w:sdtPr>
      <w:sdtEndPr/>
      <w:sdtContent>
        <w:p w:rsidR="00345F9C" w:rsidRPr="00345F9C" w:rsidRDefault="006F5D24" w:rsidP="00345F9C">
          <w:pPr>
            <w:pStyle w:val="TOCHeading"/>
            <w:rPr>
              <w:rFonts w:asciiTheme="minorHAnsi" w:eastAsiaTheme="minorEastAsia" w:hAnsiTheme="minorHAnsi" w:cstheme="minorBidi"/>
              <w:b w:val="0"/>
              <w:noProof/>
              <w:sz w:val="22"/>
              <w:szCs w:val="22"/>
              <w:lang w:val="ru-RU" w:eastAsia="ru-RU"/>
            </w:rPr>
          </w:pPr>
          <w:r w:rsidRPr="006F5D24">
            <w:rPr>
              <w:b w:val="0"/>
              <w:bCs w:val="0"/>
              <w:noProof/>
              <w:lang w:val="en-US"/>
            </w:rPr>
            <w:fldChar w:fldCharType="begin"/>
          </w:r>
          <w:r w:rsidRPr="006F5D24">
            <w:instrText xml:space="preserve"> TOC \o "1-3" \h \z \u </w:instrText>
          </w:r>
          <w:r w:rsidRPr="006F5D24">
            <w:rPr>
              <w:b w:val="0"/>
              <w:bCs w:val="0"/>
              <w:noProof/>
              <w:lang w:val="en-US"/>
            </w:rPr>
            <w:fldChar w:fldCharType="separate"/>
          </w:r>
          <w:hyperlink w:anchor="_Toc8433545" w:history="1">
            <w:r w:rsidR="00345F9C" w:rsidRPr="00345F9C">
              <w:rPr>
                <w:rStyle w:val="Hyperlink"/>
                <w:b w:val="0"/>
                <w:noProof/>
              </w:rPr>
              <w:t>GİRİŞ.</w:t>
            </w:r>
            <w:r w:rsidR="00D334F0">
              <w:rPr>
                <w:rStyle w:val="Hyperlink"/>
                <w:b w:val="0"/>
                <w:noProof/>
              </w:rPr>
              <w:t>..............................................................................................................</w:t>
            </w:r>
            <w:r w:rsidR="002A3BB9">
              <w:rPr>
                <w:rStyle w:val="Hyperlink"/>
                <w:b w:val="0"/>
                <w:noProof/>
              </w:rPr>
              <w:t>..........</w:t>
            </w:r>
            <w:r w:rsidR="00345F9C" w:rsidRPr="00345F9C">
              <w:rPr>
                <w:b w:val="0"/>
                <w:noProof/>
                <w:webHidden/>
              </w:rPr>
              <w:tab/>
            </w:r>
            <w:r w:rsidR="00345F9C" w:rsidRPr="00345F9C">
              <w:rPr>
                <w:b w:val="0"/>
                <w:noProof/>
                <w:webHidden/>
              </w:rPr>
              <w:fldChar w:fldCharType="begin"/>
            </w:r>
            <w:r w:rsidR="00345F9C" w:rsidRPr="00345F9C">
              <w:rPr>
                <w:b w:val="0"/>
                <w:noProof/>
                <w:webHidden/>
              </w:rPr>
              <w:instrText xml:space="preserve"> PAGEREF _Toc8433545 \h </w:instrText>
            </w:r>
            <w:r w:rsidR="00345F9C" w:rsidRPr="00345F9C">
              <w:rPr>
                <w:b w:val="0"/>
                <w:noProof/>
                <w:webHidden/>
              </w:rPr>
            </w:r>
            <w:r w:rsidR="00345F9C" w:rsidRPr="00345F9C">
              <w:rPr>
                <w:b w:val="0"/>
                <w:noProof/>
                <w:webHidden/>
              </w:rPr>
              <w:fldChar w:fldCharType="separate"/>
            </w:r>
            <w:r w:rsidR="00345F9C">
              <w:rPr>
                <w:b w:val="0"/>
                <w:noProof/>
                <w:webHidden/>
              </w:rPr>
              <w:t>4</w:t>
            </w:r>
            <w:r w:rsidR="00345F9C" w:rsidRPr="00345F9C">
              <w:rPr>
                <w:b w:val="0"/>
                <w:noProof/>
                <w:webHidden/>
              </w:rPr>
              <w:fldChar w:fldCharType="end"/>
            </w:r>
          </w:hyperlink>
        </w:p>
        <w:p w:rsidR="00345F9C" w:rsidRPr="00345F9C" w:rsidRDefault="006C5051">
          <w:pPr>
            <w:pStyle w:val="TOC1"/>
            <w:rPr>
              <w:rFonts w:asciiTheme="minorHAnsi" w:eastAsiaTheme="minorEastAsia" w:hAnsiTheme="minorHAnsi" w:cstheme="minorBidi"/>
              <w:sz w:val="22"/>
              <w:szCs w:val="22"/>
              <w:lang w:val="ru-RU" w:eastAsia="ru-RU"/>
            </w:rPr>
          </w:pPr>
          <w:hyperlink w:anchor="_Toc8433546" w:history="1">
            <w:r w:rsidR="00345F9C" w:rsidRPr="00345F9C">
              <w:rPr>
                <w:rStyle w:val="Hyperlink"/>
              </w:rPr>
              <w:t>I Fəsil.  Verginin bir iqtisadi element kimi əhəmiyyəti və vergi inzibatçılığının nəzəri və metodoloji əsasları.</w:t>
            </w:r>
            <w:r w:rsidR="00345F9C" w:rsidRPr="00345F9C">
              <w:rPr>
                <w:webHidden/>
              </w:rPr>
              <w:tab/>
            </w:r>
            <w:r w:rsidR="00345F9C" w:rsidRPr="00345F9C">
              <w:rPr>
                <w:webHidden/>
              </w:rPr>
              <w:fldChar w:fldCharType="begin"/>
            </w:r>
            <w:r w:rsidR="00345F9C" w:rsidRPr="00345F9C">
              <w:rPr>
                <w:webHidden/>
              </w:rPr>
              <w:instrText xml:space="preserve"> PAGEREF _Toc8433546 \h </w:instrText>
            </w:r>
            <w:r w:rsidR="00345F9C" w:rsidRPr="00345F9C">
              <w:rPr>
                <w:webHidden/>
              </w:rPr>
            </w:r>
            <w:r w:rsidR="00345F9C" w:rsidRPr="00345F9C">
              <w:rPr>
                <w:webHidden/>
              </w:rPr>
              <w:fldChar w:fldCharType="separate"/>
            </w:r>
            <w:r w:rsidR="00345F9C">
              <w:rPr>
                <w:webHidden/>
              </w:rPr>
              <w:t>5</w:t>
            </w:r>
            <w:r w:rsidR="00345F9C" w:rsidRPr="00345F9C">
              <w:rPr>
                <w:webHidden/>
              </w:rPr>
              <w:fldChar w:fldCharType="end"/>
            </w:r>
          </w:hyperlink>
        </w:p>
        <w:p w:rsidR="00345F9C" w:rsidRPr="00345F9C" w:rsidRDefault="006C5051">
          <w:pPr>
            <w:pStyle w:val="TOC2"/>
            <w:tabs>
              <w:tab w:val="right" w:leader="dot" w:pos="9628"/>
            </w:tabs>
            <w:rPr>
              <w:rFonts w:asciiTheme="minorHAnsi" w:eastAsiaTheme="minorEastAsia" w:hAnsiTheme="minorHAnsi"/>
              <w:noProof/>
              <w:color w:val="auto"/>
              <w:sz w:val="22"/>
              <w:lang w:eastAsia="ru-RU"/>
            </w:rPr>
          </w:pPr>
          <w:hyperlink w:anchor="_Toc8433547" w:history="1">
            <w:r w:rsidR="00345F9C" w:rsidRPr="00345F9C">
              <w:rPr>
                <w:rStyle w:val="Hyperlink"/>
                <w:noProof/>
              </w:rPr>
              <w:t>1.1 Verginin meydana gəlməsi və vergitutma tarixinin formalaşması</w:t>
            </w:r>
            <w:r w:rsidR="00345F9C" w:rsidRPr="00345F9C">
              <w:rPr>
                <w:noProof/>
                <w:webHidden/>
              </w:rPr>
              <w:tab/>
            </w:r>
            <w:r w:rsidR="00345F9C" w:rsidRPr="00345F9C">
              <w:rPr>
                <w:noProof/>
                <w:webHidden/>
              </w:rPr>
              <w:fldChar w:fldCharType="begin"/>
            </w:r>
            <w:r w:rsidR="00345F9C" w:rsidRPr="00345F9C">
              <w:rPr>
                <w:noProof/>
                <w:webHidden/>
              </w:rPr>
              <w:instrText xml:space="preserve"> PAGEREF _Toc8433547 \h </w:instrText>
            </w:r>
            <w:r w:rsidR="00345F9C" w:rsidRPr="00345F9C">
              <w:rPr>
                <w:noProof/>
                <w:webHidden/>
              </w:rPr>
            </w:r>
            <w:r w:rsidR="00345F9C" w:rsidRPr="00345F9C">
              <w:rPr>
                <w:noProof/>
                <w:webHidden/>
              </w:rPr>
              <w:fldChar w:fldCharType="separate"/>
            </w:r>
            <w:r w:rsidR="00345F9C">
              <w:rPr>
                <w:noProof/>
                <w:webHidden/>
              </w:rPr>
              <w:t>5</w:t>
            </w:r>
            <w:r w:rsidR="00345F9C" w:rsidRPr="00345F9C">
              <w:rPr>
                <w:noProof/>
                <w:webHidden/>
              </w:rPr>
              <w:fldChar w:fldCharType="end"/>
            </w:r>
          </w:hyperlink>
        </w:p>
        <w:p w:rsidR="00345F9C" w:rsidRPr="00345F9C" w:rsidRDefault="006C5051">
          <w:pPr>
            <w:pStyle w:val="TOC2"/>
            <w:tabs>
              <w:tab w:val="right" w:leader="dot" w:pos="9628"/>
            </w:tabs>
            <w:rPr>
              <w:rFonts w:asciiTheme="minorHAnsi" w:eastAsiaTheme="minorEastAsia" w:hAnsiTheme="minorHAnsi"/>
              <w:noProof/>
              <w:color w:val="auto"/>
              <w:sz w:val="22"/>
              <w:lang w:eastAsia="ru-RU"/>
            </w:rPr>
          </w:pPr>
          <w:hyperlink w:anchor="_Toc8433548" w:history="1">
            <w:r w:rsidR="00345F9C" w:rsidRPr="00345F9C">
              <w:rPr>
                <w:rStyle w:val="Hyperlink"/>
                <w:noProof/>
              </w:rPr>
              <w:t>1.2 Verginin predmeti,təsnifi,prinsipləri və növləri</w:t>
            </w:r>
            <w:r w:rsidR="00345F9C" w:rsidRPr="00345F9C">
              <w:rPr>
                <w:noProof/>
                <w:webHidden/>
              </w:rPr>
              <w:tab/>
            </w:r>
            <w:r w:rsidR="00345F9C" w:rsidRPr="00345F9C">
              <w:rPr>
                <w:noProof/>
                <w:webHidden/>
              </w:rPr>
              <w:fldChar w:fldCharType="begin"/>
            </w:r>
            <w:r w:rsidR="00345F9C" w:rsidRPr="00345F9C">
              <w:rPr>
                <w:noProof/>
                <w:webHidden/>
              </w:rPr>
              <w:instrText xml:space="preserve"> PAGEREF _Toc8433548 \h </w:instrText>
            </w:r>
            <w:r w:rsidR="00345F9C" w:rsidRPr="00345F9C">
              <w:rPr>
                <w:noProof/>
                <w:webHidden/>
              </w:rPr>
            </w:r>
            <w:r w:rsidR="00345F9C" w:rsidRPr="00345F9C">
              <w:rPr>
                <w:noProof/>
                <w:webHidden/>
              </w:rPr>
              <w:fldChar w:fldCharType="separate"/>
            </w:r>
            <w:r w:rsidR="00345F9C">
              <w:rPr>
                <w:noProof/>
                <w:webHidden/>
              </w:rPr>
              <w:t>8</w:t>
            </w:r>
            <w:r w:rsidR="00345F9C" w:rsidRPr="00345F9C">
              <w:rPr>
                <w:noProof/>
                <w:webHidden/>
              </w:rPr>
              <w:fldChar w:fldCharType="end"/>
            </w:r>
          </w:hyperlink>
        </w:p>
        <w:p w:rsidR="00345F9C" w:rsidRPr="00345F9C" w:rsidRDefault="006C5051">
          <w:pPr>
            <w:pStyle w:val="TOC2"/>
            <w:tabs>
              <w:tab w:val="right" w:leader="dot" w:pos="9628"/>
            </w:tabs>
            <w:rPr>
              <w:rFonts w:asciiTheme="minorHAnsi" w:eastAsiaTheme="minorEastAsia" w:hAnsiTheme="minorHAnsi"/>
              <w:noProof/>
              <w:color w:val="auto"/>
              <w:sz w:val="22"/>
              <w:lang w:eastAsia="ru-RU"/>
            </w:rPr>
          </w:pPr>
          <w:hyperlink w:anchor="_Toc8433549" w:history="1">
            <w:r w:rsidR="00345F9C" w:rsidRPr="00345F9C">
              <w:rPr>
                <w:rStyle w:val="Hyperlink"/>
                <w:noProof/>
              </w:rPr>
              <w:t>1.3 Vergi inzibatçılığının əsası və verginin AR büdcəsində əhəmiyyəti</w:t>
            </w:r>
            <w:r w:rsidR="00345F9C" w:rsidRPr="00345F9C">
              <w:rPr>
                <w:noProof/>
                <w:webHidden/>
              </w:rPr>
              <w:tab/>
            </w:r>
            <w:r w:rsidR="00345F9C" w:rsidRPr="00345F9C">
              <w:rPr>
                <w:noProof/>
                <w:webHidden/>
              </w:rPr>
              <w:fldChar w:fldCharType="begin"/>
            </w:r>
            <w:r w:rsidR="00345F9C" w:rsidRPr="00345F9C">
              <w:rPr>
                <w:noProof/>
                <w:webHidden/>
              </w:rPr>
              <w:instrText xml:space="preserve"> PAGEREF _Toc8433549 \h </w:instrText>
            </w:r>
            <w:r w:rsidR="00345F9C" w:rsidRPr="00345F9C">
              <w:rPr>
                <w:noProof/>
                <w:webHidden/>
              </w:rPr>
            </w:r>
            <w:r w:rsidR="00345F9C" w:rsidRPr="00345F9C">
              <w:rPr>
                <w:noProof/>
                <w:webHidden/>
              </w:rPr>
              <w:fldChar w:fldCharType="separate"/>
            </w:r>
            <w:r w:rsidR="00345F9C">
              <w:rPr>
                <w:noProof/>
                <w:webHidden/>
              </w:rPr>
              <w:t>12</w:t>
            </w:r>
            <w:r w:rsidR="00345F9C" w:rsidRPr="00345F9C">
              <w:rPr>
                <w:noProof/>
                <w:webHidden/>
              </w:rPr>
              <w:fldChar w:fldCharType="end"/>
            </w:r>
          </w:hyperlink>
        </w:p>
        <w:p w:rsidR="00345F9C" w:rsidRPr="00345F9C" w:rsidRDefault="006C5051">
          <w:pPr>
            <w:pStyle w:val="TOC1"/>
            <w:rPr>
              <w:rFonts w:asciiTheme="minorHAnsi" w:eastAsiaTheme="minorEastAsia" w:hAnsiTheme="minorHAnsi" w:cstheme="minorBidi"/>
              <w:sz w:val="22"/>
              <w:szCs w:val="22"/>
              <w:lang w:val="ru-RU" w:eastAsia="ru-RU"/>
            </w:rPr>
          </w:pPr>
          <w:hyperlink w:anchor="_Toc8433550" w:history="1">
            <w:r w:rsidR="00345F9C" w:rsidRPr="00345F9C">
              <w:rPr>
                <w:rStyle w:val="Hyperlink"/>
              </w:rPr>
              <w:t>II Fəsil.</w:t>
            </w:r>
            <w:r w:rsidR="00345F9C">
              <w:rPr>
                <w:rStyle w:val="Hyperlink"/>
              </w:rPr>
              <w:t xml:space="preserve"> </w:t>
            </w:r>
            <w:r w:rsidR="00345F9C" w:rsidRPr="00345F9C">
              <w:rPr>
                <w:rStyle w:val="Hyperlink"/>
              </w:rPr>
              <w:t>Azərbaycan Respublikasında vergi inzibatçılğının təkmilləşdirilməsi istiqamətləri.</w:t>
            </w:r>
            <w:r w:rsidR="00345F9C" w:rsidRPr="00345F9C">
              <w:rPr>
                <w:webHidden/>
              </w:rPr>
              <w:tab/>
            </w:r>
            <w:r w:rsidR="00345F9C" w:rsidRPr="00345F9C">
              <w:rPr>
                <w:webHidden/>
              </w:rPr>
              <w:fldChar w:fldCharType="begin"/>
            </w:r>
            <w:r w:rsidR="00345F9C" w:rsidRPr="00345F9C">
              <w:rPr>
                <w:webHidden/>
              </w:rPr>
              <w:instrText xml:space="preserve"> PAGEREF _Toc8433550 \h </w:instrText>
            </w:r>
            <w:r w:rsidR="00345F9C" w:rsidRPr="00345F9C">
              <w:rPr>
                <w:webHidden/>
              </w:rPr>
            </w:r>
            <w:r w:rsidR="00345F9C" w:rsidRPr="00345F9C">
              <w:rPr>
                <w:webHidden/>
              </w:rPr>
              <w:fldChar w:fldCharType="separate"/>
            </w:r>
            <w:r w:rsidR="00345F9C">
              <w:rPr>
                <w:webHidden/>
              </w:rPr>
              <w:t>13</w:t>
            </w:r>
            <w:r w:rsidR="00345F9C" w:rsidRPr="00345F9C">
              <w:rPr>
                <w:webHidden/>
              </w:rPr>
              <w:fldChar w:fldCharType="end"/>
            </w:r>
          </w:hyperlink>
        </w:p>
        <w:p w:rsidR="00345F9C" w:rsidRPr="00345F9C" w:rsidRDefault="006C5051">
          <w:pPr>
            <w:pStyle w:val="TOC2"/>
            <w:tabs>
              <w:tab w:val="left" w:pos="1320"/>
              <w:tab w:val="right" w:leader="dot" w:pos="9628"/>
            </w:tabs>
            <w:rPr>
              <w:rFonts w:asciiTheme="minorHAnsi" w:eastAsiaTheme="minorEastAsia" w:hAnsiTheme="minorHAnsi"/>
              <w:noProof/>
              <w:color w:val="auto"/>
              <w:sz w:val="22"/>
              <w:lang w:eastAsia="ru-RU"/>
            </w:rPr>
          </w:pPr>
          <w:hyperlink w:anchor="_Toc8433551" w:history="1">
            <w:r w:rsidR="00345F9C" w:rsidRPr="00345F9C">
              <w:rPr>
                <w:rStyle w:val="Hyperlink"/>
                <w:noProof/>
              </w:rPr>
              <w:t>2.1 Vergi</w:t>
            </w:r>
            <w:r w:rsidR="00345F9C">
              <w:rPr>
                <w:rFonts w:asciiTheme="minorHAnsi" w:eastAsiaTheme="minorEastAsia" w:hAnsiTheme="minorHAnsi"/>
                <w:noProof/>
                <w:color w:val="auto"/>
                <w:sz w:val="22"/>
                <w:lang w:eastAsia="ru-RU"/>
              </w:rPr>
              <w:t xml:space="preserve"> </w:t>
            </w:r>
            <w:r w:rsidR="00345F9C" w:rsidRPr="00345F9C">
              <w:rPr>
                <w:rStyle w:val="Hyperlink"/>
                <w:noProof/>
              </w:rPr>
              <w:t>yoxlamalarının məqsədi və əhəmiyyəti.</w:t>
            </w:r>
            <w:r w:rsidR="00345F9C" w:rsidRPr="00345F9C">
              <w:rPr>
                <w:noProof/>
                <w:webHidden/>
              </w:rPr>
              <w:tab/>
            </w:r>
            <w:r w:rsidR="00345F9C" w:rsidRPr="00345F9C">
              <w:rPr>
                <w:noProof/>
                <w:webHidden/>
              </w:rPr>
              <w:fldChar w:fldCharType="begin"/>
            </w:r>
            <w:r w:rsidR="00345F9C" w:rsidRPr="00345F9C">
              <w:rPr>
                <w:noProof/>
                <w:webHidden/>
              </w:rPr>
              <w:instrText xml:space="preserve"> PAGEREF _Toc8433551 \h </w:instrText>
            </w:r>
            <w:r w:rsidR="00345F9C" w:rsidRPr="00345F9C">
              <w:rPr>
                <w:noProof/>
                <w:webHidden/>
              </w:rPr>
            </w:r>
            <w:r w:rsidR="00345F9C" w:rsidRPr="00345F9C">
              <w:rPr>
                <w:noProof/>
                <w:webHidden/>
              </w:rPr>
              <w:fldChar w:fldCharType="separate"/>
            </w:r>
            <w:r w:rsidR="00345F9C">
              <w:rPr>
                <w:noProof/>
                <w:webHidden/>
              </w:rPr>
              <w:t>13</w:t>
            </w:r>
            <w:r w:rsidR="00345F9C" w:rsidRPr="00345F9C">
              <w:rPr>
                <w:noProof/>
                <w:webHidden/>
              </w:rPr>
              <w:fldChar w:fldCharType="end"/>
            </w:r>
          </w:hyperlink>
        </w:p>
        <w:p w:rsidR="00345F9C" w:rsidRPr="00345F9C" w:rsidRDefault="006C5051">
          <w:pPr>
            <w:pStyle w:val="TOC2"/>
            <w:tabs>
              <w:tab w:val="left" w:pos="1320"/>
              <w:tab w:val="right" w:leader="dot" w:pos="9628"/>
            </w:tabs>
            <w:rPr>
              <w:rFonts w:asciiTheme="minorHAnsi" w:eastAsiaTheme="minorEastAsia" w:hAnsiTheme="minorHAnsi"/>
              <w:noProof/>
              <w:color w:val="auto"/>
              <w:sz w:val="22"/>
              <w:lang w:eastAsia="ru-RU"/>
            </w:rPr>
          </w:pPr>
          <w:hyperlink w:anchor="_Toc8433552" w:history="1">
            <w:r w:rsidR="00345F9C" w:rsidRPr="00345F9C">
              <w:rPr>
                <w:rStyle w:val="Hyperlink"/>
                <w:noProof/>
              </w:rPr>
              <w:t>2.2 Vergi</w:t>
            </w:r>
            <w:r w:rsidR="00345F9C">
              <w:rPr>
                <w:rFonts w:asciiTheme="minorHAnsi" w:eastAsiaTheme="minorEastAsia" w:hAnsiTheme="minorHAnsi"/>
                <w:noProof/>
                <w:color w:val="auto"/>
                <w:sz w:val="22"/>
                <w:lang w:eastAsia="ru-RU"/>
              </w:rPr>
              <w:t xml:space="preserve"> </w:t>
            </w:r>
            <w:r w:rsidR="00345F9C" w:rsidRPr="00345F9C">
              <w:rPr>
                <w:rStyle w:val="Hyperlink"/>
                <w:noProof/>
              </w:rPr>
              <w:t>yoxlamalarının formaları</w:t>
            </w:r>
            <w:r w:rsidR="00345F9C" w:rsidRPr="00345F9C">
              <w:rPr>
                <w:noProof/>
                <w:webHidden/>
              </w:rPr>
              <w:tab/>
            </w:r>
            <w:r w:rsidR="00345F9C" w:rsidRPr="00345F9C">
              <w:rPr>
                <w:noProof/>
                <w:webHidden/>
              </w:rPr>
              <w:fldChar w:fldCharType="begin"/>
            </w:r>
            <w:r w:rsidR="00345F9C" w:rsidRPr="00345F9C">
              <w:rPr>
                <w:noProof/>
                <w:webHidden/>
              </w:rPr>
              <w:instrText xml:space="preserve"> PAGEREF _Toc8433552 \h </w:instrText>
            </w:r>
            <w:r w:rsidR="00345F9C" w:rsidRPr="00345F9C">
              <w:rPr>
                <w:noProof/>
                <w:webHidden/>
              </w:rPr>
            </w:r>
            <w:r w:rsidR="00345F9C" w:rsidRPr="00345F9C">
              <w:rPr>
                <w:noProof/>
                <w:webHidden/>
              </w:rPr>
              <w:fldChar w:fldCharType="separate"/>
            </w:r>
            <w:r w:rsidR="00345F9C">
              <w:rPr>
                <w:noProof/>
                <w:webHidden/>
              </w:rPr>
              <w:t>15</w:t>
            </w:r>
            <w:r w:rsidR="00345F9C" w:rsidRPr="00345F9C">
              <w:rPr>
                <w:noProof/>
                <w:webHidden/>
              </w:rPr>
              <w:fldChar w:fldCharType="end"/>
            </w:r>
          </w:hyperlink>
        </w:p>
        <w:p w:rsidR="00345F9C" w:rsidRPr="00345F9C" w:rsidRDefault="006C5051">
          <w:pPr>
            <w:pStyle w:val="TOC1"/>
            <w:rPr>
              <w:rFonts w:asciiTheme="minorHAnsi" w:eastAsiaTheme="minorEastAsia" w:hAnsiTheme="minorHAnsi" w:cstheme="minorBidi"/>
              <w:sz w:val="22"/>
              <w:szCs w:val="22"/>
              <w:lang w:val="ru-RU" w:eastAsia="ru-RU"/>
            </w:rPr>
          </w:pPr>
          <w:hyperlink w:anchor="_Toc8433553" w:history="1">
            <w:r w:rsidR="00345F9C" w:rsidRPr="00345F9C">
              <w:rPr>
                <w:rStyle w:val="Hyperlink"/>
                <w:lang w:val="az-Latn-AZ"/>
              </w:rPr>
              <w:t>III Fəsil.</w:t>
            </w:r>
            <w:r w:rsidR="00345F9C">
              <w:rPr>
                <w:rStyle w:val="Hyperlink"/>
                <w:lang w:val="az-Latn-AZ"/>
              </w:rPr>
              <w:t xml:space="preserve"> </w:t>
            </w:r>
            <w:r w:rsidR="00345F9C" w:rsidRPr="00345F9C">
              <w:rPr>
                <w:rStyle w:val="Hyperlink"/>
                <w:lang w:val="az-Latn-AZ"/>
              </w:rPr>
              <w:t>Vergi yayınmaları anlayışı,növləri və buna qarşı mübarizə tədbirləri</w:t>
            </w:r>
            <w:r w:rsidR="00345F9C" w:rsidRPr="00345F9C">
              <w:rPr>
                <w:webHidden/>
              </w:rPr>
              <w:tab/>
            </w:r>
            <w:r w:rsidR="00345F9C" w:rsidRPr="00345F9C">
              <w:rPr>
                <w:webHidden/>
              </w:rPr>
              <w:fldChar w:fldCharType="begin"/>
            </w:r>
            <w:r w:rsidR="00345F9C" w:rsidRPr="00345F9C">
              <w:rPr>
                <w:webHidden/>
              </w:rPr>
              <w:instrText xml:space="preserve"> PAGEREF _Toc8433553 \h </w:instrText>
            </w:r>
            <w:r w:rsidR="00345F9C" w:rsidRPr="00345F9C">
              <w:rPr>
                <w:webHidden/>
              </w:rPr>
            </w:r>
            <w:r w:rsidR="00345F9C" w:rsidRPr="00345F9C">
              <w:rPr>
                <w:webHidden/>
              </w:rPr>
              <w:fldChar w:fldCharType="separate"/>
            </w:r>
            <w:r w:rsidR="00345F9C">
              <w:rPr>
                <w:webHidden/>
              </w:rPr>
              <w:t>26</w:t>
            </w:r>
            <w:r w:rsidR="00345F9C" w:rsidRPr="00345F9C">
              <w:rPr>
                <w:webHidden/>
              </w:rPr>
              <w:fldChar w:fldCharType="end"/>
            </w:r>
          </w:hyperlink>
        </w:p>
        <w:p w:rsidR="00345F9C" w:rsidRPr="00345F9C" w:rsidRDefault="006C5051">
          <w:pPr>
            <w:pStyle w:val="TOC2"/>
            <w:tabs>
              <w:tab w:val="right" w:leader="dot" w:pos="9628"/>
            </w:tabs>
            <w:rPr>
              <w:rFonts w:asciiTheme="minorHAnsi" w:eastAsiaTheme="minorEastAsia" w:hAnsiTheme="minorHAnsi"/>
              <w:noProof/>
              <w:color w:val="auto"/>
              <w:sz w:val="22"/>
              <w:lang w:eastAsia="ru-RU"/>
            </w:rPr>
          </w:pPr>
          <w:hyperlink w:anchor="_Toc8433554" w:history="1">
            <w:r w:rsidR="00345F9C" w:rsidRPr="00345F9C">
              <w:rPr>
                <w:rStyle w:val="Hyperlink"/>
                <w:noProof/>
                <w:lang w:val="az-Latn-AZ"/>
              </w:rPr>
              <w:t>3.1Vergi saxtakarlığı,onun form</w:t>
            </w:r>
            <w:bookmarkStart w:id="0" w:name="_GoBack"/>
            <w:bookmarkEnd w:id="0"/>
            <w:r w:rsidR="00345F9C" w:rsidRPr="00345F9C">
              <w:rPr>
                <w:rStyle w:val="Hyperlink"/>
                <w:noProof/>
                <w:lang w:val="az-Latn-AZ"/>
              </w:rPr>
              <w:t>aları və qarşısının alınma üsulları</w:t>
            </w:r>
            <w:r w:rsidR="00345F9C" w:rsidRPr="00345F9C">
              <w:rPr>
                <w:noProof/>
                <w:webHidden/>
              </w:rPr>
              <w:tab/>
            </w:r>
            <w:r w:rsidR="00345F9C" w:rsidRPr="00345F9C">
              <w:rPr>
                <w:noProof/>
                <w:webHidden/>
              </w:rPr>
              <w:fldChar w:fldCharType="begin"/>
            </w:r>
            <w:r w:rsidR="00345F9C" w:rsidRPr="00345F9C">
              <w:rPr>
                <w:noProof/>
                <w:webHidden/>
              </w:rPr>
              <w:instrText xml:space="preserve"> PAGEREF _Toc8433554 \h </w:instrText>
            </w:r>
            <w:r w:rsidR="00345F9C" w:rsidRPr="00345F9C">
              <w:rPr>
                <w:noProof/>
                <w:webHidden/>
              </w:rPr>
            </w:r>
            <w:r w:rsidR="00345F9C" w:rsidRPr="00345F9C">
              <w:rPr>
                <w:noProof/>
                <w:webHidden/>
              </w:rPr>
              <w:fldChar w:fldCharType="separate"/>
            </w:r>
            <w:r w:rsidR="00345F9C">
              <w:rPr>
                <w:noProof/>
                <w:webHidden/>
              </w:rPr>
              <w:t>26</w:t>
            </w:r>
            <w:r w:rsidR="00345F9C" w:rsidRPr="00345F9C">
              <w:rPr>
                <w:noProof/>
                <w:webHidden/>
              </w:rPr>
              <w:fldChar w:fldCharType="end"/>
            </w:r>
          </w:hyperlink>
        </w:p>
        <w:p w:rsidR="00345F9C" w:rsidRPr="00345F9C" w:rsidRDefault="006C5051">
          <w:pPr>
            <w:pStyle w:val="TOC2"/>
            <w:tabs>
              <w:tab w:val="right" w:leader="dot" w:pos="9628"/>
            </w:tabs>
            <w:rPr>
              <w:rFonts w:asciiTheme="minorHAnsi" w:eastAsiaTheme="minorEastAsia" w:hAnsiTheme="minorHAnsi"/>
              <w:noProof/>
              <w:color w:val="auto"/>
              <w:sz w:val="22"/>
              <w:lang w:eastAsia="ru-RU"/>
            </w:rPr>
          </w:pPr>
          <w:hyperlink w:anchor="_Toc8433555" w:history="1">
            <w:r w:rsidR="00345F9C" w:rsidRPr="00345F9C">
              <w:rPr>
                <w:rStyle w:val="Hyperlink"/>
                <w:noProof/>
              </w:rPr>
              <w:t>3.3 Vergidən yayınma hallarının qarşısın alınmasında Böyük Britaniya təcrübəsi</w:t>
            </w:r>
            <w:r w:rsidR="00345F9C" w:rsidRPr="00345F9C">
              <w:rPr>
                <w:noProof/>
                <w:webHidden/>
              </w:rPr>
              <w:tab/>
            </w:r>
            <w:r w:rsidR="00345F9C" w:rsidRPr="00345F9C">
              <w:rPr>
                <w:noProof/>
                <w:webHidden/>
              </w:rPr>
              <w:fldChar w:fldCharType="begin"/>
            </w:r>
            <w:r w:rsidR="00345F9C" w:rsidRPr="00345F9C">
              <w:rPr>
                <w:noProof/>
                <w:webHidden/>
              </w:rPr>
              <w:instrText xml:space="preserve"> PAGEREF _Toc8433555 \h </w:instrText>
            </w:r>
            <w:r w:rsidR="00345F9C" w:rsidRPr="00345F9C">
              <w:rPr>
                <w:noProof/>
                <w:webHidden/>
              </w:rPr>
            </w:r>
            <w:r w:rsidR="00345F9C" w:rsidRPr="00345F9C">
              <w:rPr>
                <w:noProof/>
                <w:webHidden/>
              </w:rPr>
              <w:fldChar w:fldCharType="separate"/>
            </w:r>
            <w:r w:rsidR="00345F9C">
              <w:rPr>
                <w:noProof/>
                <w:webHidden/>
              </w:rPr>
              <w:t>36</w:t>
            </w:r>
            <w:r w:rsidR="00345F9C" w:rsidRPr="00345F9C">
              <w:rPr>
                <w:noProof/>
                <w:webHidden/>
              </w:rPr>
              <w:fldChar w:fldCharType="end"/>
            </w:r>
          </w:hyperlink>
        </w:p>
        <w:p w:rsidR="00345F9C" w:rsidRPr="00345F9C" w:rsidRDefault="006C5051">
          <w:pPr>
            <w:pStyle w:val="TOC1"/>
            <w:rPr>
              <w:rFonts w:asciiTheme="minorHAnsi" w:eastAsiaTheme="minorEastAsia" w:hAnsiTheme="minorHAnsi" w:cstheme="minorBidi"/>
              <w:sz w:val="22"/>
              <w:szCs w:val="22"/>
              <w:lang w:val="ru-RU" w:eastAsia="ru-RU"/>
            </w:rPr>
          </w:pPr>
          <w:hyperlink w:anchor="_Toc8433556" w:history="1">
            <w:r w:rsidR="00345F9C" w:rsidRPr="00345F9C">
              <w:rPr>
                <w:rStyle w:val="Hyperlink"/>
              </w:rPr>
              <w:t>IV Fəsil. Vergi ödənişlərinin səmərəliliyinin artırılması istiqamətində "Doing Business"metodologiyasının təhlili</w:t>
            </w:r>
            <w:r w:rsidR="00345F9C" w:rsidRPr="00345F9C">
              <w:rPr>
                <w:webHidden/>
              </w:rPr>
              <w:tab/>
            </w:r>
            <w:r w:rsidR="00345F9C" w:rsidRPr="00345F9C">
              <w:rPr>
                <w:webHidden/>
              </w:rPr>
              <w:fldChar w:fldCharType="begin"/>
            </w:r>
            <w:r w:rsidR="00345F9C" w:rsidRPr="00345F9C">
              <w:rPr>
                <w:webHidden/>
              </w:rPr>
              <w:instrText xml:space="preserve"> PAGEREF _Toc8433556 \h </w:instrText>
            </w:r>
            <w:r w:rsidR="00345F9C" w:rsidRPr="00345F9C">
              <w:rPr>
                <w:webHidden/>
              </w:rPr>
            </w:r>
            <w:r w:rsidR="00345F9C" w:rsidRPr="00345F9C">
              <w:rPr>
                <w:webHidden/>
              </w:rPr>
              <w:fldChar w:fldCharType="separate"/>
            </w:r>
            <w:r w:rsidR="00345F9C">
              <w:rPr>
                <w:webHidden/>
              </w:rPr>
              <w:t>38</w:t>
            </w:r>
            <w:r w:rsidR="00345F9C" w:rsidRPr="00345F9C">
              <w:rPr>
                <w:webHidden/>
              </w:rPr>
              <w:fldChar w:fldCharType="end"/>
            </w:r>
          </w:hyperlink>
        </w:p>
        <w:p w:rsidR="00345F9C" w:rsidRPr="00345F9C" w:rsidRDefault="006C5051">
          <w:pPr>
            <w:pStyle w:val="TOC2"/>
            <w:tabs>
              <w:tab w:val="right" w:leader="dot" w:pos="9628"/>
            </w:tabs>
            <w:rPr>
              <w:rFonts w:asciiTheme="minorHAnsi" w:eastAsiaTheme="minorEastAsia" w:hAnsiTheme="minorHAnsi"/>
              <w:noProof/>
              <w:color w:val="auto"/>
              <w:sz w:val="22"/>
              <w:lang w:eastAsia="ru-RU"/>
            </w:rPr>
          </w:pPr>
          <w:hyperlink w:anchor="_Toc8433557" w:history="1">
            <w:r w:rsidR="00345F9C" w:rsidRPr="00345F9C">
              <w:rPr>
                <w:rStyle w:val="Hyperlink"/>
                <w:noProof/>
              </w:rPr>
              <w:t>4.1 “DoingBusiness” hesabatının mahiyyəti və məqsədi</w:t>
            </w:r>
            <w:r w:rsidR="00345F9C" w:rsidRPr="00345F9C">
              <w:rPr>
                <w:noProof/>
                <w:webHidden/>
              </w:rPr>
              <w:tab/>
            </w:r>
            <w:r w:rsidR="00345F9C" w:rsidRPr="00345F9C">
              <w:rPr>
                <w:noProof/>
                <w:webHidden/>
              </w:rPr>
              <w:fldChar w:fldCharType="begin"/>
            </w:r>
            <w:r w:rsidR="00345F9C" w:rsidRPr="00345F9C">
              <w:rPr>
                <w:noProof/>
                <w:webHidden/>
              </w:rPr>
              <w:instrText xml:space="preserve"> PAGEREF _Toc8433557 \h </w:instrText>
            </w:r>
            <w:r w:rsidR="00345F9C" w:rsidRPr="00345F9C">
              <w:rPr>
                <w:noProof/>
                <w:webHidden/>
              </w:rPr>
            </w:r>
            <w:r w:rsidR="00345F9C" w:rsidRPr="00345F9C">
              <w:rPr>
                <w:noProof/>
                <w:webHidden/>
              </w:rPr>
              <w:fldChar w:fldCharType="separate"/>
            </w:r>
            <w:r w:rsidR="00345F9C">
              <w:rPr>
                <w:noProof/>
                <w:webHidden/>
              </w:rPr>
              <w:t>38</w:t>
            </w:r>
            <w:r w:rsidR="00345F9C" w:rsidRPr="00345F9C">
              <w:rPr>
                <w:noProof/>
                <w:webHidden/>
              </w:rPr>
              <w:fldChar w:fldCharType="end"/>
            </w:r>
          </w:hyperlink>
        </w:p>
        <w:p w:rsidR="00345F9C" w:rsidRPr="00345F9C" w:rsidRDefault="006C5051">
          <w:pPr>
            <w:pStyle w:val="TOC2"/>
            <w:tabs>
              <w:tab w:val="right" w:leader="dot" w:pos="9628"/>
            </w:tabs>
            <w:rPr>
              <w:rFonts w:asciiTheme="minorHAnsi" w:eastAsiaTheme="minorEastAsia" w:hAnsiTheme="minorHAnsi"/>
              <w:noProof/>
              <w:color w:val="auto"/>
              <w:sz w:val="22"/>
              <w:lang w:eastAsia="ru-RU"/>
            </w:rPr>
          </w:pPr>
          <w:hyperlink w:anchor="_Toc8433558" w:history="1">
            <w:r w:rsidR="00345F9C" w:rsidRPr="00345F9C">
              <w:rPr>
                <w:rStyle w:val="Hyperlink"/>
                <w:noProof/>
              </w:rPr>
              <w:t>4.2 Azərbaycanın “Doing Business”hesabatındakı mövqeyi və onun daha da yaxşılaşdırılması istiqamətində həyata keçirdiyi tədbirlər</w:t>
            </w:r>
            <w:r w:rsidR="00345F9C" w:rsidRPr="00345F9C">
              <w:rPr>
                <w:noProof/>
                <w:webHidden/>
              </w:rPr>
              <w:tab/>
            </w:r>
            <w:r w:rsidR="00345F9C" w:rsidRPr="00345F9C">
              <w:rPr>
                <w:noProof/>
                <w:webHidden/>
              </w:rPr>
              <w:fldChar w:fldCharType="begin"/>
            </w:r>
            <w:r w:rsidR="00345F9C" w:rsidRPr="00345F9C">
              <w:rPr>
                <w:noProof/>
                <w:webHidden/>
              </w:rPr>
              <w:instrText xml:space="preserve"> PAGEREF _Toc8433558 \h </w:instrText>
            </w:r>
            <w:r w:rsidR="00345F9C" w:rsidRPr="00345F9C">
              <w:rPr>
                <w:noProof/>
                <w:webHidden/>
              </w:rPr>
            </w:r>
            <w:r w:rsidR="00345F9C" w:rsidRPr="00345F9C">
              <w:rPr>
                <w:noProof/>
                <w:webHidden/>
              </w:rPr>
              <w:fldChar w:fldCharType="separate"/>
            </w:r>
            <w:r w:rsidR="00345F9C">
              <w:rPr>
                <w:noProof/>
                <w:webHidden/>
              </w:rPr>
              <w:t>40</w:t>
            </w:r>
            <w:r w:rsidR="00345F9C" w:rsidRPr="00345F9C">
              <w:rPr>
                <w:noProof/>
                <w:webHidden/>
              </w:rPr>
              <w:fldChar w:fldCharType="end"/>
            </w:r>
          </w:hyperlink>
        </w:p>
        <w:p w:rsidR="00345F9C" w:rsidRPr="00345F9C" w:rsidRDefault="006C5051">
          <w:pPr>
            <w:pStyle w:val="TOC1"/>
            <w:tabs>
              <w:tab w:val="left" w:pos="8144"/>
            </w:tabs>
            <w:rPr>
              <w:rFonts w:asciiTheme="minorHAnsi" w:eastAsiaTheme="minorEastAsia" w:hAnsiTheme="minorHAnsi" w:cstheme="minorBidi"/>
              <w:sz w:val="22"/>
              <w:szCs w:val="22"/>
              <w:lang w:val="ru-RU" w:eastAsia="ru-RU"/>
            </w:rPr>
          </w:pPr>
          <w:hyperlink w:anchor="_Toc8433559" w:history="1">
            <w:r w:rsidR="00345F9C" w:rsidRPr="00345F9C">
              <w:rPr>
                <w:rStyle w:val="Hyperlink"/>
              </w:rPr>
              <w:t>V Fəsil. Elektron ödəniş infrastrukturunun inkişaf etdirilməsinin vergi inzibatçılığında</w:t>
            </w:r>
            <w:r w:rsidR="00345F9C">
              <w:rPr>
                <w:rStyle w:val="Hyperlink"/>
              </w:rPr>
              <w:t xml:space="preserve"> </w:t>
            </w:r>
            <w:r w:rsidR="00345F9C" w:rsidRPr="00345F9C">
              <w:rPr>
                <w:rStyle w:val="Hyperlink"/>
              </w:rPr>
              <w:t>rolu</w:t>
            </w:r>
            <w:r w:rsidR="00345F9C">
              <w:rPr>
                <w:rStyle w:val="Hyperlink"/>
              </w:rPr>
              <w:t>…………………………………………………………</w:t>
            </w:r>
            <w:r w:rsidR="00345F9C" w:rsidRPr="00345F9C">
              <w:rPr>
                <w:webHidden/>
              </w:rPr>
              <w:tab/>
            </w:r>
            <w:r w:rsidR="00345F9C" w:rsidRPr="00345F9C">
              <w:rPr>
                <w:webHidden/>
              </w:rPr>
              <w:fldChar w:fldCharType="begin"/>
            </w:r>
            <w:r w:rsidR="00345F9C" w:rsidRPr="00345F9C">
              <w:rPr>
                <w:webHidden/>
              </w:rPr>
              <w:instrText xml:space="preserve"> PAGEREF _Toc8433559 \h </w:instrText>
            </w:r>
            <w:r w:rsidR="00345F9C" w:rsidRPr="00345F9C">
              <w:rPr>
                <w:webHidden/>
              </w:rPr>
            </w:r>
            <w:r w:rsidR="00345F9C" w:rsidRPr="00345F9C">
              <w:rPr>
                <w:webHidden/>
              </w:rPr>
              <w:fldChar w:fldCharType="separate"/>
            </w:r>
            <w:r w:rsidR="00345F9C">
              <w:rPr>
                <w:webHidden/>
              </w:rPr>
              <w:t>45</w:t>
            </w:r>
            <w:r w:rsidR="00345F9C" w:rsidRPr="00345F9C">
              <w:rPr>
                <w:webHidden/>
              </w:rPr>
              <w:fldChar w:fldCharType="end"/>
            </w:r>
          </w:hyperlink>
        </w:p>
        <w:p w:rsidR="00345F9C" w:rsidRPr="00345F9C" w:rsidRDefault="006C5051">
          <w:pPr>
            <w:pStyle w:val="TOC2"/>
            <w:tabs>
              <w:tab w:val="right" w:leader="dot" w:pos="9628"/>
            </w:tabs>
            <w:rPr>
              <w:rFonts w:asciiTheme="minorHAnsi" w:eastAsiaTheme="minorEastAsia" w:hAnsiTheme="minorHAnsi"/>
              <w:noProof/>
              <w:color w:val="auto"/>
              <w:sz w:val="22"/>
              <w:lang w:eastAsia="ru-RU"/>
            </w:rPr>
          </w:pPr>
          <w:hyperlink w:anchor="_Toc8433560" w:history="1">
            <w:r w:rsidR="00345F9C" w:rsidRPr="00345F9C">
              <w:rPr>
                <w:rStyle w:val="Hyperlink"/>
                <w:noProof/>
              </w:rPr>
              <w:t>5.1 Elektron hökumət sistemin tətbiqi və onun mahiyyəti</w:t>
            </w:r>
            <w:r w:rsidR="00345F9C" w:rsidRPr="00345F9C">
              <w:rPr>
                <w:noProof/>
                <w:webHidden/>
              </w:rPr>
              <w:tab/>
            </w:r>
            <w:r w:rsidR="00345F9C" w:rsidRPr="00345F9C">
              <w:rPr>
                <w:noProof/>
                <w:webHidden/>
              </w:rPr>
              <w:fldChar w:fldCharType="begin"/>
            </w:r>
            <w:r w:rsidR="00345F9C" w:rsidRPr="00345F9C">
              <w:rPr>
                <w:noProof/>
                <w:webHidden/>
              </w:rPr>
              <w:instrText xml:space="preserve"> PAGEREF _Toc8433560 \h </w:instrText>
            </w:r>
            <w:r w:rsidR="00345F9C" w:rsidRPr="00345F9C">
              <w:rPr>
                <w:noProof/>
                <w:webHidden/>
              </w:rPr>
            </w:r>
            <w:r w:rsidR="00345F9C" w:rsidRPr="00345F9C">
              <w:rPr>
                <w:noProof/>
                <w:webHidden/>
              </w:rPr>
              <w:fldChar w:fldCharType="separate"/>
            </w:r>
            <w:r w:rsidR="00345F9C">
              <w:rPr>
                <w:noProof/>
                <w:webHidden/>
              </w:rPr>
              <w:t>45</w:t>
            </w:r>
            <w:r w:rsidR="00345F9C" w:rsidRPr="00345F9C">
              <w:rPr>
                <w:noProof/>
                <w:webHidden/>
              </w:rPr>
              <w:fldChar w:fldCharType="end"/>
            </w:r>
          </w:hyperlink>
        </w:p>
        <w:p w:rsidR="00345F9C" w:rsidRPr="00345F9C" w:rsidRDefault="006C5051">
          <w:pPr>
            <w:pStyle w:val="TOC2"/>
            <w:tabs>
              <w:tab w:val="right" w:leader="dot" w:pos="9628"/>
            </w:tabs>
            <w:rPr>
              <w:rFonts w:asciiTheme="minorHAnsi" w:eastAsiaTheme="minorEastAsia" w:hAnsiTheme="minorHAnsi"/>
              <w:noProof/>
              <w:color w:val="auto"/>
              <w:sz w:val="22"/>
              <w:lang w:eastAsia="ru-RU"/>
            </w:rPr>
          </w:pPr>
          <w:hyperlink w:anchor="_Toc8433561" w:history="1">
            <w:r w:rsidR="00345F9C" w:rsidRPr="00345F9C">
              <w:rPr>
                <w:rStyle w:val="Hyperlink"/>
                <w:noProof/>
              </w:rPr>
              <w:t>5.2Azərbaycan Respublikasında vergi inzibatçılığının səmərəliliyinin artırılması məqsədilə istifadəyə verilmiş elektron vergi xidmətləri</w:t>
            </w:r>
            <w:r w:rsidR="00345F9C" w:rsidRPr="00345F9C">
              <w:rPr>
                <w:noProof/>
                <w:webHidden/>
              </w:rPr>
              <w:tab/>
            </w:r>
            <w:r w:rsidR="00345F9C" w:rsidRPr="00345F9C">
              <w:rPr>
                <w:noProof/>
                <w:webHidden/>
              </w:rPr>
              <w:fldChar w:fldCharType="begin"/>
            </w:r>
            <w:r w:rsidR="00345F9C" w:rsidRPr="00345F9C">
              <w:rPr>
                <w:noProof/>
                <w:webHidden/>
              </w:rPr>
              <w:instrText xml:space="preserve"> PAGEREF _Toc8433561 \h </w:instrText>
            </w:r>
            <w:r w:rsidR="00345F9C" w:rsidRPr="00345F9C">
              <w:rPr>
                <w:noProof/>
                <w:webHidden/>
              </w:rPr>
            </w:r>
            <w:r w:rsidR="00345F9C" w:rsidRPr="00345F9C">
              <w:rPr>
                <w:noProof/>
                <w:webHidden/>
              </w:rPr>
              <w:fldChar w:fldCharType="separate"/>
            </w:r>
            <w:r w:rsidR="00345F9C">
              <w:rPr>
                <w:noProof/>
                <w:webHidden/>
              </w:rPr>
              <w:t>46</w:t>
            </w:r>
            <w:r w:rsidR="00345F9C" w:rsidRPr="00345F9C">
              <w:rPr>
                <w:noProof/>
                <w:webHidden/>
              </w:rPr>
              <w:fldChar w:fldCharType="end"/>
            </w:r>
          </w:hyperlink>
        </w:p>
        <w:p w:rsidR="00345F9C" w:rsidRPr="00345F9C" w:rsidRDefault="006C5051">
          <w:pPr>
            <w:pStyle w:val="TOC1"/>
            <w:rPr>
              <w:rFonts w:asciiTheme="minorHAnsi" w:eastAsiaTheme="minorEastAsia" w:hAnsiTheme="minorHAnsi" w:cstheme="minorBidi"/>
              <w:sz w:val="22"/>
              <w:szCs w:val="22"/>
              <w:lang w:val="ru-RU" w:eastAsia="ru-RU"/>
            </w:rPr>
          </w:pPr>
          <w:hyperlink w:anchor="_Toc8433562" w:history="1">
            <w:r w:rsidR="00345F9C" w:rsidRPr="00345F9C">
              <w:rPr>
                <w:rStyle w:val="Hyperlink"/>
              </w:rPr>
              <w:t>VI Fəsil.</w:t>
            </w:r>
            <w:r w:rsidR="00345F9C">
              <w:rPr>
                <w:rStyle w:val="Hyperlink"/>
              </w:rPr>
              <w:t xml:space="preserve"> </w:t>
            </w:r>
            <w:r w:rsidR="00345F9C" w:rsidRPr="00345F9C">
              <w:rPr>
                <w:rStyle w:val="Hyperlink"/>
              </w:rPr>
              <w:t>Vergi inzibatçılığının təkmilləşdirilməsi məqsədilə vergilərin könüllü ödənilməsi sisteminin tətbiqi.</w:t>
            </w:r>
            <w:r w:rsidR="00345F9C" w:rsidRPr="00345F9C">
              <w:rPr>
                <w:webHidden/>
              </w:rPr>
              <w:tab/>
            </w:r>
            <w:r w:rsidR="00345F9C" w:rsidRPr="00345F9C">
              <w:rPr>
                <w:webHidden/>
              </w:rPr>
              <w:fldChar w:fldCharType="begin"/>
            </w:r>
            <w:r w:rsidR="00345F9C" w:rsidRPr="00345F9C">
              <w:rPr>
                <w:webHidden/>
              </w:rPr>
              <w:instrText xml:space="preserve"> PAGEREF _Toc8433562 \h </w:instrText>
            </w:r>
            <w:r w:rsidR="00345F9C" w:rsidRPr="00345F9C">
              <w:rPr>
                <w:webHidden/>
              </w:rPr>
            </w:r>
            <w:r w:rsidR="00345F9C" w:rsidRPr="00345F9C">
              <w:rPr>
                <w:webHidden/>
              </w:rPr>
              <w:fldChar w:fldCharType="separate"/>
            </w:r>
            <w:r w:rsidR="00345F9C">
              <w:rPr>
                <w:webHidden/>
              </w:rPr>
              <w:t>54</w:t>
            </w:r>
            <w:r w:rsidR="00345F9C" w:rsidRPr="00345F9C">
              <w:rPr>
                <w:webHidden/>
              </w:rPr>
              <w:fldChar w:fldCharType="end"/>
            </w:r>
          </w:hyperlink>
        </w:p>
        <w:p w:rsidR="00345F9C" w:rsidRPr="00345F9C" w:rsidRDefault="006C5051">
          <w:pPr>
            <w:pStyle w:val="TOC2"/>
            <w:tabs>
              <w:tab w:val="left" w:pos="1760"/>
              <w:tab w:val="right" w:leader="dot" w:pos="9628"/>
            </w:tabs>
            <w:rPr>
              <w:rFonts w:asciiTheme="minorHAnsi" w:eastAsiaTheme="minorEastAsia" w:hAnsiTheme="minorHAnsi"/>
              <w:noProof/>
              <w:color w:val="auto"/>
              <w:sz w:val="22"/>
              <w:lang w:eastAsia="ru-RU"/>
            </w:rPr>
          </w:pPr>
          <w:hyperlink w:anchor="_Toc8433563" w:history="1">
            <w:r w:rsidR="00345F9C" w:rsidRPr="00345F9C">
              <w:rPr>
                <w:rStyle w:val="Hyperlink"/>
                <w:noProof/>
              </w:rPr>
              <w:t>6.1 Könüllü vergi ödənişlərinin stimullaşdırılmasının iqtisadi cəhətdən əhəmiyyəti</w:t>
            </w:r>
            <w:r w:rsidR="00345F9C" w:rsidRPr="00345F9C">
              <w:rPr>
                <w:noProof/>
                <w:webHidden/>
              </w:rPr>
              <w:tab/>
            </w:r>
            <w:r w:rsidR="00345F9C" w:rsidRPr="00345F9C">
              <w:rPr>
                <w:noProof/>
                <w:webHidden/>
              </w:rPr>
              <w:fldChar w:fldCharType="begin"/>
            </w:r>
            <w:r w:rsidR="00345F9C" w:rsidRPr="00345F9C">
              <w:rPr>
                <w:noProof/>
                <w:webHidden/>
              </w:rPr>
              <w:instrText xml:space="preserve"> PAGEREF _Toc8433563 \h </w:instrText>
            </w:r>
            <w:r w:rsidR="00345F9C" w:rsidRPr="00345F9C">
              <w:rPr>
                <w:noProof/>
                <w:webHidden/>
              </w:rPr>
            </w:r>
            <w:r w:rsidR="00345F9C" w:rsidRPr="00345F9C">
              <w:rPr>
                <w:noProof/>
                <w:webHidden/>
              </w:rPr>
              <w:fldChar w:fldCharType="separate"/>
            </w:r>
            <w:r w:rsidR="00345F9C">
              <w:rPr>
                <w:noProof/>
                <w:webHidden/>
              </w:rPr>
              <w:t>54</w:t>
            </w:r>
            <w:r w:rsidR="00345F9C" w:rsidRPr="00345F9C">
              <w:rPr>
                <w:noProof/>
                <w:webHidden/>
              </w:rPr>
              <w:fldChar w:fldCharType="end"/>
            </w:r>
          </w:hyperlink>
        </w:p>
        <w:p w:rsidR="00345F9C" w:rsidRPr="00345F9C" w:rsidRDefault="006C5051">
          <w:pPr>
            <w:pStyle w:val="TOC2"/>
            <w:tabs>
              <w:tab w:val="right" w:leader="dot" w:pos="9628"/>
            </w:tabs>
            <w:rPr>
              <w:rFonts w:asciiTheme="minorHAnsi" w:eastAsiaTheme="minorEastAsia" w:hAnsiTheme="minorHAnsi"/>
              <w:noProof/>
              <w:color w:val="auto"/>
              <w:sz w:val="22"/>
              <w:lang w:eastAsia="ru-RU"/>
            </w:rPr>
          </w:pPr>
          <w:hyperlink w:anchor="_Toc8433564" w:history="1">
            <w:r w:rsidR="00345F9C" w:rsidRPr="00345F9C">
              <w:rPr>
                <w:rStyle w:val="Hyperlink"/>
                <w:noProof/>
              </w:rPr>
              <w:t>6.2 Vergi mədəniyyəti və onun digər elementlərdən asılılığı Vergi mədəniyyəti və vergi şüuru:</w:t>
            </w:r>
            <w:r w:rsidR="00345F9C" w:rsidRPr="00345F9C">
              <w:rPr>
                <w:noProof/>
                <w:webHidden/>
              </w:rPr>
              <w:tab/>
            </w:r>
            <w:r w:rsidR="00345F9C" w:rsidRPr="00345F9C">
              <w:rPr>
                <w:noProof/>
                <w:webHidden/>
              </w:rPr>
              <w:fldChar w:fldCharType="begin"/>
            </w:r>
            <w:r w:rsidR="00345F9C" w:rsidRPr="00345F9C">
              <w:rPr>
                <w:noProof/>
                <w:webHidden/>
              </w:rPr>
              <w:instrText xml:space="preserve"> PAGEREF _Toc8433564 \h </w:instrText>
            </w:r>
            <w:r w:rsidR="00345F9C" w:rsidRPr="00345F9C">
              <w:rPr>
                <w:noProof/>
                <w:webHidden/>
              </w:rPr>
            </w:r>
            <w:r w:rsidR="00345F9C" w:rsidRPr="00345F9C">
              <w:rPr>
                <w:noProof/>
                <w:webHidden/>
              </w:rPr>
              <w:fldChar w:fldCharType="separate"/>
            </w:r>
            <w:r w:rsidR="00345F9C">
              <w:rPr>
                <w:noProof/>
                <w:webHidden/>
              </w:rPr>
              <w:t>57</w:t>
            </w:r>
            <w:r w:rsidR="00345F9C" w:rsidRPr="00345F9C">
              <w:rPr>
                <w:noProof/>
                <w:webHidden/>
              </w:rPr>
              <w:fldChar w:fldCharType="end"/>
            </w:r>
          </w:hyperlink>
        </w:p>
        <w:p w:rsidR="00345F9C" w:rsidRPr="00345F9C" w:rsidRDefault="006C5051">
          <w:pPr>
            <w:pStyle w:val="TOC1"/>
            <w:rPr>
              <w:rFonts w:asciiTheme="minorHAnsi" w:eastAsiaTheme="minorEastAsia" w:hAnsiTheme="minorHAnsi" w:cstheme="minorBidi"/>
              <w:sz w:val="22"/>
              <w:szCs w:val="22"/>
              <w:lang w:val="ru-RU" w:eastAsia="ru-RU"/>
            </w:rPr>
          </w:pPr>
          <w:hyperlink w:anchor="_Toc8433565" w:history="1">
            <w:r w:rsidR="00345F9C" w:rsidRPr="00345F9C">
              <w:rPr>
                <w:rStyle w:val="Hyperlink"/>
              </w:rPr>
              <w:t>VII Fəsil. Nəticə və təkliflər</w:t>
            </w:r>
            <w:r w:rsidR="00345F9C" w:rsidRPr="00345F9C">
              <w:rPr>
                <w:webHidden/>
              </w:rPr>
              <w:tab/>
            </w:r>
            <w:r w:rsidR="00345F9C" w:rsidRPr="00345F9C">
              <w:rPr>
                <w:webHidden/>
              </w:rPr>
              <w:fldChar w:fldCharType="begin"/>
            </w:r>
            <w:r w:rsidR="00345F9C" w:rsidRPr="00345F9C">
              <w:rPr>
                <w:webHidden/>
              </w:rPr>
              <w:instrText xml:space="preserve"> PAGEREF _Toc8433565 \h </w:instrText>
            </w:r>
            <w:r w:rsidR="00345F9C" w:rsidRPr="00345F9C">
              <w:rPr>
                <w:webHidden/>
              </w:rPr>
            </w:r>
            <w:r w:rsidR="00345F9C" w:rsidRPr="00345F9C">
              <w:rPr>
                <w:webHidden/>
              </w:rPr>
              <w:fldChar w:fldCharType="separate"/>
            </w:r>
            <w:r w:rsidR="00345F9C">
              <w:rPr>
                <w:webHidden/>
              </w:rPr>
              <w:t>61</w:t>
            </w:r>
            <w:r w:rsidR="00345F9C" w:rsidRPr="00345F9C">
              <w:rPr>
                <w:webHidden/>
              </w:rPr>
              <w:fldChar w:fldCharType="end"/>
            </w:r>
          </w:hyperlink>
        </w:p>
        <w:p w:rsidR="00345F9C" w:rsidRPr="00345F9C" w:rsidRDefault="006C5051">
          <w:pPr>
            <w:pStyle w:val="TOC1"/>
            <w:tabs>
              <w:tab w:val="left" w:pos="1100"/>
            </w:tabs>
            <w:rPr>
              <w:rFonts w:asciiTheme="minorHAnsi" w:eastAsiaTheme="minorEastAsia" w:hAnsiTheme="minorHAnsi" w:cstheme="minorBidi"/>
              <w:sz w:val="22"/>
              <w:szCs w:val="22"/>
              <w:lang w:val="ru-RU" w:eastAsia="ru-RU"/>
            </w:rPr>
          </w:pPr>
          <w:hyperlink w:anchor="_Toc8433566" w:history="1">
            <w:r w:rsidR="00345F9C" w:rsidRPr="00345F9C">
              <w:rPr>
                <w:rStyle w:val="Hyperlink"/>
              </w:rPr>
              <w:t>İstifadə</w:t>
            </w:r>
            <w:r w:rsidR="00345F9C">
              <w:rPr>
                <w:rStyle w:val="Hyperlink"/>
              </w:rPr>
              <w:t xml:space="preserve"> </w:t>
            </w:r>
            <w:r w:rsidR="00345F9C" w:rsidRPr="00345F9C">
              <w:rPr>
                <w:rStyle w:val="Hyperlink"/>
              </w:rPr>
              <w:t>olunmuş ədəbiyyat siyahısı</w:t>
            </w:r>
            <w:r w:rsidR="00345F9C" w:rsidRPr="00345F9C">
              <w:rPr>
                <w:webHidden/>
              </w:rPr>
              <w:tab/>
            </w:r>
            <w:r w:rsidR="00345F9C" w:rsidRPr="00345F9C">
              <w:rPr>
                <w:webHidden/>
              </w:rPr>
              <w:fldChar w:fldCharType="begin"/>
            </w:r>
            <w:r w:rsidR="00345F9C" w:rsidRPr="00345F9C">
              <w:rPr>
                <w:webHidden/>
              </w:rPr>
              <w:instrText xml:space="preserve"> PAGEREF _Toc8433566 \h </w:instrText>
            </w:r>
            <w:r w:rsidR="00345F9C" w:rsidRPr="00345F9C">
              <w:rPr>
                <w:webHidden/>
              </w:rPr>
            </w:r>
            <w:r w:rsidR="00345F9C" w:rsidRPr="00345F9C">
              <w:rPr>
                <w:webHidden/>
              </w:rPr>
              <w:fldChar w:fldCharType="separate"/>
            </w:r>
            <w:r w:rsidR="00345F9C">
              <w:rPr>
                <w:webHidden/>
              </w:rPr>
              <w:t>63</w:t>
            </w:r>
            <w:r w:rsidR="00345F9C" w:rsidRPr="00345F9C">
              <w:rPr>
                <w:webHidden/>
              </w:rPr>
              <w:fldChar w:fldCharType="end"/>
            </w:r>
          </w:hyperlink>
        </w:p>
        <w:p w:rsidR="006F5D24" w:rsidRDefault="006F5D24">
          <w:r w:rsidRPr="006F5D24">
            <w:rPr>
              <w:rFonts w:ascii="Times New Roman" w:hAnsi="Times New Roman" w:cs="Times New Roman"/>
              <w:b/>
              <w:bCs/>
              <w:sz w:val="28"/>
              <w:szCs w:val="28"/>
            </w:rPr>
            <w:fldChar w:fldCharType="end"/>
          </w:r>
        </w:p>
      </w:sdtContent>
    </w:sdt>
    <w:p w:rsidR="00476D9E" w:rsidRDefault="00522D4C" w:rsidP="00BC79EB">
      <w:pPr>
        <w:pStyle w:val="Heading1"/>
      </w:pPr>
      <w:bookmarkStart w:id="1" w:name="_Toc8433545"/>
      <w:r>
        <w:t>GİRİŞ.</w:t>
      </w:r>
      <w:bookmarkEnd w:id="1"/>
    </w:p>
    <w:p w:rsidR="00522D4C" w:rsidRPr="009B7A63" w:rsidRDefault="00522D4C" w:rsidP="004F7DB0">
      <w:pPr>
        <w:jc w:val="both"/>
        <w:rPr>
          <w:rFonts w:ascii="Times New Roman" w:hAnsi="Times New Roman" w:cs="Times New Roman"/>
          <w:sz w:val="28"/>
          <w:szCs w:val="28"/>
          <w:lang w:val="az-Latn-AZ"/>
        </w:rPr>
      </w:pPr>
      <w:r>
        <w:rPr>
          <w:rFonts w:ascii="Times New Roman" w:hAnsi="Times New Roman" w:cs="Times New Roman"/>
          <w:b/>
          <w:sz w:val="28"/>
          <w:szCs w:val="28"/>
          <w:lang w:val="az-Latn-AZ"/>
        </w:rPr>
        <w:br/>
      </w:r>
      <w:r>
        <w:rPr>
          <w:rFonts w:ascii="Times New Roman" w:hAnsi="Times New Roman" w:cs="Times New Roman"/>
          <w:sz w:val="28"/>
          <w:szCs w:val="28"/>
          <w:lang w:val="az-Latn-AZ"/>
        </w:rPr>
        <w:t xml:space="preserve">       Müasir dövrdə dövlətlər öz iqtisadiyyatlarında azad rəqabət,daha sərbəst mühit yaratmaq istəməsinə baxmayaraq bəzən dövlətin iqtisadiyyata müdaxiləsi qaçılmaz olur.Bunun səbəbi isə müəyyən dövrlərdə iqtisadiyyatda xoşagəlməz proseslərin baş verməsidir.Bu proseslərin vaxtında qarşısı alınmazsa cəmiyyətdə və onun sosial rifahında problemlər yarana bilər.Cəmiyyətin sosial-iqtisadi inkişafına maneə yaradan halları tam vaxtında həll etməkdən ötrü vergi inzibatçılğının formalaşdırılması mə</w:t>
      </w:r>
      <w:r w:rsidR="004F7DB0">
        <w:rPr>
          <w:rFonts w:ascii="Times New Roman" w:hAnsi="Times New Roman" w:cs="Times New Roman"/>
          <w:sz w:val="28"/>
          <w:szCs w:val="28"/>
          <w:lang w:val="az-Latn-AZ"/>
        </w:rPr>
        <w:t>cburi xarakter</w:t>
      </w:r>
      <w:r w:rsidR="004F7DB0">
        <w:rPr>
          <w:rFonts w:ascii="Times New Roman" w:hAnsi="Times New Roman" w:cs="Times New Roman"/>
          <w:sz w:val="28"/>
          <w:szCs w:val="28"/>
          <w:lang w:val="az-Latn-AZ"/>
        </w:rPr>
        <w:tab/>
      </w:r>
      <w:r>
        <w:rPr>
          <w:rFonts w:ascii="Times New Roman" w:hAnsi="Times New Roman" w:cs="Times New Roman"/>
          <w:sz w:val="28"/>
          <w:szCs w:val="28"/>
          <w:lang w:val="az-Latn-AZ"/>
        </w:rPr>
        <w:t>daşıyır.</w:t>
      </w:r>
      <w:r>
        <w:rPr>
          <w:rFonts w:ascii="Times New Roman" w:hAnsi="Times New Roman" w:cs="Times New Roman"/>
          <w:sz w:val="28"/>
          <w:szCs w:val="28"/>
          <w:lang w:val="az-Latn-AZ"/>
        </w:rPr>
        <w:br/>
        <w:t xml:space="preserve">       Hazırki dövrdə ölkəmizin bazar iqtisadiyyatına keçidinin yekunlaşdığını,qlobal təsərrüfata inteqrasiyasını və vergi idarəçiliyinin gücləndirilməsinin vacibliyini nəzərə alsaq,vergi inzibatçılığı və onun təkmilləşdirilməsi dövlət üçün kifayət qədər mühüm rola malikdir.Təsadüfü deyildir ki,cari vəziyyətdə vergi proseslərində şəffaflığın artırılması,bununla bağlı qanunvericiliyin təkmilləşdirilməsinə və ümumi olaraq vergi intizamının gücləndirilməsinə kifayət qədər önəm verilir,artıq sınaqdan keçirilmiş beynəlxalq təcrübələrdən yararlanmaqla bu sahədə maneə yaradan problemlərin həlli ,sosial ədalətsizliyə yol açan halların aradan qaldırılması üçün ciddi addımlar atılır.Dövlətin iqtisadiyyata təsir metodları arasında vacibliyinə görə ilk sıralarda duran vergi idarəçiliyin ilk məqsədi vergi ödəyicilərinin vaxtında vergi ödənişlərini ödəməsinə,vergidən toplanmış pulların tam şəkildə büdcəyə köçürülməsinə nəzarət etməkdən ibarətdir.İnzibati –amirlik idarəçilik sistemindən fərqli olaraq,indiki bazar iqtisadiyyatı mühitində dövlət tərəfindən iqtisadiyyata nəzarət və müdaxiləsi məhduddur.Bununla belə müasir iqtisadi münasibətlər dövründə nəzarə</w:t>
      </w:r>
      <w:r w:rsidR="004F7DB0">
        <w:rPr>
          <w:rFonts w:ascii="Times New Roman" w:hAnsi="Times New Roman" w:cs="Times New Roman"/>
          <w:sz w:val="28"/>
          <w:szCs w:val="28"/>
          <w:lang w:val="az-Latn-AZ"/>
        </w:rPr>
        <w:t xml:space="preserve">t mexanizminin </w:t>
      </w:r>
      <w:r>
        <w:rPr>
          <w:rFonts w:ascii="Times New Roman" w:hAnsi="Times New Roman" w:cs="Times New Roman"/>
          <w:sz w:val="28"/>
          <w:szCs w:val="28"/>
          <w:lang w:val="az-Latn-AZ"/>
        </w:rPr>
        <w:t>əhəmiyyəti</w:t>
      </w:r>
      <w:r>
        <w:rPr>
          <w:rFonts w:ascii="Times New Roman" w:hAnsi="Times New Roman" w:cs="Times New Roman"/>
          <w:sz w:val="28"/>
          <w:szCs w:val="28"/>
          <w:lang w:val="az-Latn-AZ"/>
        </w:rPr>
        <w:tab/>
        <w:t>böyükdür.</w:t>
      </w:r>
      <w:r>
        <w:rPr>
          <w:rFonts w:ascii="Times New Roman" w:hAnsi="Times New Roman" w:cs="Times New Roman"/>
          <w:sz w:val="28"/>
          <w:szCs w:val="28"/>
          <w:lang w:val="az-Latn-AZ"/>
        </w:rPr>
        <w:br/>
      </w:r>
      <w:r w:rsidRPr="00D84857">
        <w:rPr>
          <w:rFonts w:ascii="Times New Roman" w:hAnsi="Times New Roman" w:cs="Times New Roman"/>
          <w:b/>
          <w:sz w:val="28"/>
          <w:szCs w:val="28"/>
          <w:lang w:val="az-Latn-AZ"/>
        </w:rPr>
        <w:t>Tədqiqatın aktuallığı</w:t>
      </w:r>
      <w:r>
        <w:rPr>
          <w:rFonts w:ascii="Times New Roman" w:hAnsi="Times New Roman" w:cs="Times New Roman"/>
          <w:sz w:val="28"/>
          <w:szCs w:val="28"/>
          <w:lang w:val="az-Latn-AZ"/>
        </w:rPr>
        <w:t>:</w:t>
      </w:r>
      <w:r w:rsidR="00476D9E">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seçilmiş məsələlərin həlli ilə müəyyənləşdirildiyi üçün demək olar ki,effektiv vergi inzibatçılığının formalaşdırılması,onun iqtisadiyyatla əlaqəsi  mühüm</w:t>
      </w:r>
      <w:r>
        <w:rPr>
          <w:rFonts w:ascii="Times New Roman" w:hAnsi="Times New Roman" w:cs="Times New Roman"/>
          <w:sz w:val="28"/>
          <w:szCs w:val="28"/>
          <w:lang w:val="az-Latn-AZ"/>
        </w:rPr>
        <w:tab/>
        <w:t>məna</w:t>
      </w:r>
      <w:r>
        <w:rPr>
          <w:rFonts w:ascii="Times New Roman" w:hAnsi="Times New Roman" w:cs="Times New Roman"/>
          <w:sz w:val="28"/>
          <w:szCs w:val="28"/>
          <w:lang w:val="az-Latn-AZ"/>
        </w:rPr>
        <w:tab/>
        <w:t>kəsb</w:t>
      </w:r>
      <w:r>
        <w:rPr>
          <w:rFonts w:ascii="Times New Roman" w:hAnsi="Times New Roman" w:cs="Times New Roman"/>
          <w:sz w:val="28"/>
          <w:szCs w:val="28"/>
          <w:lang w:val="az-Latn-AZ"/>
        </w:rPr>
        <w:tab/>
        <w:t>edir.</w:t>
      </w:r>
      <w:r>
        <w:rPr>
          <w:rFonts w:ascii="Times New Roman" w:hAnsi="Times New Roman" w:cs="Times New Roman"/>
          <w:sz w:val="28"/>
          <w:szCs w:val="28"/>
          <w:lang w:val="az-Latn-AZ"/>
        </w:rPr>
        <w:br/>
        <w:t>Tədqiqatın toxunduğu məsələlər iqtisadi təcrübələrdə və iqtisadi nəzəriyyələrdə hərtərəfli tədqiq edilib,əhəmiyyət rola sahib məsələlərdən hesab olunur.Vergi inzibatçılığının makroiqtisadi səviyyədə araşdırılması və tədqiqatı xarici alimlərdən Şmölders,Şanz,Spiser,Bekker,Folkinqer,Torqler və digərlərinin elmi əsərlərində əks olunub.Azərbaycan Respublikası üzrə vergi inzibatçılığının öyrənilməsində isə yerli iqtisadçı alimlərin Y.A.Kəlbiyev, L.T.Mehdiyeva, Z.F.Məmmədov, T.T.Qurbanov, M.Həsənli, Ə.Ə.Ələkbərov, A.F.Musayev, V.T.Novruzov, R.M.Əliyev, B.X.Ataşov, S.M.Məmmədov və başqalarının kifayət qədər mühüm rolu olmuşdur.Adı çəkilənlərin tədqiqatlarının təhlili sübut edir ki, Azərbaycan Respublikasında vergi inzibatçılığının təkmilləşdirilməsi üçün hələ də bir çox addımlar</w:t>
      </w:r>
      <w:r>
        <w:rPr>
          <w:rFonts w:ascii="Times New Roman" w:hAnsi="Times New Roman" w:cs="Times New Roman"/>
          <w:sz w:val="28"/>
          <w:szCs w:val="28"/>
          <w:lang w:val="az-Latn-AZ"/>
        </w:rPr>
        <w:tab/>
        <w:t>atılmışdır..</w:t>
      </w:r>
      <w:r>
        <w:rPr>
          <w:rFonts w:ascii="Times New Roman" w:hAnsi="Times New Roman" w:cs="Times New Roman"/>
          <w:sz w:val="28"/>
          <w:szCs w:val="28"/>
          <w:lang w:val="az-Latn-AZ"/>
        </w:rPr>
        <w:br/>
      </w:r>
      <w:r w:rsidRPr="000A7196">
        <w:rPr>
          <w:rFonts w:ascii="Times New Roman" w:hAnsi="Times New Roman" w:cs="Times New Roman"/>
          <w:b/>
          <w:sz w:val="28"/>
          <w:szCs w:val="28"/>
          <w:lang w:val="az-Latn-AZ"/>
        </w:rPr>
        <w:t>Tədqiqatın məqsədi</w:t>
      </w:r>
      <w:r>
        <w:rPr>
          <w:rFonts w:ascii="Times New Roman" w:hAnsi="Times New Roman" w:cs="Times New Roman"/>
          <w:sz w:val="28"/>
          <w:szCs w:val="28"/>
          <w:lang w:val="az-Latn-AZ"/>
        </w:rPr>
        <w:t>:</w:t>
      </w:r>
      <w:r w:rsidR="00476D9E">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hazırki dövrdə vergi inzibatçılığın inkişafı və vergi qanunvericiliyinin təkmilləşdirilməsinin qarşısında maneə törədən halların araşdırılmasıdır.</w:t>
      </w:r>
      <w:r>
        <w:rPr>
          <w:rFonts w:ascii="Times New Roman" w:hAnsi="Times New Roman" w:cs="Times New Roman"/>
          <w:sz w:val="28"/>
          <w:szCs w:val="28"/>
          <w:lang w:val="az-Latn-AZ"/>
        </w:rPr>
        <w:br/>
      </w:r>
      <w:r w:rsidRPr="00D84857">
        <w:rPr>
          <w:rFonts w:ascii="Times New Roman" w:hAnsi="Times New Roman" w:cs="Times New Roman"/>
          <w:b/>
          <w:sz w:val="28"/>
          <w:szCs w:val="28"/>
          <w:lang w:val="az-Latn-AZ"/>
        </w:rPr>
        <w:t>Tədqiqatın obyekti:</w:t>
      </w:r>
      <w:r w:rsidR="00476D9E">
        <w:rPr>
          <w:rFonts w:ascii="Times New Roman" w:hAnsi="Times New Roman" w:cs="Times New Roman"/>
          <w:b/>
          <w:sz w:val="28"/>
          <w:szCs w:val="28"/>
          <w:lang w:val="az-Latn-AZ"/>
        </w:rPr>
        <w:t xml:space="preserve"> </w:t>
      </w:r>
      <w:r>
        <w:rPr>
          <w:rFonts w:ascii="Times New Roman" w:hAnsi="Times New Roman" w:cs="Times New Roman"/>
          <w:sz w:val="28"/>
          <w:szCs w:val="28"/>
          <w:lang w:val="az-Latn-AZ"/>
        </w:rPr>
        <w:t>Vergi inzibatçılığını həyata keçirən orqanlarla vergi ödəyiciləri arasında</w:t>
      </w:r>
      <w:r>
        <w:rPr>
          <w:rFonts w:ascii="Times New Roman" w:hAnsi="Times New Roman" w:cs="Times New Roman"/>
          <w:sz w:val="28"/>
          <w:szCs w:val="28"/>
          <w:lang w:val="az-Latn-AZ"/>
        </w:rPr>
        <w:tab/>
        <w:t>formalaşan</w:t>
      </w:r>
      <w:r>
        <w:rPr>
          <w:rFonts w:ascii="Times New Roman" w:hAnsi="Times New Roman" w:cs="Times New Roman"/>
          <w:sz w:val="28"/>
          <w:szCs w:val="28"/>
          <w:lang w:val="az-Latn-AZ"/>
        </w:rPr>
        <w:tab/>
        <w:t>münasibətlə</w:t>
      </w:r>
      <w:r w:rsidR="004F7DB0">
        <w:rPr>
          <w:rFonts w:ascii="Times New Roman" w:hAnsi="Times New Roman" w:cs="Times New Roman"/>
          <w:sz w:val="28"/>
          <w:szCs w:val="28"/>
          <w:lang w:val="az-Latn-AZ"/>
        </w:rPr>
        <w:t>r</w:t>
      </w:r>
      <w:r w:rsidR="004F7DB0">
        <w:rPr>
          <w:rFonts w:ascii="Times New Roman" w:hAnsi="Times New Roman" w:cs="Times New Roman"/>
          <w:sz w:val="28"/>
          <w:szCs w:val="28"/>
          <w:lang w:val="az-Latn-AZ"/>
        </w:rPr>
        <w:tab/>
      </w:r>
      <w:r>
        <w:rPr>
          <w:rFonts w:ascii="Times New Roman" w:hAnsi="Times New Roman" w:cs="Times New Roman"/>
          <w:sz w:val="28"/>
          <w:szCs w:val="28"/>
          <w:lang w:val="az-Latn-AZ"/>
        </w:rPr>
        <w:t>sistemi</w:t>
      </w:r>
      <w:r>
        <w:rPr>
          <w:rFonts w:ascii="Times New Roman" w:hAnsi="Times New Roman" w:cs="Times New Roman"/>
          <w:sz w:val="28"/>
          <w:szCs w:val="28"/>
          <w:lang w:val="az-Latn-AZ"/>
        </w:rPr>
        <w:br/>
        <w:t xml:space="preserve"> </w:t>
      </w:r>
      <w:r w:rsidRPr="00D84857">
        <w:rPr>
          <w:rFonts w:ascii="Times New Roman" w:hAnsi="Times New Roman" w:cs="Times New Roman"/>
          <w:b/>
          <w:sz w:val="28"/>
          <w:szCs w:val="28"/>
          <w:lang w:val="az-Latn-AZ"/>
        </w:rPr>
        <w:t>Tədqiqat işinin metodoloji və nəzəri əsasını</w:t>
      </w:r>
      <w:r>
        <w:rPr>
          <w:rFonts w:ascii="Times New Roman" w:hAnsi="Times New Roman" w:cs="Times New Roman"/>
          <w:sz w:val="28"/>
          <w:szCs w:val="28"/>
          <w:lang w:val="az-Latn-AZ"/>
        </w:rPr>
        <w:t xml:space="preserve"> isə məşhur iqtisadçı alimlərin əsərləri,Nazirlər Kabinetinin qərarları, AR Prezidentinin fərmanlar, AR qanunları və müasir iqtisadiyyatın qanunauyğunluq və prinsipləri təşkil edir. Tədqiqatda müqayisəli analiz,proqram məqsədli yanaşma,statistik təhlil,məntiqi nəticələrdən istifadə edilmişdir. Tədqiqat işinin informasiya mənbəyini Maliyyə,İqtisadiyyat,Vergilər Nazirliklərinin  və Statistika Komitəsinin rəsmi məlumatları, beynəlxalq təşkilatların nəşrləri, internet şəbəkəsinin informasiyaları,tələbənin şəxsi müşahidəsi təşkil edir.</w:t>
      </w:r>
    </w:p>
    <w:p w:rsidR="00476D9E" w:rsidRDefault="00E64761" w:rsidP="004F7DB0">
      <w:pPr>
        <w:pStyle w:val="Heading1"/>
        <w:jc w:val="both"/>
      </w:pPr>
      <w:bookmarkStart w:id="2" w:name="_Toc8433546"/>
      <w:r>
        <w:t>I Fəsil.</w:t>
      </w:r>
      <w:r w:rsidR="00104883" w:rsidRPr="00104883">
        <w:t xml:space="preserve"> </w:t>
      </w:r>
      <w:r w:rsidR="00104883">
        <w:t xml:space="preserve"> Verginin bir iqtisadi element kimi əhəmiyyəti və vergi inzibatçılığının</w:t>
      </w:r>
      <w:r w:rsidR="00104883">
        <w:br/>
        <w:t>nəzə</w:t>
      </w:r>
      <w:r w:rsidR="006F5D24">
        <w:t xml:space="preserve">ri </w:t>
      </w:r>
      <w:r w:rsidR="00104883">
        <w:t>və</w:t>
      </w:r>
      <w:r w:rsidR="006F5D24">
        <w:t xml:space="preserve"> </w:t>
      </w:r>
      <w:r w:rsidR="00104883">
        <w:t>metodoloji</w:t>
      </w:r>
      <w:r w:rsidR="006F5D24">
        <w:t xml:space="preserve"> </w:t>
      </w:r>
      <w:r w:rsidR="00104883">
        <w:t>əsasları.</w:t>
      </w:r>
      <w:bookmarkEnd w:id="2"/>
    </w:p>
    <w:p w:rsidR="006C54B5" w:rsidRDefault="00104883" w:rsidP="004F7DB0">
      <w:pPr>
        <w:pStyle w:val="Heading2"/>
        <w:jc w:val="both"/>
      </w:pPr>
      <w:r>
        <w:br/>
      </w:r>
      <w:bookmarkStart w:id="3" w:name="_Toc8433547"/>
      <w:r w:rsidRPr="006C54B5">
        <w:t>1.1</w:t>
      </w:r>
      <w:r w:rsidR="006C54B5">
        <w:t xml:space="preserve"> </w:t>
      </w:r>
      <w:r w:rsidRPr="006C54B5">
        <w:t>Verginin meydana gəlməsi və vergitutma tarixinin formalaşması</w:t>
      </w:r>
      <w:bookmarkEnd w:id="3"/>
    </w:p>
    <w:p w:rsidR="006C54B5" w:rsidRPr="00D3542B" w:rsidRDefault="00104883" w:rsidP="00522D4C">
      <w:pPr>
        <w:jc w:val="both"/>
        <w:rPr>
          <w:rFonts w:ascii="Times New Roman" w:hAnsi="Times New Roman" w:cs="Times New Roman"/>
          <w:sz w:val="28"/>
          <w:szCs w:val="28"/>
          <w:lang w:val="az-Latn-AZ"/>
        </w:rPr>
      </w:pPr>
      <w:r w:rsidRPr="004F7DB0">
        <w:rPr>
          <w:rFonts w:ascii="Times New Roman" w:hAnsi="Times New Roman" w:cs="Times New Roman"/>
          <w:sz w:val="28"/>
          <w:szCs w:val="28"/>
          <w:lang w:val="az-Latn-AZ"/>
        </w:rPr>
        <w:t xml:space="preserve">       Vergi- vətəndaşların gəlirində</w:t>
      </w:r>
      <w:r w:rsidR="004F7DB0" w:rsidRPr="004F7DB0">
        <w:rPr>
          <w:rFonts w:ascii="Times New Roman" w:hAnsi="Times New Roman" w:cs="Times New Roman"/>
          <w:sz w:val="28"/>
          <w:szCs w:val="28"/>
          <w:lang w:val="az-Latn-AZ"/>
        </w:rPr>
        <w:t>n</w:t>
      </w:r>
      <w:r w:rsidRPr="004F7DB0">
        <w:rPr>
          <w:rFonts w:ascii="Times New Roman" w:hAnsi="Times New Roman" w:cs="Times New Roman"/>
          <w:sz w:val="28"/>
          <w:szCs w:val="28"/>
          <w:lang w:val="az-Latn-AZ"/>
        </w:rPr>
        <w:t xml:space="preserve">,müəssisələrin mənfəətindən tutulan məbləğdir. </w:t>
      </w:r>
      <w:r w:rsidRPr="00D3542B">
        <w:rPr>
          <w:rFonts w:ascii="Times New Roman" w:hAnsi="Times New Roman" w:cs="Times New Roman"/>
          <w:sz w:val="28"/>
          <w:szCs w:val="28"/>
          <w:lang w:val="az-Latn-AZ"/>
        </w:rPr>
        <w:t>Verginin məqsədi isə dövlətin fəaliyyətinin maliyyələşdirilməsidir.Çünki dövlət sektorunda çalışanların əmək haqlarını,əhalinin sosial durumunu və digər dövlət xərclərini təmin etmək elə dövlətin öhdəliyindədir.Məhz bundan ötrü dövlət öz büdcəsini formalaşdırır</w:t>
      </w:r>
      <w:r w:rsidRPr="00D3542B">
        <w:rPr>
          <w:rFonts w:ascii="Times New Roman" w:hAnsi="Times New Roman" w:cs="Times New Roman"/>
          <w:sz w:val="28"/>
          <w:szCs w:val="28"/>
          <w:shd w:val="clear" w:color="auto" w:fill="FFFFFF"/>
          <w:lang w:val="az-Latn-AZ"/>
        </w:rPr>
        <w:t xml:space="preserve"> və</w:t>
      </w:r>
      <w:r w:rsidRPr="00D3542B">
        <w:rPr>
          <w:rFonts w:ascii="Times New Roman" w:hAnsi="Times New Roman" w:cs="Times New Roman"/>
          <w:sz w:val="28"/>
          <w:szCs w:val="28"/>
          <w:lang w:val="az-Latn-AZ"/>
        </w:rPr>
        <w:t xml:space="preserve"> büdcənin gəlirləri bir neçə sahəyə ayrılır ki,</w:t>
      </w:r>
      <w:r w:rsidRPr="00D3542B">
        <w:rPr>
          <w:rFonts w:ascii="Times New Roman" w:hAnsi="Times New Roman" w:cs="Times New Roman"/>
          <w:sz w:val="28"/>
          <w:szCs w:val="28"/>
          <w:shd w:val="clear" w:color="auto" w:fill="FFFFFF"/>
          <w:lang w:val="az-Latn-AZ"/>
        </w:rPr>
        <w:t>bunlardan biri də vergilərdir</w:t>
      </w:r>
      <w:r w:rsidRPr="00D3542B">
        <w:rPr>
          <w:rFonts w:ascii="Times New Roman" w:hAnsi="Times New Roman" w:cs="Times New Roman"/>
          <w:sz w:val="28"/>
          <w:szCs w:val="28"/>
          <w:lang w:val="az-Latn-AZ"/>
        </w:rPr>
        <w:t>.Verginin məqsədini anlamaq üçün ilk olaraq onun tarixinə nəzə</w:t>
      </w:r>
      <w:r w:rsidR="004F7DB0" w:rsidRPr="00D3542B">
        <w:rPr>
          <w:rFonts w:ascii="Times New Roman" w:hAnsi="Times New Roman" w:cs="Times New Roman"/>
          <w:sz w:val="28"/>
          <w:szCs w:val="28"/>
          <w:lang w:val="az-Latn-AZ"/>
        </w:rPr>
        <w:t>r salsaq daha</w:t>
      </w:r>
      <w:r w:rsidR="004F7DB0" w:rsidRPr="00D3542B">
        <w:rPr>
          <w:rFonts w:ascii="Times New Roman" w:hAnsi="Times New Roman" w:cs="Times New Roman"/>
          <w:sz w:val="28"/>
          <w:szCs w:val="28"/>
          <w:lang w:val="az-Latn-AZ"/>
        </w:rPr>
        <w:tab/>
        <w:t xml:space="preserve"> uyğun</w:t>
      </w:r>
      <w:r w:rsidR="004F7DB0" w:rsidRPr="00D3542B">
        <w:rPr>
          <w:rFonts w:ascii="Times New Roman" w:hAnsi="Times New Roman" w:cs="Times New Roman"/>
          <w:sz w:val="28"/>
          <w:szCs w:val="28"/>
          <w:lang w:val="az-Latn-AZ"/>
        </w:rPr>
        <w:tab/>
      </w:r>
      <w:r w:rsidRPr="00D3542B">
        <w:rPr>
          <w:rFonts w:ascii="Times New Roman" w:hAnsi="Times New Roman" w:cs="Times New Roman"/>
          <w:sz w:val="28"/>
          <w:szCs w:val="28"/>
          <w:lang w:val="az-Latn-AZ"/>
        </w:rPr>
        <w:t>olar.</w:t>
      </w:r>
      <w:r w:rsidRPr="00D3542B">
        <w:rPr>
          <w:rFonts w:ascii="Times New Roman" w:hAnsi="Times New Roman" w:cs="Times New Roman"/>
          <w:sz w:val="28"/>
          <w:szCs w:val="28"/>
          <w:lang w:val="az-Latn-AZ"/>
        </w:rPr>
        <w:br/>
        <w:t xml:space="preserve">     Tarix boyunca təkmilləşdirilmiş dövlətçilik sistemi olan ölkələrdə vergilərdən əldə olunan gəlirlər müxtəlif məqsədlər üçün istifadə olunmuşdur.Bəzi dövlətlər müharibə xərclərini qarşılamaq,</w:t>
      </w:r>
      <w:r w:rsidR="004F7DB0" w:rsidRPr="00D3542B">
        <w:rPr>
          <w:rFonts w:ascii="Times New Roman" w:hAnsi="Times New Roman" w:cs="Times New Roman"/>
          <w:sz w:val="28"/>
          <w:szCs w:val="28"/>
          <w:lang w:val="az-Latn-AZ"/>
        </w:rPr>
        <w:t xml:space="preserve"> </w:t>
      </w:r>
      <w:r w:rsidRPr="00D3542B">
        <w:rPr>
          <w:rFonts w:ascii="Times New Roman" w:hAnsi="Times New Roman" w:cs="Times New Roman"/>
          <w:sz w:val="28"/>
          <w:szCs w:val="28"/>
          <w:lang w:val="az-Latn-AZ"/>
        </w:rPr>
        <w:t>bəziləri ölkə daxilində infrastrukturu qorumaq və inkişaf etdirmək,</w:t>
      </w:r>
      <w:r w:rsidR="004F7DB0" w:rsidRPr="00D3542B">
        <w:rPr>
          <w:rFonts w:ascii="Times New Roman" w:hAnsi="Times New Roman" w:cs="Times New Roman"/>
          <w:sz w:val="28"/>
          <w:szCs w:val="28"/>
          <w:lang w:val="az-Latn-AZ"/>
        </w:rPr>
        <w:t xml:space="preserve"> </w:t>
      </w:r>
      <w:r w:rsidRPr="00D3542B">
        <w:rPr>
          <w:rFonts w:ascii="Times New Roman" w:hAnsi="Times New Roman" w:cs="Times New Roman"/>
          <w:sz w:val="28"/>
          <w:szCs w:val="28"/>
          <w:lang w:val="az-Latn-AZ"/>
        </w:rPr>
        <w:t>digərləri isə</w:t>
      </w:r>
      <w:r w:rsidR="004F7DB0" w:rsidRPr="00D3542B">
        <w:rPr>
          <w:rFonts w:ascii="Times New Roman" w:hAnsi="Times New Roman" w:cs="Times New Roman"/>
          <w:sz w:val="28"/>
          <w:szCs w:val="28"/>
          <w:lang w:val="az-Latn-AZ"/>
        </w:rPr>
        <w:t xml:space="preserve"> </w:t>
      </w:r>
      <w:r w:rsidRPr="00D3542B">
        <w:rPr>
          <w:rFonts w:ascii="Times New Roman" w:hAnsi="Times New Roman" w:cs="Times New Roman"/>
          <w:sz w:val="28"/>
          <w:szCs w:val="28"/>
          <w:lang w:val="az-Latn-AZ"/>
        </w:rPr>
        <w:t>ictimai işlər və ya dövlətin saxlanılması yolunda vergi yığımından əldə olunan gəlirlərdən geniş istifadə etmişdir. Amma bütün dövlətlərdən qoyulan vergi dərəcələri və tətbiq edilən vergi sistemləri eyni olmamışdır. İngilis iqtisadçısı S.Parkinson vergi və vergitutma barəsində belə bir fikir söyləyib ki,</w:t>
      </w:r>
      <w:r w:rsidR="004F7DB0" w:rsidRPr="00D3542B">
        <w:rPr>
          <w:rFonts w:ascii="Times New Roman" w:hAnsi="Times New Roman" w:cs="Times New Roman"/>
          <w:sz w:val="28"/>
          <w:szCs w:val="28"/>
          <w:lang w:val="az-Latn-AZ"/>
        </w:rPr>
        <w:t xml:space="preserve"> </w:t>
      </w:r>
      <w:r w:rsidRPr="00D3542B">
        <w:rPr>
          <w:rFonts w:ascii="Times New Roman" w:hAnsi="Times New Roman" w:cs="Times New Roman"/>
          <w:sz w:val="28"/>
          <w:szCs w:val="28"/>
          <w:lang w:val="az-Latn-AZ"/>
        </w:rPr>
        <w:t>vergitutma dünya qədər qədimdir. Belə təsəvvür olunur ki, ilk vergi forması hər hansı bir hökmdarın  </w:t>
      </w:r>
      <w:r w:rsidR="004F7DB0" w:rsidRPr="00D3542B">
        <w:rPr>
          <w:rFonts w:ascii="Times New Roman" w:hAnsi="Times New Roman" w:cs="Times New Roman"/>
          <w:sz w:val="28"/>
          <w:szCs w:val="28"/>
          <w:lang w:val="az-Latn-AZ"/>
        </w:rPr>
        <w:t xml:space="preserve"> </w:t>
      </w:r>
      <w:r w:rsidRPr="00D3542B">
        <w:rPr>
          <w:rFonts w:ascii="Times New Roman" w:hAnsi="Times New Roman" w:cs="Times New Roman"/>
          <w:sz w:val="28"/>
          <w:szCs w:val="28"/>
          <w:lang w:val="az-Latn-AZ"/>
        </w:rPr>
        <w:t>2</w:t>
      </w:r>
      <w:r w:rsidR="004F7DB0" w:rsidRPr="00D3542B">
        <w:rPr>
          <w:rFonts w:ascii="Times New Roman" w:hAnsi="Times New Roman" w:cs="Times New Roman"/>
          <w:sz w:val="28"/>
          <w:szCs w:val="28"/>
          <w:lang w:val="az-Latn-AZ"/>
        </w:rPr>
        <w:t xml:space="preserve"> </w:t>
      </w:r>
      <w:r w:rsidRPr="00D3542B">
        <w:rPr>
          <w:rFonts w:ascii="Times New Roman" w:hAnsi="Times New Roman" w:cs="Times New Roman"/>
          <w:sz w:val="28"/>
          <w:szCs w:val="28"/>
          <w:lang w:val="az-Latn-AZ"/>
        </w:rPr>
        <w:t>çayın qovuşduğu yerə və ya hər hansı bir dağ keçidinə sədd çə</w:t>
      </w:r>
      <w:r w:rsidR="004F7DB0" w:rsidRPr="00D3542B">
        <w:rPr>
          <w:rFonts w:ascii="Times New Roman" w:hAnsi="Times New Roman" w:cs="Times New Roman"/>
          <w:sz w:val="28"/>
          <w:szCs w:val="28"/>
          <w:lang w:val="az-Latn-AZ"/>
        </w:rPr>
        <w:t>kdiyi</w:t>
      </w:r>
      <w:r w:rsidRPr="00D3542B">
        <w:rPr>
          <w:rFonts w:ascii="Times New Roman" w:hAnsi="Times New Roman" w:cs="Times New Roman"/>
          <w:sz w:val="28"/>
          <w:szCs w:val="28"/>
          <w:lang w:val="az-Latn-AZ"/>
        </w:rPr>
        <w:t>,tacir və səyyahlardan tranzit üçün aldığı haqq zamanı ortaya çıxmışdır.Bir qədər də uzaq tarixə nəzər salsaq görərik ki,icma quruluşlarında insanlar öz heyvanlarını və ya digər bir insanı qurban edirmişlər.Əsas məqsəd isə təbiət hadisələrindən bu qurbanlar vasitəsilə qorunmaq idi. Tarixçilər bu qurbanları da ilk vergi növü kimi qələmə verirlər. Vergitutma tarixinin inkişafı 3 mərhələdən keçmişdir:</w:t>
      </w:r>
      <w:r w:rsidRPr="00D3542B">
        <w:rPr>
          <w:rFonts w:ascii="Times New Roman" w:hAnsi="Times New Roman" w:cs="Times New Roman"/>
          <w:sz w:val="28"/>
          <w:szCs w:val="28"/>
          <w:lang w:val="az-Latn-AZ"/>
        </w:rPr>
        <w:br/>
        <w:t xml:space="preserve">   -ilk mərhələ orta əsrlərə qədər olan dövrü əhatə edir.Hansı ki, bu epoxada hər hansı maliyyə sistemi və ya maliyyə aparatı olmamış, bundan əlavə vergilər sistemsiz, natural və ya ərzaq formasında alınmışdır. Əlavə olaraq bu mərhələdə vergilər təsadüfi və nisbi xarakter daşıyır.Məsələn, qədim Roma və Afinada sülh dövründə vergilər alınmazdı. Amma əmtəə-pul münasibətləri inkişaf etdikcə vergilər də</w:t>
      </w:r>
      <w:r w:rsidR="00057D32">
        <w:rPr>
          <w:rFonts w:ascii="Times New Roman" w:hAnsi="Times New Roman" w:cs="Times New Roman"/>
          <w:sz w:val="28"/>
          <w:szCs w:val="28"/>
          <w:lang w:val="az-Latn-AZ"/>
        </w:rPr>
        <w:t xml:space="preserve"> pul formasında </w:t>
      </w:r>
      <w:r w:rsidRPr="00D3542B">
        <w:rPr>
          <w:rFonts w:ascii="Times New Roman" w:hAnsi="Times New Roman" w:cs="Times New Roman"/>
          <w:sz w:val="28"/>
          <w:szCs w:val="28"/>
          <w:lang w:val="az-Latn-AZ"/>
        </w:rPr>
        <w:t>alınmağa</w:t>
      </w:r>
      <w:r w:rsidRPr="00D3542B">
        <w:rPr>
          <w:rFonts w:ascii="Times New Roman" w:hAnsi="Times New Roman" w:cs="Times New Roman"/>
          <w:sz w:val="28"/>
          <w:szCs w:val="28"/>
          <w:lang w:val="az-Latn-AZ"/>
        </w:rPr>
        <w:tab/>
        <w:t>başladı.</w:t>
      </w:r>
      <w:r w:rsidRPr="00D3542B">
        <w:rPr>
          <w:rFonts w:ascii="Times New Roman" w:hAnsi="Times New Roman" w:cs="Times New Roman"/>
          <w:sz w:val="28"/>
          <w:szCs w:val="28"/>
          <w:lang w:val="az-Latn-AZ"/>
        </w:rPr>
        <w:br/>
        <w:t xml:space="preserve">      -ikinci mərhələ </w:t>
      </w:r>
      <w:r w:rsidRPr="00D3542B">
        <w:rPr>
          <w:rFonts w:ascii="Times New Roman" w:hAnsi="Times New Roman" w:cs="Times New Roman"/>
          <w:sz w:val="28"/>
          <w:szCs w:val="28"/>
          <w:shd w:val="clear" w:color="auto" w:fill="FFFFFF"/>
          <w:lang w:val="az-Latn-AZ"/>
        </w:rPr>
        <w:t xml:space="preserve">XVI-XIX </w:t>
      </w:r>
      <w:r w:rsidRPr="00D3542B">
        <w:rPr>
          <w:rFonts w:ascii="Times New Roman" w:hAnsi="Times New Roman" w:cs="Times New Roman"/>
          <w:sz w:val="28"/>
          <w:szCs w:val="28"/>
          <w:lang w:val="az-Latn-AZ"/>
        </w:rPr>
        <w:t>əsrləri əhatə edir.Bu mərhələ yeni sistemlərin meydana gəlməsi ilə başlayıb.Bu sistemlərdə isə dolayı və birbaşa vergilər əks olunurdu. Fransız alimi Kene ilk dəfə olaraq vergilərlə xalq təsərrüfatı arasında şəffaf bir münasibətin olduğunu ortaya qoydu.Bundan sonra şotlandiyalı iqtisadçı Adam Smit özünün çox məşhur ‘Xalqların sərvəti’ əsərində vergitutma ilə bağlı bir sıra ideyalar irəli sürdü.Məhz bu mərhələdə ilkin maliyyə qurumları yarandı.Dövlətlər isə vergi sahəsində daha ciddi rol oynamağa başladılar.Onlar vergilərin həcminin müəyyən edilməsi, verginin yığılmasına ciddi nəzarət etməyə başladılar.</w:t>
      </w:r>
      <w:r w:rsidRPr="00D3542B">
        <w:rPr>
          <w:rFonts w:ascii="Times New Roman" w:hAnsi="Times New Roman" w:cs="Times New Roman"/>
          <w:sz w:val="28"/>
          <w:szCs w:val="28"/>
          <w:lang w:val="az-Latn-AZ"/>
        </w:rPr>
        <w:br/>
        <w:t xml:space="preserve">   -üçüncü mərhələdə isə artıq vergilərə elmi-nəzəri baxışlar daha müasir formaya düşdü.Və bu mərhələdə dövlətin vergi ilə bağlı bütün prosesləri öz üzərinə götürdüyünü görə bilirik.Yəni,</w:t>
      </w:r>
      <w:r w:rsidR="004F7DB0" w:rsidRPr="00D3542B">
        <w:rPr>
          <w:rFonts w:ascii="Times New Roman" w:hAnsi="Times New Roman" w:cs="Times New Roman"/>
          <w:sz w:val="28"/>
          <w:szCs w:val="28"/>
          <w:lang w:val="az-Latn-AZ"/>
        </w:rPr>
        <w:tab/>
      </w:r>
      <w:r w:rsidRPr="00D3542B">
        <w:rPr>
          <w:rFonts w:ascii="Times New Roman" w:hAnsi="Times New Roman" w:cs="Times New Roman"/>
          <w:sz w:val="28"/>
          <w:szCs w:val="28"/>
          <w:lang w:val="az-Latn-AZ"/>
        </w:rPr>
        <w:t xml:space="preserve">artıq vergitutma bir sistem halını aldı. </w:t>
      </w:r>
      <w:r w:rsidRPr="004F7DB0">
        <w:rPr>
          <w:rFonts w:ascii="Times New Roman" w:hAnsi="Times New Roman" w:cs="Times New Roman"/>
          <w:sz w:val="28"/>
          <w:szCs w:val="28"/>
          <w:lang w:val="en-US"/>
        </w:rPr>
        <w:t>Və əgər bu bir sistem idisə,</w:t>
      </w:r>
      <w:r w:rsidR="004F7DB0">
        <w:rPr>
          <w:rFonts w:ascii="Times New Roman" w:hAnsi="Times New Roman" w:cs="Times New Roman"/>
          <w:sz w:val="28"/>
          <w:szCs w:val="28"/>
          <w:lang w:val="en-US"/>
        </w:rPr>
        <w:tab/>
      </w:r>
      <w:r w:rsidRPr="004F7DB0">
        <w:rPr>
          <w:rFonts w:ascii="Times New Roman" w:hAnsi="Times New Roman" w:cs="Times New Roman"/>
          <w:sz w:val="28"/>
          <w:szCs w:val="28"/>
          <w:lang w:val="en-US"/>
        </w:rPr>
        <w:t>deməli,</w:t>
      </w:r>
      <w:r w:rsidR="004F7DB0">
        <w:rPr>
          <w:rFonts w:ascii="Times New Roman" w:hAnsi="Times New Roman" w:cs="Times New Roman"/>
          <w:sz w:val="28"/>
          <w:szCs w:val="28"/>
          <w:lang w:val="en-US"/>
        </w:rPr>
        <w:t xml:space="preserve"> </w:t>
      </w:r>
      <w:r w:rsidRPr="004F7DB0">
        <w:rPr>
          <w:rFonts w:ascii="Times New Roman" w:hAnsi="Times New Roman" w:cs="Times New Roman"/>
          <w:sz w:val="28"/>
          <w:szCs w:val="28"/>
          <w:lang w:val="en-US"/>
        </w:rPr>
        <w:t>rə</w:t>
      </w:r>
      <w:r w:rsidR="004F7DB0">
        <w:rPr>
          <w:rFonts w:ascii="Times New Roman" w:hAnsi="Times New Roman" w:cs="Times New Roman"/>
          <w:sz w:val="28"/>
          <w:szCs w:val="28"/>
          <w:lang w:val="en-US"/>
        </w:rPr>
        <w:t xml:space="preserve">smi </w:t>
      </w:r>
      <w:r w:rsidRPr="004F7DB0">
        <w:rPr>
          <w:rFonts w:ascii="Times New Roman" w:hAnsi="Times New Roman" w:cs="Times New Roman"/>
          <w:sz w:val="28"/>
          <w:szCs w:val="28"/>
          <w:lang w:val="en-US"/>
        </w:rPr>
        <w:t>qanunlar toplusuna da ehtiyac var idi.</w:t>
      </w:r>
      <w:r w:rsidRPr="004F7DB0">
        <w:rPr>
          <w:rFonts w:ascii="Times New Roman" w:hAnsi="Times New Roman" w:cs="Times New Roman"/>
          <w:sz w:val="28"/>
          <w:szCs w:val="28"/>
          <w:lang w:val="en-US"/>
        </w:rPr>
        <w:br/>
        <w:t xml:space="preserve">   Vergi qanunvericiliyinin və vergi sisteminin tarixinə baxdıqda ilk vergi ilə bağlı qanunlar top</w:t>
      </w:r>
      <w:r w:rsidR="004F7DB0">
        <w:rPr>
          <w:rFonts w:ascii="Times New Roman" w:hAnsi="Times New Roman" w:cs="Times New Roman"/>
          <w:sz w:val="28"/>
          <w:szCs w:val="28"/>
          <w:lang w:val="en-US"/>
        </w:rPr>
        <w:t>lusuna Babilistanda “Hammurapi”, Romada “</w:t>
      </w:r>
      <w:r w:rsidRPr="004F7DB0">
        <w:rPr>
          <w:rFonts w:ascii="Times New Roman" w:hAnsi="Times New Roman" w:cs="Times New Roman"/>
          <w:sz w:val="28"/>
          <w:szCs w:val="28"/>
          <w:lang w:val="en-US"/>
        </w:rPr>
        <w:t>12 cədvə</w:t>
      </w:r>
      <w:r w:rsidR="004F7DB0">
        <w:rPr>
          <w:rFonts w:ascii="Times New Roman" w:hAnsi="Times New Roman" w:cs="Times New Roman"/>
          <w:sz w:val="28"/>
          <w:szCs w:val="28"/>
          <w:lang w:val="en-US"/>
        </w:rPr>
        <w:t>l”</w:t>
      </w:r>
      <w:r w:rsidRPr="004F7DB0">
        <w:rPr>
          <w:rFonts w:ascii="Times New Roman" w:hAnsi="Times New Roman" w:cs="Times New Roman"/>
          <w:sz w:val="28"/>
          <w:szCs w:val="28"/>
          <w:lang w:val="en-US"/>
        </w:rPr>
        <w:t>, Hindistanda isə “Manu” qanunlarını misal göstərmək olar. İlk mütəşəkkil formaya malik vergi sistemi isə Romada mövcud olmuşdur. Vətəndaşlar sahib olduqları əmlaka və cari ailə vəziyyətlərinə görə dövlətə ərizə forması təqdim edirdilər. Bu ərizə</w:t>
      </w:r>
      <w:r w:rsidR="004F7DB0">
        <w:rPr>
          <w:rFonts w:ascii="Times New Roman" w:hAnsi="Times New Roman" w:cs="Times New Roman"/>
          <w:sz w:val="28"/>
          <w:szCs w:val="28"/>
          <w:lang w:val="en-US"/>
        </w:rPr>
        <w:t xml:space="preserve"> forması </w:t>
      </w:r>
      <w:r w:rsidRPr="004F7DB0">
        <w:rPr>
          <w:rFonts w:ascii="Times New Roman" w:hAnsi="Times New Roman" w:cs="Times New Roman"/>
          <w:sz w:val="28"/>
          <w:szCs w:val="28"/>
          <w:lang w:val="en-US"/>
        </w:rPr>
        <w:t xml:space="preserve">indiki vergi bəyannamələrinin əcdadı sayılır.Romada dövlət institutları inkişaf etdikcə isə Oktavian Avqust tərəfindən əsaslı islahatlar aparıldı və pul şəklində ödənilən ilk vergi müəyyən olundur. Adı “tribut” idi. Fransada isə artıq </w:t>
      </w:r>
      <w:r w:rsidRPr="004F7DB0">
        <w:rPr>
          <w:rFonts w:ascii="Times New Roman" w:hAnsi="Times New Roman" w:cs="Times New Roman"/>
          <w:sz w:val="28"/>
          <w:szCs w:val="28"/>
          <w:shd w:val="clear" w:color="auto" w:fill="FFFFFF"/>
          <w:lang w:val="en-US"/>
        </w:rPr>
        <w:t>XIII</w:t>
      </w:r>
      <w:r w:rsidRPr="004F7DB0">
        <w:rPr>
          <w:rFonts w:ascii="Times New Roman" w:hAnsi="Times New Roman" w:cs="Times New Roman"/>
          <w:sz w:val="28"/>
          <w:szCs w:val="28"/>
          <w:lang w:val="en-US"/>
        </w:rPr>
        <w:t xml:space="preserve"> əsrdə duza aksiz vergisi tətbiq olunurdu. Beləliklə</w:t>
      </w:r>
      <w:r w:rsidR="004F7DB0">
        <w:rPr>
          <w:rFonts w:ascii="Times New Roman" w:hAnsi="Times New Roman" w:cs="Times New Roman"/>
          <w:sz w:val="28"/>
          <w:szCs w:val="28"/>
          <w:lang w:val="en-US"/>
        </w:rPr>
        <w:t>, Fransadan sonar</w:t>
      </w:r>
      <w:r w:rsidR="004F7DB0">
        <w:rPr>
          <w:rFonts w:ascii="Times New Roman" w:hAnsi="Times New Roman" w:cs="Times New Roman"/>
          <w:sz w:val="28"/>
          <w:szCs w:val="28"/>
          <w:lang w:val="en-US"/>
        </w:rPr>
        <w:tab/>
      </w:r>
      <w:r w:rsidRPr="004F7DB0">
        <w:rPr>
          <w:rFonts w:ascii="Times New Roman" w:hAnsi="Times New Roman" w:cs="Times New Roman"/>
          <w:sz w:val="28"/>
          <w:szCs w:val="28"/>
          <w:lang w:val="en-US"/>
        </w:rPr>
        <w:t xml:space="preserve">Niderlanda, Britaniyaya və digər ölkələrə də aksiz vergisi yayıldı. Qısacası, </w:t>
      </w:r>
      <w:r w:rsidRPr="004F7DB0">
        <w:rPr>
          <w:rFonts w:ascii="Times New Roman" w:hAnsi="Times New Roman" w:cs="Times New Roman"/>
          <w:sz w:val="28"/>
          <w:szCs w:val="28"/>
          <w:shd w:val="clear" w:color="auto" w:fill="FFFFFF"/>
          <w:lang w:val="en-US"/>
        </w:rPr>
        <w:t xml:space="preserve">XVII </w:t>
      </w:r>
      <w:r w:rsidRPr="004F7DB0">
        <w:rPr>
          <w:rFonts w:ascii="Times New Roman" w:hAnsi="Times New Roman" w:cs="Times New Roman"/>
          <w:sz w:val="28"/>
          <w:szCs w:val="28"/>
          <w:lang w:val="en-US"/>
        </w:rPr>
        <w:t xml:space="preserve">əsrin sonları </w:t>
      </w:r>
      <w:r w:rsidRPr="004F7DB0">
        <w:rPr>
          <w:rFonts w:ascii="Times New Roman" w:hAnsi="Times New Roman" w:cs="Times New Roman"/>
          <w:sz w:val="28"/>
          <w:szCs w:val="28"/>
          <w:shd w:val="clear" w:color="auto" w:fill="FFFFFF"/>
          <w:lang w:val="en-US"/>
        </w:rPr>
        <w:t xml:space="preserve">XVIII </w:t>
      </w:r>
      <w:r w:rsidRPr="004F7DB0">
        <w:rPr>
          <w:rFonts w:ascii="Times New Roman" w:hAnsi="Times New Roman" w:cs="Times New Roman"/>
          <w:sz w:val="28"/>
          <w:szCs w:val="28"/>
          <w:lang w:val="en-US"/>
        </w:rPr>
        <w:t>əsrin əvvəllərində özündə birbaşa və dolayı vergi</w:t>
      </w:r>
      <w:r w:rsidR="00DA46F2" w:rsidRPr="004F7DB0">
        <w:rPr>
          <w:rFonts w:ascii="Times New Roman" w:hAnsi="Times New Roman" w:cs="Times New Roman"/>
          <w:sz w:val="28"/>
          <w:szCs w:val="28"/>
          <w:lang w:val="en-US"/>
        </w:rPr>
        <w:t xml:space="preserve">ləri daha aydın açıqlayan </w:t>
      </w:r>
      <w:r w:rsidR="004F7DB0">
        <w:rPr>
          <w:rFonts w:ascii="Times New Roman" w:hAnsi="Times New Roman" w:cs="Times New Roman"/>
          <w:sz w:val="28"/>
          <w:szCs w:val="28"/>
          <w:lang w:val="en-US"/>
        </w:rPr>
        <w:t xml:space="preserve">  </w:t>
      </w:r>
      <w:r w:rsidR="00DA46F2" w:rsidRPr="004F7DB0">
        <w:rPr>
          <w:rFonts w:ascii="Times New Roman" w:hAnsi="Times New Roman" w:cs="Times New Roman"/>
          <w:sz w:val="28"/>
          <w:szCs w:val="28"/>
          <w:lang w:val="en-US"/>
        </w:rPr>
        <w:t>vergi</w:t>
      </w:r>
      <w:r w:rsidR="00DA46F2" w:rsidRPr="004F7DB0">
        <w:rPr>
          <w:rFonts w:ascii="Times New Roman" w:hAnsi="Times New Roman" w:cs="Times New Roman"/>
          <w:sz w:val="28"/>
          <w:szCs w:val="28"/>
          <w:lang w:val="en-US"/>
        </w:rPr>
        <w:tab/>
        <w:t>sistemlə</w:t>
      </w:r>
      <w:r w:rsidR="004F7DB0">
        <w:rPr>
          <w:rFonts w:ascii="Times New Roman" w:hAnsi="Times New Roman" w:cs="Times New Roman"/>
          <w:sz w:val="28"/>
          <w:szCs w:val="28"/>
          <w:lang w:val="en-US"/>
        </w:rPr>
        <w:t xml:space="preserve">ri </w:t>
      </w:r>
      <w:r w:rsidRPr="004F7DB0">
        <w:rPr>
          <w:rFonts w:ascii="Times New Roman" w:hAnsi="Times New Roman" w:cs="Times New Roman"/>
          <w:sz w:val="28"/>
          <w:szCs w:val="28"/>
          <w:lang w:val="en-US"/>
        </w:rPr>
        <w:t>formalaşmaqdaydı.</w:t>
      </w:r>
      <w:r w:rsidR="004F7DB0">
        <w:rPr>
          <w:rFonts w:ascii="Times New Roman" w:hAnsi="Times New Roman" w:cs="Times New Roman"/>
          <w:sz w:val="28"/>
          <w:szCs w:val="28"/>
          <w:lang w:val="en-US"/>
        </w:rPr>
        <w:br/>
        <w:t xml:space="preserve">        </w:t>
      </w:r>
      <w:r w:rsidR="00DA46F2" w:rsidRPr="00743D6E">
        <w:rPr>
          <w:rFonts w:ascii="Times New Roman" w:eastAsia="Times New Roman" w:hAnsi="Times New Roman" w:cs="Times New Roman"/>
          <w:color w:val="000000"/>
          <w:sz w:val="28"/>
          <w:szCs w:val="28"/>
          <w:lang w:val="az-Latn-AZ" w:eastAsia="ru-RU"/>
        </w:rPr>
        <w:t xml:space="preserve">Ölkəmizdə də vergilər və vergitutma qədim bir tarixə söykənir.Bildiyimiz kimi ölkəmizin yerləşdiyi coğrafi ərazidə tarixən bir çox dövlətlərin mövcudluğuna rast gəlinir.Manna,Midiya,Albaniya,Atropatena və s. Əlbəttə,yazılı qaynaqların çox sayda olmaması səbəbindən  bu dövlətlərin ərazisində toplanılan vergilər barədə tam dolğun məlumatlar əldə etmək çətin olmuşdur. Amma bunu qeyd etmək lazımdır ki, bu  ərazidə yaşayan əhalinin əsas fəaliyyət sahəsi  maldarlıq və əkinçilik olduğundan vergilər bir qayda olaraq natural formada yığılmışdır. Ölkəmizin ərazisində </w:t>
      </w:r>
      <w:r w:rsidR="00DA46F2">
        <w:rPr>
          <w:rFonts w:ascii="Times New Roman" w:eastAsia="Times New Roman" w:hAnsi="Times New Roman" w:cs="Times New Roman"/>
          <w:color w:val="000000"/>
          <w:sz w:val="28"/>
          <w:szCs w:val="28"/>
          <w:lang w:val="az-Latn-AZ" w:eastAsia="ru-RU"/>
        </w:rPr>
        <w:t>III-IV</w:t>
      </w:r>
      <w:r w:rsidR="00DA46F2" w:rsidRPr="00743D6E">
        <w:rPr>
          <w:rFonts w:ascii="Times New Roman" w:eastAsia="Times New Roman" w:hAnsi="Times New Roman" w:cs="Times New Roman"/>
          <w:color w:val="000000"/>
          <w:sz w:val="28"/>
          <w:szCs w:val="28"/>
          <w:lang w:val="az-Latn-AZ" w:eastAsia="ru-RU"/>
        </w:rPr>
        <w:t xml:space="preserve"> əsrlərdə əhali sinfi quruluş</w:t>
      </w:r>
      <w:r w:rsidR="00DA46F2">
        <w:rPr>
          <w:rFonts w:ascii="Times New Roman" w:eastAsia="Times New Roman" w:hAnsi="Times New Roman" w:cs="Times New Roman"/>
          <w:color w:val="000000"/>
          <w:sz w:val="28"/>
          <w:szCs w:val="28"/>
          <w:lang w:val="az-Latn-AZ" w:eastAsia="ru-RU"/>
        </w:rPr>
        <w:t>un</w:t>
      </w:r>
      <w:r w:rsidR="00DA46F2" w:rsidRPr="00743D6E">
        <w:rPr>
          <w:rFonts w:ascii="Times New Roman" w:eastAsia="Times New Roman" w:hAnsi="Times New Roman" w:cs="Times New Roman"/>
          <w:color w:val="000000"/>
          <w:sz w:val="28"/>
          <w:szCs w:val="28"/>
          <w:lang w:val="az-Latn-AZ" w:eastAsia="ru-RU"/>
        </w:rPr>
        <w:t xml:space="preserve">a görə 4 </w:t>
      </w:r>
      <w:r w:rsidR="00DA46F2">
        <w:rPr>
          <w:rFonts w:ascii="Times New Roman" w:eastAsia="Times New Roman" w:hAnsi="Times New Roman" w:cs="Times New Roman"/>
          <w:color w:val="000000"/>
          <w:sz w:val="28"/>
          <w:szCs w:val="28"/>
          <w:lang w:val="az-Latn-AZ" w:eastAsia="ru-RU"/>
        </w:rPr>
        <w:t>zümrəyə</w:t>
      </w:r>
      <w:r w:rsidR="00DA46F2">
        <w:rPr>
          <w:rFonts w:ascii="Times New Roman" w:eastAsia="Times New Roman" w:hAnsi="Times New Roman" w:cs="Times New Roman"/>
          <w:color w:val="000000"/>
          <w:sz w:val="28"/>
          <w:szCs w:val="28"/>
          <w:lang w:val="az-Latn-AZ" w:eastAsia="ru-RU"/>
        </w:rPr>
        <w:tab/>
        <w:t xml:space="preserve">bölünürdü: </w:t>
      </w:r>
      <w:r w:rsidR="00DA46F2">
        <w:rPr>
          <w:rFonts w:ascii="Times New Roman" w:eastAsia="Times New Roman" w:hAnsi="Times New Roman" w:cs="Times New Roman"/>
          <w:color w:val="000000"/>
          <w:sz w:val="28"/>
          <w:szCs w:val="28"/>
          <w:lang w:val="az-Latn-AZ" w:eastAsia="ru-RU"/>
        </w:rPr>
        <w:br/>
        <w:t xml:space="preserve">1) vergi </w:t>
      </w:r>
      <w:r w:rsidR="00DA46F2" w:rsidRPr="00FB2552">
        <w:rPr>
          <w:rFonts w:ascii="Times New Roman" w:eastAsia="Times New Roman" w:hAnsi="Times New Roman" w:cs="Times New Roman"/>
          <w:color w:val="000000"/>
          <w:sz w:val="28"/>
          <w:szCs w:val="28"/>
          <w:lang w:val="az-Latn-AZ" w:eastAsia="ru-RU"/>
        </w:rPr>
        <w:t>ödəyənlər</w:t>
      </w:r>
      <w:r w:rsidR="00DA46F2">
        <w:rPr>
          <w:rFonts w:ascii="Times New Roman" w:eastAsia="Times New Roman" w:hAnsi="Times New Roman" w:cs="Times New Roman"/>
          <w:color w:val="000000"/>
          <w:sz w:val="28"/>
          <w:szCs w:val="28"/>
          <w:lang w:val="az-Latn-AZ" w:eastAsia="ru-RU"/>
        </w:rPr>
        <w:t xml:space="preserve"> 2) katiblər</w:t>
      </w:r>
      <w:r w:rsidR="00DA46F2" w:rsidRPr="00743D6E">
        <w:rPr>
          <w:rFonts w:ascii="Times New Roman" w:eastAsia="Times New Roman" w:hAnsi="Times New Roman" w:cs="Times New Roman"/>
          <w:color w:val="000000"/>
          <w:sz w:val="28"/>
          <w:szCs w:val="28"/>
          <w:lang w:val="az-Latn-AZ" w:eastAsia="ru-RU"/>
        </w:rPr>
        <w:t xml:space="preserve"> 3)</w:t>
      </w:r>
      <w:r w:rsidR="00DA46F2">
        <w:rPr>
          <w:rFonts w:ascii="Times New Roman" w:eastAsia="Times New Roman" w:hAnsi="Times New Roman" w:cs="Times New Roman"/>
          <w:color w:val="000000"/>
          <w:sz w:val="28"/>
          <w:szCs w:val="28"/>
          <w:lang w:val="az-Latn-AZ" w:eastAsia="ru-RU"/>
        </w:rPr>
        <w:t>döyüşçülər</w:t>
      </w:r>
      <w:r w:rsidR="00DA46F2" w:rsidRPr="00743D6E">
        <w:rPr>
          <w:rFonts w:ascii="Times New Roman" w:eastAsia="Times New Roman" w:hAnsi="Times New Roman" w:cs="Times New Roman"/>
          <w:color w:val="000000"/>
          <w:sz w:val="28"/>
          <w:szCs w:val="28"/>
          <w:lang w:val="az-Latn-AZ" w:eastAsia="ru-RU"/>
        </w:rPr>
        <w:t xml:space="preserve"> 4)</w:t>
      </w:r>
      <w:r w:rsidR="00DA46F2">
        <w:rPr>
          <w:rFonts w:ascii="Times New Roman" w:eastAsia="Times New Roman" w:hAnsi="Times New Roman" w:cs="Times New Roman"/>
          <w:color w:val="000000"/>
          <w:sz w:val="28"/>
          <w:szCs w:val="28"/>
          <w:lang w:val="az-Latn-AZ" w:eastAsia="ru-RU"/>
        </w:rPr>
        <w:t>kahinlər</w:t>
      </w:r>
      <w:r w:rsidR="00DA46F2" w:rsidRPr="00743D6E">
        <w:rPr>
          <w:rFonts w:ascii="Times New Roman" w:eastAsia="Times New Roman" w:hAnsi="Times New Roman" w:cs="Times New Roman"/>
          <w:color w:val="000000"/>
          <w:sz w:val="28"/>
          <w:szCs w:val="28"/>
          <w:lang w:val="az-Latn-AZ" w:eastAsia="ru-RU"/>
        </w:rPr>
        <w:t>.  Azərbaycan ərazisində Ərəb Xilafətinin hakimiyyəti dövründə də əhali  üşr,xərac,cizyə,</w:t>
      </w:r>
      <w:r w:rsidR="00DA46F2">
        <w:rPr>
          <w:rFonts w:ascii="Times New Roman" w:eastAsia="Times New Roman" w:hAnsi="Times New Roman" w:cs="Times New Roman"/>
          <w:color w:val="000000"/>
          <w:sz w:val="28"/>
          <w:szCs w:val="28"/>
          <w:lang w:val="az-Latn-AZ" w:eastAsia="ru-RU"/>
        </w:rPr>
        <w:t>haqq və bu kimi digər vergiləri</w:t>
      </w:r>
      <w:r w:rsidR="00DA46F2">
        <w:rPr>
          <w:rFonts w:ascii="Times New Roman" w:eastAsia="Times New Roman" w:hAnsi="Times New Roman" w:cs="Times New Roman"/>
          <w:color w:val="000000"/>
          <w:sz w:val="28"/>
          <w:szCs w:val="28"/>
          <w:lang w:val="az-Latn-AZ" w:eastAsia="ru-RU"/>
        </w:rPr>
        <w:tab/>
      </w:r>
      <w:r w:rsidR="00DA46F2" w:rsidRPr="00743D6E">
        <w:rPr>
          <w:rFonts w:ascii="Times New Roman" w:eastAsia="Times New Roman" w:hAnsi="Times New Roman" w:cs="Times New Roman"/>
          <w:color w:val="000000"/>
          <w:sz w:val="28"/>
          <w:szCs w:val="28"/>
          <w:lang w:val="az-Latn-AZ" w:eastAsia="ru-RU"/>
        </w:rPr>
        <w:t>ödəyirdilər.</w:t>
      </w:r>
      <w:r w:rsidR="00DA46F2" w:rsidRPr="00743D6E">
        <w:rPr>
          <w:rFonts w:ascii="Times New Roman" w:eastAsia="Times New Roman" w:hAnsi="Times New Roman" w:cs="Times New Roman"/>
          <w:color w:val="000000"/>
          <w:sz w:val="28"/>
          <w:szCs w:val="28"/>
          <w:lang w:val="az-Latn-AZ" w:eastAsia="ru-RU"/>
        </w:rPr>
        <w:br/>
        <w:t xml:space="preserve">     Azərbaycanda 19-cu əsrin əvvələrində vergilərin yığılmasına nəzarəti xəzinədarlıqlar həyata keçirirdi. 70-ci illərdən etibarən isə xəzinədarlıqlar palatalar ilə əvəz olunmağa başladı.Həmin dövrdə ölkə ərazisində vergilərin yığılmasına bu qurumlar nəzarət edirdilər: Naxçıvan Əyaləti Xəzinədarlığı(1883), Şamaxı Xəzər Xəzinə Palatası (1840-1843), Zaqatala daiəsi Xəzinədarlığı(1868-1920), Bakı Xəzinədarlığı( 1821-1920), Naxçıvan Xəzinədarlığı( 1898-1916), Yelizavetpol  qəzası Xəzinədarlığı(  1854-1919), Nuxa qəzası Xəzinədarlığı (1840-1918), Şam</w:t>
      </w:r>
      <w:r w:rsidR="004F7DB0">
        <w:rPr>
          <w:rFonts w:ascii="Times New Roman" w:eastAsia="Times New Roman" w:hAnsi="Times New Roman" w:cs="Times New Roman"/>
          <w:color w:val="000000"/>
          <w:sz w:val="28"/>
          <w:szCs w:val="28"/>
          <w:lang w:val="az-Latn-AZ" w:eastAsia="ru-RU"/>
        </w:rPr>
        <w:t>axı Xəzinə Palatası(1846-1849),Bakı</w:t>
      </w:r>
      <w:r w:rsidR="004F7DB0">
        <w:rPr>
          <w:rFonts w:ascii="Times New Roman" w:eastAsia="Times New Roman" w:hAnsi="Times New Roman" w:cs="Times New Roman"/>
          <w:color w:val="000000"/>
          <w:sz w:val="28"/>
          <w:szCs w:val="28"/>
          <w:lang w:val="az-Latn-AZ" w:eastAsia="ru-RU"/>
        </w:rPr>
        <w:tab/>
        <w:t>Xəzinə</w:t>
      </w:r>
      <w:r w:rsidR="004F7DB0">
        <w:rPr>
          <w:rFonts w:ascii="Times New Roman" w:eastAsia="Times New Roman" w:hAnsi="Times New Roman" w:cs="Times New Roman"/>
          <w:color w:val="000000"/>
          <w:sz w:val="28"/>
          <w:szCs w:val="28"/>
          <w:lang w:val="az-Latn-AZ" w:eastAsia="ru-RU"/>
        </w:rPr>
        <w:tab/>
      </w:r>
      <w:r w:rsidR="00D334F0">
        <w:rPr>
          <w:rFonts w:ascii="Times New Roman" w:eastAsia="Times New Roman" w:hAnsi="Times New Roman" w:cs="Times New Roman"/>
          <w:color w:val="000000"/>
          <w:sz w:val="28"/>
          <w:szCs w:val="28"/>
          <w:lang w:val="az-Latn-AZ" w:eastAsia="ru-RU"/>
        </w:rPr>
        <w:t>Palatası(1872-1918).</w:t>
      </w:r>
      <w:r w:rsidR="00D334F0">
        <w:rPr>
          <w:rFonts w:ascii="Times New Roman" w:eastAsia="Times New Roman" w:hAnsi="Times New Roman" w:cs="Times New Roman"/>
          <w:color w:val="000000"/>
          <w:sz w:val="28"/>
          <w:szCs w:val="28"/>
          <w:lang w:val="az-Latn-AZ" w:eastAsia="ru-RU"/>
        </w:rPr>
        <w:br/>
        <w:t xml:space="preserve">    </w:t>
      </w:r>
      <w:r w:rsidR="00DA46F2" w:rsidRPr="00743D6E">
        <w:rPr>
          <w:rFonts w:ascii="Times New Roman" w:eastAsia="Times New Roman" w:hAnsi="Times New Roman" w:cs="Times New Roman"/>
          <w:color w:val="000000"/>
          <w:sz w:val="28"/>
          <w:szCs w:val="28"/>
          <w:lang w:val="az-Latn-AZ" w:eastAsia="ru-RU"/>
        </w:rPr>
        <w:t>1918-ci ildə isə Azərbaycanda dövlətçiliyin yenidən qurulması ilə bağlı iqtisadiyyatın da tamamilə yenidən qurulması lazım idi. AXC</w:t>
      </w:r>
      <w:r w:rsidR="00DA46F2">
        <w:rPr>
          <w:rFonts w:ascii="Times New Roman" w:eastAsia="Times New Roman" w:hAnsi="Times New Roman" w:cs="Times New Roman"/>
          <w:color w:val="000000"/>
          <w:sz w:val="28"/>
          <w:szCs w:val="28"/>
          <w:lang w:val="az-Latn-AZ" w:eastAsia="ru-RU"/>
        </w:rPr>
        <w:t xml:space="preserve">  Hökumətinin büdcəsi aşağıdakı</w:t>
      </w:r>
      <w:r w:rsidR="00DA46F2">
        <w:rPr>
          <w:rFonts w:ascii="Times New Roman" w:eastAsia="Times New Roman" w:hAnsi="Times New Roman" w:cs="Times New Roman"/>
          <w:color w:val="000000"/>
          <w:sz w:val="28"/>
          <w:szCs w:val="28"/>
          <w:lang w:val="az-Latn-AZ" w:eastAsia="ru-RU"/>
        </w:rPr>
        <w:tab/>
        <w:t>vergilər</w:t>
      </w:r>
      <w:r w:rsidR="00DA46F2">
        <w:rPr>
          <w:rFonts w:ascii="Times New Roman" w:eastAsia="Times New Roman" w:hAnsi="Times New Roman" w:cs="Times New Roman"/>
          <w:color w:val="000000"/>
          <w:sz w:val="28"/>
          <w:szCs w:val="28"/>
          <w:lang w:val="az-Latn-AZ" w:eastAsia="ru-RU"/>
        </w:rPr>
        <w:tab/>
        <w:t>hesabına</w:t>
      </w:r>
      <w:r w:rsidR="00DA46F2">
        <w:rPr>
          <w:rFonts w:ascii="Times New Roman" w:eastAsia="Times New Roman" w:hAnsi="Times New Roman" w:cs="Times New Roman"/>
          <w:color w:val="000000"/>
          <w:sz w:val="28"/>
          <w:szCs w:val="28"/>
          <w:lang w:val="az-Latn-AZ" w:eastAsia="ru-RU"/>
        </w:rPr>
        <w:tab/>
      </w:r>
      <w:r w:rsidR="00DA46F2" w:rsidRPr="00743D6E">
        <w:rPr>
          <w:rFonts w:ascii="Times New Roman" w:eastAsia="Times New Roman" w:hAnsi="Times New Roman" w:cs="Times New Roman"/>
          <w:color w:val="000000"/>
          <w:sz w:val="28"/>
          <w:szCs w:val="28"/>
          <w:lang w:val="az-Latn-AZ" w:eastAsia="ru-RU"/>
        </w:rPr>
        <w:t xml:space="preserve">formalaşırdı: </w:t>
      </w:r>
      <w:r w:rsidR="00DA46F2" w:rsidRPr="00743D6E">
        <w:rPr>
          <w:rFonts w:ascii="Times New Roman" w:eastAsia="Times New Roman" w:hAnsi="Times New Roman" w:cs="Times New Roman"/>
          <w:color w:val="000000"/>
          <w:sz w:val="28"/>
          <w:szCs w:val="28"/>
          <w:lang w:val="az-Latn-AZ" w:eastAsia="ru-RU"/>
        </w:rPr>
        <w:br/>
        <w:t>---1.birbaşa vergilər-torpaq vergisi, daşınmaz əmlak vergis</w:t>
      </w:r>
      <w:r w:rsidR="00DA46F2">
        <w:rPr>
          <w:rFonts w:ascii="Times New Roman" w:eastAsia="Times New Roman" w:hAnsi="Times New Roman" w:cs="Times New Roman"/>
          <w:color w:val="000000"/>
          <w:sz w:val="28"/>
          <w:szCs w:val="28"/>
          <w:lang w:val="az-Latn-AZ" w:eastAsia="ru-RU"/>
        </w:rPr>
        <w:t>i, döv</w:t>
      </w:r>
      <w:r w:rsidR="00D334F0">
        <w:rPr>
          <w:rFonts w:ascii="Times New Roman" w:eastAsia="Times New Roman" w:hAnsi="Times New Roman" w:cs="Times New Roman"/>
          <w:color w:val="000000"/>
          <w:sz w:val="28"/>
          <w:szCs w:val="28"/>
          <w:lang w:val="az-Latn-AZ" w:eastAsia="ru-RU"/>
        </w:rPr>
        <w:t xml:space="preserve">lət gəlir vergisi, sənaye vergisi,hərbi </w:t>
      </w:r>
      <w:r w:rsidR="00DA46F2" w:rsidRPr="00743D6E">
        <w:rPr>
          <w:rFonts w:ascii="Times New Roman" w:eastAsia="Times New Roman" w:hAnsi="Times New Roman" w:cs="Times New Roman"/>
          <w:color w:val="000000"/>
          <w:sz w:val="28"/>
          <w:szCs w:val="28"/>
          <w:lang w:val="az-Latn-AZ" w:eastAsia="ru-RU"/>
        </w:rPr>
        <w:t>mükəllə</w:t>
      </w:r>
      <w:r w:rsidR="00C73A06">
        <w:rPr>
          <w:rFonts w:ascii="Times New Roman" w:eastAsia="Times New Roman" w:hAnsi="Times New Roman" w:cs="Times New Roman"/>
          <w:color w:val="000000"/>
          <w:sz w:val="28"/>
          <w:szCs w:val="28"/>
          <w:lang w:val="az-Latn-AZ" w:eastAsia="ru-RU"/>
        </w:rPr>
        <w:t>fiyyət vergisi,notarial</w:t>
      </w:r>
      <w:r w:rsidR="00C73A06">
        <w:rPr>
          <w:rFonts w:ascii="Times New Roman" w:eastAsia="Times New Roman" w:hAnsi="Times New Roman" w:cs="Times New Roman"/>
          <w:color w:val="000000"/>
          <w:sz w:val="28"/>
          <w:szCs w:val="28"/>
          <w:lang w:val="az-Latn-AZ" w:eastAsia="ru-RU"/>
        </w:rPr>
        <w:tab/>
      </w:r>
      <w:r w:rsidR="00DA46F2">
        <w:rPr>
          <w:rFonts w:ascii="Times New Roman" w:eastAsia="Times New Roman" w:hAnsi="Times New Roman" w:cs="Times New Roman"/>
          <w:color w:val="000000"/>
          <w:sz w:val="28"/>
          <w:szCs w:val="28"/>
          <w:lang w:val="az-Latn-AZ" w:eastAsia="ru-RU"/>
        </w:rPr>
        <w:t>vergi;</w:t>
      </w:r>
      <w:r w:rsidR="00DA46F2" w:rsidRPr="00743D6E">
        <w:rPr>
          <w:rFonts w:ascii="Times New Roman" w:eastAsia="Times New Roman" w:hAnsi="Times New Roman" w:cs="Times New Roman"/>
          <w:color w:val="000000"/>
          <w:sz w:val="28"/>
          <w:szCs w:val="28"/>
          <w:lang w:val="az-Latn-AZ" w:eastAsia="ru-RU"/>
        </w:rPr>
        <w:br/>
        <w:t xml:space="preserve">---2.dolayı vergilər- </w:t>
      </w:r>
      <w:r w:rsidR="00DA46F2">
        <w:rPr>
          <w:rFonts w:ascii="Times New Roman" w:eastAsia="Times New Roman" w:hAnsi="Times New Roman" w:cs="Times New Roman"/>
          <w:color w:val="000000"/>
          <w:sz w:val="28"/>
          <w:szCs w:val="28"/>
          <w:lang w:val="az-Latn-AZ" w:eastAsia="ru-RU"/>
        </w:rPr>
        <w:t xml:space="preserve">sürtkü yağlar,çay,benzin,papiros kağızları,kerosin,şəhər,tütün </w:t>
      </w:r>
      <w:r w:rsidR="00DA46F2" w:rsidRPr="00743D6E">
        <w:rPr>
          <w:rFonts w:ascii="Times New Roman" w:eastAsia="Times New Roman" w:hAnsi="Times New Roman" w:cs="Times New Roman"/>
          <w:color w:val="000000"/>
          <w:sz w:val="28"/>
          <w:szCs w:val="28"/>
          <w:lang w:val="az-Latn-AZ" w:eastAsia="ru-RU"/>
        </w:rPr>
        <w:t xml:space="preserve">və digər </w:t>
      </w:r>
      <w:r w:rsidR="00DA46F2">
        <w:rPr>
          <w:rFonts w:ascii="Times New Roman" w:eastAsia="Times New Roman" w:hAnsi="Times New Roman" w:cs="Times New Roman"/>
          <w:color w:val="000000"/>
          <w:sz w:val="28"/>
          <w:szCs w:val="28"/>
          <w:lang w:val="az-Latn-AZ" w:eastAsia="ru-RU"/>
        </w:rPr>
        <w:t>məhsullara görə nəzərdə tutulmuş</w:t>
      </w:r>
      <w:r w:rsidR="00DA46F2" w:rsidRPr="00743D6E">
        <w:rPr>
          <w:rFonts w:ascii="Times New Roman" w:eastAsia="Times New Roman" w:hAnsi="Times New Roman" w:cs="Times New Roman"/>
          <w:color w:val="000000"/>
          <w:sz w:val="28"/>
          <w:szCs w:val="28"/>
          <w:lang w:val="az-Latn-AZ" w:eastAsia="ru-RU"/>
        </w:rPr>
        <w:t xml:space="preserve"> </w:t>
      </w:r>
      <w:r w:rsidR="00DA46F2">
        <w:rPr>
          <w:rFonts w:ascii="Times New Roman" w:eastAsia="Times New Roman" w:hAnsi="Times New Roman" w:cs="Times New Roman"/>
          <w:color w:val="000000"/>
          <w:sz w:val="28"/>
          <w:szCs w:val="28"/>
          <w:lang w:val="az-Latn-AZ" w:eastAsia="ru-RU"/>
        </w:rPr>
        <w:t>gömrük rüsumu və vergi gəlirləri</w:t>
      </w:r>
      <w:r w:rsidR="00DA46F2" w:rsidRPr="00FB2552">
        <w:rPr>
          <w:rFonts w:ascii="Times New Roman" w:eastAsia="Times New Roman" w:hAnsi="Times New Roman" w:cs="Times New Roman"/>
          <w:color w:val="000000"/>
          <w:sz w:val="28"/>
          <w:szCs w:val="28"/>
          <w:lang w:val="az-Latn-AZ" w:eastAsia="ru-RU"/>
        </w:rPr>
        <w:t>;</w:t>
      </w:r>
      <w:r w:rsidR="00DA46F2" w:rsidRPr="00743D6E">
        <w:rPr>
          <w:rFonts w:ascii="Times New Roman" w:eastAsia="Times New Roman" w:hAnsi="Times New Roman" w:cs="Times New Roman"/>
          <w:color w:val="000000"/>
          <w:sz w:val="28"/>
          <w:szCs w:val="28"/>
          <w:lang w:val="az-Latn-AZ" w:eastAsia="ru-RU"/>
        </w:rPr>
        <w:br/>
        <w:t xml:space="preserve">---3.möhür haqqı- </w:t>
      </w:r>
      <w:r w:rsidR="00DA46F2">
        <w:rPr>
          <w:rFonts w:ascii="Times New Roman" w:eastAsia="Times New Roman" w:hAnsi="Times New Roman" w:cs="Times New Roman"/>
          <w:color w:val="000000"/>
          <w:sz w:val="28"/>
          <w:szCs w:val="28"/>
          <w:lang w:val="az-Latn-AZ" w:eastAsia="ru-RU"/>
        </w:rPr>
        <w:t>sənəd,məhkəmə və kargüzarlıq yazışmalarından gəlir</w:t>
      </w:r>
      <w:r w:rsidR="00DA46F2" w:rsidRPr="00FB2552">
        <w:rPr>
          <w:rFonts w:ascii="Times New Roman" w:eastAsia="Times New Roman" w:hAnsi="Times New Roman" w:cs="Times New Roman"/>
          <w:color w:val="000000"/>
          <w:sz w:val="28"/>
          <w:szCs w:val="28"/>
          <w:lang w:val="az-Latn-AZ" w:eastAsia="ru-RU"/>
        </w:rPr>
        <w:t>;</w:t>
      </w:r>
      <w:r w:rsidR="00DA46F2" w:rsidRPr="00743D6E">
        <w:rPr>
          <w:rFonts w:ascii="Times New Roman" w:eastAsia="Times New Roman" w:hAnsi="Times New Roman" w:cs="Times New Roman"/>
          <w:color w:val="000000"/>
          <w:sz w:val="28"/>
          <w:szCs w:val="28"/>
          <w:lang w:val="az-Latn-AZ" w:eastAsia="ru-RU"/>
        </w:rPr>
        <w:br/>
        <w:t xml:space="preserve">---4. Hökumət </w:t>
      </w:r>
      <w:r w:rsidR="00DA46F2">
        <w:rPr>
          <w:rFonts w:ascii="Times New Roman" w:eastAsia="Times New Roman" w:hAnsi="Times New Roman" w:cs="Times New Roman"/>
          <w:color w:val="000000"/>
          <w:sz w:val="28"/>
          <w:szCs w:val="28"/>
          <w:lang w:val="az-Latn-AZ" w:eastAsia="ru-RU"/>
        </w:rPr>
        <w:t>monopoliyalarına</w:t>
      </w:r>
      <w:r w:rsidR="00DA46F2" w:rsidRPr="00743D6E">
        <w:rPr>
          <w:rFonts w:ascii="Times New Roman" w:eastAsia="Times New Roman" w:hAnsi="Times New Roman" w:cs="Times New Roman"/>
          <w:color w:val="000000"/>
          <w:sz w:val="28"/>
          <w:szCs w:val="28"/>
          <w:lang w:val="az-Latn-AZ" w:eastAsia="ru-RU"/>
        </w:rPr>
        <w:t xml:space="preserve"> aid vergilər-</w:t>
      </w:r>
      <w:r w:rsidR="00DA46F2">
        <w:rPr>
          <w:rFonts w:ascii="Times New Roman" w:eastAsia="Times New Roman" w:hAnsi="Times New Roman" w:cs="Times New Roman"/>
          <w:color w:val="000000"/>
          <w:sz w:val="28"/>
          <w:szCs w:val="28"/>
          <w:lang w:val="az-Latn-AZ" w:eastAsia="ru-RU"/>
        </w:rPr>
        <w:t>balıq vətəgələrindən gəlir,meşələrdən gəlir</w:t>
      </w:r>
      <w:r w:rsidR="00D334F0">
        <w:rPr>
          <w:rFonts w:ascii="Times New Roman" w:eastAsia="Times New Roman" w:hAnsi="Times New Roman" w:cs="Times New Roman"/>
          <w:color w:val="000000"/>
          <w:sz w:val="28"/>
          <w:szCs w:val="28"/>
          <w:lang w:val="az-Latn-AZ" w:eastAsia="ru-RU"/>
        </w:rPr>
        <w:t>,poçt gəliri,pambıqçılıq</w:t>
      </w:r>
      <w:r w:rsidR="00D334F0">
        <w:rPr>
          <w:rFonts w:ascii="Times New Roman" w:eastAsia="Times New Roman" w:hAnsi="Times New Roman" w:cs="Times New Roman"/>
          <w:color w:val="000000"/>
          <w:sz w:val="28"/>
          <w:szCs w:val="28"/>
          <w:lang w:val="az-Latn-AZ" w:eastAsia="ru-RU"/>
        </w:rPr>
        <w:tab/>
        <w:t>təsərrüfatından gəlirlər,mədən</w:t>
      </w:r>
      <w:r w:rsidR="00D334F0">
        <w:rPr>
          <w:rFonts w:ascii="Times New Roman" w:eastAsia="Times New Roman" w:hAnsi="Times New Roman" w:cs="Times New Roman"/>
          <w:color w:val="000000"/>
          <w:sz w:val="28"/>
          <w:szCs w:val="28"/>
          <w:lang w:val="az-Latn-AZ" w:eastAsia="ru-RU"/>
        </w:rPr>
        <w:tab/>
      </w:r>
      <w:r w:rsidR="00DA46F2">
        <w:rPr>
          <w:rFonts w:ascii="Times New Roman" w:eastAsia="Times New Roman" w:hAnsi="Times New Roman" w:cs="Times New Roman"/>
          <w:color w:val="000000"/>
          <w:sz w:val="28"/>
          <w:szCs w:val="28"/>
          <w:lang w:val="az-Latn-AZ" w:eastAsia="ru-RU"/>
        </w:rPr>
        <w:t>gəlirləri;</w:t>
      </w:r>
      <w:r w:rsidR="00DA46F2">
        <w:rPr>
          <w:rFonts w:ascii="Times New Roman" w:eastAsia="Times New Roman" w:hAnsi="Times New Roman" w:cs="Times New Roman"/>
          <w:color w:val="000000"/>
          <w:sz w:val="28"/>
          <w:szCs w:val="28"/>
          <w:lang w:val="az-Latn-AZ" w:eastAsia="ru-RU"/>
        </w:rPr>
        <w:br/>
      </w:r>
      <w:r w:rsidR="00DA46F2" w:rsidRPr="00743D6E">
        <w:rPr>
          <w:rFonts w:ascii="Times New Roman" w:eastAsia="Times New Roman" w:hAnsi="Times New Roman" w:cs="Times New Roman"/>
          <w:color w:val="000000"/>
          <w:sz w:val="28"/>
          <w:szCs w:val="28"/>
          <w:lang w:val="az-Latn-AZ" w:eastAsia="ru-RU"/>
        </w:rPr>
        <w:t>---5.</w:t>
      </w:r>
      <w:r w:rsidR="00DA46F2">
        <w:rPr>
          <w:rFonts w:ascii="Times New Roman" w:eastAsia="Times New Roman" w:hAnsi="Times New Roman" w:cs="Times New Roman"/>
          <w:color w:val="000000"/>
          <w:sz w:val="28"/>
          <w:szCs w:val="28"/>
          <w:lang w:val="az-Latn-AZ" w:eastAsia="ru-RU"/>
        </w:rPr>
        <w:t>dəmir yolları</w:t>
      </w:r>
      <w:r w:rsidR="00DA46F2" w:rsidRPr="00743D6E">
        <w:rPr>
          <w:rFonts w:ascii="Times New Roman" w:eastAsia="Times New Roman" w:hAnsi="Times New Roman" w:cs="Times New Roman"/>
          <w:color w:val="000000"/>
          <w:sz w:val="28"/>
          <w:szCs w:val="28"/>
          <w:lang w:val="az-Latn-AZ" w:eastAsia="ru-RU"/>
        </w:rPr>
        <w:t xml:space="preserve">ndan gəlirlər- yük </w:t>
      </w:r>
      <w:r w:rsidR="00C73A06">
        <w:rPr>
          <w:rFonts w:ascii="Times New Roman" w:eastAsia="Times New Roman" w:hAnsi="Times New Roman" w:cs="Times New Roman"/>
          <w:color w:val="000000"/>
          <w:sz w:val="28"/>
          <w:szCs w:val="28"/>
          <w:lang w:val="az-Latn-AZ" w:eastAsia="ru-RU"/>
        </w:rPr>
        <w:t xml:space="preserve">daşımalarına görə </w:t>
      </w:r>
      <w:r w:rsidR="00C73A06">
        <w:rPr>
          <w:rFonts w:ascii="Times New Roman" w:eastAsia="Times New Roman" w:hAnsi="Times New Roman" w:cs="Times New Roman"/>
          <w:color w:val="000000"/>
          <w:sz w:val="28"/>
          <w:szCs w:val="28"/>
          <w:lang w:val="az-Latn-AZ" w:eastAsia="ru-RU"/>
        </w:rPr>
        <w:tab/>
      </w:r>
      <w:r w:rsidR="00DA46F2">
        <w:rPr>
          <w:rFonts w:ascii="Times New Roman" w:eastAsia="Times New Roman" w:hAnsi="Times New Roman" w:cs="Times New Roman"/>
          <w:color w:val="000000"/>
          <w:sz w:val="28"/>
          <w:szCs w:val="28"/>
          <w:lang w:val="az-Latn-AZ" w:eastAsia="ru-RU"/>
        </w:rPr>
        <w:t>gəlirlər;</w:t>
      </w:r>
      <w:r w:rsidR="00DA46F2" w:rsidRPr="00743D6E">
        <w:rPr>
          <w:rFonts w:ascii="Times New Roman" w:eastAsia="Times New Roman" w:hAnsi="Times New Roman" w:cs="Times New Roman"/>
          <w:color w:val="000000"/>
          <w:sz w:val="28"/>
          <w:szCs w:val="28"/>
          <w:lang w:val="az-Latn-AZ" w:eastAsia="ru-RU"/>
        </w:rPr>
        <w:br/>
        <w:t xml:space="preserve">  </w:t>
      </w:r>
      <w:r w:rsidR="00D334F0">
        <w:rPr>
          <w:rFonts w:ascii="Times New Roman" w:eastAsia="Times New Roman" w:hAnsi="Times New Roman" w:cs="Times New Roman"/>
          <w:color w:val="000000"/>
          <w:sz w:val="28"/>
          <w:szCs w:val="28"/>
          <w:lang w:val="az-Latn-AZ" w:eastAsia="ru-RU"/>
        </w:rPr>
        <w:t xml:space="preserve">   </w:t>
      </w:r>
      <w:r w:rsidR="00DA46F2" w:rsidRPr="00743D6E">
        <w:rPr>
          <w:rFonts w:ascii="Times New Roman" w:eastAsia="Times New Roman" w:hAnsi="Times New Roman" w:cs="Times New Roman"/>
          <w:color w:val="000000"/>
          <w:sz w:val="28"/>
          <w:szCs w:val="28"/>
          <w:lang w:val="az-Latn-AZ" w:eastAsia="ru-RU"/>
        </w:rPr>
        <w:t> Daha sonraki 70 il isə ölkəmizin SSRİ tərkibində olması ilə xarakterizə edilir.Aydın məsələdir ki,artıq bu mərhələdə yığılan vergilə birbaşa olaraq Rusiya tərəfindən həyata keçirilirdi və müəyyən olunurdu. Bu dövrə baxanda əsas 2-ci dünya müharibəsindən sonraki dövrdə daha sistemli bir inzibatçılıq görünür.Müharibədən sonraki 4il ərzində SSRİ-nin vergi sistemi  inhisarçı mövqelərin üstünlüyü ilə keçən bir şəraitdə inkişaf etmişd</w:t>
      </w:r>
      <w:r w:rsidR="00DA46F2">
        <w:rPr>
          <w:rFonts w:ascii="Times New Roman" w:eastAsia="Times New Roman" w:hAnsi="Times New Roman" w:cs="Times New Roman"/>
          <w:color w:val="000000"/>
          <w:sz w:val="28"/>
          <w:szCs w:val="28"/>
          <w:lang w:val="az-Latn-AZ" w:eastAsia="ru-RU"/>
        </w:rPr>
        <w:t>ir. Həmin dövrün əsas vergiləri</w:t>
      </w:r>
      <w:r w:rsidR="00DA46F2">
        <w:rPr>
          <w:rFonts w:ascii="Times New Roman" w:eastAsia="Times New Roman" w:hAnsi="Times New Roman" w:cs="Times New Roman"/>
          <w:color w:val="000000"/>
          <w:sz w:val="28"/>
          <w:szCs w:val="28"/>
          <w:lang w:val="az-Latn-AZ" w:eastAsia="ru-RU"/>
        </w:rPr>
        <w:tab/>
        <w:t>isə</w:t>
      </w:r>
      <w:r w:rsidR="00DA46F2">
        <w:rPr>
          <w:rFonts w:ascii="Times New Roman" w:eastAsia="Times New Roman" w:hAnsi="Times New Roman" w:cs="Times New Roman"/>
          <w:color w:val="000000"/>
          <w:sz w:val="28"/>
          <w:szCs w:val="28"/>
          <w:lang w:val="az-Latn-AZ" w:eastAsia="ru-RU"/>
        </w:rPr>
        <w:tab/>
      </w:r>
      <w:r w:rsidR="00DA46F2" w:rsidRPr="00743D6E">
        <w:rPr>
          <w:rFonts w:ascii="Times New Roman" w:eastAsia="Times New Roman" w:hAnsi="Times New Roman" w:cs="Times New Roman"/>
          <w:color w:val="000000"/>
          <w:sz w:val="28"/>
          <w:szCs w:val="28"/>
          <w:lang w:val="az-Latn-AZ" w:eastAsia="ru-RU"/>
        </w:rPr>
        <w:t xml:space="preserve">bunlardır: </w:t>
      </w:r>
      <w:r w:rsidR="00DA46F2" w:rsidRPr="00743D6E">
        <w:rPr>
          <w:rFonts w:ascii="Times New Roman" w:eastAsia="Times New Roman" w:hAnsi="Times New Roman" w:cs="Times New Roman"/>
          <w:color w:val="000000"/>
          <w:sz w:val="28"/>
          <w:szCs w:val="28"/>
          <w:lang w:val="az-Latn-AZ" w:eastAsia="ru-RU"/>
        </w:rPr>
        <w:br/>
        <w:t xml:space="preserve">      -əhalidən vergilər: gəlir vergisi,kənd təsərrüfatı vergisi,</w:t>
      </w:r>
      <w:r w:rsidR="004F7DB0">
        <w:rPr>
          <w:rFonts w:ascii="Times New Roman" w:eastAsia="Times New Roman" w:hAnsi="Times New Roman" w:cs="Times New Roman"/>
          <w:color w:val="000000"/>
          <w:sz w:val="28"/>
          <w:szCs w:val="28"/>
          <w:lang w:val="az-Latn-AZ" w:eastAsia="ru-RU"/>
        </w:rPr>
        <w:t xml:space="preserve"> subaylıq vergisi, tənhalardan </w:t>
      </w:r>
      <w:r w:rsidR="004F7DB0">
        <w:rPr>
          <w:rFonts w:ascii="Times New Roman" w:eastAsia="Times New Roman" w:hAnsi="Times New Roman" w:cs="Times New Roman"/>
          <w:color w:val="000000"/>
          <w:sz w:val="28"/>
          <w:szCs w:val="28"/>
          <w:lang w:val="az-Latn-AZ" w:eastAsia="ru-RU"/>
        </w:rPr>
        <w:tab/>
        <w:t>və ailə</w:t>
      </w:r>
      <w:r w:rsidR="004F7DB0">
        <w:rPr>
          <w:rFonts w:ascii="Times New Roman" w:eastAsia="Times New Roman" w:hAnsi="Times New Roman" w:cs="Times New Roman"/>
          <w:color w:val="000000"/>
          <w:sz w:val="28"/>
          <w:szCs w:val="28"/>
          <w:lang w:val="az-Latn-AZ" w:eastAsia="ru-RU"/>
        </w:rPr>
        <w:tab/>
        <w:t>tərkibi</w:t>
      </w:r>
      <w:r w:rsidR="004F7DB0">
        <w:rPr>
          <w:rFonts w:ascii="Times New Roman" w:eastAsia="Times New Roman" w:hAnsi="Times New Roman" w:cs="Times New Roman"/>
          <w:color w:val="000000"/>
          <w:sz w:val="28"/>
          <w:szCs w:val="28"/>
          <w:lang w:val="az-Latn-AZ" w:eastAsia="ru-RU"/>
        </w:rPr>
        <w:tab/>
        <w:t>az</w:t>
      </w:r>
      <w:r w:rsidR="004F7DB0">
        <w:rPr>
          <w:rFonts w:ascii="Times New Roman" w:eastAsia="Times New Roman" w:hAnsi="Times New Roman" w:cs="Times New Roman"/>
          <w:color w:val="000000"/>
          <w:sz w:val="28"/>
          <w:szCs w:val="28"/>
          <w:lang w:val="az-Latn-AZ" w:eastAsia="ru-RU"/>
        </w:rPr>
        <w:tab/>
        <w:t>olan</w:t>
      </w:r>
      <w:r w:rsidR="004F7DB0">
        <w:rPr>
          <w:rFonts w:ascii="Times New Roman" w:eastAsia="Times New Roman" w:hAnsi="Times New Roman" w:cs="Times New Roman"/>
          <w:color w:val="000000"/>
          <w:sz w:val="28"/>
          <w:szCs w:val="28"/>
          <w:lang w:val="az-Latn-AZ" w:eastAsia="ru-RU"/>
        </w:rPr>
        <w:tab/>
        <w:t>vətəndaşlardan</w:t>
      </w:r>
      <w:r w:rsidR="004F7DB0">
        <w:rPr>
          <w:rFonts w:ascii="Times New Roman" w:eastAsia="Times New Roman" w:hAnsi="Times New Roman" w:cs="Times New Roman"/>
          <w:color w:val="000000"/>
          <w:sz w:val="28"/>
          <w:szCs w:val="28"/>
          <w:lang w:val="az-Latn-AZ" w:eastAsia="ru-RU"/>
        </w:rPr>
        <w:tab/>
      </w:r>
      <w:r w:rsidR="00DA46F2" w:rsidRPr="00743D6E">
        <w:rPr>
          <w:rFonts w:ascii="Times New Roman" w:eastAsia="Times New Roman" w:hAnsi="Times New Roman" w:cs="Times New Roman"/>
          <w:color w:val="000000"/>
          <w:sz w:val="28"/>
          <w:szCs w:val="28"/>
          <w:lang w:val="az-Latn-AZ" w:eastAsia="ru-RU"/>
        </w:rPr>
        <w:t>vergi</w:t>
      </w:r>
      <w:r w:rsidR="00DA46F2" w:rsidRPr="00743D6E">
        <w:rPr>
          <w:rFonts w:ascii="Times New Roman" w:eastAsia="Times New Roman" w:hAnsi="Times New Roman" w:cs="Times New Roman"/>
          <w:color w:val="000000"/>
          <w:sz w:val="28"/>
          <w:szCs w:val="28"/>
          <w:lang w:val="az-Latn-AZ" w:eastAsia="ru-RU"/>
        </w:rPr>
        <w:br/>
        <w:t xml:space="preserve">      -müəssisələrdən vergilər: dövriyyə vergisi, ictimai təşkila</w:t>
      </w:r>
      <w:r w:rsidR="00DA46F2">
        <w:rPr>
          <w:rFonts w:ascii="Times New Roman" w:eastAsia="Times New Roman" w:hAnsi="Times New Roman" w:cs="Times New Roman"/>
          <w:color w:val="000000"/>
          <w:sz w:val="28"/>
          <w:szCs w:val="28"/>
          <w:lang w:val="az-Latn-AZ" w:eastAsia="ru-RU"/>
        </w:rPr>
        <w:t>tların təsərrüfat orqanlarından</w:t>
      </w:r>
      <w:r w:rsidR="00DA46F2">
        <w:rPr>
          <w:rFonts w:ascii="Times New Roman" w:eastAsia="Times New Roman" w:hAnsi="Times New Roman" w:cs="Times New Roman"/>
          <w:color w:val="000000"/>
          <w:sz w:val="28"/>
          <w:szCs w:val="28"/>
          <w:lang w:val="az-Latn-AZ" w:eastAsia="ru-RU"/>
        </w:rPr>
        <w:tab/>
        <w:t>gəlir</w:t>
      </w:r>
      <w:r w:rsidR="00DA46F2">
        <w:rPr>
          <w:rFonts w:ascii="Times New Roman" w:eastAsia="Times New Roman" w:hAnsi="Times New Roman" w:cs="Times New Roman"/>
          <w:color w:val="000000"/>
          <w:sz w:val="28"/>
          <w:szCs w:val="28"/>
          <w:lang w:val="az-Latn-AZ" w:eastAsia="ru-RU"/>
        </w:rPr>
        <w:tab/>
      </w:r>
      <w:r w:rsidR="00DA46F2" w:rsidRPr="00743D6E">
        <w:rPr>
          <w:rFonts w:ascii="Times New Roman" w:eastAsia="Times New Roman" w:hAnsi="Times New Roman" w:cs="Times New Roman"/>
          <w:color w:val="000000"/>
          <w:sz w:val="28"/>
          <w:szCs w:val="28"/>
          <w:lang w:val="az-Latn-AZ" w:eastAsia="ru-RU"/>
        </w:rPr>
        <w:t>vergisi.</w:t>
      </w:r>
      <w:r w:rsidR="00DA46F2" w:rsidRPr="00743D6E">
        <w:rPr>
          <w:rFonts w:ascii="Times New Roman" w:eastAsia="Times New Roman" w:hAnsi="Times New Roman" w:cs="Times New Roman"/>
          <w:color w:val="000000"/>
          <w:sz w:val="28"/>
          <w:szCs w:val="28"/>
          <w:lang w:val="az-Latn-AZ" w:eastAsia="ru-RU"/>
        </w:rPr>
        <w:br/>
        <w:t xml:space="preserve">  SSRİ-nin vergi sistemiylə Avropa ölkələrinin həmin dövrki vergi sistemlərini müqayisə etsək deyə bilərik ki, SSRİ ərazisində tətbiq edilən vergi dərəcələri əhalinin gəlirləri az olan hissəsini nəzərə almırdı.Amma həmin dövrdə Avropada bu sahədə aparılan islahatlar vergi sistemini həmin dövlətlərin əlində çevik bir alətə çevirmişdi. Təbii ki,Azərbaycan 70 il ərzində SSRİ tərkibində olduğundan özünü müstəqil vergi sistemi ola bilməzdi. Yalnız müstəqil olduqdan sonra qurulan sistemdə  əsaslı dəyişikliklər və bazar münasibətləri əks olunmağa başlandı. 1998-ci ildə Heydər Əliyev tərəfindən iqtisadi qurumların rəhbərlərinə tez bir zamanda Vergilər Məcəlləsinin ərsəyə gətirilməsinin vacib olduğu çatdırıldı. 1999-cu ildə ilk Vergilər Məcəlləsinin layihəsi hazırlanaraq Milli Məclisə həvalə olundu, 2000-ci ilin iyun ayında isə Milli Məclis tərəfindən bu layihə qəbul olundu. Azərbaycan Respublikası Prezidentinin 11fevral  fərmanı əsasında isə Vergilər Nazirliyi təsis edildi.Vergilər Məcəlləsi 2001-ci ilin 1yanvarından qüvvəyə minmişdir</w:t>
      </w:r>
      <w:r w:rsidR="00DA46F2" w:rsidRPr="00FA5A0F">
        <w:rPr>
          <w:rFonts w:ascii="Times New Roman" w:hAnsi="Times New Roman" w:cs="Times New Roman"/>
          <w:sz w:val="28"/>
          <w:szCs w:val="28"/>
          <w:lang w:val="az-Latn-AZ"/>
        </w:rPr>
        <w:t>.  Bununla da ölkəmizdə vergi inzibatçılığının qurulmasında mühüm addım atılmış oldu.</w:t>
      </w:r>
      <w:r w:rsidR="00F202B5">
        <w:rPr>
          <w:rFonts w:ascii="Times New Roman" w:hAnsi="Times New Roman" w:cs="Times New Roman"/>
          <w:sz w:val="28"/>
          <w:szCs w:val="28"/>
          <w:lang w:val="az-Latn-AZ"/>
        </w:rPr>
        <w:br/>
      </w:r>
    </w:p>
    <w:p w:rsidR="00F202B5" w:rsidRPr="006C54B5" w:rsidRDefault="004F7DB0" w:rsidP="00BC79EB">
      <w:pPr>
        <w:pStyle w:val="Heading2"/>
      </w:pPr>
      <w:bookmarkStart w:id="4" w:name="_Toc8433548"/>
      <w:r>
        <w:t>1.2</w:t>
      </w:r>
      <w:r w:rsidR="006C54B5">
        <w:t xml:space="preserve"> </w:t>
      </w:r>
      <w:r w:rsidR="00F202B5" w:rsidRPr="006C54B5">
        <w:t>Verginin predmeti,təsnifi,prinsipləri və növləri</w:t>
      </w:r>
      <w:bookmarkEnd w:id="4"/>
      <w:r w:rsidR="00F202B5" w:rsidRPr="006C54B5">
        <w:tab/>
      </w:r>
    </w:p>
    <w:p w:rsidR="00F202B5" w:rsidRPr="006C54B5" w:rsidRDefault="00F202B5" w:rsidP="00F202B5">
      <w:pPr>
        <w:spacing w:line="360" w:lineRule="auto"/>
        <w:jc w:val="both"/>
        <w:rPr>
          <w:rFonts w:ascii="Times New Roman" w:eastAsia="Times New Roman" w:hAnsi="Times New Roman" w:cs="Times New Roman"/>
          <w:b/>
          <w:sz w:val="28"/>
          <w:szCs w:val="28"/>
          <w:lang w:val="az-Latn-AZ" w:eastAsia="ru-RU"/>
        </w:rPr>
      </w:pPr>
      <w:r>
        <w:rPr>
          <w:rFonts w:ascii="Times New Roman" w:hAnsi="Times New Roman" w:cs="Times New Roman"/>
          <w:sz w:val="28"/>
          <w:szCs w:val="28"/>
          <w:lang w:val="az-Latn-AZ"/>
        </w:rPr>
        <w:t xml:space="preserve">      </w:t>
      </w:r>
      <w:r w:rsidRPr="00743D6E">
        <w:rPr>
          <w:rFonts w:ascii="Times New Roman" w:eastAsia="Times New Roman" w:hAnsi="Times New Roman" w:cs="Times New Roman"/>
          <w:color w:val="000000"/>
          <w:sz w:val="28"/>
          <w:szCs w:val="28"/>
          <w:lang w:val="az-Latn-AZ" w:eastAsia="ru-RU"/>
        </w:rPr>
        <w:t> Müasir vergi sistemləri  isə daha çox yoxsullara,gəliri az olan əhaliyə müəyyən qədər sosial kömək etmək məqsədi daşıyır.vergiylə bağlı bütün anlayışlarda vergi predmetini anlamaq daha vacibdir.Deməli,burdan belə nəticə çıxır ki, verginin predmeti üzərinə vergi qoyulan və bu səbəblə birbaşa və ya dolayı yolla verginin mənbəyini yaradan iqtisadi bir elementdir. Vergi borcunun yaranmasına səbəb olan iqtisadi səbəblər verginin predmetini yaradır. Vergi predmeti ümumi və mücərrəd bir anlayışdır. Vergiyə aid qanunlar isə vergi konsepsiyalarını müəyyənləşdirir.Lakin, vergi predmetinin ümumi bir tərifi hələ də verilmir. Bu barədə isə qanunvericilik hər vergi üçün ayrıca bir predmet ortaya qoyur. Beləcə,qanunvericiliklərdə hər verginin özünün predmeti o vergi növünə aid maddədə</w:t>
      </w:r>
      <w:r>
        <w:rPr>
          <w:rFonts w:ascii="Times New Roman" w:eastAsia="Times New Roman" w:hAnsi="Times New Roman" w:cs="Times New Roman"/>
          <w:color w:val="000000"/>
          <w:sz w:val="28"/>
          <w:szCs w:val="28"/>
          <w:lang w:val="az-Latn-AZ" w:eastAsia="ru-RU"/>
        </w:rPr>
        <w:t xml:space="preserve"> </w:t>
      </w:r>
      <w:r w:rsidRPr="00743D6E">
        <w:rPr>
          <w:rFonts w:ascii="Times New Roman" w:eastAsia="Times New Roman" w:hAnsi="Times New Roman" w:cs="Times New Roman"/>
          <w:color w:val="000000"/>
          <w:sz w:val="28"/>
          <w:szCs w:val="28"/>
          <w:lang w:val="az-Latn-AZ" w:eastAsia="ru-RU"/>
        </w:rPr>
        <w:t>öz əksini tapır.Çünki verginin predmeti verginin fundamental anlayışlarından biridir. Predmeti bilinməyən bir verginin tətbiqi və yığılması mümkün olmazdı.Bu isə özlüyündə verginin qanuniliyi prinsipini yaradır.</w:t>
      </w:r>
      <w:r w:rsidRPr="00743D6E">
        <w:rPr>
          <w:rFonts w:ascii="Times New Roman" w:eastAsia="Times New Roman" w:hAnsi="Times New Roman" w:cs="Times New Roman"/>
          <w:color w:val="000000"/>
          <w:sz w:val="28"/>
          <w:szCs w:val="28"/>
          <w:lang w:val="az-Latn-AZ" w:eastAsia="ru-RU"/>
        </w:rPr>
        <w:br/>
        <w:t xml:space="preserve">    Vergi prinsiplərindən söhbət açmazdan əvvəl verginin xüsusiyyətlərinə nəzər salaq.</w:t>
      </w:r>
      <w:r w:rsidRPr="00743D6E">
        <w:rPr>
          <w:rFonts w:ascii="Times New Roman" w:eastAsia="Times New Roman" w:hAnsi="Times New Roman" w:cs="Times New Roman"/>
          <w:color w:val="000000"/>
          <w:sz w:val="28"/>
          <w:szCs w:val="28"/>
          <w:shd w:val="clear" w:color="auto" w:fill="FFFFFF"/>
          <w:lang w:val="az-Latn-AZ" w:eastAsia="ru-RU"/>
        </w:rPr>
        <w:t>Vergi - dövlətin və bələdiyyələrin fəaliyyətinin maliyyə təminatı məqsədi ilə vergi ödəyicilərinin mülkiyyətində olan pul vəsaitlərinin özgəninkiləşdirilməsi şəklində dövlət büdcəsinə və yerli büdcələrə köçürülən məc</w:t>
      </w:r>
      <w:r>
        <w:rPr>
          <w:rFonts w:ascii="Times New Roman" w:eastAsia="Times New Roman" w:hAnsi="Times New Roman" w:cs="Times New Roman"/>
          <w:color w:val="000000"/>
          <w:sz w:val="28"/>
          <w:szCs w:val="28"/>
          <w:shd w:val="clear" w:color="auto" w:fill="FFFFFF"/>
          <w:lang w:val="az-Latn-AZ" w:eastAsia="ru-RU"/>
        </w:rPr>
        <w:t>buri, fərdi, əvəzsiz ödənişdir</w:t>
      </w:r>
      <w:r>
        <w:rPr>
          <w:rStyle w:val="FootnoteReference"/>
          <w:rFonts w:ascii="Times New Roman" w:eastAsia="Times New Roman" w:hAnsi="Times New Roman" w:cs="Times New Roman"/>
          <w:color w:val="000000"/>
          <w:sz w:val="28"/>
          <w:szCs w:val="28"/>
          <w:shd w:val="clear" w:color="auto" w:fill="FFFFFF"/>
          <w:lang w:val="az-Latn-AZ" w:eastAsia="ru-RU"/>
        </w:rPr>
        <w:footnoteReference w:id="1"/>
      </w:r>
      <w:r>
        <w:rPr>
          <w:rFonts w:ascii="Times New Roman" w:eastAsia="Times New Roman" w:hAnsi="Times New Roman" w:cs="Times New Roman"/>
          <w:color w:val="000000"/>
          <w:sz w:val="28"/>
          <w:szCs w:val="28"/>
          <w:shd w:val="clear" w:color="auto" w:fill="FFFFFF"/>
          <w:lang w:val="az-Latn-AZ" w:eastAsia="ru-RU"/>
        </w:rPr>
        <w:t>.</w:t>
      </w:r>
      <w:r>
        <w:rPr>
          <w:rFonts w:ascii="Times New Roman" w:eastAsia="Times New Roman" w:hAnsi="Times New Roman" w:cs="Times New Roman"/>
          <w:color w:val="000000"/>
          <w:sz w:val="28"/>
          <w:szCs w:val="28"/>
          <w:lang w:val="az-Latn-AZ" w:eastAsia="ru-RU"/>
        </w:rPr>
        <w:t>Ə</w:t>
      </w:r>
      <w:r w:rsidRPr="00743D6E">
        <w:rPr>
          <w:rFonts w:ascii="Times New Roman" w:eastAsia="Times New Roman" w:hAnsi="Times New Roman" w:cs="Times New Roman"/>
          <w:color w:val="000000"/>
          <w:sz w:val="28"/>
          <w:szCs w:val="28"/>
          <w:lang w:val="az-Latn-AZ" w:eastAsia="ru-RU"/>
        </w:rPr>
        <w:t xml:space="preserve">lavə edə bilərik ki,vergi özü də bir iqtisadi dəyərdir. Əvəzsiz ödəmə dedikdə o nəzərdə tutulur ki,vergi ödəyicisindən tutulan məbləğin </w:t>
      </w:r>
      <w:r w:rsidRPr="00743D6E">
        <w:rPr>
          <w:rFonts w:ascii="Times New Roman" w:eastAsia="Times New Roman" w:hAnsi="Times New Roman" w:cs="Times New Roman"/>
          <w:color w:val="000000"/>
          <w:sz w:val="28"/>
          <w:szCs w:val="28"/>
          <w:shd w:val="clear" w:color="auto" w:fill="FFFFFF"/>
          <w:lang w:val="az-Latn-AZ" w:eastAsia="ru-RU"/>
        </w:rPr>
        <w:t>heç bir hissəsi ona geri qaytarılmır</w:t>
      </w:r>
      <w:r w:rsidRPr="00743D6E">
        <w:rPr>
          <w:rFonts w:ascii="Times New Roman" w:eastAsia="Times New Roman" w:hAnsi="Times New Roman" w:cs="Times New Roman"/>
          <w:color w:val="000000"/>
          <w:sz w:val="28"/>
          <w:szCs w:val="28"/>
          <w:lang w:val="az-Latn-AZ" w:eastAsia="ru-RU"/>
        </w:rPr>
        <w:t xml:space="preserve">Məcburi ödəmə dedikdə isə yəni,vergi ödəməli hər bir hüquqi və fiziki şəxs öhdəliyinə düşən vergini ödəmə borculudur,əks halda isə qanunvericiliklə müəyyən olunmuş qaydada vergi yayınmasına görə məsuliyyət daşıyır.Vergini </w:t>
      </w:r>
      <w:r w:rsidRPr="00743D6E">
        <w:rPr>
          <w:rFonts w:ascii="Times New Roman" w:eastAsia="Times New Roman" w:hAnsi="Times New Roman" w:cs="Times New Roman"/>
          <w:color w:val="000000"/>
          <w:sz w:val="28"/>
          <w:szCs w:val="28"/>
          <w:shd w:val="clear" w:color="auto" w:fill="FFFFFF"/>
          <w:lang w:val="az-Latn-AZ" w:eastAsia="ru-RU"/>
        </w:rPr>
        <w:t xml:space="preserve">dövlətdən və bələdiyyədən </w:t>
      </w:r>
      <w:r w:rsidRPr="00743D6E">
        <w:rPr>
          <w:rFonts w:ascii="Times New Roman" w:eastAsia="Times New Roman" w:hAnsi="Times New Roman" w:cs="Times New Roman"/>
          <w:color w:val="000000"/>
          <w:sz w:val="28"/>
          <w:szCs w:val="28"/>
          <w:lang w:val="az-Latn-AZ" w:eastAsia="ru-RU"/>
        </w:rPr>
        <w:t>başqa heç bir subyekt yığa bilməz. Dövlət isə vergini ya özü ya da onun səlahiyyət verdiyi rəsmi şəxslər vasitəsilə toplaya bilər. Verginin iqtisadi bir dəyər olması xüsusiyyəti isə  həm fiskal,həm</w:t>
      </w:r>
      <w:r>
        <w:rPr>
          <w:rFonts w:ascii="Times New Roman" w:eastAsia="Times New Roman" w:hAnsi="Times New Roman" w:cs="Times New Roman"/>
          <w:color w:val="000000"/>
          <w:sz w:val="28"/>
          <w:szCs w:val="28"/>
          <w:lang w:val="az-Latn-AZ" w:eastAsia="ru-RU"/>
        </w:rPr>
        <w:t xml:space="preserve"> də bölüşdürücü funksiyalarının</w:t>
      </w:r>
      <w:r>
        <w:rPr>
          <w:rFonts w:ascii="Times New Roman" w:eastAsia="Times New Roman" w:hAnsi="Times New Roman" w:cs="Times New Roman"/>
          <w:color w:val="000000"/>
          <w:sz w:val="28"/>
          <w:szCs w:val="28"/>
          <w:lang w:val="az-Latn-AZ" w:eastAsia="ru-RU"/>
        </w:rPr>
        <w:tab/>
      </w:r>
      <w:r w:rsidRPr="00743D6E">
        <w:rPr>
          <w:rFonts w:ascii="Times New Roman" w:eastAsia="Times New Roman" w:hAnsi="Times New Roman" w:cs="Times New Roman"/>
          <w:color w:val="000000"/>
          <w:sz w:val="28"/>
          <w:szCs w:val="28"/>
          <w:lang w:val="az-Latn-AZ" w:eastAsia="ru-RU"/>
        </w:rPr>
        <w:t>olmasından qaynaqlandığını deyə bilərik.</w:t>
      </w:r>
      <w:r w:rsidRPr="00743D6E">
        <w:rPr>
          <w:rFonts w:ascii="Times New Roman" w:eastAsia="Times New Roman" w:hAnsi="Times New Roman" w:cs="Times New Roman"/>
          <w:color w:val="000000"/>
          <w:sz w:val="28"/>
          <w:szCs w:val="28"/>
          <w:lang w:val="az-Latn-AZ" w:eastAsia="ru-RU"/>
        </w:rPr>
        <w:br/>
        <w:t xml:space="preserve">  </w:t>
      </w:r>
      <w:r>
        <w:rPr>
          <w:rFonts w:ascii="Times New Roman" w:eastAsia="Times New Roman" w:hAnsi="Times New Roman" w:cs="Times New Roman"/>
          <w:color w:val="000000"/>
          <w:sz w:val="28"/>
          <w:szCs w:val="28"/>
          <w:lang w:val="az-Latn-AZ" w:eastAsia="ru-RU"/>
        </w:rPr>
        <w:t xml:space="preserve">  </w:t>
      </w:r>
      <w:r w:rsidRPr="00743D6E">
        <w:rPr>
          <w:rFonts w:ascii="Times New Roman" w:eastAsia="Times New Roman" w:hAnsi="Times New Roman" w:cs="Times New Roman"/>
          <w:color w:val="000000"/>
          <w:sz w:val="28"/>
          <w:szCs w:val="28"/>
          <w:lang w:val="az-Latn-AZ" w:eastAsia="ru-RU"/>
        </w:rPr>
        <w:t> Daha aydın başa düşməkdən ötrü vergilərin təsnifləşdirilməsinə gərək duyuruq. Təsnifləşdirmə dedikdə isə vergilərin qruplar üzrə ümu</w:t>
      </w:r>
      <w:r>
        <w:rPr>
          <w:rFonts w:ascii="Times New Roman" w:eastAsia="Times New Roman" w:hAnsi="Times New Roman" w:cs="Times New Roman"/>
          <w:color w:val="000000"/>
          <w:sz w:val="28"/>
          <w:szCs w:val="28"/>
          <w:lang w:val="az-Latn-AZ" w:eastAsia="ru-RU"/>
        </w:rPr>
        <w:t xml:space="preserve">miləşdirməsi nəzərdə tutulur. </w:t>
      </w:r>
      <w:r>
        <w:rPr>
          <w:rFonts w:ascii="Times New Roman" w:eastAsia="Times New Roman" w:hAnsi="Times New Roman" w:cs="Times New Roman"/>
          <w:color w:val="000000"/>
          <w:sz w:val="28"/>
          <w:szCs w:val="28"/>
          <w:lang w:val="az-Latn-AZ" w:eastAsia="ru-RU"/>
        </w:rPr>
        <w:br/>
      </w:r>
      <w:r w:rsidRPr="006C54B5">
        <w:rPr>
          <w:rFonts w:ascii="Times New Roman" w:eastAsia="Times New Roman" w:hAnsi="Times New Roman" w:cs="Times New Roman"/>
          <w:b/>
          <w:sz w:val="28"/>
          <w:szCs w:val="28"/>
          <w:lang w:val="az-Latn-AZ" w:eastAsia="ru-RU"/>
        </w:rPr>
        <w:t>Cədvəl 1.</w:t>
      </w:r>
    </w:p>
    <w:tbl>
      <w:tblPr>
        <w:tblW w:w="0" w:type="auto"/>
        <w:tblCellMar>
          <w:top w:w="15" w:type="dxa"/>
          <w:left w:w="15" w:type="dxa"/>
          <w:bottom w:w="15" w:type="dxa"/>
          <w:right w:w="15" w:type="dxa"/>
        </w:tblCellMar>
        <w:tblLook w:val="04A0" w:firstRow="1" w:lastRow="0" w:firstColumn="1" w:lastColumn="0" w:noHBand="0" w:noVBand="1"/>
      </w:tblPr>
      <w:tblGrid>
        <w:gridCol w:w="2500"/>
        <w:gridCol w:w="3402"/>
        <w:gridCol w:w="3716"/>
      </w:tblGrid>
      <w:tr w:rsidR="00F202B5" w:rsidRPr="009D677C" w:rsidTr="00F25066">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02B5" w:rsidRPr="00743D6E" w:rsidRDefault="00F202B5" w:rsidP="00F25066">
            <w:pPr>
              <w:spacing w:after="0" w:line="240" w:lineRule="auto"/>
              <w:jc w:val="both"/>
              <w:rPr>
                <w:rFonts w:ascii="Times New Roman" w:eastAsia="Times New Roman" w:hAnsi="Times New Roman" w:cs="Times New Roman"/>
                <w:sz w:val="28"/>
                <w:szCs w:val="28"/>
                <w:lang w:val="az-Latn-AZ" w:eastAsia="ru-RU"/>
              </w:rPr>
            </w:pPr>
            <w:r w:rsidRPr="00743D6E">
              <w:rPr>
                <w:rFonts w:ascii="Times New Roman" w:eastAsia="Times New Roman" w:hAnsi="Times New Roman" w:cs="Times New Roman"/>
                <w:b/>
                <w:bCs/>
                <w:color w:val="000000"/>
                <w:sz w:val="28"/>
                <w:szCs w:val="28"/>
                <w:lang w:val="az-Latn-AZ" w:eastAsia="ru-RU"/>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02B5" w:rsidRPr="00743D6E" w:rsidRDefault="00F202B5" w:rsidP="00F25066">
            <w:pPr>
              <w:spacing w:after="0" w:line="240" w:lineRule="auto"/>
              <w:ind w:left="200"/>
              <w:jc w:val="both"/>
              <w:rPr>
                <w:rFonts w:ascii="Times New Roman" w:eastAsia="Times New Roman" w:hAnsi="Times New Roman" w:cs="Times New Roman"/>
                <w:sz w:val="28"/>
                <w:szCs w:val="28"/>
                <w:lang w:val="az-Latn-AZ" w:eastAsia="ru-RU"/>
              </w:rPr>
            </w:pPr>
            <w:r w:rsidRPr="00743D6E">
              <w:rPr>
                <w:rFonts w:ascii="Times New Roman" w:eastAsia="Times New Roman" w:hAnsi="Times New Roman" w:cs="Times New Roman"/>
                <w:b/>
                <w:bCs/>
                <w:color w:val="000000"/>
                <w:sz w:val="28"/>
                <w:szCs w:val="28"/>
                <w:lang w:val="az-Latn-AZ" w:eastAsia="ru-RU"/>
              </w:rPr>
              <w:t>Birbaşa vergilər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02B5" w:rsidRPr="00743D6E" w:rsidRDefault="00F202B5" w:rsidP="00F25066">
            <w:pPr>
              <w:spacing w:after="0" w:line="240" w:lineRule="auto"/>
              <w:ind w:left="200"/>
              <w:jc w:val="both"/>
              <w:rPr>
                <w:rFonts w:ascii="Times New Roman" w:eastAsia="Times New Roman" w:hAnsi="Times New Roman" w:cs="Times New Roman"/>
                <w:sz w:val="28"/>
                <w:szCs w:val="28"/>
                <w:lang w:val="az-Latn-AZ" w:eastAsia="ru-RU"/>
              </w:rPr>
            </w:pPr>
            <w:r w:rsidRPr="00743D6E">
              <w:rPr>
                <w:rFonts w:ascii="Times New Roman" w:eastAsia="Times New Roman" w:hAnsi="Times New Roman" w:cs="Times New Roman"/>
                <w:b/>
                <w:bCs/>
                <w:color w:val="000000"/>
                <w:sz w:val="28"/>
                <w:szCs w:val="28"/>
                <w:lang w:val="az-Latn-AZ" w:eastAsia="ru-RU"/>
              </w:rPr>
              <w:t>Dolayı vergilər</w:t>
            </w:r>
          </w:p>
        </w:tc>
      </w:tr>
      <w:tr w:rsidR="00F202B5" w:rsidRPr="00743D6E" w:rsidTr="00F25066">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02B5" w:rsidRPr="00743D6E" w:rsidRDefault="00F202B5" w:rsidP="00F25066">
            <w:pPr>
              <w:spacing w:after="0" w:line="240" w:lineRule="auto"/>
              <w:ind w:left="200"/>
              <w:jc w:val="both"/>
              <w:rPr>
                <w:rFonts w:ascii="Times New Roman" w:eastAsia="Times New Roman" w:hAnsi="Times New Roman" w:cs="Times New Roman"/>
                <w:sz w:val="28"/>
                <w:szCs w:val="28"/>
                <w:lang w:val="az-Latn-AZ" w:eastAsia="ru-RU"/>
              </w:rPr>
            </w:pPr>
            <w:r w:rsidRPr="00743D6E">
              <w:rPr>
                <w:rFonts w:ascii="Times New Roman" w:eastAsia="Times New Roman" w:hAnsi="Times New Roman" w:cs="Times New Roman"/>
                <w:b/>
                <w:bCs/>
                <w:color w:val="000000"/>
                <w:sz w:val="28"/>
                <w:szCs w:val="28"/>
                <w:lang w:val="az-Latn-AZ" w:eastAsia="ru-RU"/>
              </w:rPr>
              <w:t>Vergitutma obyekti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02B5" w:rsidRPr="009D677C" w:rsidRDefault="00F202B5" w:rsidP="00F25066">
            <w:pPr>
              <w:spacing w:after="0" w:line="240" w:lineRule="auto"/>
              <w:ind w:left="200"/>
              <w:jc w:val="both"/>
              <w:rPr>
                <w:rFonts w:ascii="Times New Roman" w:eastAsia="Times New Roman" w:hAnsi="Times New Roman" w:cs="Times New Roman"/>
                <w:sz w:val="24"/>
                <w:szCs w:val="24"/>
                <w:lang w:val="az-Latn-AZ" w:eastAsia="ru-RU"/>
              </w:rPr>
            </w:pPr>
            <w:r w:rsidRPr="009D677C">
              <w:rPr>
                <w:rFonts w:ascii="Times New Roman" w:eastAsia="Times New Roman" w:hAnsi="Times New Roman" w:cs="Times New Roman"/>
                <w:color w:val="000000"/>
                <w:sz w:val="24"/>
                <w:szCs w:val="24"/>
                <w:lang w:val="az-Latn-AZ" w:eastAsia="ru-RU"/>
              </w:rPr>
              <w:t>Gəlir və ya əmlakdan birbaşa tutulur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02B5" w:rsidRPr="009D677C" w:rsidRDefault="00F202B5" w:rsidP="00F25066">
            <w:pPr>
              <w:spacing w:after="0" w:line="240" w:lineRule="auto"/>
              <w:ind w:left="200"/>
              <w:jc w:val="both"/>
              <w:rPr>
                <w:rFonts w:ascii="Times New Roman" w:eastAsia="Times New Roman" w:hAnsi="Times New Roman" w:cs="Times New Roman"/>
                <w:sz w:val="24"/>
                <w:szCs w:val="24"/>
                <w:lang w:val="az-Latn-AZ" w:eastAsia="ru-RU"/>
              </w:rPr>
            </w:pPr>
            <w:r w:rsidRPr="009D677C">
              <w:rPr>
                <w:rFonts w:ascii="Times New Roman" w:eastAsia="Times New Roman" w:hAnsi="Times New Roman" w:cs="Times New Roman"/>
                <w:color w:val="000000"/>
                <w:sz w:val="24"/>
                <w:szCs w:val="24"/>
                <w:lang w:val="az-Latn-AZ" w:eastAsia="ru-RU"/>
              </w:rPr>
              <w:t>Əmtəə və xidmətlərin qiyməti</w:t>
            </w:r>
          </w:p>
        </w:tc>
      </w:tr>
      <w:tr w:rsidR="00F202B5" w:rsidRPr="00743D6E" w:rsidTr="00F25066">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02B5" w:rsidRPr="00743D6E" w:rsidRDefault="00F202B5" w:rsidP="00F25066">
            <w:pPr>
              <w:spacing w:after="0" w:line="240" w:lineRule="auto"/>
              <w:ind w:left="200"/>
              <w:jc w:val="both"/>
              <w:rPr>
                <w:rFonts w:ascii="Times New Roman" w:eastAsia="Times New Roman" w:hAnsi="Times New Roman" w:cs="Times New Roman"/>
                <w:sz w:val="28"/>
                <w:szCs w:val="28"/>
                <w:lang w:val="az-Latn-AZ" w:eastAsia="ru-RU"/>
              </w:rPr>
            </w:pPr>
            <w:r w:rsidRPr="00743D6E">
              <w:rPr>
                <w:rFonts w:ascii="Times New Roman" w:eastAsia="Times New Roman" w:hAnsi="Times New Roman" w:cs="Times New Roman"/>
                <w:b/>
                <w:bCs/>
                <w:color w:val="000000"/>
                <w:sz w:val="28"/>
                <w:szCs w:val="28"/>
                <w:lang w:val="az-Latn-AZ" w:eastAsia="ru-RU"/>
              </w:rPr>
              <w:t>Vergi yükü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02B5" w:rsidRPr="009D677C" w:rsidRDefault="00F202B5" w:rsidP="00F25066">
            <w:pPr>
              <w:spacing w:after="0" w:line="240" w:lineRule="auto"/>
              <w:ind w:left="200"/>
              <w:jc w:val="both"/>
              <w:rPr>
                <w:rFonts w:ascii="Times New Roman" w:eastAsia="Times New Roman" w:hAnsi="Times New Roman" w:cs="Times New Roman"/>
                <w:sz w:val="24"/>
                <w:szCs w:val="24"/>
                <w:lang w:val="az-Latn-AZ" w:eastAsia="ru-RU"/>
              </w:rPr>
            </w:pPr>
            <w:r w:rsidRPr="009D677C">
              <w:rPr>
                <w:rFonts w:ascii="Times New Roman" w:eastAsia="Times New Roman" w:hAnsi="Times New Roman" w:cs="Times New Roman"/>
                <w:color w:val="000000"/>
                <w:sz w:val="24"/>
                <w:szCs w:val="24"/>
                <w:lang w:val="az-Latn-AZ" w:eastAsia="ru-RU"/>
              </w:rPr>
              <w:t>vergi ödəyicisi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02B5" w:rsidRPr="009D677C" w:rsidRDefault="00F202B5" w:rsidP="00F25066">
            <w:pPr>
              <w:spacing w:after="0" w:line="240" w:lineRule="auto"/>
              <w:ind w:left="200"/>
              <w:jc w:val="both"/>
              <w:rPr>
                <w:rFonts w:ascii="Times New Roman" w:eastAsia="Times New Roman" w:hAnsi="Times New Roman" w:cs="Times New Roman"/>
                <w:sz w:val="24"/>
                <w:szCs w:val="24"/>
                <w:lang w:val="az-Latn-AZ" w:eastAsia="ru-RU"/>
              </w:rPr>
            </w:pPr>
            <w:r w:rsidRPr="009D677C">
              <w:rPr>
                <w:rFonts w:ascii="Times New Roman" w:eastAsia="Times New Roman" w:hAnsi="Times New Roman" w:cs="Times New Roman"/>
                <w:color w:val="000000"/>
                <w:sz w:val="24"/>
                <w:szCs w:val="24"/>
                <w:lang w:val="az-Latn-AZ" w:eastAsia="ru-RU"/>
              </w:rPr>
              <w:t xml:space="preserve"> Son istehlakçı</w:t>
            </w:r>
          </w:p>
        </w:tc>
      </w:tr>
      <w:tr w:rsidR="00F202B5" w:rsidRPr="008F3EFC" w:rsidTr="00F25066">
        <w:trPr>
          <w:trHeight w:val="12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02B5" w:rsidRPr="00743D6E" w:rsidRDefault="00F202B5" w:rsidP="00F25066">
            <w:pPr>
              <w:spacing w:after="0" w:line="240" w:lineRule="auto"/>
              <w:ind w:left="200"/>
              <w:jc w:val="both"/>
              <w:rPr>
                <w:rFonts w:ascii="Times New Roman" w:eastAsia="Times New Roman" w:hAnsi="Times New Roman" w:cs="Times New Roman"/>
                <w:sz w:val="28"/>
                <w:szCs w:val="28"/>
                <w:lang w:val="az-Latn-AZ" w:eastAsia="ru-RU"/>
              </w:rPr>
            </w:pPr>
            <w:r w:rsidRPr="00743D6E">
              <w:rPr>
                <w:rFonts w:ascii="Times New Roman" w:eastAsia="Times New Roman" w:hAnsi="Times New Roman" w:cs="Times New Roman"/>
                <w:b/>
                <w:bCs/>
                <w:color w:val="000000"/>
                <w:sz w:val="28"/>
                <w:szCs w:val="28"/>
                <w:lang w:val="az-Latn-AZ" w:eastAsia="ru-RU"/>
              </w:rPr>
              <w:t>Verginin tətbiqi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02B5" w:rsidRPr="009D677C" w:rsidRDefault="00F202B5" w:rsidP="00F25066">
            <w:pPr>
              <w:spacing w:after="0" w:line="240" w:lineRule="auto"/>
              <w:ind w:left="200"/>
              <w:jc w:val="both"/>
              <w:rPr>
                <w:rFonts w:ascii="Times New Roman" w:eastAsia="Times New Roman" w:hAnsi="Times New Roman" w:cs="Times New Roman"/>
                <w:sz w:val="24"/>
                <w:szCs w:val="24"/>
                <w:lang w:val="az-Latn-AZ" w:eastAsia="ru-RU"/>
              </w:rPr>
            </w:pPr>
            <w:r>
              <w:rPr>
                <w:rFonts w:ascii="Times New Roman" w:eastAsia="Times New Roman" w:hAnsi="Times New Roman" w:cs="Times New Roman"/>
                <w:color w:val="000000"/>
                <w:sz w:val="24"/>
                <w:szCs w:val="24"/>
                <w:lang w:val="az-Latn-AZ" w:eastAsia="ru-RU"/>
              </w:rPr>
              <w:t>2</w:t>
            </w:r>
            <w:r w:rsidRPr="009D677C">
              <w:rPr>
                <w:rFonts w:ascii="Times New Roman" w:eastAsia="Times New Roman" w:hAnsi="Times New Roman" w:cs="Times New Roman"/>
                <w:color w:val="000000"/>
                <w:sz w:val="24"/>
                <w:szCs w:val="24"/>
                <w:lang w:val="az-Latn-AZ" w:eastAsia="ru-RU"/>
              </w:rPr>
              <w:t>iştirakçı</w:t>
            </w:r>
            <w:r w:rsidRPr="009D677C">
              <w:rPr>
                <w:rFonts w:ascii="Times New Roman" w:eastAsia="Times New Roman" w:hAnsi="Times New Roman" w:cs="Times New Roman"/>
                <w:color w:val="000000"/>
                <w:sz w:val="24"/>
                <w:szCs w:val="24"/>
                <w:lang w:val="az-Latn-AZ" w:eastAsia="ru-RU"/>
              </w:rPr>
              <w:br/>
              <w:t>büdcə və vergi ödəyicisi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02B5" w:rsidRPr="009D677C" w:rsidRDefault="00F202B5" w:rsidP="00F25066">
            <w:pPr>
              <w:spacing w:after="0" w:line="240" w:lineRule="auto"/>
              <w:ind w:left="200"/>
              <w:jc w:val="both"/>
              <w:rPr>
                <w:rFonts w:ascii="Times New Roman" w:eastAsia="Times New Roman" w:hAnsi="Times New Roman" w:cs="Times New Roman"/>
                <w:sz w:val="24"/>
                <w:szCs w:val="24"/>
                <w:lang w:val="az-Latn-AZ" w:eastAsia="ru-RU"/>
              </w:rPr>
            </w:pPr>
            <w:r w:rsidRPr="009D677C">
              <w:rPr>
                <w:rFonts w:ascii="Times New Roman" w:eastAsia="Times New Roman" w:hAnsi="Times New Roman" w:cs="Times New Roman"/>
                <w:color w:val="000000"/>
                <w:sz w:val="24"/>
                <w:szCs w:val="24"/>
                <w:lang w:val="az-Latn-AZ" w:eastAsia="ru-RU"/>
              </w:rPr>
              <w:t>3 iştirakçı</w:t>
            </w:r>
          </w:p>
          <w:p w:rsidR="00F202B5" w:rsidRPr="00743D6E" w:rsidRDefault="00F202B5" w:rsidP="00F25066">
            <w:pPr>
              <w:spacing w:after="0" w:line="240" w:lineRule="auto"/>
              <w:ind w:left="200"/>
              <w:jc w:val="both"/>
              <w:rPr>
                <w:rFonts w:ascii="Times New Roman" w:eastAsia="Times New Roman" w:hAnsi="Times New Roman" w:cs="Times New Roman"/>
                <w:sz w:val="28"/>
                <w:szCs w:val="28"/>
                <w:lang w:val="az-Latn-AZ" w:eastAsia="ru-RU"/>
              </w:rPr>
            </w:pPr>
            <w:r w:rsidRPr="009D677C">
              <w:rPr>
                <w:rFonts w:ascii="Times New Roman" w:eastAsia="Times New Roman" w:hAnsi="Times New Roman" w:cs="Times New Roman"/>
                <w:color w:val="000000"/>
                <w:sz w:val="24"/>
                <w:szCs w:val="24"/>
                <w:lang w:val="az-Latn-AZ" w:eastAsia="ru-RU"/>
              </w:rPr>
              <w:t>Büdcə – vergi daşıyıcısı – vergi ödəyicisi</w:t>
            </w:r>
          </w:p>
        </w:tc>
      </w:tr>
      <w:tr w:rsidR="00F202B5" w:rsidRPr="008F3EFC" w:rsidTr="00F25066">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02B5" w:rsidRPr="00743D6E" w:rsidRDefault="00F202B5" w:rsidP="00F25066">
            <w:pPr>
              <w:spacing w:after="0" w:line="240" w:lineRule="auto"/>
              <w:ind w:left="200"/>
              <w:jc w:val="both"/>
              <w:rPr>
                <w:rFonts w:ascii="Times New Roman" w:eastAsia="Times New Roman" w:hAnsi="Times New Roman" w:cs="Times New Roman"/>
                <w:sz w:val="28"/>
                <w:szCs w:val="28"/>
                <w:lang w:val="az-Latn-AZ" w:eastAsia="ru-RU"/>
              </w:rPr>
            </w:pPr>
            <w:r w:rsidRPr="00743D6E">
              <w:rPr>
                <w:rFonts w:ascii="Times New Roman" w:eastAsia="Times New Roman" w:hAnsi="Times New Roman" w:cs="Times New Roman"/>
                <w:b/>
                <w:bCs/>
                <w:color w:val="000000"/>
                <w:sz w:val="28"/>
                <w:szCs w:val="28"/>
                <w:lang w:val="az-Latn-AZ" w:eastAsia="ru-RU"/>
              </w:rPr>
              <w:t>Nümunə</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02B5" w:rsidRPr="009D677C" w:rsidRDefault="00F202B5" w:rsidP="00F25066">
            <w:pPr>
              <w:spacing w:after="0" w:line="240" w:lineRule="auto"/>
              <w:ind w:left="200"/>
              <w:jc w:val="both"/>
              <w:rPr>
                <w:rFonts w:ascii="Times New Roman" w:eastAsia="Times New Roman" w:hAnsi="Times New Roman" w:cs="Times New Roman"/>
                <w:sz w:val="24"/>
                <w:szCs w:val="24"/>
                <w:lang w:val="az-Latn-AZ" w:eastAsia="ru-RU"/>
              </w:rPr>
            </w:pPr>
            <w:r w:rsidRPr="009D677C">
              <w:rPr>
                <w:rFonts w:ascii="Times New Roman" w:eastAsia="Times New Roman" w:hAnsi="Times New Roman" w:cs="Times New Roman"/>
                <w:color w:val="000000"/>
                <w:sz w:val="24"/>
                <w:szCs w:val="24"/>
                <w:lang w:val="az-Latn-AZ" w:eastAsia="ru-RU"/>
              </w:rPr>
              <w:t>gəlir vergisi,mənfəət vergisi və 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02B5" w:rsidRPr="009D677C" w:rsidRDefault="00F202B5" w:rsidP="00F25066">
            <w:pPr>
              <w:spacing w:after="0" w:line="240" w:lineRule="auto"/>
              <w:ind w:left="200"/>
              <w:jc w:val="both"/>
              <w:rPr>
                <w:rFonts w:ascii="Times New Roman" w:eastAsia="Times New Roman" w:hAnsi="Times New Roman" w:cs="Times New Roman"/>
                <w:sz w:val="24"/>
                <w:szCs w:val="24"/>
                <w:lang w:val="az-Latn-AZ" w:eastAsia="ru-RU"/>
              </w:rPr>
            </w:pPr>
            <w:r>
              <w:rPr>
                <w:rFonts w:ascii="Times New Roman" w:eastAsia="Times New Roman" w:hAnsi="Times New Roman" w:cs="Times New Roman"/>
                <w:color w:val="000000"/>
                <w:sz w:val="24"/>
                <w:szCs w:val="24"/>
                <w:lang w:val="az-Latn-AZ" w:eastAsia="ru-RU"/>
              </w:rPr>
              <w:t>Aksiz,Əlav</w:t>
            </w:r>
            <w:r w:rsidR="00D334F0">
              <w:rPr>
                <w:rFonts w:ascii="Times New Roman" w:eastAsia="Times New Roman" w:hAnsi="Times New Roman" w:cs="Times New Roman"/>
                <w:color w:val="000000"/>
                <w:sz w:val="24"/>
                <w:szCs w:val="24"/>
                <w:lang w:val="az-Latn-AZ" w:eastAsia="ru-RU"/>
              </w:rPr>
              <w:t>ə</w:t>
            </w:r>
            <w:r>
              <w:rPr>
                <w:rFonts w:ascii="Times New Roman" w:eastAsia="Times New Roman" w:hAnsi="Times New Roman" w:cs="Times New Roman"/>
                <w:color w:val="000000"/>
                <w:sz w:val="24"/>
                <w:szCs w:val="24"/>
                <w:lang w:val="az-Latn-AZ" w:eastAsia="ru-RU"/>
              </w:rPr>
              <w:t xml:space="preserve"> Dəyər Vergisi(ƏDV</w:t>
            </w:r>
            <w:r w:rsidRPr="009D677C">
              <w:rPr>
                <w:rFonts w:ascii="Times New Roman" w:eastAsia="Times New Roman" w:hAnsi="Times New Roman" w:cs="Times New Roman"/>
                <w:color w:val="000000"/>
                <w:sz w:val="24"/>
                <w:szCs w:val="24"/>
                <w:lang w:val="az-Latn-AZ" w:eastAsia="ru-RU"/>
              </w:rPr>
              <w:t>.</w:t>
            </w:r>
          </w:p>
        </w:tc>
      </w:tr>
    </w:tbl>
    <w:p w:rsidR="00DF7947" w:rsidRDefault="00F202B5" w:rsidP="00522D4C">
      <w:pPr>
        <w:jc w:val="both"/>
        <w:rPr>
          <w:rFonts w:ascii="Times New Roman" w:hAnsi="Times New Roman" w:cs="Times New Roman"/>
          <w:sz w:val="28"/>
          <w:szCs w:val="28"/>
          <w:lang w:val="az-Latn-AZ" w:eastAsia="ru-RU"/>
        </w:rPr>
      </w:pPr>
      <w:r>
        <w:rPr>
          <w:lang w:val="az-Latn-AZ" w:eastAsia="ru-RU"/>
        </w:rPr>
        <w:t>Mənbə:Azərbaycan</w:t>
      </w:r>
      <w:r>
        <w:rPr>
          <w:lang w:val="az-Latn-AZ" w:eastAsia="ru-RU"/>
        </w:rPr>
        <w:tab/>
        <w:t>Respublikası</w:t>
      </w:r>
      <w:r>
        <w:rPr>
          <w:lang w:val="az-Latn-AZ" w:eastAsia="ru-RU"/>
        </w:rPr>
        <w:tab/>
        <w:t>Vergilər</w:t>
      </w:r>
      <w:r>
        <w:rPr>
          <w:lang w:val="az-Latn-AZ" w:eastAsia="ru-RU"/>
        </w:rPr>
        <w:tab/>
      </w:r>
      <w:r>
        <w:rPr>
          <w:lang w:val="az-Latn-AZ" w:eastAsia="ru-RU"/>
        </w:rPr>
        <w:tab/>
        <w:t>Nazirliyi</w:t>
      </w:r>
      <w:r w:rsidRPr="00743D6E">
        <w:rPr>
          <w:lang w:val="az-Latn-AZ" w:eastAsia="ru-RU"/>
        </w:rPr>
        <w:br/>
      </w:r>
      <w:r>
        <w:rPr>
          <w:rFonts w:ascii="Times New Roman" w:hAnsi="Times New Roman" w:cs="Times New Roman"/>
          <w:sz w:val="28"/>
          <w:szCs w:val="28"/>
          <w:lang w:val="az-Latn-AZ"/>
        </w:rPr>
        <w:t xml:space="preserve">    </w:t>
      </w:r>
      <w:r>
        <w:rPr>
          <w:rFonts w:ascii="Times New Roman" w:hAnsi="Times New Roman" w:cs="Times New Roman"/>
          <w:sz w:val="28"/>
          <w:szCs w:val="28"/>
          <w:lang w:val="az-Latn-AZ"/>
        </w:rPr>
        <w:br/>
        <w:t xml:space="preserve">    </w:t>
      </w:r>
      <w:r w:rsidRPr="00FB2552">
        <w:rPr>
          <w:rFonts w:ascii="Times New Roman" w:hAnsi="Times New Roman" w:cs="Times New Roman"/>
          <w:sz w:val="28"/>
          <w:szCs w:val="28"/>
          <w:lang w:val="az-Latn-AZ"/>
        </w:rPr>
        <w:t xml:space="preserve"> </w:t>
      </w:r>
      <w:r w:rsidRPr="00FA5A0F">
        <w:rPr>
          <w:rFonts w:ascii="Times New Roman" w:hAnsi="Times New Roman" w:cs="Times New Roman"/>
          <w:sz w:val="28"/>
          <w:szCs w:val="28"/>
          <w:lang w:val="az-Latn-AZ"/>
        </w:rPr>
        <w:t>Vergi sferasına daxil olan və geniş izaha ehtiyacı olan anlayışlarından biri də vergi yüküdür. Vergi yükü haqqında məsələlərin nəzəri cəhətdən əsaslandırılmasına vergi barədə nəzəriyyələrdə rast gəlinir. Modern iqtisadi ədəbiyyatlarda “vergi yükü” və “vergi ağırlığı kimi oxşar ifadələrə çox tez-tez rast gəlinir. Vergilərin bütünlükdə iqtisadiyyata və yaxud onun təsərrüfat subyektlərinə təsirini yalnız bir faiz göstəricisilə ifadə etmək demək olar mümkünsüzdür. İqtisadçı A.B.Borisovun “Böyük iqtisadi lüğət” kitabında vergi yükünün izahı bu cür verilmişdir: “Vergi yükü- subyektlərin vəsaitlərinin vergiyə yönəldilməsi və bu vəsaitlərin digər istifadə kanallarından yayındırılması hesabına  yaranan iqtisadi məhdudiyyətlər səviyyəsidir. Vergi yükü və vergi ağırlığı barəsində iqtisadçıların dedikləri və aparılmış analizlərin nəticələrindən yola çıxaraq bu nəticəyə gəlmək olar ki, vergi yükü məfhumu makroiqtisadi səviyyədə, vergi ağırlığı anlayışı isə mikroiqtisadi səviyyədə təsərrüfat subyektinə düşən vergilə</w:t>
      </w:r>
      <w:r w:rsidR="000130AC">
        <w:rPr>
          <w:rFonts w:ascii="Times New Roman" w:hAnsi="Times New Roman" w:cs="Times New Roman"/>
          <w:sz w:val="28"/>
          <w:szCs w:val="28"/>
          <w:lang w:val="az-Latn-AZ"/>
        </w:rPr>
        <w:t>rin</w:t>
      </w:r>
      <w:r w:rsidR="000130AC">
        <w:rPr>
          <w:rFonts w:ascii="Times New Roman" w:hAnsi="Times New Roman" w:cs="Times New Roman"/>
          <w:sz w:val="28"/>
          <w:szCs w:val="28"/>
          <w:lang w:val="az-Latn-AZ"/>
        </w:rPr>
        <w:tab/>
        <w:t>tutulma</w:t>
      </w:r>
      <w:r w:rsidR="000130AC">
        <w:rPr>
          <w:rFonts w:ascii="Times New Roman" w:hAnsi="Times New Roman" w:cs="Times New Roman"/>
          <w:sz w:val="28"/>
          <w:szCs w:val="28"/>
          <w:lang w:val="az-Latn-AZ"/>
        </w:rPr>
        <w:tab/>
      </w:r>
      <w:r w:rsidRPr="00FA5A0F">
        <w:rPr>
          <w:rFonts w:ascii="Times New Roman" w:hAnsi="Times New Roman" w:cs="Times New Roman"/>
          <w:sz w:val="28"/>
          <w:szCs w:val="28"/>
          <w:lang w:val="az-Latn-AZ"/>
        </w:rPr>
        <w:t>payıdır.</w:t>
      </w:r>
      <w:r w:rsidRPr="00FA5A0F">
        <w:rPr>
          <w:rFonts w:ascii="Times New Roman" w:hAnsi="Times New Roman" w:cs="Times New Roman"/>
          <w:sz w:val="28"/>
          <w:szCs w:val="28"/>
          <w:lang w:val="az-Latn-AZ" w:eastAsia="ru-RU"/>
        </w:rPr>
        <w:t xml:space="preserve">    </w:t>
      </w:r>
      <w:r w:rsidRPr="00FA5A0F">
        <w:rPr>
          <w:rFonts w:ascii="Times New Roman" w:hAnsi="Times New Roman" w:cs="Times New Roman"/>
          <w:sz w:val="28"/>
          <w:szCs w:val="28"/>
          <w:lang w:val="az-Latn-AZ" w:eastAsia="ru-RU"/>
        </w:rPr>
        <w:br/>
        <w:t xml:space="preserve">       Əgər vergitutmadan və vergilərdən bəhs ediriksə, mütləq verginin prinsiplərinə də nəzər yetirməliyik.Çünki  vergi dərəcələri təyin olunmamışdan öncə onları müəyyənləşdirən zaman bəzi qaydaları və ya situasiyaları nəzərə almaq lazım olur. Bu zaman isə verginin prinsipləri formalaşır.İqtisadiyyatda bilinən bir çox vergi prinsipləri vardır və bu prinsiplər özləri də adətən təsnifləşdirilir. Klassiklər tərəfindən ortaya atılmış 4prinsip mövcuddur: ədalətlilik prinsipi, müəyyənlilik prinsipi, uyğunluq prinsipi və iqtisadilik prinsipi. Bu prinsiplərin mahiyətini daha da açsaq;  ədalətlilik prinsipi-ehtiva edir ki, dövlətin vergi təyinində hər kəs </w:t>
      </w:r>
      <w:r w:rsidRPr="00FA5A0F">
        <w:rPr>
          <w:rFonts w:ascii="Times New Roman" w:hAnsi="Times New Roman" w:cs="Times New Roman"/>
          <w:sz w:val="28"/>
          <w:szCs w:val="28"/>
          <w:shd w:val="clear" w:color="auto" w:fill="FFFFFF"/>
          <w:lang w:val="az-Latn-AZ" w:eastAsia="ru-RU"/>
        </w:rPr>
        <w:t>ödəmə gücü nisbətində</w:t>
      </w:r>
      <w:r w:rsidRPr="00FA5A0F">
        <w:rPr>
          <w:rFonts w:ascii="Times New Roman" w:hAnsi="Times New Roman" w:cs="Times New Roman"/>
          <w:sz w:val="28"/>
          <w:szCs w:val="28"/>
          <w:lang w:val="az-Latn-AZ" w:eastAsia="ru-RU"/>
        </w:rPr>
        <w:t xml:space="preserve"> vergiyə cəlb olunmalıdır, müəyyənlilik prinsipi-deyir ki,hər kəsin ödəyəcəyi verginin növü və miqdarı </w:t>
      </w:r>
      <w:r w:rsidRPr="00FA5A0F">
        <w:rPr>
          <w:rFonts w:ascii="Times New Roman" w:hAnsi="Times New Roman" w:cs="Times New Roman"/>
          <w:sz w:val="28"/>
          <w:szCs w:val="28"/>
          <w:shd w:val="clear" w:color="auto" w:fill="FFFFFF"/>
          <w:lang w:val="az-Latn-AZ" w:eastAsia="ru-RU"/>
        </w:rPr>
        <w:t xml:space="preserve">əvvəlcədən </w:t>
      </w:r>
      <w:r w:rsidRPr="00FA5A0F">
        <w:rPr>
          <w:rFonts w:ascii="Times New Roman" w:hAnsi="Times New Roman" w:cs="Times New Roman"/>
          <w:sz w:val="28"/>
          <w:szCs w:val="28"/>
          <w:lang w:val="az-Latn-AZ" w:eastAsia="ru-RU"/>
        </w:rPr>
        <w:t>müəyyən olunmalıdır, uyğunluq prinsipinə görə  vergi ödəmələri vergi ödəyicilərindən uyğun zamanda və şəraitdə alınmalıdır.</w:t>
      </w:r>
      <w:r w:rsidRPr="00FA5A0F">
        <w:rPr>
          <w:rFonts w:ascii="Times New Roman" w:hAnsi="Times New Roman" w:cs="Times New Roman"/>
          <w:color w:val="222222"/>
          <w:sz w:val="28"/>
          <w:szCs w:val="28"/>
          <w:shd w:val="clear" w:color="auto" w:fill="FFFFFF"/>
          <w:lang w:val="az-Latn-AZ" w:eastAsia="ru-RU"/>
        </w:rPr>
        <w:t xml:space="preserve"> İqtisadilik prinsipində-  ödənilmiş  vergi miqdarı ilə xəzinəyə daxil olan vergi miqdarı arasındakı fərqin mümkün olduğu qədər az olması nəzərdə tutulur. Bu 4prinsip dövlət və vətəndaşlar üçün faydalı hesab olunsa da  bunları yetərli olmadığı düşünülüb.Ona görə də bunlardan başqa Mali prinsipləri də vardır. Bu prinsiplər əsasən 2başlıq altında öyrə</w:t>
      </w:r>
      <w:r w:rsidR="004F7DB0">
        <w:rPr>
          <w:rFonts w:ascii="Times New Roman" w:hAnsi="Times New Roman" w:cs="Times New Roman"/>
          <w:color w:val="222222"/>
          <w:sz w:val="28"/>
          <w:szCs w:val="28"/>
          <w:shd w:val="clear" w:color="auto" w:fill="FFFFFF"/>
          <w:lang w:val="az-Latn-AZ" w:eastAsia="ru-RU"/>
        </w:rPr>
        <w:t>nilir:</w:t>
      </w:r>
      <w:r w:rsidRPr="00FA5A0F">
        <w:rPr>
          <w:rFonts w:ascii="Times New Roman" w:hAnsi="Times New Roman" w:cs="Times New Roman"/>
          <w:color w:val="222222"/>
          <w:sz w:val="28"/>
          <w:szCs w:val="28"/>
          <w:shd w:val="clear" w:color="auto" w:fill="FFFFFF"/>
          <w:lang w:val="az-Latn-AZ" w:eastAsia="ru-RU"/>
        </w:rPr>
        <w:t>1.mə</w:t>
      </w:r>
      <w:r w:rsidR="004F7DB0">
        <w:rPr>
          <w:rFonts w:ascii="Times New Roman" w:hAnsi="Times New Roman" w:cs="Times New Roman"/>
          <w:color w:val="222222"/>
          <w:sz w:val="28"/>
          <w:szCs w:val="28"/>
          <w:shd w:val="clear" w:color="auto" w:fill="FFFFFF"/>
          <w:lang w:val="az-Latn-AZ" w:eastAsia="ru-RU"/>
        </w:rPr>
        <w:t>hsuldarlıq</w:t>
      </w:r>
      <w:r w:rsidR="004F7DB0">
        <w:rPr>
          <w:rFonts w:ascii="Times New Roman" w:hAnsi="Times New Roman" w:cs="Times New Roman"/>
          <w:color w:val="222222"/>
          <w:sz w:val="28"/>
          <w:szCs w:val="28"/>
          <w:shd w:val="clear" w:color="auto" w:fill="FFFFFF"/>
          <w:lang w:val="az-Latn-AZ" w:eastAsia="ru-RU"/>
        </w:rPr>
        <w:tab/>
      </w:r>
      <w:r w:rsidRPr="00FA5A0F">
        <w:rPr>
          <w:rFonts w:ascii="Times New Roman" w:hAnsi="Times New Roman" w:cs="Times New Roman"/>
          <w:color w:val="222222"/>
          <w:sz w:val="28"/>
          <w:szCs w:val="28"/>
          <w:shd w:val="clear" w:color="auto" w:fill="FFFFFF"/>
          <w:lang w:val="az-Latn-AZ" w:eastAsia="ru-RU"/>
        </w:rPr>
        <w:t>2.elastiklik.</w:t>
      </w:r>
      <w:r w:rsidRPr="00FA5A0F">
        <w:rPr>
          <w:rFonts w:ascii="Times New Roman" w:hAnsi="Times New Roman" w:cs="Times New Roman"/>
          <w:color w:val="222222"/>
          <w:sz w:val="28"/>
          <w:szCs w:val="28"/>
          <w:shd w:val="clear" w:color="auto" w:fill="FFFFFF"/>
          <w:lang w:val="az-Latn-AZ" w:eastAsia="ru-RU"/>
        </w:rPr>
        <w:br/>
        <w:t>Demək olar ki,məhsuldarlıq prinsipi sırf dövlət tərəfini qoruyur.Çünki  nə olursa olsun, tez bir zamanda büdcəyə lazımi vəsaitin ötürülməsini şərt hesab edir. Elastiklik prinsipinə görə isə  vergidən əldə olunan gəlirlərin müəyyən şərtlərdən asılı olaraq azalıb-artırılması məqsədəuyğundur. Vergi prinsiplərinin təsnifləşdirilməsi bununla da bitmir.Bildiyimiz kimi vergi iqtisadi bir hadisədir. Ona görə də rahat şəkildə deyə bilərik ki,bir ölkədə olan iqtisadi quruluşla onun vergi sistemi arasında ciddi əlaqə var. Vergilərin iqtisadi prinsiplərini 2 formada yazmaq olar : 1. Verginin bazar fəaliyyəti üzərində</w:t>
      </w:r>
      <w:r w:rsidR="004F7DB0">
        <w:rPr>
          <w:rFonts w:ascii="Times New Roman" w:hAnsi="Times New Roman" w:cs="Times New Roman"/>
          <w:color w:val="222222"/>
          <w:sz w:val="28"/>
          <w:szCs w:val="28"/>
          <w:shd w:val="clear" w:color="auto" w:fill="FFFFFF"/>
          <w:lang w:val="az-Latn-AZ" w:eastAsia="ru-RU"/>
        </w:rPr>
        <w:tab/>
      </w:r>
      <w:r w:rsidRPr="00FA5A0F">
        <w:rPr>
          <w:rFonts w:ascii="Times New Roman" w:hAnsi="Times New Roman" w:cs="Times New Roman"/>
          <w:color w:val="222222"/>
          <w:sz w:val="28"/>
          <w:szCs w:val="28"/>
          <w:shd w:val="clear" w:color="auto" w:fill="FFFFFF"/>
          <w:lang w:val="az-Latn-AZ" w:eastAsia="ru-RU"/>
        </w:rPr>
        <w:t>tə</w:t>
      </w:r>
      <w:r w:rsidR="008F3EFC">
        <w:rPr>
          <w:rFonts w:ascii="Times New Roman" w:hAnsi="Times New Roman" w:cs="Times New Roman"/>
          <w:color w:val="222222"/>
          <w:sz w:val="28"/>
          <w:szCs w:val="28"/>
          <w:shd w:val="clear" w:color="auto" w:fill="FFFFFF"/>
          <w:lang w:val="az-Latn-AZ" w:eastAsia="ru-RU"/>
        </w:rPr>
        <w:t xml:space="preserve">siri 2.Verginin </w:t>
      </w:r>
      <w:r w:rsidR="008F3EFC">
        <w:rPr>
          <w:rFonts w:ascii="Times New Roman" w:hAnsi="Times New Roman" w:cs="Times New Roman"/>
          <w:color w:val="222222"/>
          <w:sz w:val="28"/>
          <w:szCs w:val="28"/>
          <w:shd w:val="clear" w:color="auto" w:fill="FFFFFF"/>
          <w:lang w:val="az-Latn-AZ" w:eastAsia="ru-RU"/>
        </w:rPr>
        <w:tab/>
        <w:t>iqtisadi</w:t>
      </w:r>
      <w:r w:rsidR="008F3EFC">
        <w:rPr>
          <w:rFonts w:ascii="Times New Roman" w:hAnsi="Times New Roman" w:cs="Times New Roman"/>
          <w:color w:val="222222"/>
          <w:sz w:val="28"/>
          <w:szCs w:val="28"/>
          <w:shd w:val="clear" w:color="auto" w:fill="FFFFFF"/>
          <w:lang w:val="az-Latn-AZ" w:eastAsia="ru-RU"/>
        </w:rPr>
        <w:tab/>
        <w:t xml:space="preserve">inkişaf   </w:t>
      </w:r>
      <w:r w:rsidRPr="00FA5A0F">
        <w:rPr>
          <w:rFonts w:ascii="Times New Roman" w:hAnsi="Times New Roman" w:cs="Times New Roman"/>
          <w:color w:val="222222"/>
          <w:sz w:val="28"/>
          <w:szCs w:val="28"/>
          <w:shd w:val="clear" w:color="auto" w:fill="FFFFFF"/>
          <w:lang w:val="az-Latn-AZ" w:eastAsia="ru-RU"/>
        </w:rPr>
        <w:t>üzərində</w:t>
      </w:r>
      <w:r w:rsidR="008F3EFC">
        <w:rPr>
          <w:rFonts w:ascii="Times New Roman" w:hAnsi="Times New Roman" w:cs="Times New Roman"/>
          <w:color w:val="222222"/>
          <w:sz w:val="28"/>
          <w:szCs w:val="28"/>
          <w:shd w:val="clear" w:color="auto" w:fill="FFFFFF"/>
          <w:lang w:val="az-Latn-AZ" w:eastAsia="ru-RU"/>
        </w:rPr>
        <w:tab/>
      </w:r>
      <w:r w:rsidRPr="00FA5A0F">
        <w:rPr>
          <w:rFonts w:ascii="Times New Roman" w:hAnsi="Times New Roman" w:cs="Times New Roman"/>
          <w:color w:val="222222"/>
          <w:sz w:val="28"/>
          <w:szCs w:val="28"/>
          <w:shd w:val="clear" w:color="auto" w:fill="FFFFFF"/>
          <w:lang w:val="az-Latn-AZ" w:eastAsia="ru-RU"/>
        </w:rPr>
        <w:t>tə</w:t>
      </w:r>
      <w:r>
        <w:rPr>
          <w:rFonts w:ascii="Times New Roman" w:hAnsi="Times New Roman" w:cs="Times New Roman"/>
          <w:color w:val="222222"/>
          <w:sz w:val="28"/>
          <w:szCs w:val="28"/>
          <w:shd w:val="clear" w:color="auto" w:fill="FFFFFF"/>
          <w:lang w:val="az-Latn-AZ" w:eastAsia="ru-RU"/>
        </w:rPr>
        <w:t>siri</w:t>
      </w:r>
      <w:r w:rsidRPr="00BF6D93">
        <w:rPr>
          <w:rFonts w:ascii="Times New Roman" w:hAnsi="Times New Roman" w:cs="Times New Roman"/>
          <w:color w:val="222222"/>
          <w:sz w:val="28"/>
          <w:szCs w:val="28"/>
          <w:shd w:val="clear" w:color="auto" w:fill="FFFFFF"/>
          <w:lang w:val="az-Latn-AZ" w:eastAsia="ru-RU"/>
        </w:rPr>
        <w:t>;</w:t>
      </w:r>
      <w:r>
        <w:rPr>
          <w:rFonts w:ascii="Times New Roman" w:hAnsi="Times New Roman" w:cs="Times New Roman"/>
          <w:color w:val="222222"/>
          <w:sz w:val="28"/>
          <w:szCs w:val="28"/>
          <w:shd w:val="clear" w:color="auto" w:fill="FFFFFF"/>
          <w:lang w:val="az-Latn-AZ" w:eastAsia="ru-RU"/>
        </w:rPr>
        <w:br/>
        <w:t xml:space="preserve">     </w:t>
      </w:r>
      <w:r w:rsidRPr="00FA5A0F">
        <w:rPr>
          <w:rFonts w:ascii="Times New Roman" w:hAnsi="Times New Roman" w:cs="Times New Roman"/>
          <w:color w:val="222222"/>
          <w:sz w:val="28"/>
          <w:szCs w:val="28"/>
          <w:shd w:val="clear" w:color="auto" w:fill="FFFFFF"/>
          <w:lang w:val="az-Latn-AZ" w:eastAsia="ru-RU"/>
        </w:rPr>
        <w:t> İqtisadi bir element kimi vergilərin özünəxas vəzifələri vardır ki, onlara da  toxunmaq lazımdır.Belə ki, vergilərin fiskal,sosial,tənzimləmə,stimullaşdırma kimi vəzifələri müəyyən olunmuşdur. Yuxarıda qeyd olunduğu kimi dövlət xərclərinin maliyyələşdirilməsi verginin fiskal vəzifəsinə aiddir. Sosial qrupların ayrılıqda gəlirləri arasındakı nisbətin dəyişilməsi ilə tarazlığın bərpası sosial vəzifə hesab edilir. İqtisadiyyatın vəziyyətindən asılı olaraq dövlət vergi dərəcələrini artırıb-azalda bilir. Yəni,bu yolla tənzimləmə həyata keçirirsə,  bu tənzimləmə vəzifəsidir. Sonuncu vəzifə isə vergi ödəyicilərinin maraqlarının nəzərə alınması ilə bağlıdır ki,bu vəzifədə sırf vergi ödəyən şəxslərin fəaliyyəti stimullaşdırılmağa çalışılır. Tənzimləmə vəzifəsini daha geniş sferada izah etsək; tənzimləmə vəzifəsi özünü vergitutma sisteminin müəyyən olunmasında, vergi dərəcələrinin dəyişdirilməsində, mənfəətin və</w:t>
      </w:r>
      <w:r w:rsidR="000130AC">
        <w:rPr>
          <w:rFonts w:ascii="Times New Roman" w:hAnsi="Times New Roman" w:cs="Times New Roman"/>
          <w:color w:val="222222"/>
          <w:sz w:val="28"/>
          <w:szCs w:val="28"/>
          <w:shd w:val="clear" w:color="auto" w:fill="FFFFFF"/>
          <w:lang w:val="az-Latn-AZ" w:eastAsia="ru-RU"/>
        </w:rPr>
        <w:t xml:space="preserve"> kapitalın bir</w:t>
      </w:r>
      <w:r w:rsidR="000130AC">
        <w:rPr>
          <w:rFonts w:ascii="Times New Roman" w:hAnsi="Times New Roman" w:cs="Times New Roman"/>
          <w:color w:val="222222"/>
          <w:sz w:val="28"/>
          <w:szCs w:val="28"/>
          <w:shd w:val="clear" w:color="auto" w:fill="FFFFFF"/>
          <w:lang w:val="az-Latn-AZ" w:eastAsia="ru-RU"/>
        </w:rPr>
        <w:tab/>
      </w:r>
      <w:r w:rsidRPr="00FA5A0F">
        <w:rPr>
          <w:rFonts w:ascii="Times New Roman" w:hAnsi="Times New Roman" w:cs="Times New Roman"/>
          <w:color w:val="222222"/>
          <w:sz w:val="28"/>
          <w:szCs w:val="28"/>
          <w:shd w:val="clear" w:color="auto" w:fill="FFFFFF"/>
          <w:lang w:val="az-Latn-AZ" w:eastAsia="ru-RU"/>
        </w:rPr>
        <w:t>hissə</w:t>
      </w:r>
      <w:r w:rsidR="000130AC">
        <w:rPr>
          <w:rFonts w:ascii="Times New Roman" w:hAnsi="Times New Roman" w:cs="Times New Roman"/>
          <w:color w:val="222222"/>
          <w:sz w:val="28"/>
          <w:szCs w:val="28"/>
          <w:shd w:val="clear" w:color="auto" w:fill="FFFFFF"/>
          <w:lang w:val="az-Latn-AZ" w:eastAsia="ru-RU"/>
        </w:rPr>
        <w:t>sinin</w:t>
      </w:r>
      <w:r w:rsidR="000130AC">
        <w:rPr>
          <w:rFonts w:ascii="Times New Roman" w:hAnsi="Times New Roman" w:cs="Times New Roman"/>
          <w:color w:val="222222"/>
          <w:sz w:val="28"/>
          <w:szCs w:val="28"/>
          <w:shd w:val="clear" w:color="auto" w:fill="FFFFFF"/>
          <w:lang w:val="az-Latn-AZ" w:eastAsia="ru-RU"/>
        </w:rPr>
        <w:tab/>
      </w:r>
      <w:r w:rsidRPr="00FA5A0F">
        <w:rPr>
          <w:rFonts w:ascii="Times New Roman" w:hAnsi="Times New Roman" w:cs="Times New Roman"/>
          <w:color w:val="222222"/>
          <w:sz w:val="28"/>
          <w:szCs w:val="28"/>
          <w:shd w:val="clear" w:color="auto" w:fill="FFFFFF"/>
          <w:lang w:val="az-Latn-AZ" w:eastAsia="ru-RU"/>
        </w:rPr>
        <w:t>vergidə</w:t>
      </w:r>
      <w:r w:rsidR="008F3EFC">
        <w:rPr>
          <w:rFonts w:ascii="Times New Roman" w:hAnsi="Times New Roman" w:cs="Times New Roman"/>
          <w:color w:val="222222"/>
          <w:sz w:val="28"/>
          <w:szCs w:val="28"/>
          <w:shd w:val="clear" w:color="auto" w:fill="FFFFFF"/>
          <w:lang w:val="az-Latn-AZ" w:eastAsia="ru-RU"/>
        </w:rPr>
        <w:t>n</w:t>
      </w:r>
      <w:r w:rsidR="008F3EFC">
        <w:rPr>
          <w:rFonts w:ascii="Times New Roman" w:hAnsi="Times New Roman" w:cs="Times New Roman"/>
          <w:color w:val="222222"/>
          <w:sz w:val="28"/>
          <w:szCs w:val="28"/>
          <w:shd w:val="clear" w:color="auto" w:fill="FFFFFF"/>
          <w:lang w:val="az-Latn-AZ" w:eastAsia="ru-RU"/>
        </w:rPr>
        <w:tab/>
        <w:t>azad</w:t>
      </w:r>
      <w:r w:rsidR="008F3EFC">
        <w:rPr>
          <w:rFonts w:ascii="Times New Roman" w:hAnsi="Times New Roman" w:cs="Times New Roman"/>
          <w:color w:val="222222"/>
          <w:sz w:val="28"/>
          <w:szCs w:val="28"/>
          <w:shd w:val="clear" w:color="auto" w:fill="FFFFFF"/>
          <w:lang w:val="az-Latn-AZ" w:eastAsia="ru-RU"/>
        </w:rPr>
        <w:tab/>
        <w:t>olunmasında</w:t>
      </w:r>
      <w:r w:rsidR="008F3EFC">
        <w:rPr>
          <w:rFonts w:ascii="Times New Roman" w:hAnsi="Times New Roman" w:cs="Times New Roman"/>
          <w:color w:val="222222"/>
          <w:sz w:val="28"/>
          <w:szCs w:val="28"/>
          <w:shd w:val="clear" w:color="auto" w:fill="FFFFFF"/>
          <w:lang w:val="az-Latn-AZ" w:eastAsia="ru-RU"/>
        </w:rPr>
        <w:tab/>
      </w:r>
      <w:r w:rsidRPr="00FA5A0F">
        <w:rPr>
          <w:rFonts w:ascii="Times New Roman" w:hAnsi="Times New Roman" w:cs="Times New Roman"/>
          <w:color w:val="222222"/>
          <w:sz w:val="28"/>
          <w:szCs w:val="28"/>
          <w:shd w:val="clear" w:color="auto" w:fill="FFFFFF"/>
          <w:lang w:val="az-Latn-AZ" w:eastAsia="ru-RU"/>
        </w:rPr>
        <w:t>göstərir.</w:t>
      </w:r>
      <w:r w:rsidRPr="00FA5A0F">
        <w:rPr>
          <w:rFonts w:ascii="Times New Roman" w:hAnsi="Times New Roman" w:cs="Times New Roman"/>
          <w:color w:val="222222"/>
          <w:sz w:val="28"/>
          <w:szCs w:val="28"/>
          <w:shd w:val="clear" w:color="auto" w:fill="FFFFFF"/>
          <w:lang w:val="az-Latn-AZ" w:eastAsia="ru-RU"/>
        </w:rPr>
        <w:br/>
        <w:t xml:space="preserve">    Bunlardan əlavə olaraq artıq vergi növlərinə nəzər salmağın vaxtıdır. Vergilərin  bəzi növləri ölkədən-ölkəyə fərqlənsə də məşhur vergi növləri də az deyildir. Məsələn, aksiz,əlavə dəyər vergisi,gəlir vergisi,mənfəət vergisi,əmlak vergisi,yol vergisi,mədə</w:t>
      </w:r>
      <w:r w:rsidR="000130AC">
        <w:rPr>
          <w:rFonts w:ascii="Times New Roman" w:hAnsi="Times New Roman" w:cs="Times New Roman"/>
          <w:color w:val="222222"/>
          <w:sz w:val="28"/>
          <w:szCs w:val="28"/>
          <w:shd w:val="clear" w:color="auto" w:fill="FFFFFF"/>
          <w:lang w:val="az-Latn-AZ" w:eastAsia="ru-RU"/>
        </w:rPr>
        <w:t>n vergisi</w:t>
      </w:r>
      <w:r w:rsidR="000130AC">
        <w:rPr>
          <w:rFonts w:ascii="Times New Roman" w:hAnsi="Times New Roman" w:cs="Times New Roman"/>
          <w:color w:val="222222"/>
          <w:sz w:val="28"/>
          <w:szCs w:val="28"/>
          <w:shd w:val="clear" w:color="auto" w:fill="FFFFFF"/>
          <w:lang w:val="az-Latn-AZ" w:eastAsia="ru-RU"/>
        </w:rPr>
        <w:tab/>
      </w:r>
      <w:r w:rsidRPr="00FA5A0F">
        <w:rPr>
          <w:rFonts w:ascii="Times New Roman" w:hAnsi="Times New Roman" w:cs="Times New Roman"/>
          <w:color w:val="222222"/>
          <w:sz w:val="28"/>
          <w:szCs w:val="28"/>
          <w:shd w:val="clear" w:color="auto" w:fill="FFFFFF"/>
          <w:lang w:val="az-Latn-AZ" w:eastAsia="ru-RU"/>
        </w:rPr>
        <w:t>və</w:t>
      </w:r>
      <w:r w:rsidR="000130AC">
        <w:rPr>
          <w:rFonts w:ascii="Times New Roman" w:hAnsi="Times New Roman" w:cs="Times New Roman"/>
          <w:color w:val="222222"/>
          <w:sz w:val="28"/>
          <w:szCs w:val="28"/>
          <w:shd w:val="clear" w:color="auto" w:fill="FFFFFF"/>
          <w:lang w:val="az-Latn-AZ" w:eastAsia="ru-RU"/>
        </w:rPr>
        <w:tab/>
      </w:r>
      <w:r w:rsidRPr="00FA5A0F">
        <w:rPr>
          <w:rFonts w:ascii="Times New Roman" w:hAnsi="Times New Roman" w:cs="Times New Roman"/>
          <w:color w:val="222222"/>
          <w:sz w:val="28"/>
          <w:szCs w:val="28"/>
          <w:shd w:val="clear" w:color="auto" w:fill="FFFFFF"/>
          <w:lang w:val="az-Latn-AZ" w:eastAsia="ru-RU"/>
        </w:rPr>
        <w:t>s.</w:t>
      </w:r>
      <w:r w:rsidRPr="00FA5A0F">
        <w:rPr>
          <w:rFonts w:ascii="Times New Roman" w:hAnsi="Times New Roman" w:cs="Times New Roman"/>
          <w:color w:val="222222"/>
          <w:sz w:val="28"/>
          <w:szCs w:val="28"/>
          <w:shd w:val="clear" w:color="auto" w:fill="FFFFFF"/>
          <w:lang w:val="az-Latn-AZ" w:eastAsia="ru-RU"/>
        </w:rPr>
        <w:br/>
        <w:t xml:space="preserve">   </w:t>
      </w:r>
      <w:r w:rsidRPr="00FA5A0F">
        <w:rPr>
          <w:rFonts w:ascii="Times New Roman" w:hAnsi="Times New Roman" w:cs="Times New Roman"/>
          <w:i/>
          <w:iCs/>
          <w:color w:val="222222"/>
          <w:sz w:val="28"/>
          <w:szCs w:val="28"/>
          <w:shd w:val="clear" w:color="auto" w:fill="FFFFFF"/>
          <w:lang w:val="az-Latn-AZ" w:eastAsia="ru-RU"/>
        </w:rPr>
        <w:t xml:space="preserve">Aksizlər- </w:t>
      </w:r>
      <w:r w:rsidRPr="00FA5A0F">
        <w:rPr>
          <w:rFonts w:ascii="Times New Roman" w:hAnsi="Times New Roman" w:cs="Times New Roman"/>
          <w:color w:val="222222"/>
          <w:sz w:val="28"/>
          <w:szCs w:val="28"/>
          <w:shd w:val="clear" w:color="auto" w:fill="FFFFFF"/>
          <w:lang w:val="az-Latn-AZ" w:eastAsia="ru-RU"/>
        </w:rPr>
        <w:t>bildiyimiz kimi ilk dəfə Fransada duza tətbiq olunmuşdur.Müasir dövrdə də aksizlər geniş tətbiq olunur. Əsasən malların satış qiymətinə əlavə olunur və dolayı vergi növüdür. Avropanın inkişaf etmiş ölkələrində dövlətin gəlirlərin əsas mənbələrindən birinə çevrilib.Təsadüfi deyil ki,bir çox İEÖ-lərdə aksizlər ümumi vergi gəlirlər dörddə birini əhatə edir. Aksizlərin hansı növ mal və xidmətlərə tətbiq olunmasının detallarını açmazdan əvvəl demək lazımdır ki, aksizə cəlb olunma üsuluna görə 2növ ayrılır.Fərdi aksizlər və universal aksizlər. Fərdi aksizlər ilk dövrlərdə daha çox tətbiq olunurdu. Əsasən kibrit,tütün,spirtli içkilərin qiymətlərinə əlavə olunurdu.İmperializm dönəmində bu siyahı daha da genişləndirilmiş və ətriyyat,avtomobil,soyuducu kimi məhsullar da  aksizli mallar siyahısına əlavə olunmuşdur. Son vaxtlarda bu vergi benzin, ağ neft, qaz, habelə telefon xidmətləri, nəqliyyatda yükdaşınması, avia və dəmir yolu biletlərinin qiymətlərinə də əlavə edilir. Cari dövrdə Almaniyada 20, Yaponiyada isə 600-dən çox seçmə(fərdi) aksiz fəaliyyət göstərir. 2-ci dünya müharibəsindən sonraki illərdə bəzi ölkələrdə  seçmə aksizlərə universal aksiz və ya dövriyyə vergisi də əlavə edildi.İndinin özündə də bu vergi 2 ölkədə ABŞ və Kanadada tətbiq edilir. 20-ci əsrin 60-ci illərində  bəzi İEÖ-lərdə universal verginin digər forması ƏDV( əlavə dəyər vergisi ) tətbiq olunmağa başladı. Adlarına görə bu 2vergi arasında oxşarlıq olsa da fərqlər də mövcuddur. Belə ki,  dövriyyə vergisi malın bütün qiymətinə tətbiq olunduğu halda ƏDV yalnız hər yaradılan yeni son məhsulun qiyməti ilə ondan əvvəlki qiymət arasındakı fərqə tətbiq olunur. Aksizli malların çoxluğu səbəbindən hətta minimal aksiz məbləğləri hesabına belə dövlətin büdcəsinə xeyli miqdarda vəsait daxil olur.Ona görə də aksizlər dövlət üçün vacib fiskal funksiyanı yerinə yetirirlər. Aksizlərin vəzifəsi bununla yekunlaşmır.Çünki bəzi mallara qoyulan aksiz  vergisi ona olan tələbatı aşağı səviyyəyə salmaq üçün istifadə oluna bilər.Bu növ məhsullara insan sağlamlığına zərər vuran mallar aiddir. (misal: spirtli içkilər,siqaret-siqar və s). Çeşidinə görə o qədər də vacib olmayan dərəcədə fərqlənən malların (bəzi ölkələrdə duz,qənd) aksiz dərəcələri vahid, müxtəlif əlamətlərə görə təsnifləşdirilən malların (şərablar-tündlüyünə görə) aksiz dərəcələri diferensiallaşmış,  çeşidləri müxtəlif qiymət səviyəsində olan malların (tütün məhsulları) aksiz dərəcələri isə orta olur.</w:t>
      </w:r>
      <w:r w:rsidRPr="00FA5A0F">
        <w:rPr>
          <w:rFonts w:ascii="Times New Roman" w:hAnsi="Times New Roman" w:cs="Times New Roman"/>
          <w:color w:val="222222"/>
          <w:sz w:val="28"/>
          <w:szCs w:val="28"/>
          <w:shd w:val="clear" w:color="auto" w:fill="FFFFFF"/>
          <w:lang w:val="az-Latn-AZ" w:eastAsia="ru-RU"/>
        </w:rPr>
        <w:br/>
        <w:t xml:space="preserve">   </w:t>
      </w:r>
      <w:r w:rsidRPr="00FA5A0F">
        <w:rPr>
          <w:rFonts w:ascii="Times New Roman" w:hAnsi="Times New Roman" w:cs="Times New Roman"/>
          <w:i/>
          <w:iCs/>
          <w:color w:val="222222"/>
          <w:sz w:val="28"/>
          <w:szCs w:val="28"/>
          <w:shd w:val="clear" w:color="auto" w:fill="FFFFFF"/>
          <w:lang w:val="az-Latn-AZ" w:eastAsia="ru-RU"/>
        </w:rPr>
        <w:t>ƏDV-</w:t>
      </w:r>
      <w:r w:rsidRPr="00FA5A0F">
        <w:rPr>
          <w:rFonts w:ascii="Times New Roman" w:hAnsi="Times New Roman" w:cs="Times New Roman"/>
          <w:color w:val="222222"/>
          <w:sz w:val="28"/>
          <w:szCs w:val="28"/>
          <w:shd w:val="clear" w:color="auto" w:fill="FFFFFF"/>
          <w:lang w:val="az-Latn-AZ" w:eastAsia="ru-RU"/>
        </w:rPr>
        <w:t xml:space="preserve"> özü də bir dolayı vergi növü olmaqla  məhsulun (mal və ya xidmətin) satış qiymətinə əlavə formasında tərif edilir. ƏDV məhsulun istehlakçısı tərəfindən  satış qiymətində ödənilir.</w:t>
      </w:r>
      <w:r w:rsidRPr="00FA5A0F">
        <w:rPr>
          <w:rFonts w:ascii="Times New Roman" w:hAnsi="Times New Roman" w:cs="Times New Roman"/>
          <w:sz w:val="28"/>
          <w:szCs w:val="28"/>
          <w:lang w:val="az-Latn-AZ" w:eastAsia="ru-RU"/>
        </w:rPr>
        <w:t xml:space="preserve"> ƏDV-nin iqtisadi mənası budur ki, o, istehsalın və ya  dövriyyənin bütün mərhələlərində yaradılmış malların, işlərin, xidmətlərin bazar dəyəri ilə istehsal xərclərinə aid edilmiş material xərcləri arasındakı fərq olaraq  müəyyən edilən əlavə edilmiş dəyərin bir hissəsindən tutulur.Onun tətbiq sferası daha çox subyektləri yox, iqtisadi əməliyyat və prosesləri əhatə edir. Təəccüblü deyil ki,dolayı vergi növləri içində xarici ölkələrdə də ən çox yayılmış ƏDV-dir. Lakin müxtəlif ölkələrdə əlavə dəyər vergisinin dərəcələri fərqlənir: Məsələn, Fransada onun 2dərəcəsi tətbiq edilir;standart dərəcə ilə 18.6faiz,azaldılmış dərəcə ilə 5.5 faiz. B.Britaniyada 3dərəcə ilə (0%,8%,17.5%)tətbiq edilir və bu ölkədə ƏDV-dən əldə edilən gəlir dövlət büdcəsi gəlirlərinin 17%-ni təşkil etməkdədir. AFR-də isə 2dərəcə ilə tətbiq edilməkdədir: standart halda 16% ,güzəştli formada 7%. Ölkəmizdə  də ƏDV-yə görə 2dərəcə müəyyə</w:t>
      </w:r>
      <w:r w:rsidR="00D334F0">
        <w:rPr>
          <w:rFonts w:ascii="Times New Roman" w:hAnsi="Times New Roman" w:cs="Times New Roman"/>
          <w:sz w:val="28"/>
          <w:szCs w:val="28"/>
          <w:lang w:val="az-Latn-AZ" w:eastAsia="ru-RU"/>
        </w:rPr>
        <w:t>n</w:t>
      </w:r>
      <w:r w:rsidR="00D334F0">
        <w:rPr>
          <w:rFonts w:ascii="Times New Roman" w:hAnsi="Times New Roman" w:cs="Times New Roman"/>
          <w:sz w:val="28"/>
          <w:szCs w:val="28"/>
          <w:lang w:val="az-Latn-AZ" w:eastAsia="ru-RU"/>
        </w:rPr>
        <w:tab/>
        <w:t xml:space="preserve">olunub (0 </w:t>
      </w:r>
      <w:r w:rsidRPr="00FA5A0F">
        <w:rPr>
          <w:rFonts w:ascii="Times New Roman" w:hAnsi="Times New Roman" w:cs="Times New Roman"/>
          <w:sz w:val="28"/>
          <w:szCs w:val="28"/>
          <w:lang w:val="az-Latn-AZ" w:eastAsia="ru-RU"/>
        </w:rPr>
        <w:t>və</w:t>
      </w:r>
      <w:r w:rsidR="004F7DB0">
        <w:rPr>
          <w:rFonts w:ascii="Times New Roman" w:hAnsi="Times New Roman" w:cs="Times New Roman"/>
          <w:sz w:val="28"/>
          <w:szCs w:val="28"/>
          <w:lang w:val="az-Latn-AZ" w:eastAsia="ru-RU"/>
        </w:rPr>
        <w:tab/>
      </w:r>
      <w:r w:rsidR="00D334F0">
        <w:rPr>
          <w:rFonts w:ascii="Times New Roman" w:hAnsi="Times New Roman" w:cs="Times New Roman"/>
          <w:sz w:val="28"/>
          <w:szCs w:val="28"/>
          <w:lang w:val="az-Latn-AZ" w:eastAsia="ru-RU"/>
        </w:rPr>
        <w:t xml:space="preserve"> </w:t>
      </w:r>
      <w:r w:rsidRPr="00FA5A0F">
        <w:rPr>
          <w:rFonts w:ascii="Times New Roman" w:hAnsi="Times New Roman" w:cs="Times New Roman"/>
          <w:sz w:val="28"/>
          <w:szCs w:val="28"/>
          <w:lang w:val="az-Latn-AZ" w:eastAsia="ru-RU"/>
        </w:rPr>
        <w:t>18%).</w:t>
      </w:r>
      <w:r w:rsidRPr="00FA5A0F">
        <w:rPr>
          <w:rFonts w:ascii="Times New Roman" w:hAnsi="Times New Roman" w:cs="Times New Roman"/>
          <w:sz w:val="28"/>
          <w:szCs w:val="28"/>
          <w:lang w:val="az-Latn-AZ" w:eastAsia="ru-RU"/>
        </w:rPr>
        <w:br/>
      </w:r>
      <w:r>
        <w:rPr>
          <w:rFonts w:ascii="Times New Roman" w:hAnsi="Times New Roman" w:cs="Times New Roman"/>
          <w:sz w:val="28"/>
          <w:szCs w:val="28"/>
          <w:lang w:val="az-Latn-AZ" w:eastAsia="ru-RU"/>
        </w:rPr>
        <w:t xml:space="preserve">  </w:t>
      </w:r>
      <w:r w:rsidRPr="00FA5A0F">
        <w:rPr>
          <w:rFonts w:ascii="Times New Roman" w:hAnsi="Times New Roman" w:cs="Times New Roman"/>
          <w:sz w:val="28"/>
          <w:szCs w:val="28"/>
          <w:lang w:val="az-Latn-AZ" w:eastAsia="ru-RU"/>
        </w:rPr>
        <w:t xml:space="preserve">  Bəs ilk dəfə ƏDV ideyası kim tərəfindən ortaya atılıb? Bəzi mənbələrə görə ilk dəfə ƏDV-nin tətbiqi barədə fikir alman sahibkar Fon Simensə məxsus olub. Lakin ƏDV-nin tətbiqində müstəsna rolu isə fransız iqtisadçı Moris Lore oynayıb. İqtisadçı ƏDV-nin fəaliyyət sxemini analiz etmiş və onun digər vergilərdən daha çox əhəmiyyətini göstərməyə çalışmışdır. Amma bu vergi növü ilk dəfə tətbiq edilərkən Fransanın sərhədlərindən kənarda sınaqdan keçirilmişdir və bu proses 10ildən artıq bir müddət almışdır. O dönəmdə Fransanın müstəmləkəsi olan Kot-d-İvuarda həyata keçirilmişdir. Yalnız 1948-ci ildən etibarən bu vergi növü Fransanın öz sərhədləri daxilində</w:t>
      </w:r>
      <w:r w:rsidR="00D334F0">
        <w:rPr>
          <w:rFonts w:ascii="Times New Roman" w:hAnsi="Times New Roman" w:cs="Times New Roman"/>
          <w:sz w:val="28"/>
          <w:szCs w:val="28"/>
          <w:lang w:val="az-Latn-AZ" w:eastAsia="ru-RU"/>
        </w:rPr>
        <w:t xml:space="preserve"> </w:t>
      </w:r>
      <w:r w:rsidRPr="00FA5A0F">
        <w:rPr>
          <w:rFonts w:ascii="Times New Roman" w:hAnsi="Times New Roman" w:cs="Times New Roman"/>
          <w:sz w:val="28"/>
          <w:szCs w:val="28"/>
          <w:lang w:val="az-Latn-AZ" w:eastAsia="ru-RU"/>
        </w:rPr>
        <w:t>tə</w:t>
      </w:r>
      <w:r w:rsidR="00D334F0">
        <w:rPr>
          <w:rFonts w:ascii="Times New Roman" w:hAnsi="Times New Roman" w:cs="Times New Roman"/>
          <w:sz w:val="28"/>
          <w:szCs w:val="28"/>
          <w:lang w:val="az-Latn-AZ" w:eastAsia="ru-RU"/>
        </w:rPr>
        <w:t xml:space="preserve">tbiq </w:t>
      </w:r>
      <w:r w:rsidRPr="00FA5A0F">
        <w:rPr>
          <w:rFonts w:ascii="Times New Roman" w:hAnsi="Times New Roman" w:cs="Times New Roman"/>
          <w:sz w:val="28"/>
          <w:szCs w:val="28"/>
          <w:lang w:val="az-Latn-AZ" w:eastAsia="ru-RU"/>
        </w:rPr>
        <w:t>edilməyə</w:t>
      </w:r>
      <w:r>
        <w:rPr>
          <w:rFonts w:ascii="Times New Roman" w:hAnsi="Times New Roman" w:cs="Times New Roman"/>
          <w:sz w:val="28"/>
          <w:szCs w:val="28"/>
          <w:lang w:val="az-Latn-AZ" w:eastAsia="ru-RU"/>
        </w:rPr>
        <w:tab/>
      </w:r>
      <w:r w:rsidRPr="00FA5A0F">
        <w:rPr>
          <w:rFonts w:ascii="Times New Roman" w:hAnsi="Times New Roman" w:cs="Times New Roman"/>
          <w:sz w:val="28"/>
          <w:szCs w:val="28"/>
          <w:lang w:val="az-Latn-AZ" w:eastAsia="ru-RU"/>
        </w:rPr>
        <w:t>başladı.</w:t>
      </w:r>
      <w:r w:rsidRPr="00FA5A0F">
        <w:rPr>
          <w:rFonts w:ascii="Times New Roman" w:hAnsi="Times New Roman" w:cs="Times New Roman"/>
          <w:sz w:val="28"/>
          <w:szCs w:val="28"/>
          <w:lang w:val="az-Latn-AZ" w:eastAsia="ru-RU"/>
        </w:rPr>
        <w:br/>
        <w:t xml:space="preserve">      </w:t>
      </w:r>
      <w:r w:rsidRPr="00FA5A0F">
        <w:rPr>
          <w:rFonts w:ascii="Times New Roman" w:hAnsi="Times New Roman" w:cs="Times New Roman"/>
          <w:i/>
          <w:iCs/>
          <w:sz w:val="28"/>
          <w:szCs w:val="28"/>
          <w:lang w:val="az-Latn-AZ" w:eastAsia="ru-RU"/>
        </w:rPr>
        <w:t>Mənfəət vergisi-</w:t>
      </w:r>
      <w:r w:rsidRPr="00FA5A0F">
        <w:rPr>
          <w:rFonts w:ascii="Times New Roman" w:hAnsi="Times New Roman" w:cs="Times New Roman"/>
          <w:sz w:val="28"/>
          <w:szCs w:val="28"/>
          <w:lang w:val="az-Latn-AZ" w:eastAsia="ru-RU"/>
        </w:rPr>
        <w:t xml:space="preserve">  isə birbaşa vergi növü olub, müəssisə və təşkilatlardan əldə etdiklə</w:t>
      </w:r>
      <w:r w:rsidR="004F7DB0">
        <w:rPr>
          <w:rFonts w:ascii="Times New Roman" w:hAnsi="Times New Roman" w:cs="Times New Roman"/>
          <w:sz w:val="28"/>
          <w:szCs w:val="28"/>
          <w:lang w:val="az-Latn-AZ" w:eastAsia="ru-RU"/>
        </w:rPr>
        <w:t>ri</w:t>
      </w:r>
      <w:r w:rsidR="004F7DB0">
        <w:rPr>
          <w:rFonts w:ascii="Times New Roman" w:hAnsi="Times New Roman" w:cs="Times New Roman"/>
          <w:sz w:val="28"/>
          <w:szCs w:val="28"/>
          <w:lang w:val="az-Latn-AZ" w:eastAsia="ru-RU"/>
        </w:rPr>
        <w:tab/>
      </w:r>
      <w:r w:rsidRPr="00FA5A0F">
        <w:rPr>
          <w:rFonts w:ascii="Times New Roman" w:hAnsi="Times New Roman" w:cs="Times New Roman"/>
          <w:sz w:val="28"/>
          <w:szCs w:val="28"/>
          <w:lang w:val="az-Latn-AZ" w:eastAsia="ru-RU"/>
        </w:rPr>
        <w:t>mənfəə</w:t>
      </w:r>
      <w:r w:rsidR="004F7DB0">
        <w:rPr>
          <w:rFonts w:ascii="Times New Roman" w:hAnsi="Times New Roman" w:cs="Times New Roman"/>
          <w:sz w:val="28"/>
          <w:szCs w:val="28"/>
          <w:lang w:val="az-Latn-AZ" w:eastAsia="ru-RU"/>
        </w:rPr>
        <w:t>t</w:t>
      </w:r>
      <w:r w:rsidR="004F7DB0">
        <w:rPr>
          <w:rFonts w:ascii="Times New Roman" w:hAnsi="Times New Roman" w:cs="Times New Roman"/>
          <w:sz w:val="28"/>
          <w:szCs w:val="28"/>
          <w:lang w:val="az-Latn-AZ" w:eastAsia="ru-RU"/>
        </w:rPr>
        <w:tab/>
      </w:r>
      <w:r w:rsidRPr="00FA5A0F">
        <w:rPr>
          <w:rFonts w:ascii="Times New Roman" w:hAnsi="Times New Roman" w:cs="Times New Roman"/>
          <w:sz w:val="28"/>
          <w:szCs w:val="28"/>
          <w:lang w:val="az-Latn-AZ" w:eastAsia="ru-RU"/>
        </w:rPr>
        <w:t>müqabilində</w:t>
      </w:r>
      <w:r w:rsidR="004F7DB0">
        <w:rPr>
          <w:rFonts w:ascii="Times New Roman" w:hAnsi="Times New Roman" w:cs="Times New Roman"/>
          <w:sz w:val="28"/>
          <w:szCs w:val="28"/>
          <w:lang w:val="az-Latn-AZ" w:eastAsia="ru-RU"/>
        </w:rPr>
        <w:tab/>
        <w:t xml:space="preserve"> </w:t>
      </w:r>
      <w:r w:rsidRPr="00FA5A0F">
        <w:rPr>
          <w:rFonts w:ascii="Times New Roman" w:hAnsi="Times New Roman" w:cs="Times New Roman"/>
          <w:sz w:val="28"/>
          <w:szCs w:val="28"/>
          <w:lang w:val="az-Latn-AZ" w:eastAsia="ru-RU"/>
        </w:rPr>
        <w:t>birdəfə</w:t>
      </w:r>
      <w:r w:rsidR="004F7DB0">
        <w:rPr>
          <w:rFonts w:ascii="Times New Roman" w:hAnsi="Times New Roman" w:cs="Times New Roman"/>
          <w:sz w:val="28"/>
          <w:szCs w:val="28"/>
          <w:lang w:val="az-Latn-AZ" w:eastAsia="ru-RU"/>
        </w:rPr>
        <w:t>lik</w:t>
      </w:r>
      <w:r w:rsidR="004F7DB0">
        <w:rPr>
          <w:rFonts w:ascii="Times New Roman" w:hAnsi="Times New Roman" w:cs="Times New Roman"/>
          <w:sz w:val="28"/>
          <w:szCs w:val="28"/>
          <w:lang w:val="az-Latn-AZ" w:eastAsia="ru-RU"/>
        </w:rPr>
        <w:tab/>
        <w:t>olaraq</w:t>
      </w:r>
      <w:r w:rsidR="004F7DB0">
        <w:rPr>
          <w:rFonts w:ascii="Times New Roman" w:hAnsi="Times New Roman" w:cs="Times New Roman"/>
          <w:sz w:val="28"/>
          <w:szCs w:val="28"/>
          <w:lang w:val="az-Latn-AZ" w:eastAsia="ru-RU"/>
        </w:rPr>
        <w:tab/>
        <w:t xml:space="preserve"> </w:t>
      </w:r>
      <w:r w:rsidRPr="00FA5A0F">
        <w:rPr>
          <w:rFonts w:ascii="Times New Roman" w:hAnsi="Times New Roman" w:cs="Times New Roman"/>
          <w:sz w:val="28"/>
          <w:szCs w:val="28"/>
          <w:lang w:val="az-Latn-AZ" w:eastAsia="ru-RU"/>
        </w:rPr>
        <w:t>tutulur.</w:t>
      </w:r>
      <w:r w:rsidRPr="00FA5A0F">
        <w:rPr>
          <w:rFonts w:ascii="Times New Roman" w:hAnsi="Times New Roman" w:cs="Times New Roman"/>
          <w:sz w:val="28"/>
          <w:szCs w:val="28"/>
          <w:lang w:val="az-Latn-AZ" w:eastAsia="ru-RU"/>
        </w:rPr>
        <w:br/>
        <w:t xml:space="preserve">   Vergilərin dərəcəsinin gəlirlərin miqdarından asılılıq formasında 3 forma ayrılır: əgər vergi dərəcəsi gəlirlərin miqdarından asılı deyilsə bu zaman o  möhkəm vergi adlanacaq. Yox,əgər, gəlirlər artıqdıqca vergilər artırsa, proqressiv ,əks proses gedirsə</w:t>
      </w:r>
      <w:r w:rsidR="004F7DB0">
        <w:rPr>
          <w:rFonts w:ascii="Times New Roman" w:hAnsi="Times New Roman" w:cs="Times New Roman"/>
          <w:sz w:val="28"/>
          <w:szCs w:val="28"/>
          <w:lang w:val="az-Latn-AZ" w:eastAsia="ru-RU"/>
        </w:rPr>
        <w:t xml:space="preserve"> </w:t>
      </w:r>
      <w:r>
        <w:rPr>
          <w:rFonts w:ascii="Times New Roman" w:hAnsi="Times New Roman" w:cs="Times New Roman"/>
          <w:sz w:val="28"/>
          <w:szCs w:val="28"/>
          <w:lang w:val="az-Latn-AZ" w:eastAsia="ru-RU"/>
        </w:rPr>
        <w:t>reqressiv</w:t>
      </w:r>
      <w:r>
        <w:rPr>
          <w:rFonts w:ascii="Times New Roman" w:hAnsi="Times New Roman" w:cs="Times New Roman"/>
          <w:sz w:val="28"/>
          <w:szCs w:val="28"/>
          <w:lang w:val="az-Latn-AZ" w:eastAsia="ru-RU"/>
        </w:rPr>
        <w:tab/>
      </w:r>
      <w:r w:rsidRPr="00FA5A0F">
        <w:rPr>
          <w:rFonts w:ascii="Times New Roman" w:hAnsi="Times New Roman" w:cs="Times New Roman"/>
          <w:sz w:val="28"/>
          <w:szCs w:val="28"/>
          <w:lang w:val="az-Latn-AZ" w:eastAsia="ru-RU"/>
        </w:rPr>
        <w:t>adlanır.</w:t>
      </w:r>
      <w:r w:rsidRPr="00FA5A0F">
        <w:rPr>
          <w:rFonts w:ascii="Times New Roman" w:hAnsi="Times New Roman" w:cs="Times New Roman"/>
          <w:sz w:val="28"/>
          <w:szCs w:val="28"/>
          <w:lang w:val="az-Latn-AZ" w:eastAsia="ru-RU"/>
        </w:rPr>
        <w:br/>
        <w:t xml:space="preserve">    Əvvəlcədən təyin edilmiş qaydalara görə bəzi vergilər mərkəzi, bəzi vergilər isə yerli büdcələrə ödənilir.Məsələn,aksizlərin tamamilə yerli büdcəyə daxil olduğunu deyə bilərik,  mənfəət vergisi isə mərkəzi və yerli büdcələr arasında müəyyən bir nisbətdə bölüşdürülür. Ehtiyac yarandığı hallarda yerli büdcələr mərkəzi büdcədən subsidiyalar alırlar. Statistikalara nəzər yetirsək,aydın görmək olar ki, bazar iqtisadiyyatının çox güclü inkişaf etdiyi İEÖ-lərdə büdcə daxilolmalarının  təqribən 40%-i gəlir vergisinin, 10%-i mənfəət vergisinin, 30%-i sosial vergilərin, 10%-i ƏD</w:t>
      </w:r>
      <w:r w:rsidR="004F7DB0">
        <w:rPr>
          <w:rFonts w:ascii="Times New Roman" w:hAnsi="Times New Roman" w:cs="Times New Roman"/>
          <w:sz w:val="28"/>
          <w:szCs w:val="28"/>
          <w:lang w:val="az-Latn-AZ" w:eastAsia="ru-RU"/>
        </w:rPr>
        <w:t>V-nin, 5%-i gömrük rüsumlarının,5%-i</w:t>
      </w:r>
      <w:r w:rsidR="004F7DB0">
        <w:rPr>
          <w:rFonts w:ascii="Times New Roman" w:hAnsi="Times New Roman" w:cs="Times New Roman"/>
          <w:sz w:val="28"/>
          <w:szCs w:val="28"/>
          <w:lang w:val="az-Latn-AZ" w:eastAsia="ru-RU"/>
        </w:rPr>
        <w:tab/>
      </w:r>
      <w:r w:rsidRPr="00FA5A0F">
        <w:rPr>
          <w:rFonts w:ascii="Times New Roman" w:hAnsi="Times New Roman" w:cs="Times New Roman"/>
          <w:sz w:val="28"/>
          <w:szCs w:val="28"/>
          <w:lang w:val="az-Latn-AZ" w:eastAsia="ru-RU"/>
        </w:rPr>
        <w:t>isə</w:t>
      </w:r>
      <w:r w:rsidR="004F7DB0">
        <w:rPr>
          <w:rFonts w:ascii="Times New Roman" w:hAnsi="Times New Roman" w:cs="Times New Roman"/>
          <w:sz w:val="28"/>
          <w:szCs w:val="28"/>
          <w:lang w:val="az-Latn-AZ" w:eastAsia="ru-RU"/>
        </w:rPr>
        <w:tab/>
      </w:r>
      <w:r w:rsidRPr="00FA5A0F">
        <w:rPr>
          <w:rFonts w:ascii="Times New Roman" w:hAnsi="Times New Roman" w:cs="Times New Roman"/>
          <w:sz w:val="28"/>
          <w:szCs w:val="28"/>
          <w:lang w:val="az-Latn-AZ" w:eastAsia="ru-RU"/>
        </w:rPr>
        <w:t>digə</w:t>
      </w:r>
      <w:r w:rsidR="004F7DB0">
        <w:rPr>
          <w:rFonts w:ascii="Times New Roman" w:hAnsi="Times New Roman" w:cs="Times New Roman"/>
          <w:sz w:val="28"/>
          <w:szCs w:val="28"/>
          <w:lang w:val="az-Latn-AZ" w:eastAsia="ru-RU"/>
        </w:rPr>
        <w:t>r</w:t>
      </w:r>
      <w:r w:rsidR="004F7DB0">
        <w:rPr>
          <w:rFonts w:ascii="Times New Roman" w:hAnsi="Times New Roman" w:cs="Times New Roman"/>
          <w:sz w:val="28"/>
          <w:szCs w:val="28"/>
          <w:lang w:val="az-Latn-AZ" w:eastAsia="ru-RU"/>
        </w:rPr>
        <w:tab/>
      </w:r>
      <w:r w:rsidRPr="00FA5A0F">
        <w:rPr>
          <w:rFonts w:ascii="Times New Roman" w:hAnsi="Times New Roman" w:cs="Times New Roman"/>
          <w:sz w:val="28"/>
          <w:szCs w:val="28"/>
          <w:lang w:val="az-Latn-AZ" w:eastAsia="ru-RU"/>
        </w:rPr>
        <w:t>vergilə</w:t>
      </w:r>
      <w:r w:rsidR="004F7DB0">
        <w:rPr>
          <w:rFonts w:ascii="Times New Roman" w:hAnsi="Times New Roman" w:cs="Times New Roman"/>
          <w:sz w:val="28"/>
          <w:szCs w:val="28"/>
          <w:lang w:val="az-Latn-AZ" w:eastAsia="ru-RU"/>
        </w:rPr>
        <w:t>rin</w:t>
      </w:r>
      <w:r w:rsidR="004F7DB0">
        <w:rPr>
          <w:rFonts w:ascii="Times New Roman" w:hAnsi="Times New Roman" w:cs="Times New Roman"/>
          <w:sz w:val="28"/>
          <w:szCs w:val="28"/>
          <w:lang w:val="az-Latn-AZ" w:eastAsia="ru-RU"/>
        </w:rPr>
        <w:tab/>
        <w:t>payına</w:t>
      </w:r>
      <w:r w:rsidR="004F7DB0">
        <w:rPr>
          <w:rFonts w:ascii="Times New Roman" w:hAnsi="Times New Roman" w:cs="Times New Roman"/>
          <w:sz w:val="28"/>
          <w:szCs w:val="28"/>
          <w:lang w:val="az-Latn-AZ" w:eastAsia="ru-RU"/>
        </w:rPr>
        <w:tab/>
      </w:r>
      <w:r w:rsidRPr="00FA5A0F">
        <w:rPr>
          <w:rFonts w:ascii="Times New Roman" w:hAnsi="Times New Roman" w:cs="Times New Roman"/>
          <w:sz w:val="28"/>
          <w:szCs w:val="28"/>
          <w:lang w:val="az-Latn-AZ" w:eastAsia="ru-RU"/>
        </w:rPr>
        <w:t>düşür</w:t>
      </w:r>
      <w:r>
        <w:rPr>
          <w:rFonts w:ascii="Times New Roman" w:hAnsi="Times New Roman" w:cs="Times New Roman"/>
          <w:sz w:val="28"/>
          <w:szCs w:val="28"/>
          <w:lang w:val="az-Latn-AZ" w:eastAsia="ru-RU"/>
        </w:rPr>
        <w:t>.</w:t>
      </w:r>
      <w:r w:rsidR="004F7DB0">
        <w:rPr>
          <w:rFonts w:ascii="Times New Roman" w:hAnsi="Times New Roman" w:cs="Times New Roman"/>
          <w:sz w:val="28"/>
          <w:szCs w:val="28"/>
          <w:lang w:val="az-Latn-AZ" w:eastAsia="ru-RU"/>
        </w:rPr>
        <w:br/>
        <w:t xml:space="preserve">        </w:t>
      </w:r>
      <w:r w:rsidR="004F7DB0" w:rsidRPr="00FA5A0F">
        <w:rPr>
          <w:rFonts w:ascii="Times New Roman" w:hAnsi="Times New Roman" w:cs="Times New Roman"/>
          <w:sz w:val="28"/>
          <w:szCs w:val="28"/>
          <w:lang w:val="az-Latn-AZ" w:eastAsia="ru-RU"/>
        </w:rPr>
        <w:t>Tarixin müxtəlif dövrlərində və indiki dövrlərdə dövlətlərin iqtisadiyyatında qəribə adlarda və mahiyətlərdə vergilərə rast gəlinir.Məsələn, 1993-cü ildən etibarən Venesiyada kölgə vergisi tətbiq edilir. Bu vergi küçələrdə yerləşən mağaza,kafe,restoranların çardaq və zontlarına görə yığılır. Belə düşünülür ki, onların kölgəsi dövlət mülkiyyətinin üzərinə düşdüyü üçün sahibkarlar vergiyə cəlb edilməlidir. Avstriyada qış turizmi üçün mükəmməl təbii və dövlət tərəfindən yaradılmış şərait mövcuddur.Hər il minlərlə turist Alp dağlarında xizəkdən istifadə etməkdən ötrü Avstriyaya axın edir. Amma hər bir xizəkçi  bunun qarşılığında vergi vermək öhdəliyi daşıyır.Çünki  hər il Avstriyada  təxminən 150 min xizəkçi zədələnir və onların müalicəsi üçün Avstriya hökuməti illik 1milyard şillinq pul ayırır.Bu səbəbdən xizəkçilər bu əyləncə üçün gips vergisi ödəyirlər.</w:t>
      </w:r>
      <w:r w:rsidR="004F7DB0" w:rsidRPr="00FA5A0F">
        <w:rPr>
          <w:rFonts w:ascii="Times New Roman" w:hAnsi="Times New Roman" w:cs="Times New Roman"/>
          <w:sz w:val="28"/>
          <w:szCs w:val="28"/>
          <w:lang w:val="az-Latn-AZ" w:eastAsia="ru-RU"/>
        </w:rPr>
        <w:br/>
        <w:t>Digər bir qəribə vergi növü isə adlara görə İsveçdə tətbiq edilir.Belə ki, dövlət düşünür ki,insanlara qoyulan çətin və qulağa xoş olmayan adlar digər şəxslərdə diskomfort yaradır və valideynlər bu adlara görə vergi ödəməlidirlər.Əlbəttə,bu addım vətəndaşlar tərəfindən heç də xoş qarşılanmadığı üçün dəfələrlə hökumətə müraciət etsələr də hökumət bu vergini ləğv etməkdən boyun qaçırdır</w:t>
      </w:r>
      <w:r w:rsidR="004F7DB0">
        <w:rPr>
          <w:rFonts w:ascii="Times New Roman" w:hAnsi="Times New Roman" w:cs="Times New Roman"/>
          <w:sz w:val="28"/>
          <w:szCs w:val="28"/>
          <w:lang w:val="az-Latn-AZ" w:eastAsia="ru-RU"/>
        </w:rPr>
        <w:t>.</w:t>
      </w:r>
      <w:r w:rsidR="00DF7947">
        <w:rPr>
          <w:rFonts w:ascii="Times New Roman" w:hAnsi="Times New Roman" w:cs="Times New Roman"/>
          <w:sz w:val="28"/>
          <w:szCs w:val="28"/>
          <w:lang w:val="az-Latn-AZ" w:eastAsia="ru-RU"/>
        </w:rPr>
        <w:tab/>
      </w:r>
    </w:p>
    <w:p w:rsidR="00DF7947" w:rsidRPr="006C54B5" w:rsidRDefault="004F7DB0" w:rsidP="00BC79EB">
      <w:pPr>
        <w:pStyle w:val="Heading2"/>
      </w:pPr>
      <w:bookmarkStart w:id="5" w:name="_Toc8433549"/>
      <w:r>
        <w:t>1.3</w:t>
      </w:r>
      <w:r w:rsidR="006C54B5" w:rsidRPr="006C54B5">
        <w:t xml:space="preserve"> </w:t>
      </w:r>
      <w:r w:rsidR="00DF7947" w:rsidRPr="006C54B5">
        <w:t>Vergi inzibatçılığının əsası və verginin AR büdcəsində əhəmiyyəti</w:t>
      </w:r>
      <w:bookmarkEnd w:id="5"/>
      <w:r w:rsidR="00DA46F2" w:rsidRPr="006C54B5">
        <w:tab/>
      </w:r>
      <w:r w:rsidR="00DF7947" w:rsidRPr="006C54B5">
        <w:tab/>
      </w:r>
    </w:p>
    <w:p w:rsidR="00DF7947" w:rsidRPr="00FA5A0F" w:rsidRDefault="00DF7947" w:rsidP="00DF7947">
      <w:pPr>
        <w:jc w:val="both"/>
        <w:rPr>
          <w:rFonts w:ascii="Times New Roman" w:hAnsi="Times New Roman" w:cs="Times New Roman"/>
          <w:sz w:val="28"/>
          <w:szCs w:val="28"/>
          <w:lang w:val="az-Latn-AZ"/>
        </w:rPr>
      </w:pPr>
      <w:r w:rsidRPr="00FA5A0F">
        <w:rPr>
          <w:rFonts w:ascii="Times New Roman" w:hAnsi="Times New Roman" w:cs="Times New Roman"/>
          <w:sz w:val="28"/>
          <w:szCs w:val="28"/>
          <w:lang w:val="az-Latn-AZ"/>
        </w:rPr>
        <w:t>Vergi inzibatçılığı mexanizmi dövlət idarəetməsinin  müəyyən sahələrində bu hüquqi münasibətlərin hər bir iştirakçısının üzərinə qoyulmuş qanunvericilik, daxili intizam və təlimat davranışı qaydalarının toplusudur.Vergi inzibatçılığının təkmil formaya salınması onun bilavasitə əlaqəli olduğu sahələrə də müsbət təsir etmiş olacaq.Buna görə də son illərdə tərtib olunmuş “Strateji Yol Xəritə”lərində də bu məsələyə bir neçə dəfə toxunulur. Məhz vergi ödəyiciləri ilə vergi orqanları  arasında qarşılıqlı şəkildə etimadın artırılması və şəffaflığın daha da yüksəldilməsi,sahibkarlığın inkişafına əlverişli mühitin yaradılması və iqtisadiyyatın inkişaf trendinə uyğun olaraq vergi potensialının müəyyən edilməsindən ötrü  vergi sistemində islahatların davam etdirilməsi,verginin həvəsləndirici təsirinin önə çəkilməsi və vergi inzibatçılığının daha da təkmilləşdirilməsi çox mühümdür.Bu sahədə  atılmış vacib addımlardan biri də “2016-cı ildə vergi sahəsində aparılacaq islahatların istiqamətləri”nin təsdiqi və vergi inzibatçılığının təkmilləşdirilməsi haqqında” Azərbaycan Respublikası Prezidentinin 2016-cı il 4 avqust tarixli 2257 nömrəli Sərəncamıdır. Həmin Sərəncama görə  vergi sahəsində 21 istiqamət üzrə dəyişikliklərin aparılması nəzərdə tutulmuşdur ki, bu da vergi sisteminin ən yaxşı beynəlxalq təcrübələrə</w:t>
      </w:r>
      <w:r>
        <w:rPr>
          <w:rFonts w:ascii="Times New Roman" w:hAnsi="Times New Roman" w:cs="Times New Roman"/>
          <w:sz w:val="28"/>
          <w:szCs w:val="28"/>
          <w:lang w:val="az-Latn-AZ"/>
        </w:rPr>
        <w:t xml:space="preserve"> uyğunlaşdırılmasına</w:t>
      </w:r>
      <w:r>
        <w:rPr>
          <w:rFonts w:ascii="Times New Roman" w:hAnsi="Times New Roman" w:cs="Times New Roman"/>
          <w:sz w:val="28"/>
          <w:szCs w:val="28"/>
          <w:lang w:val="az-Latn-AZ"/>
        </w:rPr>
        <w:tab/>
      </w:r>
      <w:r w:rsidR="00D334F0">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çıxaracaqdır.</w:t>
      </w:r>
      <w:r w:rsidRPr="00DF7947">
        <w:rPr>
          <w:rFonts w:ascii="Times New Roman" w:hAnsi="Times New Roman" w:cs="Times New Roman"/>
          <w:sz w:val="28"/>
          <w:szCs w:val="28"/>
          <w:lang w:val="az-Latn-AZ"/>
        </w:rPr>
        <w:t xml:space="preserve"> </w:t>
      </w:r>
      <w:r w:rsidRPr="00FA5A0F">
        <w:rPr>
          <w:rFonts w:ascii="Times New Roman" w:hAnsi="Times New Roman" w:cs="Times New Roman"/>
          <w:sz w:val="28"/>
          <w:szCs w:val="28"/>
          <w:lang w:val="az-Latn-AZ"/>
        </w:rPr>
        <w:t>Statistik göstəricilərə əsasən də vergilərdən gələn gəlirlər Azərbaycan Respublikasının büdcəsinin formalaşmasında da əhəmiyyətli yer tutur.Belə ki,büdcə daxil olmalarına nəzər yetirsək görərik ki, vergi gəlirləri ümumi büdcə gəlirlərin təqribə</w:t>
      </w:r>
      <w:r>
        <w:rPr>
          <w:rFonts w:ascii="Times New Roman" w:hAnsi="Times New Roman" w:cs="Times New Roman"/>
          <w:sz w:val="28"/>
          <w:szCs w:val="28"/>
          <w:lang w:val="az-Latn-AZ"/>
        </w:rPr>
        <w:t>n</w:t>
      </w:r>
      <w:r>
        <w:rPr>
          <w:rFonts w:ascii="Times New Roman" w:hAnsi="Times New Roman" w:cs="Times New Roman"/>
          <w:sz w:val="28"/>
          <w:szCs w:val="28"/>
          <w:lang w:val="az-Latn-AZ"/>
        </w:rPr>
        <w:tab/>
        <w:t>40%-ni</w:t>
      </w:r>
      <w:r>
        <w:rPr>
          <w:rFonts w:ascii="Times New Roman" w:hAnsi="Times New Roman" w:cs="Times New Roman"/>
          <w:sz w:val="28"/>
          <w:szCs w:val="28"/>
          <w:lang w:val="az-Latn-AZ"/>
        </w:rPr>
        <w:tab/>
      </w:r>
      <w:r w:rsidRPr="00FA5A0F">
        <w:rPr>
          <w:rFonts w:ascii="Times New Roman" w:hAnsi="Times New Roman" w:cs="Times New Roman"/>
          <w:sz w:val="28"/>
          <w:szCs w:val="28"/>
          <w:lang w:val="az-Latn-AZ"/>
        </w:rPr>
        <w:t>əhatə</w:t>
      </w:r>
      <w:r>
        <w:rPr>
          <w:rFonts w:ascii="Times New Roman" w:hAnsi="Times New Roman" w:cs="Times New Roman"/>
          <w:sz w:val="28"/>
          <w:szCs w:val="28"/>
          <w:lang w:val="az-Latn-AZ"/>
        </w:rPr>
        <w:tab/>
      </w:r>
      <w:r w:rsidRPr="00FA5A0F">
        <w:rPr>
          <w:rFonts w:ascii="Times New Roman" w:hAnsi="Times New Roman" w:cs="Times New Roman"/>
          <w:sz w:val="28"/>
          <w:szCs w:val="28"/>
          <w:lang w:val="az-Latn-AZ"/>
        </w:rPr>
        <w:t>edir:</w:t>
      </w:r>
      <w:r>
        <w:rPr>
          <w:rFonts w:ascii="Times New Roman" w:hAnsi="Times New Roman" w:cs="Times New Roman"/>
          <w:sz w:val="28"/>
          <w:szCs w:val="28"/>
          <w:lang w:val="az-Latn-AZ"/>
        </w:rPr>
        <w:br/>
      </w:r>
      <w:r>
        <w:rPr>
          <w:rFonts w:ascii="Times New Roman" w:hAnsi="Times New Roman" w:cs="Times New Roman"/>
          <w:sz w:val="28"/>
          <w:szCs w:val="28"/>
          <w:lang w:val="az-Latn-AZ"/>
        </w:rPr>
        <w:br/>
      </w:r>
      <w:r w:rsidRPr="006C54B5">
        <w:rPr>
          <w:rFonts w:ascii="Times New Roman" w:hAnsi="Times New Roman" w:cs="Times New Roman"/>
          <w:b/>
          <w:sz w:val="28"/>
          <w:szCs w:val="28"/>
          <w:lang w:val="az-Latn-AZ"/>
        </w:rPr>
        <w:t>Cədvəl 2.</w:t>
      </w:r>
    </w:p>
    <w:tbl>
      <w:tblPr>
        <w:tblW w:w="9355" w:type="dxa"/>
        <w:tblCellMar>
          <w:top w:w="15" w:type="dxa"/>
          <w:left w:w="15" w:type="dxa"/>
          <w:bottom w:w="15" w:type="dxa"/>
          <w:right w:w="15" w:type="dxa"/>
        </w:tblCellMar>
        <w:tblLook w:val="04A0" w:firstRow="1" w:lastRow="0" w:firstColumn="1" w:lastColumn="0" w:noHBand="0" w:noVBand="1"/>
      </w:tblPr>
      <w:tblGrid>
        <w:gridCol w:w="3805"/>
        <w:gridCol w:w="1110"/>
        <w:gridCol w:w="1110"/>
        <w:gridCol w:w="1110"/>
        <w:gridCol w:w="1110"/>
        <w:gridCol w:w="1110"/>
      </w:tblGrid>
      <w:tr w:rsidR="00DF7947" w:rsidRPr="00FA5A0F" w:rsidTr="00F2506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7947" w:rsidRPr="00FA5A0F" w:rsidRDefault="00DF7947" w:rsidP="00F25066">
            <w:pPr>
              <w:jc w:val="both"/>
              <w:rPr>
                <w:rFonts w:ascii="Times New Roman" w:hAnsi="Times New Roman" w:cs="Times New Roman"/>
                <w:sz w:val="28"/>
                <w:szCs w:val="28"/>
                <w:lang w:val="az-Latn-AZ"/>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7947" w:rsidRPr="00FA5A0F" w:rsidRDefault="00DF7947" w:rsidP="00F25066">
            <w:pPr>
              <w:jc w:val="both"/>
              <w:rPr>
                <w:rFonts w:ascii="Times New Roman" w:hAnsi="Times New Roman" w:cs="Times New Roman"/>
                <w:sz w:val="28"/>
                <w:szCs w:val="28"/>
                <w:lang w:val="az-Latn-AZ"/>
              </w:rPr>
            </w:pPr>
            <w:r w:rsidRPr="00FA5A0F">
              <w:rPr>
                <w:rFonts w:ascii="Times New Roman" w:hAnsi="Times New Roman" w:cs="Times New Roman"/>
                <w:sz w:val="28"/>
                <w:szCs w:val="28"/>
                <w:lang w:val="az-Latn-AZ"/>
              </w:rPr>
              <w:t>2014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7947" w:rsidRPr="00FA5A0F" w:rsidRDefault="00DF7947" w:rsidP="00F25066">
            <w:pPr>
              <w:jc w:val="both"/>
              <w:rPr>
                <w:rFonts w:ascii="Times New Roman" w:hAnsi="Times New Roman" w:cs="Times New Roman"/>
                <w:sz w:val="28"/>
                <w:szCs w:val="28"/>
                <w:lang w:val="az-Latn-AZ"/>
              </w:rPr>
            </w:pPr>
            <w:r w:rsidRPr="00FA5A0F">
              <w:rPr>
                <w:rFonts w:ascii="Times New Roman" w:hAnsi="Times New Roman" w:cs="Times New Roman"/>
                <w:sz w:val="28"/>
                <w:szCs w:val="28"/>
                <w:lang w:val="az-Latn-AZ"/>
              </w:rPr>
              <w:t>2015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7947" w:rsidRPr="00FA5A0F" w:rsidRDefault="00DF7947" w:rsidP="00F25066">
            <w:pPr>
              <w:jc w:val="both"/>
              <w:rPr>
                <w:rFonts w:ascii="Times New Roman" w:hAnsi="Times New Roman" w:cs="Times New Roman"/>
                <w:sz w:val="28"/>
                <w:szCs w:val="28"/>
                <w:lang w:val="az-Latn-AZ"/>
              </w:rPr>
            </w:pPr>
            <w:r w:rsidRPr="00FA5A0F">
              <w:rPr>
                <w:rFonts w:ascii="Times New Roman" w:hAnsi="Times New Roman" w:cs="Times New Roman"/>
                <w:sz w:val="28"/>
                <w:szCs w:val="28"/>
                <w:lang w:val="az-Latn-AZ"/>
              </w:rPr>
              <w:t>2016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7947" w:rsidRPr="00FA5A0F" w:rsidRDefault="00DF7947" w:rsidP="00F25066">
            <w:pPr>
              <w:jc w:val="both"/>
              <w:rPr>
                <w:rFonts w:ascii="Times New Roman" w:hAnsi="Times New Roman" w:cs="Times New Roman"/>
                <w:sz w:val="28"/>
                <w:szCs w:val="28"/>
                <w:lang w:val="az-Latn-AZ"/>
              </w:rPr>
            </w:pPr>
            <w:r w:rsidRPr="00FA5A0F">
              <w:rPr>
                <w:rFonts w:ascii="Times New Roman" w:hAnsi="Times New Roman" w:cs="Times New Roman"/>
                <w:sz w:val="28"/>
                <w:szCs w:val="28"/>
                <w:lang w:val="az-Latn-AZ"/>
              </w:rPr>
              <w:t>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7947" w:rsidRPr="00FA5A0F" w:rsidRDefault="00DF7947" w:rsidP="00F25066">
            <w:pPr>
              <w:jc w:val="both"/>
              <w:rPr>
                <w:rFonts w:ascii="Times New Roman" w:hAnsi="Times New Roman" w:cs="Times New Roman"/>
                <w:sz w:val="28"/>
                <w:szCs w:val="28"/>
                <w:lang w:val="az-Latn-AZ"/>
              </w:rPr>
            </w:pPr>
            <w:r w:rsidRPr="00FA5A0F">
              <w:rPr>
                <w:rFonts w:ascii="Times New Roman" w:hAnsi="Times New Roman" w:cs="Times New Roman"/>
                <w:sz w:val="28"/>
                <w:szCs w:val="28"/>
                <w:lang w:val="az-Latn-AZ"/>
              </w:rPr>
              <w:t>2018</w:t>
            </w:r>
          </w:p>
        </w:tc>
      </w:tr>
      <w:tr w:rsidR="00DF7947" w:rsidRPr="00FA5A0F" w:rsidTr="00F2506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7947" w:rsidRPr="00FA5A0F" w:rsidRDefault="00DF7947" w:rsidP="00F25066">
            <w:pPr>
              <w:jc w:val="both"/>
              <w:rPr>
                <w:rFonts w:ascii="Times New Roman" w:hAnsi="Times New Roman" w:cs="Times New Roman"/>
                <w:sz w:val="28"/>
                <w:szCs w:val="28"/>
                <w:lang w:val="az-Latn-AZ"/>
              </w:rPr>
            </w:pPr>
            <w:r w:rsidRPr="00FA5A0F">
              <w:rPr>
                <w:rFonts w:ascii="Times New Roman" w:hAnsi="Times New Roman" w:cs="Times New Roman"/>
                <w:sz w:val="28"/>
                <w:szCs w:val="28"/>
                <w:lang w:val="az-Latn-AZ"/>
              </w:rPr>
              <w:t>Büdcə gəlirləri (milyon manatla)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7947" w:rsidRPr="00FA5A0F" w:rsidRDefault="00DF7947" w:rsidP="00F25066">
            <w:pPr>
              <w:jc w:val="both"/>
              <w:rPr>
                <w:rFonts w:ascii="Times New Roman" w:hAnsi="Times New Roman" w:cs="Times New Roman"/>
                <w:sz w:val="28"/>
                <w:szCs w:val="28"/>
                <w:lang w:val="az-Latn-AZ"/>
              </w:rPr>
            </w:pPr>
            <w:r w:rsidRPr="00FA5A0F">
              <w:rPr>
                <w:rFonts w:ascii="Times New Roman" w:hAnsi="Times New Roman" w:cs="Times New Roman"/>
                <w:sz w:val="28"/>
                <w:szCs w:val="28"/>
                <w:lang w:val="az-Latn-AZ"/>
              </w:rPr>
              <w:t>18400.5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7947" w:rsidRPr="00FA5A0F" w:rsidRDefault="00DF7947" w:rsidP="00F25066">
            <w:pPr>
              <w:jc w:val="both"/>
              <w:rPr>
                <w:rFonts w:ascii="Times New Roman" w:hAnsi="Times New Roman" w:cs="Times New Roman"/>
                <w:sz w:val="28"/>
                <w:szCs w:val="28"/>
                <w:lang w:val="az-Latn-AZ"/>
              </w:rPr>
            </w:pPr>
            <w:r w:rsidRPr="00FA5A0F">
              <w:rPr>
                <w:rFonts w:ascii="Times New Roman" w:hAnsi="Times New Roman" w:cs="Times New Roman"/>
                <w:sz w:val="28"/>
                <w:szCs w:val="28"/>
                <w:lang w:val="az-Latn-AZ"/>
              </w:rPr>
              <w:t>17153.2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7947" w:rsidRPr="00FA5A0F" w:rsidRDefault="00DF7947" w:rsidP="00F25066">
            <w:pPr>
              <w:jc w:val="both"/>
              <w:rPr>
                <w:rFonts w:ascii="Times New Roman" w:hAnsi="Times New Roman" w:cs="Times New Roman"/>
                <w:sz w:val="28"/>
                <w:szCs w:val="28"/>
                <w:lang w:val="az-Latn-AZ"/>
              </w:rPr>
            </w:pPr>
            <w:r w:rsidRPr="00FA5A0F">
              <w:rPr>
                <w:rFonts w:ascii="Times New Roman" w:hAnsi="Times New Roman" w:cs="Times New Roman"/>
                <w:sz w:val="28"/>
                <w:szCs w:val="28"/>
                <w:lang w:val="az-Latn-AZ"/>
              </w:rPr>
              <w:t>17501.2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7947" w:rsidRPr="00FA5A0F" w:rsidRDefault="00DF7947" w:rsidP="00F25066">
            <w:pPr>
              <w:jc w:val="both"/>
              <w:rPr>
                <w:rFonts w:ascii="Times New Roman" w:hAnsi="Times New Roman" w:cs="Times New Roman"/>
                <w:sz w:val="28"/>
                <w:szCs w:val="28"/>
                <w:lang w:val="az-Latn-AZ"/>
              </w:rPr>
            </w:pPr>
            <w:r w:rsidRPr="00FA5A0F">
              <w:rPr>
                <w:rFonts w:ascii="Times New Roman" w:hAnsi="Times New Roman" w:cs="Times New Roman"/>
                <w:sz w:val="28"/>
                <w:szCs w:val="28"/>
                <w:lang w:val="az-Latn-AZ"/>
              </w:rPr>
              <w:t>16516.7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7947" w:rsidRPr="00FA5A0F" w:rsidRDefault="00DF7947" w:rsidP="00F25066">
            <w:pPr>
              <w:jc w:val="both"/>
              <w:rPr>
                <w:rFonts w:ascii="Times New Roman" w:hAnsi="Times New Roman" w:cs="Times New Roman"/>
                <w:sz w:val="28"/>
                <w:szCs w:val="28"/>
                <w:lang w:val="az-Latn-AZ"/>
              </w:rPr>
            </w:pPr>
            <w:r w:rsidRPr="00FA5A0F">
              <w:rPr>
                <w:rFonts w:ascii="Times New Roman" w:hAnsi="Times New Roman" w:cs="Times New Roman"/>
                <w:sz w:val="28"/>
                <w:szCs w:val="28"/>
                <w:lang w:val="az-Latn-AZ"/>
              </w:rPr>
              <w:t>20127.0</w:t>
            </w:r>
          </w:p>
        </w:tc>
      </w:tr>
      <w:tr w:rsidR="00DF7947" w:rsidRPr="00FA5A0F" w:rsidTr="00F2506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7947" w:rsidRPr="00FA5A0F" w:rsidRDefault="00DF7947" w:rsidP="00F25066">
            <w:pPr>
              <w:jc w:val="both"/>
              <w:rPr>
                <w:rFonts w:ascii="Times New Roman" w:hAnsi="Times New Roman" w:cs="Times New Roman"/>
                <w:sz w:val="28"/>
                <w:szCs w:val="28"/>
                <w:lang w:val="az-Latn-AZ"/>
              </w:rPr>
            </w:pPr>
            <w:r w:rsidRPr="00FA5A0F">
              <w:rPr>
                <w:rFonts w:ascii="Times New Roman" w:hAnsi="Times New Roman" w:cs="Times New Roman"/>
                <w:sz w:val="28"/>
                <w:szCs w:val="28"/>
                <w:lang w:val="az-Latn-AZ"/>
              </w:rPr>
              <w:t>Vergidən daxilolmalar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7947" w:rsidRPr="00FA5A0F" w:rsidRDefault="00DF7947" w:rsidP="00F25066">
            <w:pPr>
              <w:jc w:val="both"/>
              <w:rPr>
                <w:rFonts w:ascii="Times New Roman" w:hAnsi="Times New Roman" w:cs="Times New Roman"/>
                <w:sz w:val="28"/>
                <w:szCs w:val="28"/>
                <w:lang w:val="az-Latn-AZ"/>
              </w:rPr>
            </w:pPr>
            <w:r w:rsidRPr="00FA5A0F">
              <w:rPr>
                <w:rFonts w:ascii="Times New Roman" w:hAnsi="Times New Roman" w:cs="Times New Roman"/>
                <w:sz w:val="28"/>
                <w:szCs w:val="28"/>
                <w:lang w:val="az-Latn-AZ"/>
              </w:rPr>
              <w:t>38.6%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7947" w:rsidRPr="00FA5A0F" w:rsidRDefault="00DF7947" w:rsidP="00F25066">
            <w:pPr>
              <w:jc w:val="both"/>
              <w:rPr>
                <w:rFonts w:ascii="Times New Roman" w:hAnsi="Times New Roman" w:cs="Times New Roman"/>
                <w:sz w:val="28"/>
                <w:szCs w:val="28"/>
                <w:lang w:val="az-Latn-AZ"/>
              </w:rPr>
            </w:pPr>
            <w:r w:rsidRPr="00FA5A0F">
              <w:rPr>
                <w:rFonts w:ascii="Times New Roman" w:hAnsi="Times New Roman" w:cs="Times New Roman"/>
                <w:sz w:val="28"/>
                <w:szCs w:val="28"/>
                <w:lang w:val="az-Latn-AZ"/>
              </w:rPr>
              <w:t>41.5%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7947" w:rsidRPr="00FA5A0F" w:rsidRDefault="00DF7947" w:rsidP="00F25066">
            <w:pPr>
              <w:jc w:val="both"/>
              <w:rPr>
                <w:rFonts w:ascii="Times New Roman" w:hAnsi="Times New Roman" w:cs="Times New Roman"/>
                <w:sz w:val="28"/>
                <w:szCs w:val="28"/>
                <w:lang w:val="az-Latn-AZ"/>
              </w:rPr>
            </w:pPr>
            <w:r w:rsidRPr="00FA5A0F">
              <w:rPr>
                <w:rFonts w:ascii="Times New Roman" w:hAnsi="Times New Roman" w:cs="Times New Roman"/>
                <w:sz w:val="28"/>
                <w:szCs w:val="28"/>
                <w:lang w:val="az-Latn-AZ"/>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7947" w:rsidRPr="00FA5A0F" w:rsidRDefault="00DF7947" w:rsidP="00F25066">
            <w:pPr>
              <w:jc w:val="both"/>
              <w:rPr>
                <w:rFonts w:ascii="Times New Roman" w:hAnsi="Times New Roman" w:cs="Times New Roman"/>
                <w:sz w:val="28"/>
                <w:szCs w:val="28"/>
                <w:lang w:val="az-Latn-AZ"/>
              </w:rPr>
            </w:pPr>
            <w:r w:rsidRPr="00FA5A0F">
              <w:rPr>
                <w:rFonts w:ascii="Times New Roman" w:hAnsi="Times New Roman" w:cs="Times New Roman"/>
                <w:sz w:val="28"/>
                <w:szCs w:val="28"/>
                <w:lang w:val="az-Latn-AZ"/>
              </w:rPr>
              <w:t>42.2%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7947" w:rsidRPr="00FA5A0F" w:rsidRDefault="00DF7947" w:rsidP="00F25066">
            <w:pPr>
              <w:jc w:val="both"/>
              <w:rPr>
                <w:rFonts w:ascii="Times New Roman" w:hAnsi="Times New Roman" w:cs="Times New Roman"/>
                <w:sz w:val="28"/>
                <w:szCs w:val="28"/>
                <w:lang w:val="az-Latn-AZ"/>
              </w:rPr>
            </w:pPr>
            <w:r w:rsidRPr="00FA5A0F">
              <w:rPr>
                <w:rFonts w:ascii="Times New Roman" w:hAnsi="Times New Roman" w:cs="Times New Roman"/>
                <w:sz w:val="28"/>
                <w:szCs w:val="28"/>
                <w:lang w:val="az-Latn-AZ"/>
              </w:rPr>
              <w:t>39.3%</w:t>
            </w:r>
          </w:p>
        </w:tc>
      </w:tr>
    </w:tbl>
    <w:p w:rsidR="00DF7947" w:rsidRPr="00D67AC2" w:rsidRDefault="00DF7947" w:rsidP="00DF7947">
      <w:pPr>
        <w:rPr>
          <w:rFonts w:ascii="Times New Roman" w:hAnsi="Times New Roman" w:cs="Times New Roman"/>
          <w:sz w:val="28"/>
          <w:szCs w:val="28"/>
          <w:lang w:val="az-Latn-AZ"/>
        </w:rPr>
      </w:pPr>
      <w:r>
        <w:rPr>
          <w:rFonts w:ascii="Times New Roman" w:hAnsi="Times New Roman" w:cs="Times New Roman"/>
          <w:sz w:val="28"/>
          <w:szCs w:val="28"/>
          <w:lang w:val="az-Latn-AZ"/>
        </w:rPr>
        <w:t>Mənbə: Azərbaycan Respublikası Vergilər Nazirliyi</w:t>
      </w:r>
    </w:p>
    <w:p w:rsidR="00D2186F" w:rsidRDefault="00DA46F2" w:rsidP="00522D4C">
      <w:pPr>
        <w:jc w:val="both"/>
        <w:rPr>
          <w:rFonts w:ascii="Times New Roman" w:eastAsia="Times New Roman" w:hAnsi="Times New Roman" w:cs="Times New Roman"/>
          <w:b/>
          <w:color w:val="000000"/>
          <w:sz w:val="28"/>
          <w:szCs w:val="28"/>
          <w:lang w:val="az-Latn-AZ" w:eastAsia="ru-RU"/>
        </w:rPr>
      </w:pPr>
      <w:r w:rsidRPr="00D2186F">
        <w:rPr>
          <w:rFonts w:ascii="Times New Roman" w:eastAsia="Times New Roman" w:hAnsi="Times New Roman" w:cs="Times New Roman"/>
          <w:b/>
          <w:color w:val="000000"/>
          <w:sz w:val="28"/>
          <w:szCs w:val="28"/>
          <w:lang w:val="az-Latn-AZ" w:eastAsia="ru-RU"/>
        </w:rPr>
        <w:tab/>
      </w:r>
      <w:r w:rsidRPr="00D2186F">
        <w:rPr>
          <w:rFonts w:ascii="Times New Roman" w:eastAsia="Times New Roman" w:hAnsi="Times New Roman" w:cs="Times New Roman"/>
          <w:b/>
          <w:color w:val="000000"/>
          <w:sz w:val="28"/>
          <w:szCs w:val="28"/>
          <w:lang w:val="az-Latn-AZ" w:eastAsia="ru-RU"/>
        </w:rPr>
        <w:tab/>
      </w:r>
      <w:r w:rsidR="00D2186F">
        <w:rPr>
          <w:rFonts w:ascii="Times New Roman" w:eastAsia="Times New Roman" w:hAnsi="Times New Roman" w:cs="Times New Roman"/>
          <w:b/>
          <w:color w:val="000000"/>
          <w:sz w:val="28"/>
          <w:szCs w:val="28"/>
          <w:lang w:val="az-Latn-AZ" w:eastAsia="ru-RU"/>
        </w:rPr>
        <w:tab/>
      </w:r>
    </w:p>
    <w:p w:rsidR="006C54B5" w:rsidRDefault="00D2186F" w:rsidP="00BC79EB">
      <w:pPr>
        <w:pStyle w:val="Heading1"/>
        <w:rPr>
          <w:rFonts w:eastAsia="Times New Roman"/>
          <w:color w:val="000000"/>
          <w:lang w:eastAsia="ru-RU"/>
        </w:rPr>
      </w:pPr>
      <w:bookmarkStart w:id="6" w:name="_Toc8433550"/>
      <w:r w:rsidRPr="00D2186F">
        <w:t>II Fəsil.Azərbaycan Respublikasında vergi inzibatçılğının təkmilləşdirilməsi istiqamətləri</w:t>
      </w:r>
      <w:r>
        <w:t>.</w:t>
      </w:r>
      <w:bookmarkEnd w:id="6"/>
      <w:r w:rsidR="00DA46F2" w:rsidRPr="00D2186F">
        <w:rPr>
          <w:rFonts w:eastAsia="Times New Roman"/>
          <w:color w:val="000000"/>
          <w:lang w:eastAsia="ru-RU"/>
        </w:rPr>
        <w:tab/>
      </w:r>
    </w:p>
    <w:p w:rsidR="006C54B5" w:rsidRDefault="00725F8F" w:rsidP="00BC79EB">
      <w:pPr>
        <w:pStyle w:val="Heading2"/>
      </w:pPr>
      <w:r>
        <w:br/>
      </w:r>
      <w:bookmarkStart w:id="7" w:name="_Toc8433551"/>
      <w:r w:rsidRPr="006C54B5">
        <w:t>2.1</w:t>
      </w:r>
      <w:r w:rsidR="006C54B5" w:rsidRPr="006C54B5">
        <w:t xml:space="preserve"> </w:t>
      </w:r>
      <w:r w:rsidRPr="006C54B5">
        <w:t>Vergi</w:t>
      </w:r>
      <w:r w:rsidRPr="006C54B5">
        <w:tab/>
        <w:t>yoxlamalarının</w:t>
      </w:r>
      <w:r w:rsidRPr="006C54B5">
        <w:tab/>
        <w:t>məqsədi</w:t>
      </w:r>
      <w:r w:rsidRPr="006C54B5">
        <w:tab/>
        <w:t>və</w:t>
      </w:r>
      <w:r w:rsidRPr="006C54B5">
        <w:tab/>
        <w:t>əhəmiyyəti.</w:t>
      </w:r>
      <w:bookmarkEnd w:id="7"/>
      <w:r w:rsidRPr="006C54B5">
        <w:tab/>
      </w:r>
    </w:p>
    <w:p w:rsidR="00725F8F" w:rsidRDefault="00725F8F" w:rsidP="006C54B5">
      <w:pPr>
        <w:rPr>
          <w:rFonts w:ascii="Times New Roman" w:hAnsi="Times New Roman" w:cs="Times New Roman"/>
          <w:sz w:val="28"/>
          <w:szCs w:val="28"/>
          <w:lang w:val="az-Latn-AZ"/>
        </w:rPr>
      </w:pPr>
      <w:r>
        <w:rPr>
          <w:rFonts w:ascii="Times New Roman" w:hAnsi="Times New Roman" w:cs="Times New Roman"/>
          <w:b/>
          <w:sz w:val="28"/>
          <w:szCs w:val="28"/>
          <w:lang w:val="az-Latn-AZ"/>
        </w:rPr>
        <w:t xml:space="preserve">      </w:t>
      </w:r>
      <w:r w:rsidRPr="008D1E43">
        <w:rPr>
          <w:rFonts w:ascii="Times New Roman" w:hAnsi="Times New Roman" w:cs="Times New Roman"/>
          <w:sz w:val="28"/>
          <w:szCs w:val="28"/>
          <w:lang w:val="az-Latn-AZ"/>
        </w:rPr>
        <w:t>Vergi yoxlamaları  vergi nəzarət sistemində əhəmiyyə</w:t>
      </w:r>
      <w:r>
        <w:rPr>
          <w:rFonts w:ascii="Times New Roman" w:hAnsi="Times New Roman" w:cs="Times New Roman"/>
          <w:sz w:val="28"/>
          <w:szCs w:val="28"/>
          <w:lang w:val="az-Latn-AZ"/>
        </w:rPr>
        <w:t>tli yer tutur.</w:t>
      </w:r>
      <w:r w:rsidRPr="008D1E43">
        <w:rPr>
          <w:rFonts w:ascii="Times New Roman" w:hAnsi="Times New Roman" w:cs="Times New Roman"/>
          <w:sz w:val="28"/>
          <w:szCs w:val="28"/>
          <w:lang w:val="az-Latn-AZ"/>
        </w:rPr>
        <w:t xml:space="preserve">Bu yoxlamalar vergilərin hesablanmasının </w:t>
      </w:r>
      <w:r>
        <w:rPr>
          <w:rFonts w:ascii="Times New Roman" w:hAnsi="Times New Roman" w:cs="Times New Roman"/>
          <w:sz w:val="28"/>
          <w:szCs w:val="28"/>
          <w:lang w:val="az-Latn-AZ"/>
        </w:rPr>
        <w:t>düzgün hesablanmasına</w:t>
      </w:r>
      <w:r w:rsidRPr="008D1E43">
        <w:rPr>
          <w:rFonts w:ascii="Times New Roman" w:hAnsi="Times New Roman" w:cs="Times New Roman"/>
          <w:sz w:val="28"/>
          <w:szCs w:val="28"/>
          <w:lang w:val="az-Latn-AZ"/>
        </w:rPr>
        <w:t xml:space="preserve"> və </w:t>
      </w:r>
      <w:r>
        <w:rPr>
          <w:rFonts w:ascii="Times New Roman" w:hAnsi="Times New Roman" w:cs="Times New Roman"/>
          <w:sz w:val="28"/>
          <w:szCs w:val="28"/>
          <w:lang w:val="az-Latn-AZ"/>
        </w:rPr>
        <w:t>tam formada ödənilməsinə</w:t>
      </w:r>
      <w:r w:rsidRPr="008D1E43">
        <w:rPr>
          <w:rFonts w:ascii="Times New Roman" w:hAnsi="Times New Roman" w:cs="Times New Roman"/>
          <w:sz w:val="28"/>
          <w:szCs w:val="28"/>
          <w:lang w:val="az-Latn-AZ"/>
        </w:rPr>
        <w:t xml:space="preserve"> nəzarəti təmin edir.Ödəyicilərin müəyyənləşdirilmiş qaydada vergi qurumlarına təqdim etdikləri bütün hesabatlar vergi yoxlamasından keçirilir. Yoxlamanın gedişi zamanı  vergi </w:t>
      </w:r>
      <w:r>
        <w:rPr>
          <w:rFonts w:ascii="Times New Roman" w:hAnsi="Times New Roman" w:cs="Times New Roman"/>
          <w:sz w:val="28"/>
          <w:szCs w:val="28"/>
          <w:lang w:val="az-Latn-AZ"/>
        </w:rPr>
        <w:t>qurumlarına</w:t>
      </w:r>
      <w:r w:rsidRPr="008D1E43">
        <w:rPr>
          <w:rFonts w:ascii="Times New Roman" w:hAnsi="Times New Roman" w:cs="Times New Roman"/>
          <w:sz w:val="28"/>
          <w:szCs w:val="28"/>
          <w:lang w:val="az-Latn-AZ"/>
        </w:rPr>
        <w:t xml:space="preserve"> tə</w:t>
      </w:r>
      <w:r>
        <w:rPr>
          <w:rFonts w:ascii="Times New Roman" w:hAnsi="Times New Roman" w:cs="Times New Roman"/>
          <w:sz w:val="28"/>
          <w:szCs w:val="28"/>
          <w:lang w:val="az-Latn-AZ"/>
        </w:rPr>
        <w:t>qdim edilən</w:t>
      </w:r>
      <w:r w:rsidRPr="008D1E43">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hesabatlarla</w:t>
      </w:r>
      <w:r w:rsidRPr="008D1E43">
        <w:rPr>
          <w:rFonts w:ascii="Times New Roman" w:hAnsi="Times New Roman" w:cs="Times New Roman"/>
          <w:sz w:val="28"/>
          <w:szCs w:val="28"/>
          <w:lang w:val="az-Latn-AZ"/>
        </w:rPr>
        <w:t xml:space="preserve"> faktiki </w:t>
      </w:r>
      <w:r>
        <w:rPr>
          <w:rFonts w:ascii="Times New Roman" w:hAnsi="Times New Roman" w:cs="Times New Roman"/>
          <w:sz w:val="28"/>
          <w:szCs w:val="28"/>
          <w:lang w:val="az-Latn-AZ"/>
        </w:rPr>
        <w:t xml:space="preserve">hesabatlar </w:t>
      </w:r>
      <w:r w:rsidRPr="008D1E43">
        <w:rPr>
          <w:rFonts w:ascii="Times New Roman" w:hAnsi="Times New Roman" w:cs="Times New Roman"/>
          <w:sz w:val="28"/>
          <w:szCs w:val="28"/>
          <w:lang w:val="az-Latn-AZ"/>
        </w:rPr>
        <w:t xml:space="preserve">tutuşdurulur,  </w:t>
      </w:r>
      <w:r>
        <w:rPr>
          <w:rFonts w:ascii="Times New Roman" w:hAnsi="Times New Roman" w:cs="Times New Roman"/>
          <w:sz w:val="28"/>
          <w:szCs w:val="28"/>
          <w:lang w:val="az-Latn-AZ"/>
        </w:rPr>
        <w:t>hesabatlar</w:t>
      </w:r>
      <w:r w:rsidRPr="008D1E43">
        <w:rPr>
          <w:rFonts w:ascii="Times New Roman" w:hAnsi="Times New Roman" w:cs="Times New Roman"/>
          <w:sz w:val="28"/>
          <w:szCs w:val="28"/>
          <w:lang w:val="az-Latn-AZ"/>
        </w:rPr>
        <w:t xml:space="preserve"> arasında kənarlaşmalar aşkar edilərsə qanunvericiliyə uyğun formada </w:t>
      </w:r>
      <w:r>
        <w:rPr>
          <w:rFonts w:ascii="Times New Roman" w:hAnsi="Times New Roman" w:cs="Times New Roman"/>
          <w:sz w:val="28"/>
          <w:szCs w:val="28"/>
          <w:lang w:val="az-Latn-AZ"/>
        </w:rPr>
        <w:t>addımlar atılır</w:t>
      </w:r>
      <w:r w:rsidRPr="008D1E43">
        <w:rPr>
          <w:rFonts w:ascii="Times New Roman" w:hAnsi="Times New Roman" w:cs="Times New Roman"/>
          <w:sz w:val="28"/>
          <w:szCs w:val="28"/>
          <w:lang w:val="az-Latn-AZ"/>
        </w:rPr>
        <w:t xml:space="preserve">.Vergi </w:t>
      </w:r>
      <w:r>
        <w:rPr>
          <w:rFonts w:ascii="Times New Roman" w:hAnsi="Times New Roman" w:cs="Times New Roman"/>
          <w:sz w:val="28"/>
          <w:szCs w:val="28"/>
          <w:lang w:val="az-Latn-AZ"/>
        </w:rPr>
        <w:t>nəzarətinin</w:t>
      </w:r>
      <w:r w:rsidRPr="008D1E43">
        <w:rPr>
          <w:rFonts w:ascii="Times New Roman" w:hAnsi="Times New Roman" w:cs="Times New Roman"/>
          <w:sz w:val="28"/>
          <w:szCs w:val="28"/>
          <w:lang w:val="az-Latn-AZ"/>
        </w:rPr>
        <w:t xml:space="preserve"> əhəmiyyətini </w:t>
      </w:r>
      <w:r>
        <w:rPr>
          <w:rFonts w:ascii="Times New Roman" w:hAnsi="Times New Roman" w:cs="Times New Roman"/>
          <w:sz w:val="28"/>
          <w:szCs w:val="28"/>
          <w:lang w:val="az-Latn-AZ"/>
        </w:rPr>
        <w:t xml:space="preserve">müəyyənləşdirən </w:t>
      </w:r>
      <w:r w:rsidRPr="008D1E43">
        <w:rPr>
          <w:rFonts w:ascii="Times New Roman" w:hAnsi="Times New Roman" w:cs="Times New Roman"/>
          <w:sz w:val="28"/>
          <w:szCs w:val="28"/>
          <w:lang w:val="az-Latn-AZ"/>
        </w:rPr>
        <w:t>ə</w:t>
      </w:r>
      <w:r>
        <w:rPr>
          <w:rFonts w:ascii="Times New Roman" w:hAnsi="Times New Roman" w:cs="Times New Roman"/>
          <w:sz w:val="28"/>
          <w:szCs w:val="28"/>
          <w:lang w:val="az-Latn-AZ"/>
        </w:rPr>
        <w:t>sas</w:t>
      </w:r>
      <w:r>
        <w:rPr>
          <w:rFonts w:ascii="Times New Roman" w:hAnsi="Times New Roman" w:cs="Times New Roman"/>
          <w:sz w:val="28"/>
          <w:szCs w:val="28"/>
          <w:lang w:val="az-Latn-AZ"/>
        </w:rPr>
        <w:tab/>
        <w:t xml:space="preserve">punktlar </w:t>
      </w:r>
      <w:r w:rsidRPr="008D1E43">
        <w:rPr>
          <w:rFonts w:ascii="Times New Roman" w:hAnsi="Times New Roman" w:cs="Times New Roman"/>
          <w:sz w:val="28"/>
          <w:szCs w:val="28"/>
          <w:lang w:val="az-Latn-AZ"/>
        </w:rPr>
        <w:t>aşağıdakılardır:</w:t>
      </w:r>
      <w:r w:rsidRPr="008D1E43">
        <w:rPr>
          <w:rFonts w:ascii="Times New Roman" w:hAnsi="Times New Roman" w:cs="Times New Roman"/>
          <w:sz w:val="28"/>
          <w:szCs w:val="28"/>
          <w:lang w:val="az-Latn-AZ"/>
        </w:rPr>
        <w:br/>
        <w:t xml:space="preserve">            -</w:t>
      </w:r>
      <w:r>
        <w:rPr>
          <w:rFonts w:ascii="Times New Roman" w:hAnsi="Times New Roman" w:cs="Times New Roman"/>
          <w:sz w:val="28"/>
          <w:szCs w:val="28"/>
          <w:lang w:val="az-Latn-AZ"/>
        </w:rPr>
        <w:t>vergi yoxlaması aparılmasının bazar üsulu;</w:t>
      </w:r>
      <w:r>
        <w:rPr>
          <w:rFonts w:ascii="Times New Roman" w:hAnsi="Times New Roman" w:cs="Times New Roman"/>
          <w:sz w:val="28"/>
          <w:szCs w:val="28"/>
          <w:lang w:val="az-Latn-AZ"/>
        </w:rPr>
        <w:tab/>
      </w:r>
    </w:p>
    <w:p w:rsidR="00725F8F" w:rsidRDefault="00725F8F" w:rsidP="00725F8F">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-vergi yoxlamasının obyekti</w:t>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p>
    <w:p w:rsidR="00725F8F" w:rsidRDefault="00725F8F" w:rsidP="00725F8F">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-yoxlamanın subyekti;</w:t>
      </w:r>
      <w:r>
        <w:rPr>
          <w:rFonts w:ascii="Times New Roman" w:hAnsi="Times New Roman" w:cs="Times New Roman"/>
          <w:sz w:val="28"/>
          <w:szCs w:val="28"/>
          <w:lang w:val="az-Latn-AZ"/>
        </w:rPr>
        <w:tab/>
      </w:r>
    </w:p>
    <w:p w:rsidR="00725F8F" w:rsidRPr="00D25B27" w:rsidRDefault="00725F8F" w:rsidP="00725F8F">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-yoxlamanın məqsədi</w:t>
      </w:r>
    </w:p>
    <w:p w:rsidR="00B94EF9" w:rsidRDefault="00725F8F" w:rsidP="00B94EF9">
      <w:pPr>
        <w:spacing w:line="360" w:lineRule="auto"/>
        <w:jc w:val="both"/>
        <w:rPr>
          <w:rFonts w:ascii="Times New Roman" w:hAnsi="Times New Roman" w:cs="Times New Roman"/>
          <w:sz w:val="28"/>
          <w:szCs w:val="28"/>
          <w:lang w:val="az-Latn-AZ"/>
        </w:rPr>
      </w:pPr>
      <w:r w:rsidRPr="008D1E43">
        <w:rPr>
          <w:rFonts w:ascii="Times New Roman" w:hAnsi="Times New Roman" w:cs="Times New Roman"/>
          <w:sz w:val="28"/>
          <w:szCs w:val="28"/>
          <w:lang w:val="az-Latn-AZ"/>
        </w:rPr>
        <w:t>Vergi yoxlamasının məqsədi qanunvericiliyə əməl olunmasına , vergilərin vaxtında və tam ödənilməsinə nəzarət edilməsidir.Vergilərin vaxtında və tam yığılması prosesini təmin etməkdən ötrü vergi qurumları tərəfindən vergi yoxlaması</w:t>
      </w:r>
      <w:r>
        <w:rPr>
          <w:rFonts w:ascii="Times New Roman" w:hAnsi="Times New Roman" w:cs="Times New Roman"/>
          <w:sz w:val="28"/>
          <w:szCs w:val="28"/>
          <w:lang w:val="az-Latn-AZ"/>
        </w:rPr>
        <w:t xml:space="preserve"> prosesi</w:t>
      </w:r>
      <w:r w:rsidRPr="008D1E43">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təşkil edilir</w:t>
      </w:r>
      <w:r w:rsidRPr="008D1E43">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Vergi nəzarəti</w:t>
      </w:r>
      <w:r w:rsidRPr="008D1E43">
        <w:rPr>
          <w:rFonts w:ascii="Times New Roman" w:hAnsi="Times New Roman" w:cs="Times New Roman"/>
          <w:sz w:val="28"/>
          <w:szCs w:val="28"/>
          <w:lang w:val="az-Latn-AZ"/>
        </w:rPr>
        <w:t xml:space="preserve">  və yaxud</w:t>
      </w:r>
      <w:r>
        <w:rPr>
          <w:rFonts w:ascii="Times New Roman" w:hAnsi="Times New Roman" w:cs="Times New Roman"/>
          <w:sz w:val="28"/>
          <w:szCs w:val="28"/>
          <w:lang w:val="az-Latn-AZ"/>
        </w:rPr>
        <w:t xml:space="preserve"> vergi yoxlaması</w:t>
      </w:r>
      <w:r w:rsidRPr="008D1E43">
        <w:rPr>
          <w:rFonts w:ascii="Times New Roman" w:hAnsi="Times New Roman" w:cs="Times New Roman"/>
          <w:sz w:val="28"/>
          <w:szCs w:val="28"/>
          <w:lang w:val="az-Latn-AZ"/>
        </w:rPr>
        <w:t xml:space="preserve"> vergini ödəyən </w:t>
      </w:r>
      <w:r>
        <w:rPr>
          <w:rFonts w:ascii="Times New Roman" w:hAnsi="Times New Roman" w:cs="Times New Roman"/>
          <w:sz w:val="28"/>
          <w:szCs w:val="28"/>
          <w:lang w:val="az-Latn-AZ"/>
        </w:rPr>
        <w:t>hüquqi</w:t>
      </w:r>
      <w:r w:rsidRPr="008D1E43">
        <w:rPr>
          <w:rFonts w:ascii="Times New Roman" w:hAnsi="Times New Roman" w:cs="Times New Roman"/>
          <w:sz w:val="28"/>
          <w:szCs w:val="28"/>
          <w:lang w:val="az-Latn-AZ"/>
        </w:rPr>
        <w:t xml:space="preserve"> və </w:t>
      </w:r>
      <w:r>
        <w:rPr>
          <w:rFonts w:ascii="Times New Roman" w:hAnsi="Times New Roman" w:cs="Times New Roman"/>
          <w:sz w:val="28"/>
          <w:szCs w:val="28"/>
          <w:lang w:val="az-Latn-AZ"/>
        </w:rPr>
        <w:t>fiziki</w:t>
      </w:r>
      <w:r w:rsidRPr="008D1E43">
        <w:rPr>
          <w:rFonts w:ascii="Times New Roman" w:hAnsi="Times New Roman" w:cs="Times New Roman"/>
          <w:sz w:val="28"/>
          <w:szCs w:val="28"/>
          <w:lang w:val="az-Latn-AZ"/>
        </w:rPr>
        <w:t xml:space="preserve"> şəxslərin vergi vergi uçotuna və vergi ödəməsinə riayət olunması barədə yaradılan vahid bir sistemdir. Bütün proses zamanı konkret  ciddi qaydalara əməl edilir. </w:t>
      </w:r>
      <w:r>
        <w:rPr>
          <w:rFonts w:ascii="Times New Roman" w:hAnsi="Times New Roman" w:cs="Times New Roman"/>
          <w:sz w:val="28"/>
          <w:szCs w:val="28"/>
          <w:lang w:val="az-Latn-AZ"/>
        </w:rPr>
        <w:t>Verginin vaxtında və tam ödənilməsinə nəzarəti Azərbaycan Respublikasının Vergilər Nazirliyi və Azərbaycan Respublikası Dövlət Gömrük Komitəsi həyata keçirir</w:t>
      </w:r>
      <w:r w:rsidRPr="008D1E43">
        <w:rPr>
          <w:rFonts w:ascii="Times New Roman" w:hAnsi="Times New Roman" w:cs="Times New Roman"/>
          <w:sz w:val="28"/>
          <w:szCs w:val="28"/>
          <w:lang w:val="az-Latn-AZ"/>
        </w:rPr>
        <w:t>.Vergi yoxlamasının subyekti dedikdə isə hazırki anda qüvvədə olan qanunverciliklə müəyyə</w:t>
      </w:r>
      <w:r>
        <w:rPr>
          <w:rFonts w:ascii="Times New Roman" w:hAnsi="Times New Roman" w:cs="Times New Roman"/>
          <w:sz w:val="28"/>
          <w:szCs w:val="28"/>
          <w:lang w:val="az-Latn-AZ"/>
        </w:rPr>
        <w:t>n edilən qaydalara uyğun olaraq</w:t>
      </w:r>
      <w:r w:rsidRPr="008D1E43">
        <w:rPr>
          <w:rFonts w:ascii="Times New Roman" w:hAnsi="Times New Roman" w:cs="Times New Roman"/>
          <w:sz w:val="28"/>
          <w:szCs w:val="28"/>
          <w:lang w:val="az-Latn-AZ"/>
        </w:rPr>
        <w:t xml:space="preserve"> vergi yoxlamasını aparmaq səlahiyyəti  olan bütün dövlət nəzarət orqanları hesab oluna bilər</w:t>
      </w:r>
      <w:r w:rsidRPr="00382C60">
        <w:rPr>
          <w:rFonts w:ascii="Times New Roman" w:hAnsi="Times New Roman" w:cs="Times New Roman"/>
          <w:sz w:val="28"/>
          <w:szCs w:val="28"/>
          <w:lang w:val="az-Latn-AZ"/>
        </w:rPr>
        <w:t>.</w:t>
      </w:r>
      <w:r w:rsidRPr="008D1E43">
        <w:rPr>
          <w:rFonts w:ascii="Times New Roman" w:hAnsi="Times New Roman" w:cs="Times New Roman"/>
          <w:color w:val="FF0000"/>
          <w:sz w:val="28"/>
          <w:szCs w:val="28"/>
          <w:lang w:val="az-Latn-AZ"/>
        </w:rPr>
        <w:t xml:space="preserve"> </w:t>
      </w:r>
      <w:r w:rsidRPr="008D1E43">
        <w:rPr>
          <w:rFonts w:ascii="Times New Roman" w:hAnsi="Times New Roman" w:cs="Times New Roman"/>
          <w:sz w:val="28"/>
          <w:szCs w:val="28"/>
          <w:lang w:val="az-Latn-AZ"/>
        </w:rPr>
        <w:t>Deməli, bur</w:t>
      </w:r>
      <w:r>
        <w:rPr>
          <w:rFonts w:ascii="Times New Roman" w:hAnsi="Times New Roman" w:cs="Times New Roman"/>
          <w:sz w:val="28"/>
          <w:szCs w:val="28"/>
          <w:lang w:val="az-Latn-AZ"/>
        </w:rPr>
        <w:t>a</w:t>
      </w:r>
      <w:r w:rsidRPr="008D1E43">
        <w:rPr>
          <w:rFonts w:ascii="Times New Roman" w:hAnsi="Times New Roman" w:cs="Times New Roman"/>
          <w:sz w:val="28"/>
          <w:szCs w:val="28"/>
          <w:lang w:val="az-Latn-AZ"/>
        </w:rPr>
        <w:t>dan belə nəticə</w:t>
      </w:r>
      <w:r>
        <w:rPr>
          <w:rFonts w:ascii="Times New Roman" w:hAnsi="Times New Roman" w:cs="Times New Roman"/>
          <w:sz w:val="28"/>
          <w:szCs w:val="28"/>
          <w:lang w:val="az-Latn-AZ"/>
        </w:rPr>
        <w:t>yə</w:t>
      </w:r>
      <w:r w:rsidRPr="008D1E43">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gəlmək olar</w:t>
      </w:r>
      <w:r w:rsidRPr="008D1E43">
        <w:rPr>
          <w:rFonts w:ascii="Times New Roman" w:hAnsi="Times New Roman" w:cs="Times New Roman"/>
          <w:sz w:val="28"/>
          <w:szCs w:val="28"/>
          <w:lang w:val="az-Latn-AZ"/>
        </w:rPr>
        <w:t xml:space="preserve"> ki, vergi yoxlamasının əsas subyektləri ilk növbədə gömrük və vergi orqanlarıdır</w:t>
      </w:r>
      <w:r w:rsidRPr="00382C60">
        <w:rPr>
          <w:rFonts w:ascii="Times New Roman" w:hAnsi="Times New Roman" w:cs="Times New Roman"/>
          <w:sz w:val="28"/>
          <w:szCs w:val="28"/>
          <w:lang w:val="az-Latn-AZ"/>
        </w:rPr>
        <w:t>.</w:t>
      </w:r>
      <w:r w:rsidRPr="008D1E43">
        <w:rPr>
          <w:rFonts w:ascii="Times New Roman" w:hAnsi="Times New Roman" w:cs="Times New Roman"/>
          <w:sz w:val="28"/>
          <w:szCs w:val="28"/>
          <w:lang w:val="az-Latn-AZ"/>
        </w:rPr>
        <w:t>Vergi yoxlamasının obyekti  vergi orqanı tərəfindən  nəzarətdə saxlanılan ödəyici fəaliyyətidir, daha doğrusu, onun reallaşdırdığı maliyyə-təsərrüfat əməliyyatlarının cəmidir</w:t>
      </w:r>
      <w:r w:rsidRPr="00382C60">
        <w:rPr>
          <w:rFonts w:ascii="Times New Roman" w:hAnsi="Times New Roman" w:cs="Times New Roman"/>
          <w:sz w:val="28"/>
          <w:szCs w:val="28"/>
          <w:lang w:val="az-Latn-AZ"/>
        </w:rPr>
        <w:t>.</w:t>
      </w:r>
      <w:r w:rsidRPr="008D1E43">
        <w:rPr>
          <w:rFonts w:ascii="Times New Roman" w:hAnsi="Times New Roman" w:cs="Times New Roman"/>
          <w:color w:val="FF0000"/>
          <w:sz w:val="28"/>
          <w:szCs w:val="28"/>
          <w:lang w:val="az-Latn-AZ"/>
        </w:rPr>
        <w:t xml:space="preserve"> </w:t>
      </w:r>
      <w:r w:rsidRPr="008D1E43">
        <w:rPr>
          <w:rFonts w:ascii="Times New Roman" w:hAnsi="Times New Roman" w:cs="Times New Roman"/>
          <w:sz w:val="28"/>
          <w:szCs w:val="28"/>
          <w:lang w:val="az-Latn-AZ"/>
        </w:rPr>
        <w:t>V</w:t>
      </w:r>
      <w:r>
        <w:rPr>
          <w:rFonts w:ascii="Times New Roman" w:hAnsi="Times New Roman" w:cs="Times New Roman"/>
          <w:sz w:val="28"/>
          <w:szCs w:val="28"/>
          <w:lang w:val="az-Latn-AZ"/>
        </w:rPr>
        <w:t>ergi yoxlamasının forması obyektin növünə görə</w:t>
      </w:r>
      <w:r w:rsidRPr="008D1E43">
        <w:rPr>
          <w:rFonts w:ascii="Times New Roman" w:hAnsi="Times New Roman" w:cs="Times New Roman"/>
          <w:sz w:val="28"/>
          <w:szCs w:val="28"/>
          <w:lang w:val="az-Latn-AZ"/>
        </w:rPr>
        <w:t xml:space="preserve"> dəyişə bilər, belə ki, konkret </w:t>
      </w:r>
      <w:r>
        <w:rPr>
          <w:rFonts w:ascii="Times New Roman" w:hAnsi="Times New Roman" w:cs="Times New Roman"/>
          <w:sz w:val="28"/>
          <w:szCs w:val="28"/>
          <w:lang w:val="az-Latn-AZ"/>
        </w:rPr>
        <w:t>vəziyyətlərdə</w:t>
      </w:r>
      <w:r w:rsidRPr="008D1E43">
        <w:rPr>
          <w:rFonts w:ascii="Times New Roman" w:hAnsi="Times New Roman" w:cs="Times New Roman"/>
          <w:sz w:val="28"/>
          <w:szCs w:val="28"/>
          <w:lang w:val="az-Latn-AZ"/>
        </w:rPr>
        <w:t xml:space="preserve"> vergi yoxlamasının obyekti ya  ödəyicinin  həyata keçirdiyi təsərrüfat-maliyyə əməliyyatlarının bütünlüklə məcmusu, ya da bu bütöv məcmunun konkret hər hansısa bir hissəsi ola bilər</w:t>
      </w:r>
      <w:r w:rsidRPr="00382C60">
        <w:rPr>
          <w:rFonts w:ascii="Times New Roman" w:hAnsi="Times New Roman" w:cs="Times New Roman"/>
          <w:sz w:val="28"/>
          <w:szCs w:val="28"/>
          <w:lang w:val="az-Latn-AZ"/>
        </w:rPr>
        <w:t>.</w:t>
      </w:r>
      <w:r w:rsidRPr="008D1E43">
        <w:rPr>
          <w:rFonts w:ascii="Times New Roman" w:hAnsi="Times New Roman" w:cs="Times New Roman"/>
          <w:sz w:val="28"/>
          <w:szCs w:val="28"/>
          <w:lang w:val="az-Latn-AZ"/>
        </w:rPr>
        <w:t xml:space="preserve">Vergi yoxlaması </w:t>
      </w:r>
      <w:r>
        <w:rPr>
          <w:rFonts w:ascii="Times New Roman" w:hAnsi="Times New Roman" w:cs="Times New Roman"/>
          <w:sz w:val="28"/>
          <w:szCs w:val="28"/>
          <w:lang w:val="az-Latn-AZ"/>
        </w:rPr>
        <w:t>reallaşdırılmasının</w:t>
      </w:r>
      <w:r w:rsidRPr="008D1E43">
        <w:rPr>
          <w:rFonts w:ascii="Times New Roman" w:hAnsi="Times New Roman" w:cs="Times New Roman"/>
          <w:sz w:val="28"/>
          <w:szCs w:val="28"/>
          <w:lang w:val="az-Latn-AZ"/>
        </w:rPr>
        <w:t xml:space="preserve"> əsas baza üsulu, təqdim edilmiş rəsmi  vergi bəyannamələrində əks edilən maliyyə-təsərrüfat fəaliyyəti barəsində  ilkin sənədlərdə əks olunmuş faktiki məlumatlarla  tutuşdurulub müqayisə edilməsidir.</w:t>
      </w:r>
      <w:r w:rsidRPr="008D1E43">
        <w:rPr>
          <w:sz w:val="28"/>
          <w:szCs w:val="28"/>
          <w:lang w:val="az-Latn-AZ"/>
        </w:rPr>
        <w:t xml:space="preserve"> </w:t>
      </w:r>
      <w:r w:rsidRPr="008D1E43">
        <w:rPr>
          <w:rFonts w:ascii="Times New Roman" w:hAnsi="Times New Roman" w:cs="Times New Roman"/>
          <w:sz w:val="28"/>
          <w:szCs w:val="28"/>
          <w:lang w:val="az-Latn-AZ"/>
        </w:rPr>
        <w:t>Vergi nəzarətinin formaları vergi qurumları</w:t>
      </w:r>
      <w:r>
        <w:rPr>
          <w:rFonts w:ascii="Times New Roman" w:hAnsi="Times New Roman" w:cs="Times New Roman"/>
          <w:sz w:val="28"/>
          <w:szCs w:val="28"/>
          <w:lang w:val="az-Latn-AZ"/>
        </w:rPr>
        <w:t>nın</w:t>
      </w:r>
      <w:r w:rsidRPr="008D1E43">
        <w:rPr>
          <w:rFonts w:ascii="Times New Roman" w:hAnsi="Times New Roman" w:cs="Times New Roman"/>
          <w:sz w:val="28"/>
          <w:szCs w:val="28"/>
          <w:lang w:val="az-Latn-AZ"/>
        </w:rPr>
        <w:t xml:space="preserve"> hə</w:t>
      </w:r>
      <w:r>
        <w:rPr>
          <w:rFonts w:ascii="Times New Roman" w:hAnsi="Times New Roman" w:cs="Times New Roman"/>
          <w:sz w:val="28"/>
          <w:szCs w:val="28"/>
          <w:lang w:val="az-Latn-AZ"/>
        </w:rPr>
        <w:t xml:space="preserve">yata keçirdiyi </w:t>
      </w:r>
      <w:r w:rsidRPr="008D1E43">
        <w:rPr>
          <w:rFonts w:ascii="Times New Roman" w:hAnsi="Times New Roman" w:cs="Times New Roman"/>
          <w:sz w:val="28"/>
          <w:szCs w:val="28"/>
          <w:lang w:val="az-Latn-AZ"/>
        </w:rPr>
        <w:t>müəyyənlə</w:t>
      </w:r>
      <w:r w:rsidR="000130AC">
        <w:rPr>
          <w:rFonts w:ascii="Times New Roman" w:hAnsi="Times New Roman" w:cs="Times New Roman"/>
          <w:sz w:val="28"/>
          <w:szCs w:val="28"/>
          <w:lang w:val="az-Latn-AZ"/>
        </w:rPr>
        <w:t>şdirilmiş</w:t>
      </w:r>
      <w:r w:rsidR="000130AC">
        <w:rPr>
          <w:rFonts w:ascii="Times New Roman" w:hAnsi="Times New Roman" w:cs="Times New Roman"/>
          <w:sz w:val="28"/>
          <w:szCs w:val="28"/>
          <w:lang w:val="az-Latn-AZ"/>
        </w:rPr>
        <w:tab/>
      </w:r>
      <w:r w:rsidRPr="008D1E43">
        <w:rPr>
          <w:rFonts w:ascii="Times New Roman" w:hAnsi="Times New Roman" w:cs="Times New Roman"/>
          <w:sz w:val="28"/>
          <w:szCs w:val="28"/>
          <w:lang w:val="az-Latn-AZ"/>
        </w:rPr>
        <w:t>tədbirlə</w:t>
      </w:r>
      <w:r w:rsidR="000130AC">
        <w:rPr>
          <w:rFonts w:ascii="Times New Roman" w:hAnsi="Times New Roman" w:cs="Times New Roman"/>
          <w:sz w:val="28"/>
          <w:szCs w:val="28"/>
          <w:lang w:val="az-Latn-AZ"/>
        </w:rPr>
        <w:t>r</w:t>
      </w:r>
      <w:r w:rsidR="000130AC">
        <w:rPr>
          <w:rFonts w:ascii="Times New Roman" w:hAnsi="Times New Roman" w:cs="Times New Roman"/>
          <w:sz w:val="28"/>
          <w:szCs w:val="28"/>
          <w:lang w:val="az-Latn-AZ"/>
        </w:rPr>
        <w:tab/>
      </w:r>
      <w:r w:rsidRPr="008D1E43">
        <w:rPr>
          <w:rFonts w:ascii="Times New Roman" w:hAnsi="Times New Roman" w:cs="Times New Roman"/>
          <w:sz w:val="28"/>
          <w:szCs w:val="28"/>
          <w:lang w:val="az-Latn-AZ"/>
        </w:rPr>
        <w:t>məcmusudur</w:t>
      </w:r>
      <w:r>
        <w:rPr>
          <w:rFonts w:ascii="Times New Roman" w:hAnsi="Times New Roman" w:cs="Times New Roman"/>
          <w:sz w:val="28"/>
          <w:szCs w:val="28"/>
          <w:lang w:val="az-Latn-AZ"/>
        </w:rPr>
        <w:t>.</w:t>
      </w:r>
      <w:r w:rsidR="00BF0706">
        <w:rPr>
          <w:rFonts w:ascii="Times New Roman" w:hAnsi="Times New Roman" w:cs="Times New Roman"/>
          <w:sz w:val="28"/>
          <w:szCs w:val="28"/>
          <w:lang w:val="az-Latn-AZ"/>
        </w:rPr>
        <w:br/>
      </w:r>
    </w:p>
    <w:p w:rsidR="00B94EF9" w:rsidRPr="00B94EF9" w:rsidRDefault="00BF0706" w:rsidP="00BC79EB">
      <w:pPr>
        <w:pStyle w:val="Heading2"/>
      </w:pPr>
      <w:r>
        <w:br/>
      </w:r>
      <w:bookmarkStart w:id="8" w:name="_Toc8433552"/>
      <w:r w:rsidRPr="00B94EF9">
        <w:t>2.2</w:t>
      </w:r>
      <w:r w:rsidR="00B94EF9" w:rsidRPr="00B94EF9">
        <w:t xml:space="preserve"> </w:t>
      </w:r>
      <w:r w:rsidRPr="00B94EF9">
        <w:t>Vergi</w:t>
      </w:r>
      <w:r w:rsidRPr="00B94EF9">
        <w:tab/>
        <w:t>yoxlamalarının</w:t>
      </w:r>
      <w:r w:rsidRPr="00B94EF9">
        <w:tab/>
        <w:t>formaları</w:t>
      </w:r>
      <w:bookmarkEnd w:id="8"/>
    </w:p>
    <w:p w:rsidR="00345F9C" w:rsidRDefault="002737CA" w:rsidP="00B94EF9">
      <w:pPr>
        <w:spacing w:line="360" w:lineRule="auto"/>
        <w:jc w:val="both"/>
        <w:rPr>
          <w:rFonts w:ascii="Times New Roman" w:hAnsi="Times New Roman" w:cs="Times New Roman"/>
          <w:color w:val="1D2129"/>
          <w:sz w:val="28"/>
          <w:szCs w:val="28"/>
          <w:shd w:val="clear" w:color="auto" w:fill="FFFFFF"/>
          <w:lang w:val="az-Latn-AZ"/>
        </w:rPr>
      </w:pPr>
      <w:r>
        <w:rPr>
          <w:rFonts w:ascii="Times New Roman" w:hAnsi="Times New Roman" w:cs="Times New Roman"/>
          <w:sz w:val="28"/>
          <w:szCs w:val="28"/>
          <w:lang w:val="az-Latn-AZ"/>
        </w:rPr>
        <w:t>Vergi</w:t>
      </w:r>
      <w:r>
        <w:rPr>
          <w:rFonts w:ascii="Times New Roman" w:hAnsi="Times New Roman" w:cs="Times New Roman"/>
          <w:sz w:val="28"/>
          <w:szCs w:val="28"/>
          <w:lang w:val="az-Latn-AZ"/>
        </w:rPr>
        <w:tab/>
      </w:r>
      <w:r w:rsidR="00BF0706" w:rsidRPr="008D1E43">
        <w:rPr>
          <w:rFonts w:ascii="Times New Roman" w:hAnsi="Times New Roman" w:cs="Times New Roman"/>
          <w:sz w:val="28"/>
          <w:szCs w:val="28"/>
          <w:lang w:val="az-Latn-AZ"/>
        </w:rPr>
        <w:t>nəzarə</w:t>
      </w:r>
      <w:r>
        <w:rPr>
          <w:rFonts w:ascii="Times New Roman" w:hAnsi="Times New Roman" w:cs="Times New Roman"/>
          <w:sz w:val="28"/>
          <w:szCs w:val="28"/>
          <w:lang w:val="az-Latn-AZ"/>
        </w:rPr>
        <w:t>tinin</w:t>
      </w:r>
      <w:r>
        <w:rPr>
          <w:rFonts w:ascii="Times New Roman" w:hAnsi="Times New Roman" w:cs="Times New Roman"/>
          <w:sz w:val="28"/>
          <w:szCs w:val="28"/>
          <w:lang w:val="az-Latn-AZ"/>
        </w:rPr>
        <w:tab/>
      </w:r>
      <w:r w:rsidR="00BF0706">
        <w:rPr>
          <w:rFonts w:ascii="Times New Roman" w:hAnsi="Times New Roman" w:cs="Times New Roman"/>
          <w:sz w:val="28"/>
          <w:szCs w:val="28"/>
          <w:lang w:val="az-Latn-AZ"/>
        </w:rPr>
        <w:t>ə</w:t>
      </w:r>
      <w:r>
        <w:rPr>
          <w:rFonts w:ascii="Times New Roman" w:hAnsi="Times New Roman" w:cs="Times New Roman"/>
          <w:sz w:val="28"/>
          <w:szCs w:val="28"/>
          <w:lang w:val="az-Latn-AZ"/>
        </w:rPr>
        <w:t>sas</w:t>
      </w:r>
      <w:r>
        <w:rPr>
          <w:rFonts w:ascii="Times New Roman" w:hAnsi="Times New Roman" w:cs="Times New Roman"/>
          <w:sz w:val="28"/>
          <w:szCs w:val="28"/>
          <w:lang w:val="az-Latn-AZ"/>
        </w:rPr>
        <w:tab/>
        <w:t>4</w:t>
      </w:r>
      <w:r>
        <w:rPr>
          <w:rFonts w:ascii="Times New Roman" w:hAnsi="Times New Roman" w:cs="Times New Roman"/>
          <w:sz w:val="28"/>
          <w:szCs w:val="28"/>
          <w:lang w:val="az-Latn-AZ"/>
        </w:rPr>
        <w:tab/>
        <w:t>forması</w:t>
      </w:r>
      <w:r>
        <w:rPr>
          <w:rFonts w:ascii="Times New Roman" w:hAnsi="Times New Roman" w:cs="Times New Roman"/>
          <w:sz w:val="28"/>
          <w:szCs w:val="28"/>
          <w:lang w:val="az-Latn-AZ"/>
        </w:rPr>
        <w:tab/>
        <w:t>var</w:t>
      </w:r>
      <w:r>
        <w:rPr>
          <w:rFonts w:ascii="Times New Roman" w:hAnsi="Times New Roman" w:cs="Times New Roman"/>
          <w:sz w:val="28"/>
          <w:szCs w:val="28"/>
          <w:lang w:val="az-Latn-AZ"/>
        </w:rPr>
        <w:tab/>
      </w:r>
      <w:r w:rsidR="00BF0706">
        <w:rPr>
          <w:rFonts w:ascii="Times New Roman" w:hAnsi="Times New Roman" w:cs="Times New Roman"/>
          <w:sz w:val="28"/>
          <w:szCs w:val="28"/>
          <w:lang w:val="az-Latn-AZ"/>
        </w:rPr>
        <w:t>və</w:t>
      </w:r>
      <w:r>
        <w:rPr>
          <w:rFonts w:ascii="Times New Roman" w:hAnsi="Times New Roman" w:cs="Times New Roman"/>
          <w:sz w:val="28"/>
          <w:szCs w:val="28"/>
          <w:lang w:val="az-Latn-AZ"/>
        </w:rPr>
        <w:tab/>
      </w:r>
      <w:r w:rsidR="00BF0706">
        <w:rPr>
          <w:rFonts w:ascii="Times New Roman" w:hAnsi="Times New Roman" w:cs="Times New Roman"/>
          <w:sz w:val="28"/>
          <w:szCs w:val="28"/>
          <w:lang w:val="az-Latn-AZ"/>
        </w:rPr>
        <w:t>aşağıdakılardır:</w:t>
      </w:r>
      <w:r w:rsidR="00BF0706" w:rsidRPr="008D1E43">
        <w:rPr>
          <w:rFonts w:ascii="Times New Roman" w:hAnsi="Times New Roman" w:cs="Times New Roman"/>
          <w:sz w:val="28"/>
          <w:szCs w:val="28"/>
          <w:lang w:val="az-Latn-AZ"/>
        </w:rPr>
        <w:t xml:space="preserve">  </w:t>
      </w:r>
      <w:r w:rsidR="00BF0706" w:rsidRPr="008D1E43">
        <w:rPr>
          <w:rFonts w:ascii="Times New Roman" w:hAnsi="Times New Roman" w:cs="Times New Roman"/>
          <w:sz w:val="28"/>
          <w:szCs w:val="28"/>
          <w:lang w:val="az-Latn-AZ"/>
        </w:rPr>
        <w:br/>
      </w:r>
      <w:r w:rsidR="002D2F9E" w:rsidRPr="00B94EF9">
        <w:rPr>
          <w:rFonts w:ascii="Times New Roman" w:hAnsi="Times New Roman" w:cs="Times New Roman"/>
          <w:b/>
          <w:sz w:val="24"/>
          <w:szCs w:val="24"/>
          <w:lang w:val="az-Latn-AZ"/>
        </w:rPr>
        <w:t>Qrafik</w:t>
      </w:r>
      <w:r w:rsidR="002D2F9E" w:rsidRPr="00B94EF9">
        <w:rPr>
          <w:rFonts w:ascii="Times New Roman" w:hAnsi="Times New Roman" w:cs="Times New Roman"/>
          <w:b/>
          <w:sz w:val="24"/>
          <w:szCs w:val="24"/>
          <w:lang w:val="az-Latn-AZ"/>
        </w:rPr>
        <w:tab/>
        <w:t>1</w:t>
      </w:r>
      <w:r w:rsidR="00BF0706" w:rsidRPr="008D1E43">
        <w:rPr>
          <w:rFonts w:ascii="Times New Roman" w:hAnsi="Times New Roman" w:cs="Times New Roman"/>
          <w:sz w:val="28"/>
          <w:szCs w:val="28"/>
          <w:lang w:val="az-Latn-AZ"/>
        </w:rPr>
        <w:br/>
      </w:r>
      <w:r w:rsidR="00BF0706" w:rsidRPr="008D1E43">
        <w:rPr>
          <w:rFonts w:ascii="Times New Roman" w:hAnsi="Times New Roman" w:cs="Times New Roman"/>
          <w:sz w:val="28"/>
          <w:szCs w:val="28"/>
          <w:lang w:val="az-Latn-AZ"/>
        </w:rPr>
        <w:br/>
      </w:r>
      <w:r w:rsidR="00B94EF9">
        <w:rPr>
          <w:rFonts w:ascii="Times New Roman" w:hAnsi="Times New Roman" w:cs="Times New Roman"/>
          <w:noProof/>
          <w:sz w:val="28"/>
          <w:szCs w:val="28"/>
          <w:lang w:val="en-US"/>
        </w:rPr>
        <w:drawing>
          <wp:inline distT="0" distB="0" distL="0" distR="0" wp14:anchorId="47EB5718" wp14:editId="2A78FBE0">
            <wp:extent cx="5486400" cy="3200400"/>
            <wp:effectExtent l="0" t="0" r="0" b="1905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057D32">
        <w:rPr>
          <w:rFonts w:ascii="Times New Roman" w:hAnsi="Times New Roman" w:cs="Times New Roman"/>
          <w:sz w:val="28"/>
          <w:szCs w:val="28"/>
          <w:lang w:val="az-Latn-AZ"/>
        </w:rPr>
        <w:br/>
      </w:r>
      <w:r w:rsidR="00057D32">
        <w:rPr>
          <w:rFonts w:ascii="Times New Roman" w:hAnsi="Times New Roman" w:cs="Times New Roman"/>
          <w:sz w:val="28"/>
          <w:szCs w:val="28"/>
          <w:lang w:val="az-Latn-AZ"/>
        </w:rPr>
        <w:br/>
      </w:r>
      <w:r w:rsidR="00BF0706">
        <w:rPr>
          <w:rFonts w:ascii="Times New Roman" w:hAnsi="Times New Roman" w:cs="Times New Roman"/>
          <w:sz w:val="28"/>
          <w:szCs w:val="28"/>
          <w:lang w:val="az-Latn-AZ"/>
        </w:rPr>
        <w:br/>
      </w:r>
      <w:r w:rsidR="00BF0706">
        <w:rPr>
          <w:rFonts w:ascii="Times New Roman" w:hAnsi="Times New Roman" w:cs="Times New Roman"/>
          <w:sz w:val="28"/>
          <w:szCs w:val="28"/>
          <w:lang w:val="az-Latn-AZ"/>
        </w:rPr>
        <w:br/>
      </w:r>
      <w:r w:rsidR="00BF0706" w:rsidRPr="008D1E43">
        <w:rPr>
          <w:rFonts w:ascii="Times New Roman" w:hAnsi="Times New Roman" w:cs="Times New Roman"/>
          <w:color w:val="000000" w:themeColor="text1"/>
          <w:sz w:val="28"/>
          <w:szCs w:val="28"/>
          <w:lang w:val="az-Latn-AZ"/>
        </w:rPr>
        <w:t>Fiziki şəxslərin xərclərinin gəlirlərinə uyğunluğuna nəzarət dedikdə  fiziki şəxslərin faktiki xərcləri və onların vergi orqanlarına rəsmi  təqdim etdikləri bəyannamələrdə göstərilmiş gəlirləri haqqında  verilmiş məlumatları müqayisə etmək yolu ilə fiziki şəxslə</w:t>
      </w:r>
      <w:r w:rsidR="00BF0706">
        <w:rPr>
          <w:rFonts w:ascii="Times New Roman" w:hAnsi="Times New Roman" w:cs="Times New Roman"/>
          <w:color w:val="000000" w:themeColor="text1"/>
          <w:sz w:val="28"/>
          <w:szCs w:val="28"/>
          <w:lang w:val="az-Latn-AZ"/>
        </w:rPr>
        <w:t>rin</w:t>
      </w:r>
      <w:r w:rsidR="00BF0706">
        <w:rPr>
          <w:rFonts w:ascii="Times New Roman" w:hAnsi="Times New Roman" w:cs="Times New Roman"/>
          <w:color w:val="000000" w:themeColor="text1"/>
          <w:sz w:val="28"/>
          <w:szCs w:val="28"/>
          <w:lang w:val="az-Latn-AZ"/>
        </w:rPr>
        <w:tab/>
      </w:r>
      <w:r w:rsidR="00BF0706" w:rsidRPr="008D1E43">
        <w:rPr>
          <w:rFonts w:ascii="Times New Roman" w:hAnsi="Times New Roman" w:cs="Times New Roman"/>
          <w:color w:val="000000" w:themeColor="text1"/>
          <w:sz w:val="28"/>
          <w:szCs w:val="28"/>
          <w:lang w:val="az-Latn-AZ"/>
        </w:rPr>
        <w:t>ödədiklə</w:t>
      </w:r>
      <w:r w:rsidR="00BF0706">
        <w:rPr>
          <w:rFonts w:ascii="Times New Roman" w:hAnsi="Times New Roman" w:cs="Times New Roman"/>
          <w:color w:val="000000" w:themeColor="text1"/>
          <w:sz w:val="28"/>
          <w:szCs w:val="28"/>
          <w:lang w:val="az-Latn-AZ"/>
        </w:rPr>
        <w:t>ri</w:t>
      </w:r>
      <w:r w:rsidR="00BF0706">
        <w:rPr>
          <w:rFonts w:ascii="Times New Roman" w:hAnsi="Times New Roman" w:cs="Times New Roman"/>
          <w:color w:val="000000" w:themeColor="text1"/>
          <w:sz w:val="28"/>
          <w:szCs w:val="28"/>
          <w:lang w:val="az-Latn-AZ"/>
        </w:rPr>
        <w:tab/>
      </w:r>
      <w:r w:rsidR="00BF0706" w:rsidRPr="008D1E43">
        <w:rPr>
          <w:rFonts w:ascii="Times New Roman" w:hAnsi="Times New Roman" w:cs="Times New Roman"/>
          <w:color w:val="000000" w:themeColor="text1"/>
          <w:sz w:val="28"/>
          <w:szCs w:val="28"/>
          <w:lang w:val="az-Latn-AZ"/>
        </w:rPr>
        <w:t>vergilə</w:t>
      </w:r>
      <w:r w:rsidR="00BF0706">
        <w:rPr>
          <w:rFonts w:ascii="Times New Roman" w:hAnsi="Times New Roman" w:cs="Times New Roman"/>
          <w:color w:val="000000" w:themeColor="text1"/>
          <w:sz w:val="28"/>
          <w:szCs w:val="28"/>
          <w:lang w:val="az-Latn-AZ"/>
        </w:rPr>
        <w:t>rin</w:t>
      </w:r>
      <w:r w:rsidR="00BF0706">
        <w:rPr>
          <w:rFonts w:ascii="Times New Roman" w:hAnsi="Times New Roman" w:cs="Times New Roman"/>
          <w:color w:val="000000" w:themeColor="text1"/>
          <w:sz w:val="28"/>
          <w:szCs w:val="28"/>
          <w:lang w:val="az-Latn-AZ"/>
        </w:rPr>
        <w:tab/>
        <w:t>tamlığına</w:t>
      </w:r>
      <w:r w:rsidR="00BF0706">
        <w:rPr>
          <w:rFonts w:ascii="Times New Roman" w:hAnsi="Times New Roman" w:cs="Times New Roman"/>
          <w:color w:val="000000" w:themeColor="text1"/>
          <w:sz w:val="28"/>
          <w:szCs w:val="28"/>
          <w:lang w:val="az-Latn-AZ"/>
        </w:rPr>
        <w:tab/>
      </w:r>
      <w:r w:rsidR="00BF0706" w:rsidRPr="008D1E43">
        <w:rPr>
          <w:rFonts w:ascii="Times New Roman" w:hAnsi="Times New Roman" w:cs="Times New Roman"/>
          <w:color w:val="000000" w:themeColor="text1"/>
          <w:sz w:val="28"/>
          <w:szCs w:val="28"/>
          <w:lang w:val="az-Latn-AZ"/>
        </w:rPr>
        <w:t>nəzarətdir</w:t>
      </w:r>
      <w:r w:rsidR="00BF0706">
        <w:rPr>
          <w:rFonts w:ascii="Times New Roman" w:hAnsi="Times New Roman" w:cs="Times New Roman"/>
          <w:color w:val="000000" w:themeColor="text1"/>
          <w:sz w:val="28"/>
          <w:szCs w:val="28"/>
          <w:lang w:val="az-Latn-AZ"/>
        </w:rPr>
        <w:t>.</w:t>
      </w:r>
      <w:r w:rsidR="00BF0706" w:rsidRPr="008D1E43">
        <w:rPr>
          <w:rFonts w:ascii="Times New Roman" w:hAnsi="Times New Roman" w:cs="Times New Roman"/>
          <w:sz w:val="28"/>
          <w:szCs w:val="28"/>
          <w:lang w:val="az-Latn-AZ"/>
        </w:rPr>
        <w:br/>
        <w:t>Vergi nəzarəti vaxtından və aparılma mənbəyindən asılı olaraq fərqli qayda</w:t>
      </w:r>
      <w:r w:rsidR="00BF0706">
        <w:rPr>
          <w:rFonts w:ascii="Times New Roman" w:hAnsi="Times New Roman" w:cs="Times New Roman"/>
          <w:sz w:val="28"/>
          <w:szCs w:val="28"/>
          <w:lang w:val="az-Latn-AZ"/>
        </w:rPr>
        <w:t xml:space="preserve">lara uyğun olaraq </w:t>
      </w:r>
      <w:r w:rsidR="00BF0706" w:rsidRPr="008D1E43">
        <w:rPr>
          <w:rFonts w:ascii="Times New Roman" w:hAnsi="Times New Roman" w:cs="Times New Roman"/>
          <w:sz w:val="28"/>
          <w:szCs w:val="28"/>
          <w:lang w:val="az-Latn-AZ"/>
        </w:rPr>
        <w:t xml:space="preserve">aparıla bilər.Keçirilmə müddətinə görə vergi nəzarəti operativ və dövrü ola bilir.Operativ nəzarət dedikdə  konkret </w:t>
      </w:r>
      <w:r w:rsidR="00BF0706">
        <w:rPr>
          <w:rFonts w:ascii="Times New Roman" w:hAnsi="Times New Roman" w:cs="Times New Roman"/>
          <w:sz w:val="28"/>
          <w:szCs w:val="28"/>
          <w:lang w:val="az-Latn-AZ"/>
        </w:rPr>
        <w:t xml:space="preserve"> hansısa zaman aralığını </w:t>
      </w:r>
      <w:r w:rsidR="00BF0706" w:rsidRPr="008D1E43">
        <w:rPr>
          <w:rFonts w:ascii="Times New Roman" w:hAnsi="Times New Roman" w:cs="Times New Roman"/>
          <w:sz w:val="28"/>
          <w:szCs w:val="28"/>
          <w:lang w:val="az-Latn-AZ"/>
        </w:rPr>
        <w:t>əhatə edən nəzarətdə saxlanılmış əməliyyatın xüsusiyyətlərinə uyğun olaraq keçirilən nəzarət formasıdır. Bu yoxlama forması üçün əsas mənbələr statistik,texniki,operativ və mühasibatlıq məlumatları ola bilər</w:t>
      </w:r>
      <w:r w:rsidR="00BF0706">
        <w:rPr>
          <w:rFonts w:ascii="Times New Roman" w:hAnsi="Times New Roman" w:cs="Times New Roman"/>
          <w:sz w:val="28"/>
          <w:szCs w:val="28"/>
          <w:lang w:val="az-Latn-AZ"/>
        </w:rPr>
        <w:t>.</w:t>
      </w:r>
      <w:r w:rsidRPr="002737CA">
        <w:rPr>
          <w:rFonts w:ascii="Times New Roman" w:hAnsi="Times New Roman" w:cs="Times New Roman"/>
          <w:color w:val="1D2129"/>
          <w:sz w:val="28"/>
          <w:szCs w:val="28"/>
          <w:shd w:val="clear" w:color="auto" w:fill="FFFFFF"/>
          <w:lang w:val="az-Latn-AZ"/>
        </w:rPr>
        <w:t xml:space="preserve"> </w:t>
      </w:r>
      <w:r w:rsidRPr="008D1E43">
        <w:rPr>
          <w:rFonts w:ascii="Times New Roman" w:hAnsi="Times New Roman" w:cs="Times New Roman"/>
          <w:color w:val="1D2129"/>
          <w:sz w:val="28"/>
          <w:szCs w:val="28"/>
          <w:shd w:val="clear" w:color="auto" w:fill="FFFFFF"/>
          <w:lang w:val="az-Latn-AZ"/>
        </w:rPr>
        <w:t>Dövrü nəzarət  forması isə müəyyən hesabat dövründə  smeta, plan,ilkin sənədlə</w:t>
      </w:r>
      <w:r w:rsidR="000D2206">
        <w:rPr>
          <w:rFonts w:ascii="Times New Roman" w:hAnsi="Times New Roman" w:cs="Times New Roman"/>
          <w:color w:val="1D2129"/>
          <w:sz w:val="28"/>
          <w:szCs w:val="28"/>
          <w:shd w:val="clear" w:color="auto" w:fill="FFFFFF"/>
          <w:lang w:val="az-Latn-AZ"/>
        </w:rPr>
        <w:t>r,normativ,</w:t>
      </w:r>
      <w:r w:rsidRPr="008D1E43">
        <w:rPr>
          <w:rFonts w:ascii="Times New Roman" w:hAnsi="Times New Roman" w:cs="Times New Roman"/>
          <w:color w:val="1D2129"/>
          <w:sz w:val="28"/>
          <w:szCs w:val="28"/>
          <w:shd w:val="clear" w:color="auto" w:fill="FFFFFF"/>
          <w:lang w:val="az-Latn-AZ"/>
        </w:rPr>
        <w:t>hesabatlar, uçot registrlərindəki qeydlər əsasında keçirilən vergi yoxlaması növüdür</w:t>
      </w:r>
      <w:r w:rsidRPr="008D1E43">
        <w:rPr>
          <w:rFonts w:ascii="Helvetica" w:hAnsi="Helvetica"/>
          <w:color w:val="1D2129"/>
          <w:sz w:val="28"/>
          <w:szCs w:val="28"/>
          <w:shd w:val="clear" w:color="auto" w:fill="FFFFFF"/>
          <w:lang w:val="az-Latn-AZ"/>
        </w:rPr>
        <w:t xml:space="preserve">. </w:t>
      </w:r>
      <w:r w:rsidRPr="008D1E43">
        <w:rPr>
          <w:rFonts w:ascii="Times New Roman" w:hAnsi="Times New Roman" w:cs="Times New Roman"/>
          <w:color w:val="1D2129"/>
          <w:sz w:val="28"/>
          <w:szCs w:val="28"/>
          <w:shd w:val="clear" w:color="auto" w:fill="FFFFFF"/>
          <w:lang w:val="az-Latn-AZ"/>
        </w:rPr>
        <w:t>Bu nəzarətin  də məqsədi vergi qanunvericiliyinə riayət edilməsi, ödəniləcək vergi miqdarının  doğru  müəyyənləşdirilməsi, öhdəlikdə olan vergilərin vaxtında və tam şəkildə büdcəyə köçürülməsi, yoxlanılan müəssisənin  fəaliyyətindəki qanun pozuntularının və yayınmaların  müəyyənləşdirilməsi və bu çatışmazlıqların  ort</w:t>
      </w:r>
      <w:r w:rsidR="00D334F0">
        <w:rPr>
          <w:rFonts w:ascii="Times New Roman" w:hAnsi="Times New Roman" w:cs="Times New Roman"/>
          <w:color w:val="1D2129"/>
          <w:sz w:val="28"/>
          <w:szCs w:val="28"/>
          <w:shd w:val="clear" w:color="auto" w:fill="FFFFFF"/>
          <w:lang w:val="az-Latn-AZ"/>
        </w:rPr>
        <w:t xml:space="preserve">adan qaldırılması üçün müvafiq </w:t>
      </w:r>
      <w:r w:rsidRPr="008D1E43">
        <w:rPr>
          <w:rFonts w:ascii="Times New Roman" w:hAnsi="Times New Roman" w:cs="Times New Roman"/>
          <w:color w:val="1D2129"/>
          <w:sz w:val="28"/>
          <w:szCs w:val="28"/>
          <w:shd w:val="clear" w:color="auto" w:fill="FFFFFF"/>
          <w:lang w:val="az-Latn-AZ"/>
        </w:rPr>
        <w:t>tədbirlə</w:t>
      </w:r>
      <w:r>
        <w:rPr>
          <w:rFonts w:ascii="Times New Roman" w:hAnsi="Times New Roman" w:cs="Times New Roman"/>
          <w:color w:val="1D2129"/>
          <w:sz w:val="28"/>
          <w:szCs w:val="28"/>
          <w:shd w:val="clear" w:color="auto" w:fill="FFFFFF"/>
          <w:lang w:val="az-Latn-AZ"/>
        </w:rPr>
        <w:t>rin</w:t>
      </w:r>
      <w:r>
        <w:rPr>
          <w:rFonts w:ascii="Times New Roman" w:hAnsi="Times New Roman" w:cs="Times New Roman"/>
          <w:color w:val="1D2129"/>
          <w:sz w:val="28"/>
          <w:szCs w:val="28"/>
          <w:shd w:val="clear" w:color="auto" w:fill="FFFFFF"/>
          <w:lang w:val="az-Latn-AZ"/>
        </w:rPr>
        <w:tab/>
      </w:r>
      <w:r w:rsidRPr="008D1E43">
        <w:rPr>
          <w:rFonts w:ascii="Times New Roman" w:hAnsi="Times New Roman" w:cs="Times New Roman"/>
          <w:color w:val="1D2129"/>
          <w:sz w:val="28"/>
          <w:szCs w:val="28"/>
          <w:shd w:val="clear" w:color="auto" w:fill="FFFFFF"/>
          <w:lang w:val="az-Latn-AZ"/>
        </w:rPr>
        <w:t>keçirilməsidir</w:t>
      </w:r>
      <w:r w:rsidRPr="008D1E43">
        <w:rPr>
          <w:rFonts w:ascii="Helvetica" w:hAnsi="Helvetica"/>
          <w:color w:val="1D2129"/>
          <w:sz w:val="28"/>
          <w:szCs w:val="28"/>
          <w:shd w:val="clear" w:color="auto" w:fill="FFFFFF"/>
          <w:lang w:val="az-Latn-AZ"/>
        </w:rPr>
        <w:t>.</w:t>
      </w:r>
      <w:r w:rsidRPr="008D1E43">
        <w:rPr>
          <w:rFonts w:ascii="Helvetica" w:hAnsi="Helvetica"/>
          <w:color w:val="1D2129"/>
          <w:sz w:val="28"/>
          <w:szCs w:val="28"/>
          <w:shd w:val="clear" w:color="auto" w:fill="FFFFFF"/>
          <w:lang w:val="az-Latn-AZ"/>
        </w:rPr>
        <w:br/>
      </w:r>
      <w:r w:rsidRPr="008D1E43">
        <w:rPr>
          <w:rFonts w:ascii="Times New Roman" w:hAnsi="Times New Roman" w:cs="Times New Roman"/>
          <w:color w:val="1D2129"/>
          <w:sz w:val="28"/>
          <w:szCs w:val="28"/>
          <w:shd w:val="clear" w:color="auto" w:fill="FFFFFF"/>
          <w:lang w:val="az-Latn-AZ"/>
        </w:rPr>
        <w:t>Bundan başqa</w:t>
      </w:r>
      <w:r w:rsidRPr="008D1E43">
        <w:rPr>
          <w:rFonts w:ascii="Times New Roman" w:hAnsi="Times New Roman" w:cs="Times New Roman"/>
          <w:sz w:val="28"/>
          <w:szCs w:val="28"/>
          <w:lang w:val="az-Latn-AZ"/>
        </w:rPr>
        <w:t xml:space="preserve"> yoxlanılması lazım olan məsələrin həcminə görə vergi nəzarətinin bir neçə forması fərqlə</w:t>
      </w:r>
      <w:r w:rsidR="000D2206">
        <w:rPr>
          <w:rFonts w:ascii="Times New Roman" w:hAnsi="Times New Roman" w:cs="Times New Roman"/>
          <w:sz w:val="28"/>
          <w:szCs w:val="28"/>
          <w:lang w:val="az-Latn-AZ"/>
        </w:rPr>
        <w:t>ndirilir:</w:t>
      </w:r>
      <w:r w:rsidRPr="008D1E43">
        <w:rPr>
          <w:rFonts w:ascii="Times New Roman" w:hAnsi="Times New Roman" w:cs="Times New Roman"/>
          <w:sz w:val="28"/>
          <w:szCs w:val="28"/>
          <w:lang w:val="az-Latn-AZ"/>
        </w:rPr>
        <w:t>məqsədli,seçmə və kompleks.</w:t>
      </w:r>
      <w:r>
        <w:rPr>
          <w:rFonts w:ascii="Times New Roman" w:hAnsi="Times New Roman" w:cs="Times New Roman"/>
          <w:color w:val="1D2129"/>
          <w:sz w:val="28"/>
          <w:szCs w:val="28"/>
          <w:shd w:val="clear" w:color="auto" w:fill="FFFFFF"/>
          <w:lang w:val="az-Latn-AZ"/>
        </w:rPr>
        <w:t xml:space="preserve">Kompleks vergi yoxlamasının məqsədi  vergi ödəyicisinin </w:t>
      </w:r>
      <w:r w:rsidRPr="008D1E43">
        <w:rPr>
          <w:rFonts w:ascii="Times New Roman" w:hAnsi="Times New Roman" w:cs="Times New Roman"/>
          <w:color w:val="1D2129"/>
          <w:sz w:val="28"/>
          <w:szCs w:val="28"/>
          <w:shd w:val="clear" w:color="auto" w:fill="FFFFFF"/>
          <w:lang w:val="az-Latn-AZ"/>
        </w:rPr>
        <w:t>bütün təsərrüfat-maliyyə fəaliyyətində qanunvericiliyə riayət edilməsi, ödənilməli olan vergilərin doğru hesablanması və vaxtında  tam formada ödənilməsi kimi məsələlərin bütünlüklə yoxlanılması</w:t>
      </w:r>
      <w:r>
        <w:rPr>
          <w:rFonts w:ascii="Times New Roman" w:hAnsi="Times New Roman" w:cs="Times New Roman"/>
          <w:color w:val="1D2129"/>
          <w:sz w:val="28"/>
          <w:szCs w:val="28"/>
          <w:shd w:val="clear" w:color="auto" w:fill="FFFFFF"/>
          <w:lang w:val="az-Latn-AZ"/>
        </w:rPr>
        <w:t>dır</w:t>
      </w:r>
      <w:r w:rsidRPr="008D1E43">
        <w:rPr>
          <w:rFonts w:ascii="Times New Roman" w:hAnsi="Times New Roman" w:cs="Times New Roman"/>
          <w:color w:val="1D2129"/>
          <w:sz w:val="28"/>
          <w:szCs w:val="28"/>
          <w:shd w:val="clear" w:color="auto" w:fill="FFFFFF"/>
          <w:lang w:val="az-Latn-AZ"/>
        </w:rPr>
        <w:t>.</w:t>
      </w:r>
      <w:r w:rsidRPr="008D1E43">
        <w:rPr>
          <w:rFonts w:ascii="Helvetica" w:hAnsi="Helvetica"/>
          <w:color w:val="1D2129"/>
          <w:sz w:val="28"/>
          <w:szCs w:val="28"/>
          <w:shd w:val="clear" w:color="auto" w:fill="FFFFFF"/>
          <w:lang w:val="az-Latn-AZ"/>
        </w:rPr>
        <w:t xml:space="preserve"> </w:t>
      </w:r>
      <w:r w:rsidRPr="008D1E43">
        <w:rPr>
          <w:rFonts w:ascii="Times New Roman" w:hAnsi="Times New Roman" w:cs="Times New Roman"/>
          <w:color w:val="1D2129"/>
          <w:sz w:val="28"/>
          <w:szCs w:val="28"/>
          <w:shd w:val="clear" w:color="auto" w:fill="FFFFFF"/>
          <w:lang w:val="az-Latn-AZ"/>
        </w:rPr>
        <w:t>Seçmə isə adətən ayrılıqda vergi növlərinin hesablanması və ödənişlərinin həyata keçirilməsi  məsələləri barədə vergi ödəyənin təsərrüfat-maliyyə fəaliyyətinin yoxlanılmasıdır</w:t>
      </w:r>
      <w:r w:rsidRPr="008D1E43">
        <w:rPr>
          <w:rFonts w:ascii="Helvetica" w:hAnsi="Helvetica"/>
          <w:color w:val="1D2129"/>
          <w:sz w:val="28"/>
          <w:szCs w:val="28"/>
          <w:shd w:val="clear" w:color="auto" w:fill="FFFFFF"/>
          <w:lang w:val="az-Latn-AZ"/>
        </w:rPr>
        <w:t>.</w:t>
      </w:r>
      <w:r w:rsidRPr="008D1E43">
        <w:rPr>
          <w:rFonts w:ascii="Times New Roman" w:hAnsi="Times New Roman" w:cs="Times New Roman"/>
          <w:color w:val="1D2129"/>
          <w:sz w:val="28"/>
          <w:szCs w:val="28"/>
          <w:shd w:val="clear" w:color="auto" w:fill="FFFFFF"/>
          <w:lang w:val="az-Latn-AZ"/>
        </w:rPr>
        <w:t>Bu yoxlama növü əsasən vergi agentlərini əhatə edir</w:t>
      </w:r>
      <w:r w:rsidR="0026406B">
        <w:rPr>
          <w:noProof/>
          <w:lang w:val="en-US"/>
        </w:rPr>
        <mc:AlternateContent>
          <mc:Choice Requires="wps">
            <w:drawing>
              <wp:anchor distT="4294967295" distB="4294967295" distL="114300" distR="114300" simplePos="0" relativeHeight="251707392" behindDoc="0" locked="0" layoutInCell="1" allowOverlap="1">
                <wp:simplePos x="0" y="0"/>
                <wp:positionH relativeFrom="column">
                  <wp:posOffset>0</wp:posOffset>
                </wp:positionH>
                <wp:positionV relativeFrom="paragraph">
                  <wp:posOffset>1084579</wp:posOffset>
                </wp:positionV>
                <wp:extent cx="114300" cy="0"/>
                <wp:effectExtent l="0" t="0" r="1905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F8A2D" id="Straight Connector 34"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5.4pt" to="9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8o8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"/>
            </w:pict>
          </mc:Fallback>
        </mc:AlternateContent>
      </w:r>
      <w:r w:rsidR="002D2F9E">
        <w:rPr>
          <w:rFonts w:ascii="Times New Roman" w:hAnsi="Times New Roman" w:cs="Times New Roman"/>
          <w:color w:val="1D2129"/>
          <w:sz w:val="28"/>
          <w:szCs w:val="28"/>
          <w:shd w:val="clear" w:color="auto" w:fill="FFFFFF"/>
          <w:lang w:val="az-Latn-AZ"/>
        </w:rPr>
        <w:t>.</w:t>
      </w:r>
      <w:r w:rsidR="00B94EF9">
        <w:rPr>
          <w:rFonts w:ascii="Times New Roman" w:hAnsi="Times New Roman" w:cs="Times New Roman"/>
          <w:color w:val="1D2129"/>
          <w:sz w:val="28"/>
          <w:szCs w:val="28"/>
          <w:shd w:val="clear" w:color="auto" w:fill="FFFFFF"/>
          <w:lang w:val="az-Latn-AZ"/>
        </w:rPr>
        <w:br/>
      </w:r>
      <w:r w:rsidR="00B94EF9">
        <w:rPr>
          <w:rFonts w:ascii="Times New Roman" w:hAnsi="Times New Roman" w:cs="Times New Roman"/>
          <w:color w:val="1D2129"/>
          <w:sz w:val="28"/>
          <w:szCs w:val="28"/>
          <w:shd w:val="clear" w:color="auto" w:fill="FFFFFF"/>
          <w:lang w:val="az-Latn-AZ"/>
        </w:rPr>
        <w:br/>
      </w:r>
    </w:p>
    <w:p w:rsidR="00345F9C" w:rsidRDefault="00345F9C" w:rsidP="00B94EF9">
      <w:pPr>
        <w:spacing w:line="360" w:lineRule="auto"/>
        <w:jc w:val="both"/>
        <w:rPr>
          <w:rFonts w:ascii="Times New Roman" w:hAnsi="Times New Roman" w:cs="Times New Roman"/>
          <w:color w:val="1D2129"/>
          <w:sz w:val="28"/>
          <w:szCs w:val="28"/>
          <w:shd w:val="clear" w:color="auto" w:fill="FFFFFF"/>
          <w:lang w:val="az-Latn-AZ"/>
        </w:rPr>
      </w:pPr>
    </w:p>
    <w:p w:rsidR="00B94EF9" w:rsidRDefault="00B94EF9" w:rsidP="00B94EF9">
      <w:pPr>
        <w:spacing w:line="360" w:lineRule="auto"/>
        <w:jc w:val="both"/>
        <w:rPr>
          <w:rFonts w:ascii="Times New Roman" w:hAnsi="Times New Roman" w:cs="Times New Roman"/>
          <w:color w:val="1D2129"/>
          <w:sz w:val="28"/>
          <w:szCs w:val="28"/>
          <w:shd w:val="clear" w:color="auto" w:fill="FFFFFF"/>
          <w:lang w:val="az-Latn-AZ"/>
        </w:rPr>
      </w:pPr>
      <w:r>
        <w:rPr>
          <w:rFonts w:ascii="Times New Roman" w:hAnsi="Times New Roman" w:cs="Times New Roman"/>
          <w:color w:val="1D2129"/>
          <w:sz w:val="28"/>
          <w:szCs w:val="28"/>
          <w:shd w:val="clear" w:color="auto" w:fill="FFFFFF"/>
          <w:lang w:val="az-Latn-AZ"/>
        </w:rPr>
        <w:br/>
      </w:r>
    </w:p>
    <w:p w:rsidR="00DA46F2" w:rsidRPr="00B94EF9" w:rsidRDefault="0026406B" w:rsidP="00B94EF9">
      <w:pPr>
        <w:spacing w:line="360" w:lineRule="auto"/>
        <w:jc w:val="both"/>
        <w:rPr>
          <w:rFonts w:ascii="Times New Roman" w:eastAsia="Times New Roman" w:hAnsi="Times New Roman" w:cs="Times New Roman"/>
          <w:b/>
          <w:color w:val="000000"/>
          <w:sz w:val="28"/>
          <w:szCs w:val="28"/>
          <w:lang w:val="az-Latn-AZ" w:eastAsia="ru-RU"/>
        </w:rPr>
      </w:pPr>
      <w:r w:rsidRPr="00B94EF9">
        <w:rPr>
          <w:rFonts w:ascii="Times New Roman" w:hAnsi="Times New Roman" w:cs="Times New Roman"/>
          <w:b/>
          <w:noProof/>
          <w:sz w:val="24"/>
          <w:szCs w:val="24"/>
          <w:lang w:val="en-US"/>
        </w:rPr>
        <mc:AlternateContent>
          <mc:Choice Requires="wps">
            <w:drawing>
              <wp:anchor distT="0" distB="0" distL="114299" distR="114299" simplePos="0" relativeHeight="251689984" behindDoc="0" locked="0" layoutInCell="1" allowOverlap="1">
                <wp:simplePos x="0" y="0"/>
                <wp:positionH relativeFrom="column">
                  <wp:posOffset>5320664</wp:posOffset>
                </wp:positionH>
                <wp:positionV relativeFrom="paragraph">
                  <wp:posOffset>878840</wp:posOffset>
                </wp:positionV>
                <wp:extent cx="0" cy="342900"/>
                <wp:effectExtent l="0" t="0" r="1905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6A2E3" id="Straight Connector 51"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8.95pt,69.2pt" to="418.95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sUkHgIAADcEAAAOAAAAZHJzL2Uyb0RvYy54bWysU8uu2jAQ3VfqP1jeQxJuo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"/>
            </w:pict>
          </mc:Fallback>
        </mc:AlternateContent>
      </w:r>
      <w:r w:rsidRPr="00B94EF9">
        <w:rPr>
          <w:rFonts w:ascii="Times New Roman" w:hAnsi="Times New Roman" w:cs="Times New Roman"/>
          <w:b/>
          <w:noProof/>
          <w:sz w:val="24"/>
          <w:szCs w:val="24"/>
          <w:lang w:val="en-US"/>
        </w:rPr>
        <mc:AlternateContent>
          <mc:Choice Requires="wps">
            <w:drawing>
              <wp:anchor distT="0" distB="0" distL="114299" distR="114299" simplePos="0" relativeHeight="251688960" behindDoc="0" locked="0" layoutInCell="1" allowOverlap="1">
                <wp:simplePos x="0" y="0"/>
                <wp:positionH relativeFrom="column">
                  <wp:posOffset>3949064</wp:posOffset>
                </wp:positionH>
                <wp:positionV relativeFrom="paragraph">
                  <wp:posOffset>878840</wp:posOffset>
                </wp:positionV>
                <wp:extent cx="0" cy="342900"/>
                <wp:effectExtent l="0" t="0" r="1905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CDA62" id="Straight Connector 52"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0.95pt,69.2pt" to="310.95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1lV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"/>
            </w:pict>
          </mc:Fallback>
        </mc:AlternateContent>
      </w:r>
      <w:r w:rsidRPr="00B94EF9">
        <w:rPr>
          <w:rFonts w:ascii="Times New Roman" w:hAnsi="Times New Roman" w:cs="Times New Roman"/>
          <w:b/>
          <w:noProof/>
          <w:sz w:val="24"/>
          <w:szCs w:val="24"/>
          <w:lang w:val="en-US"/>
        </w:rPr>
        <mc:AlternateContent>
          <mc:Choice Requires="wps">
            <w:drawing>
              <wp:anchor distT="0" distB="0" distL="114299" distR="114299" simplePos="0" relativeHeight="251687936" behindDoc="0" locked="0" layoutInCell="1" allowOverlap="1">
                <wp:simplePos x="0" y="0"/>
                <wp:positionH relativeFrom="column">
                  <wp:posOffset>2110739</wp:posOffset>
                </wp:positionH>
                <wp:positionV relativeFrom="paragraph">
                  <wp:posOffset>878840</wp:posOffset>
                </wp:positionV>
                <wp:extent cx="0" cy="342900"/>
                <wp:effectExtent l="0" t="0" r="19050"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58D54" id="Straight Connector 53"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6.2pt,69.2pt" to="166.2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3MHgIAADcEAAAOAAAAZHJzL2Uyb0RvYy54bWysU02P2yAQvVfqf0DcE9uJs02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"/>
            </w:pict>
          </mc:Fallback>
        </mc:AlternateContent>
      </w:r>
      <w:r w:rsidRPr="00B94EF9">
        <w:rPr>
          <w:rFonts w:ascii="Times New Roman" w:hAnsi="Times New Roman" w:cs="Times New Roman"/>
          <w:b/>
          <w:noProof/>
          <w:sz w:val="24"/>
          <w:szCs w:val="24"/>
          <w:lang w:val="en-US"/>
        </w:rPr>
        <mc:AlternateContent>
          <mc:Choice Requires="wps">
            <w:drawing>
              <wp:anchor distT="0" distB="0" distL="114299" distR="114299" simplePos="0" relativeHeight="251686912" behindDoc="0" locked="0" layoutInCell="1" allowOverlap="1">
                <wp:simplePos x="0" y="0"/>
                <wp:positionH relativeFrom="column">
                  <wp:posOffset>662939</wp:posOffset>
                </wp:positionH>
                <wp:positionV relativeFrom="paragraph">
                  <wp:posOffset>878840</wp:posOffset>
                </wp:positionV>
                <wp:extent cx="0" cy="342900"/>
                <wp:effectExtent l="0" t="0" r="1905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FD294" id="Straight Connector 54"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2.2pt,69.2pt" to="52.2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WC2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"/>
            </w:pict>
          </mc:Fallback>
        </mc:AlternateContent>
      </w:r>
      <w:r w:rsidRPr="00B94EF9">
        <w:rPr>
          <w:rFonts w:ascii="Times New Roman" w:hAnsi="Times New Roman" w:cs="Times New Roman"/>
          <w:b/>
          <w:noProof/>
          <w:sz w:val="24"/>
          <w:szCs w:val="24"/>
          <w:lang w:val="en-US"/>
        </w:rPr>
        <mc:AlternateContent>
          <mc:Choice Requires="wps">
            <w:drawing>
              <wp:anchor distT="4294967295" distB="4294967295" distL="114300" distR="114300" simplePos="0" relativeHeight="251684864" behindDoc="0" locked="0" layoutInCell="1" allowOverlap="1">
                <wp:simplePos x="0" y="0"/>
                <wp:positionH relativeFrom="column">
                  <wp:posOffset>514350</wp:posOffset>
                </wp:positionH>
                <wp:positionV relativeFrom="paragraph">
                  <wp:posOffset>878839</wp:posOffset>
                </wp:positionV>
                <wp:extent cx="4914900" cy="0"/>
                <wp:effectExtent l="0" t="0" r="19050"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DE82" id="Straight Connector 56"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69.2pt" to="427.5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xe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"/>
            </w:pict>
          </mc:Fallback>
        </mc:AlternateContent>
      </w:r>
      <w:r w:rsidRPr="00B94EF9">
        <w:rPr>
          <w:rFonts w:ascii="Times New Roman" w:hAnsi="Times New Roman" w:cs="Times New Roman"/>
          <w:b/>
          <w:noProof/>
          <w:sz w:val="24"/>
          <w:szCs w:val="24"/>
          <w:lang w:val="en-US"/>
        </w:rPr>
        <mc:AlternateContent>
          <mc:Choice Requires="wps">
            <w:drawing>
              <wp:anchor distT="0" distB="0" distL="114299" distR="114299" simplePos="0" relativeHeight="251685888" behindDoc="0" locked="0" layoutInCell="1" allowOverlap="1">
                <wp:simplePos x="0" y="0"/>
                <wp:positionH relativeFrom="column">
                  <wp:posOffset>3063239</wp:posOffset>
                </wp:positionH>
                <wp:positionV relativeFrom="paragraph">
                  <wp:posOffset>535940</wp:posOffset>
                </wp:positionV>
                <wp:extent cx="0" cy="342900"/>
                <wp:effectExtent l="0" t="0" r="1905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45CF0" id="Straight Connector 55"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1.2pt,42.2pt" to="241.2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Qv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"/>
            </w:pict>
          </mc:Fallback>
        </mc:AlternateContent>
      </w:r>
      <w:r w:rsidRPr="00B94EF9">
        <w:rPr>
          <w:rFonts w:ascii="Times New Roman" w:hAnsi="Times New Roman" w:cs="Times New Roman"/>
          <w:b/>
          <w:noProof/>
          <w:sz w:val="24"/>
          <w:szCs w:val="24"/>
          <w:lang w:val="en-US"/>
        </w:rPr>
        <mc:AlternateContent>
          <mc:Choice Requires="wps">
            <w:drawing>
              <wp:anchor distT="0" distB="0" distL="114300" distR="114300" simplePos="0" relativeHeight="251670528" behindDoc="0" locked="0" layoutInCell="1" allowOverlap="1">
                <wp:simplePos x="0" y="0"/>
                <wp:positionH relativeFrom="column">
                  <wp:posOffset>1863090</wp:posOffset>
                </wp:positionH>
                <wp:positionV relativeFrom="paragraph">
                  <wp:posOffset>193040</wp:posOffset>
                </wp:positionV>
                <wp:extent cx="2400300" cy="342900"/>
                <wp:effectExtent l="0" t="0" r="19050" b="1905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w="9525">
                          <a:solidFill>
                            <a:srgbClr val="000000"/>
                          </a:solidFill>
                          <a:miter lim="800000"/>
                          <a:headEnd/>
                          <a:tailEnd/>
                        </a:ln>
                      </wps:spPr>
                      <wps:txbx>
                        <w:txbxContent>
                          <w:p w:rsidR="004F7DB0" w:rsidRDefault="004F7DB0" w:rsidP="002737CA">
                            <w:pPr>
                              <w:jc w:val="center"/>
                              <w:rPr>
                                <w:b/>
                                <w:sz w:val="32"/>
                                <w:szCs w:val="32"/>
                                <w:lang w:val="az-Latn-AZ"/>
                              </w:rPr>
                            </w:pPr>
                            <w:r>
                              <w:rPr>
                                <w:b/>
                                <w:sz w:val="32"/>
                                <w:szCs w:val="32"/>
                                <w:lang w:val="az-Latn-AZ"/>
                              </w:rPr>
                              <w:t>Vergi yoxlamaları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6" type="#_x0000_t202" style="position:absolute;left:0;text-align:left;margin-left:146.7pt;margin-top:15.2pt;width:189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rGKQIAAFI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">
                <v:textbox>
                  <w:txbxContent>
                    <w:p w:rsidR="004F7DB0" w:rsidRDefault="004F7DB0" w:rsidP="002737CA">
                      <w:pPr>
                        <w:jc w:val="center"/>
                        <w:rPr>
                          <w:b/>
                          <w:sz w:val="32"/>
                          <w:szCs w:val="32"/>
                          <w:lang w:val="az-Latn-AZ"/>
                        </w:rPr>
                      </w:pPr>
                      <w:r>
                        <w:rPr>
                          <w:b/>
                          <w:sz w:val="32"/>
                          <w:szCs w:val="32"/>
                          <w:lang w:val="az-Latn-AZ"/>
                        </w:rPr>
                        <w:t>Vergi yoxlamaları</w:t>
                      </w:r>
                    </w:p>
                  </w:txbxContent>
                </v:textbox>
              </v:shape>
            </w:pict>
          </mc:Fallback>
        </mc:AlternateContent>
      </w:r>
      <w:r w:rsidR="002D2F9E" w:rsidRPr="00B94EF9">
        <w:rPr>
          <w:rFonts w:ascii="Times New Roman" w:hAnsi="Times New Roman" w:cs="Times New Roman"/>
          <w:b/>
          <w:sz w:val="24"/>
          <w:szCs w:val="24"/>
          <w:lang w:val="az-Latn-AZ"/>
        </w:rPr>
        <w:t>Cədvəl</w:t>
      </w:r>
      <w:r w:rsidR="002D2F9E" w:rsidRPr="00B94EF9">
        <w:rPr>
          <w:rFonts w:ascii="Times New Roman" w:hAnsi="Times New Roman" w:cs="Times New Roman"/>
          <w:b/>
          <w:sz w:val="24"/>
          <w:szCs w:val="24"/>
          <w:lang w:val="az-Latn-AZ"/>
        </w:rPr>
        <w:tab/>
        <w:t>3.</w:t>
      </w:r>
      <w:r w:rsidR="005A2304" w:rsidRPr="00B94EF9">
        <w:rPr>
          <w:rFonts w:ascii="Times New Roman" w:hAnsi="Times New Roman" w:cs="Times New Roman"/>
          <w:b/>
          <w:sz w:val="28"/>
          <w:szCs w:val="28"/>
          <w:lang w:val="az-Latn-AZ"/>
        </w:rPr>
        <w:br/>
      </w:r>
      <w:r w:rsidR="00725F8F" w:rsidRPr="00B94EF9">
        <w:rPr>
          <w:rFonts w:ascii="Times New Roman" w:hAnsi="Times New Roman" w:cs="Times New Roman"/>
          <w:b/>
          <w:sz w:val="28"/>
          <w:szCs w:val="28"/>
          <w:lang w:val="az-Latn-AZ"/>
        </w:rPr>
        <w:br/>
      </w:r>
      <w:r w:rsidR="00725F8F" w:rsidRPr="00B94EF9">
        <w:rPr>
          <w:rFonts w:ascii="Times New Roman" w:hAnsi="Times New Roman" w:cs="Times New Roman"/>
          <w:b/>
          <w:sz w:val="28"/>
          <w:szCs w:val="28"/>
          <w:lang w:val="az-Latn-AZ"/>
        </w:rPr>
        <w:br/>
      </w:r>
      <w:r w:rsidR="00DA46F2" w:rsidRPr="00B94EF9">
        <w:rPr>
          <w:rFonts w:ascii="Times New Roman" w:eastAsia="Times New Roman" w:hAnsi="Times New Roman" w:cs="Times New Roman"/>
          <w:b/>
          <w:color w:val="000000"/>
          <w:sz w:val="28"/>
          <w:szCs w:val="28"/>
          <w:lang w:val="az-Latn-AZ" w:eastAsia="ru-RU"/>
        </w:rPr>
        <w:tab/>
      </w:r>
      <w:r w:rsidR="00DA46F2" w:rsidRPr="00B94EF9">
        <w:rPr>
          <w:rFonts w:ascii="Times New Roman" w:eastAsia="Times New Roman" w:hAnsi="Times New Roman" w:cs="Times New Roman"/>
          <w:b/>
          <w:color w:val="000000"/>
          <w:sz w:val="28"/>
          <w:szCs w:val="28"/>
          <w:lang w:val="az-Latn-AZ" w:eastAsia="ru-RU"/>
        </w:rPr>
        <w:tab/>
      </w:r>
      <w:r w:rsidR="00DA46F2" w:rsidRPr="00B94EF9">
        <w:rPr>
          <w:rFonts w:ascii="Times New Roman" w:eastAsia="Times New Roman" w:hAnsi="Times New Roman" w:cs="Times New Roman"/>
          <w:b/>
          <w:color w:val="000000"/>
          <w:sz w:val="28"/>
          <w:szCs w:val="28"/>
          <w:lang w:val="az-Latn-AZ" w:eastAsia="ru-RU"/>
        </w:rPr>
        <w:tab/>
      </w:r>
    </w:p>
    <w:p w:rsidR="00104883" w:rsidRPr="000D2206" w:rsidRDefault="0026406B" w:rsidP="000D2206">
      <w:pPr>
        <w:spacing w:line="360" w:lineRule="auto"/>
        <w:jc w:val="both"/>
        <w:rPr>
          <w:sz w:val="28"/>
          <w:szCs w:val="28"/>
          <w:lang w:val="az-Latn-AZ"/>
        </w:rPr>
      </w:pPr>
      <w:r>
        <w:rPr>
          <w:noProof/>
          <w:lang w:val="en-US"/>
        </w:rPr>
        <mc:AlternateContent>
          <mc:Choice Requires="wps">
            <w:drawing>
              <wp:anchor distT="0" distB="0" distL="114300" distR="114300" simplePos="0" relativeHeight="251683840" behindDoc="0" locked="0" layoutInCell="1" allowOverlap="1">
                <wp:simplePos x="0" y="0"/>
                <wp:positionH relativeFrom="column">
                  <wp:posOffset>4914900</wp:posOffset>
                </wp:positionH>
                <wp:positionV relativeFrom="paragraph">
                  <wp:posOffset>1790700</wp:posOffset>
                </wp:positionV>
                <wp:extent cx="800100" cy="342900"/>
                <wp:effectExtent l="0" t="0" r="19050" b="1905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4F7DB0" w:rsidRPr="00C56CD3" w:rsidRDefault="004F7DB0" w:rsidP="002737CA">
                            <w:pPr>
                              <w:rPr>
                                <w:lang w:val="az-Latn-AZ"/>
                              </w:rPr>
                            </w:pPr>
                            <w:r>
                              <w:rPr>
                                <w:sz w:val="20"/>
                                <w:szCs w:val="20"/>
                                <w:lang w:val="az-Latn-AZ"/>
                              </w:rPr>
                              <w:t>SEÇMƏ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7" type="#_x0000_t202" style="position:absolute;left:0;text-align:left;margin-left:387pt;margin-top:141pt;width:63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">
                <v:textbox>
                  <w:txbxContent>
                    <w:p w:rsidR="004F7DB0" w:rsidRPr="00C56CD3" w:rsidRDefault="004F7DB0" w:rsidP="002737CA">
                      <w:pPr>
                        <w:rPr>
                          <w:lang w:val="az-Latn-AZ"/>
                        </w:rPr>
                      </w:pPr>
                      <w:r>
                        <w:rPr>
                          <w:sz w:val="20"/>
                          <w:szCs w:val="20"/>
                          <w:lang w:val="az-Latn-AZ"/>
                        </w:rPr>
                        <w:t>SEÇMƏ</w:t>
                      </w:r>
                    </w:p>
                  </w:txbxContent>
                </v:textbox>
              </v:shape>
            </w:pict>
          </mc:Fallback>
        </mc:AlternateContent>
      </w:r>
      <w:r>
        <w:rPr>
          <w:noProof/>
          <w:lang w:val="en-US"/>
        </w:rPr>
        <mc:AlternateContent>
          <mc:Choice Requires="wps">
            <w:drawing>
              <wp:anchor distT="0" distB="0" distL="114300" distR="114300" simplePos="0" relativeHeight="251682816" behindDoc="0" locked="0" layoutInCell="1" allowOverlap="1">
                <wp:simplePos x="0" y="0"/>
                <wp:positionH relativeFrom="column">
                  <wp:posOffset>4914900</wp:posOffset>
                </wp:positionH>
                <wp:positionV relativeFrom="paragraph">
                  <wp:posOffset>1272540</wp:posOffset>
                </wp:positionV>
                <wp:extent cx="1091565" cy="342900"/>
                <wp:effectExtent l="0" t="0" r="13335" b="190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342900"/>
                        </a:xfrm>
                        <a:prstGeom prst="rect">
                          <a:avLst/>
                        </a:prstGeom>
                        <a:solidFill>
                          <a:srgbClr val="FFFFFF"/>
                        </a:solidFill>
                        <a:ln w="9525">
                          <a:solidFill>
                            <a:srgbClr val="000000"/>
                          </a:solidFill>
                          <a:miter lim="800000"/>
                          <a:headEnd/>
                          <a:tailEnd/>
                        </a:ln>
                      </wps:spPr>
                      <wps:txbx>
                        <w:txbxContent>
                          <w:p w:rsidR="004F7DB0" w:rsidRDefault="004F7DB0" w:rsidP="002737CA">
                            <w:pPr>
                              <w:jc w:val="center"/>
                              <w:rPr>
                                <w:sz w:val="28"/>
                                <w:szCs w:val="28"/>
                                <w:lang w:val="az-Latn-AZ"/>
                              </w:rPr>
                            </w:pPr>
                            <w:r>
                              <w:rPr>
                                <w:sz w:val="28"/>
                                <w:szCs w:val="28"/>
                                <w:lang w:val="az-Latn-AZ"/>
                              </w:rPr>
                              <w:t>Başdan başa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left:0;text-align:left;margin-left:387pt;margin-top:100.2pt;width:85.9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">
                <v:textbox>
                  <w:txbxContent>
                    <w:p w:rsidR="004F7DB0" w:rsidRDefault="004F7DB0" w:rsidP="002737CA">
                      <w:pPr>
                        <w:jc w:val="center"/>
                        <w:rPr>
                          <w:sz w:val="28"/>
                          <w:szCs w:val="28"/>
                          <w:lang w:val="az-Latn-AZ"/>
                        </w:rPr>
                      </w:pPr>
                      <w:r>
                        <w:rPr>
                          <w:sz w:val="28"/>
                          <w:szCs w:val="28"/>
                          <w:lang w:val="az-Latn-AZ"/>
                        </w:rPr>
                        <w:t>Başdan başa</w:t>
                      </w:r>
                    </w:p>
                  </w:txbxContent>
                </v:textbox>
              </v:shape>
            </w:pict>
          </mc:Fallback>
        </mc:AlternateContent>
      </w:r>
      <w:r>
        <w:rPr>
          <w:noProof/>
          <w:lang w:val="en-US"/>
        </w:rPr>
        <mc:AlternateContent>
          <mc:Choice Requires="wps">
            <w:drawing>
              <wp:anchor distT="4294967295" distB="4294967295" distL="114300" distR="114300" simplePos="0" relativeHeight="251701248" behindDoc="0" locked="0" layoutInCell="1" allowOverlap="1">
                <wp:simplePos x="0" y="0"/>
                <wp:positionH relativeFrom="column">
                  <wp:posOffset>4800600</wp:posOffset>
                </wp:positionH>
                <wp:positionV relativeFrom="paragraph">
                  <wp:posOffset>1895474</wp:posOffset>
                </wp:positionV>
                <wp:extent cx="114300" cy="0"/>
                <wp:effectExtent l="0" t="0" r="1905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7862B" id="Straight Connector 40"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149.25pt" to="387pt,1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uXHA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"/>
            </w:pict>
          </mc:Fallback>
        </mc:AlternateContent>
      </w:r>
      <w:r>
        <w:rPr>
          <w:noProof/>
          <w:lang w:val="en-US"/>
        </w:rPr>
        <mc:AlternateContent>
          <mc:Choice Requires="wps">
            <w:drawing>
              <wp:anchor distT="4294967295" distB="4294967295" distL="114300" distR="114300" simplePos="0" relativeHeight="251702272" behindDoc="0" locked="0" layoutInCell="1" allowOverlap="1">
                <wp:simplePos x="0" y="0"/>
                <wp:positionH relativeFrom="column">
                  <wp:posOffset>4800600</wp:posOffset>
                </wp:positionH>
                <wp:positionV relativeFrom="paragraph">
                  <wp:posOffset>1362074</wp:posOffset>
                </wp:positionV>
                <wp:extent cx="114300" cy="0"/>
                <wp:effectExtent l="0" t="0" r="1905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E034C" id="Straight Connector 39"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107.25pt" to="387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24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"/>
            </w:pict>
          </mc:Fallback>
        </mc:AlternateContent>
      </w:r>
      <w:r>
        <w:rPr>
          <w:noProof/>
          <w:lang w:val="en-US"/>
        </w:rPr>
        <mc:AlternateContent>
          <mc:Choice Requires="wps">
            <w:drawing>
              <wp:anchor distT="0" distB="0" distL="114299" distR="114299" simplePos="0" relativeHeight="251700224" behindDoc="0" locked="0" layoutInCell="1" allowOverlap="1">
                <wp:simplePos x="0" y="0"/>
                <wp:positionH relativeFrom="column">
                  <wp:posOffset>4800599</wp:posOffset>
                </wp:positionH>
                <wp:positionV relativeFrom="paragraph">
                  <wp:posOffset>647700</wp:posOffset>
                </wp:positionV>
                <wp:extent cx="0" cy="1485900"/>
                <wp:effectExtent l="0" t="0" r="1905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34E89" id="Straight Connector 41" o:spid="_x0000_s1026" style="position:absolute;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8pt,51pt" to="37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"/>
            </w:pict>
          </mc:Fallback>
        </mc:AlternateContent>
      </w:r>
      <w:r>
        <w:rPr>
          <w:noProof/>
          <w:lang w:val="en-US"/>
        </w:rPr>
        <mc:AlternateContent>
          <mc:Choice Requires="wps">
            <w:drawing>
              <wp:anchor distT="4294967295" distB="4294967295" distL="114300" distR="114300" simplePos="0" relativeHeight="251703296" behindDoc="0" locked="0" layoutInCell="1" allowOverlap="1">
                <wp:simplePos x="0" y="0"/>
                <wp:positionH relativeFrom="column">
                  <wp:posOffset>4800600</wp:posOffset>
                </wp:positionH>
                <wp:positionV relativeFrom="paragraph">
                  <wp:posOffset>634364</wp:posOffset>
                </wp:positionV>
                <wp:extent cx="114300" cy="0"/>
                <wp:effectExtent l="0" t="0" r="1905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7CEE1" id="Straight Connector 38"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49.95pt" to="387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kh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"/>
            </w:pict>
          </mc:Fallback>
        </mc:AlternateContent>
      </w:r>
      <w:r>
        <w:rPr>
          <w:noProof/>
          <w:lang w:val="en-US"/>
        </w:rPr>
        <mc:AlternateContent>
          <mc:Choice Requires="wps">
            <w:drawing>
              <wp:anchor distT="0" distB="0" distL="114300" distR="114300" simplePos="0" relativeHeight="251681792" behindDoc="0" locked="0" layoutInCell="1" allowOverlap="1">
                <wp:simplePos x="0" y="0"/>
                <wp:positionH relativeFrom="column">
                  <wp:posOffset>4914900</wp:posOffset>
                </wp:positionH>
                <wp:positionV relativeFrom="paragraph">
                  <wp:posOffset>238125</wp:posOffset>
                </wp:positionV>
                <wp:extent cx="1072515" cy="914400"/>
                <wp:effectExtent l="0" t="0" r="13335" b="1905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914400"/>
                        </a:xfrm>
                        <a:prstGeom prst="rect">
                          <a:avLst/>
                        </a:prstGeom>
                        <a:solidFill>
                          <a:srgbClr val="FFFFFF"/>
                        </a:solidFill>
                        <a:ln w="9525">
                          <a:solidFill>
                            <a:srgbClr val="000000"/>
                          </a:solidFill>
                          <a:miter lim="800000"/>
                          <a:headEnd/>
                          <a:tailEnd/>
                        </a:ln>
                      </wps:spPr>
                      <wps:txbx>
                        <w:txbxContent>
                          <w:p w:rsidR="004F7DB0" w:rsidRPr="00991474" w:rsidRDefault="004F7DB0" w:rsidP="002737CA">
                            <w:pPr>
                              <w:rPr>
                                <w:rFonts w:ascii="Times New Roman" w:hAnsi="Times New Roman" w:cs="Times New Roman"/>
                                <w:sz w:val="24"/>
                                <w:szCs w:val="24"/>
                                <w:lang w:val="az-Latn-AZ"/>
                              </w:rPr>
                            </w:pPr>
                            <w:r w:rsidRPr="00991474">
                              <w:rPr>
                                <w:rFonts w:ascii="Times New Roman" w:hAnsi="Times New Roman" w:cs="Times New Roman"/>
                                <w:sz w:val="24"/>
                                <w:szCs w:val="24"/>
                                <w:lang w:val="az-Latn-AZ"/>
                              </w:rPr>
                              <w:t>Yoxlamanın aparılma üsuluna gör</w:t>
                            </w:r>
                            <w:r>
                              <w:rPr>
                                <w:rFonts w:ascii="Times New Roman" w:hAnsi="Times New Roman" w:cs="Times New Roman"/>
                                <w:sz w:val="24"/>
                                <w:szCs w:val="24"/>
                                <w:lang w:val="az-Latn-AZ"/>
                              </w:rPr>
                              <w:t>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9" type="#_x0000_t202" style="position:absolute;left:0;text-align:left;margin-left:387pt;margin-top:18.75pt;width:84.45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">
                <v:textbox>
                  <w:txbxContent>
                    <w:p w:rsidR="004F7DB0" w:rsidRPr="00991474" w:rsidRDefault="004F7DB0" w:rsidP="002737CA">
                      <w:pPr>
                        <w:rPr>
                          <w:rFonts w:ascii="Times New Roman" w:hAnsi="Times New Roman" w:cs="Times New Roman"/>
                          <w:sz w:val="24"/>
                          <w:szCs w:val="24"/>
                          <w:lang w:val="az-Latn-AZ"/>
                        </w:rPr>
                      </w:pPr>
                      <w:r w:rsidRPr="00991474">
                        <w:rPr>
                          <w:rFonts w:ascii="Times New Roman" w:hAnsi="Times New Roman" w:cs="Times New Roman"/>
                          <w:sz w:val="24"/>
                          <w:szCs w:val="24"/>
                          <w:lang w:val="az-Latn-AZ"/>
                        </w:rPr>
                        <w:t>Yoxlamanın aparılma üsuluna gör</w:t>
                      </w:r>
                      <w:r>
                        <w:rPr>
                          <w:rFonts w:ascii="Times New Roman" w:hAnsi="Times New Roman" w:cs="Times New Roman"/>
                          <w:sz w:val="24"/>
                          <w:szCs w:val="24"/>
                          <w:lang w:val="az-Latn-AZ"/>
                        </w:rPr>
                        <w:t>ə</w:t>
                      </w:r>
                    </w:p>
                  </w:txbxContent>
                </v:textbox>
              </v:shape>
            </w:pict>
          </mc:Fallback>
        </mc:AlternateContent>
      </w:r>
      <w:r>
        <w:rPr>
          <w:noProof/>
          <w:lang w:val="en-US"/>
        </w:rPr>
        <mc:AlternateContent>
          <mc:Choice Requires="wps">
            <w:drawing>
              <wp:anchor distT="0" distB="0" distL="114300" distR="114300" simplePos="0" relativeHeight="251680768" behindDoc="0" locked="0" layoutInCell="1" allowOverlap="1">
                <wp:simplePos x="0" y="0"/>
                <wp:positionH relativeFrom="column">
                  <wp:posOffset>3377565</wp:posOffset>
                </wp:positionH>
                <wp:positionV relativeFrom="paragraph">
                  <wp:posOffset>1615440</wp:posOffset>
                </wp:positionV>
                <wp:extent cx="1028700" cy="518160"/>
                <wp:effectExtent l="0" t="0" r="19050" b="1524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18160"/>
                        </a:xfrm>
                        <a:prstGeom prst="rect">
                          <a:avLst/>
                        </a:prstGeom>
                        <a:solidFill>
                          <a:srgbClr val="FFFFFF"/>
                        </a:solidFill>
                        <a:ln w="9525">
                          <a:solidFill>
                            <a:srgbClr val="000000"/>
                          </a:solidFill>
                          <a:miter lim="800000"/>
                          <a:headEnd/>
                          <a:tailEnd/>
                        </a:ln>
                      </wps:spPr>
                      <wps:txbx>
                        <w:txbxContent>
                          <w:p w:rsidR="004F7DB0" w:rsidRDefault="004F7DB0" w:rsidP="002737CA">
                            <w:pPr>
                              <w:jc w:val="center"/>
                              <w:rPr>
                                <w:sz w:val="28"/>
                                <w:szCs w:val="28"/>
                                <w:lang w:val="az-Latn-AZ"/>
                              </w:rPr>
                            </w:pPr>
                            <w:r>
                              <w:rPr>
                                <w:sz w:val="28"/>
                                <w:szCs w:val="28"/>
                                <w:lang w:val="az-Latn-AZ"/>
                              </w:rPr>
                              <w:t>Növbədən kənar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0" type="#_x0000_t202" style="position:absolute;left:0;text-align:left;margin-left:265.95pt;margin-top:127.2pt;width:81pt;height:4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">
                <v:textbox>
                  <w:txbxContent>
                    <w:p w:rsidR="004F7DB0" w:rsidRDefault="004F7DB0" w:rsidP="002737CA">
                      <w:pPr>
                        <w:jc w:val="center"/>
                        <w:rPr>
                          <w:sz w:val="28"/>
                          <w:szCs w:val="28"/>
                          <w:lang w:val="az-Latn-AZ"/>
                        </w:rPr>
                      </w:pPr>
                      <w:r>
                        <w:rPr>
                          <w:sz w:val="28"/>
                          <w:szCs w:val="28"/>
                          <w:lang w:val="az-Latn-AZ"/>
                        </w:rPr>
                        <w:t>Növbədən kənar</w:t>
                      </w:r>
                    </w:p>
                  </w:txbxContent>
                </v:textbox>
              </v:shape>
            </w:pict>
          </mc:Fallback>
        </mc:AlternateContent>
      </w:r>
      <w:r>
        <w:rPr>
          <w:noProof/>
          <w:lang w:val="en-US"/>
        </w:rPr>
        <mc:AlternateContent>
          <mc:Choice Requires="wps">
            <w:drawing>
              <wp:anchor distT="4294967295" distB="4294967295" distL="114300" distR="114300" simplePos="0" relativeHeight="251697152" behindDoc="0" locked="0" layoutInCell="1" allowOverlap="1">
                <wp:simplePos x="0" y="0"/>
                <wp:positionH relativeFrom="column">
                  <wp:posOffset>3148965</wp:posOffset>
                </wp:positionH>
                <wp:positionV relativeFrom="paragraph">
                  <wp:posOffset>1790699</wp:posOffset>
                </wp:positionV>
                <wp:extent cx="228600" cy="0"/>
                <wp:effectExtent l="0" t="0" r="1905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87797" id="Straight Connector 44"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95pt,141pt" to="265.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x6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"/>
            </w:pict>
          </mc:Fallback>
        </mc:AlternateContent>
      </w:r>
      <w:r>
        <w:rPr>
          <w:noProof/>
          <w:lang w:val="en-US"/>
        </w:rPr>
        <mc:AlternateContent>
          <mc:Choice Requires="wps">
            <w:drawing>
              <wp:anchor distT="0" distB="0" distL="114300" distR="114300" simplePos="0" relativeHeight="251679744" behindDoc="0" locked="0" layoutInCell="1" allowOverlap="1">
                <wp:simplePos x="0" y="0"/>
                <wp:positionH relativeFrom="column">
                  <wp:posOffset>3377565</wp:posOffset>
                </wp:positionH>
                <wp:positionV relativeFrom="paragraph">
                  <wp:posOffset>1095375</wp:posOffset>
                </wp:positionV>
                <wp:extent cx="1028700" cy="342900"/>
                <wp:effectExtent l="0" t="0" r="19050" b="1905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4F7DB0" w:rsidRDefault="004F7DB0" w:rsidP="002737CA">
                            <w:pPr>
                              <w:jc w:val="center"/>
                              <w:rPr>
                                <w:sz w:val="28"/>
                                <w:szCs w:val="28"/>
                                <w:lang w:val="az-Latn-AZ"/>
                              </w:rPr>
                            </w:pPr>
                            <w:r>
                              <w:rPr>
                                <w:sz w:val="28"/>
                                <w:szCs w:val="28"/>
                                <w:lang w:val="az-Latn-AZ"/>
                              </w:rPr>
                              <w:t>Növbəti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1" type="#_x0000_t202" style="position:absolute;left:0;text-align:left;margin-left:265.95pt;margin-top:86.25pt;width:81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">
                <v:textbox>
                  <w:txbxContent>
                    <w:p w:rsidR="004F7DB0" w:rsidRDefault="004F7DB0" w:rsidP="002737CA">
                      <w:pPr>
                        <w:jc w:val="center"/>
                        <w:rPr>
                          <w:sz w:val="28"/>
                          <w:szCs w:val="28"/>
                          <w:lang w:val="az-Latn-AZ"/>
                        </w:rPr>
                      </w:pPr>
                      <w:r>
                        <w:rPr>
                          <w:sz w:val="28"/>
                          <w:szCs w:val="28"/>
                          <w:lang w:val="az-Latn-AZ"/>
                        </w:rPr>
                        <w:t>Növbəti</w:t>
                      </w:r>
                    </w:p>
                  </w:txbxContent>
                </v:textbox>
              </v:shape>
            </w:pict>
          </mc:Fallback>
        </mc:AlternateContent>
      </w:r>
      <w:r>
        <w:rPr>
          <w:noProof/>
          <w:lang w:val="en-US"/>
        </w:rPr>
        <mc:AlternateContent>
          <mc:Choice Requires="wps">
            <w:drawing>
              <wp:anchor distT="4294967295" distB="4294967295" distL="114300" distR="114300" simplePos="0" relativeHeight="251698176" behindDoc="0" locked="0" layoutInCell="1" allowOverlap="1">
                <wp:simplePos x="0" y="0"/>
                <wp:positionH relativeFrom="column">
                  <wp:posOffset>3148965</wp:posOffset>
                </wp:positionH>
                <wp:positionV relativeFrom="paragraph">
                  <wp:posOffset>1250314</wp:posOffset>
                </wp:positionV>
                <wp:extent cx="228600" cy="0"/>
                <wp:effectExtent l="0" t="0" r="1905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8A979" id="Straight Connector 43"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95pt,98.45pt" to="265.95pt,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A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"/>
            </w:pict>
          </mc:Fallback>
        </mc:AlternateContent>
      </w:r>
      <w:r>
        <w:rPr>
          <w:noProof/>
          <w:lang w:val="en-US"/>
        </w:rPr>
        <mc:AlternateContent>
          <mc:Choice Requires="wps">
            <w:drawing>
              <wp:anchor distT="0" distB="0" distL="114299" distR="114299" simplePos="0" relativeHeight="251696128" behindDoc="0" locked="0" layoutInCell="1" allowOverlap="1">
                <wp:simplePos x="0" y="0"/>
                <wp:positionH relativeFrom="column">
                  <wp:posOffset>3200399</wp:posOffset>
                </wp:positionH>
                <wp:positionV relativeFrom="paragraph">
                  <wp:posOffset>634365</wp:posOffset>
                </wp:positionV>
                <wp:extent cx="0" cy="1485900"/>
                <wp:effectExtent l="0" t="0" r="1905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C30C5" id="Straight Connector 45"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49.95pt" to="252pt,1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"/>
            </w:pict>
          </mc:Fallback>
        </mc:AlternateContent>
      </w:r>
      <w:r>
        <w:rPr>
          <w:noProof/>
          <w:lang w:val="en-US"/>
        </w:rPr>
        <mc:AlternateContent>
          <mc:Choice Requires="wps">
            <w:drawing>
              <wp:anchor distT="4294967295" distB="4294967295" distL="114300" distR="114300" simplePos="0" relativeHeight="251699200" behindDoc="0" locked="0" layoutInCell="1" allowOverlap="1">
                <wp:simplePos x="0" y="0"/>
                <wp:positionH relativeFrom="column">
                  <wp:posOffset>3200400</wp:posOffset>
                </wp:positionH>
                <wp:positionV relativeFrom="paragraph">
                  <wp:posOffset>600074</wp:posOffset>
                </wp:positionV>
                <wp:extent cx="228600" cy="0"/>
                <wp:effectExtent l="0" t="0" r="1905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3A0A1" id="Straight Connector 42"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47.25pt" to="270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4WZHQIAADc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"/>
            </w:pict>
          </mc:Fallback>
        </mc:AlternateContent>
      </w:r>
      <w:r>
        <w:rPr>
          <w:noProof/>
          <w:lang w:val="en-US"/>
        </w:rPr>
        <mc:AlternateContent>
          <mc:Choice Requires="wps">
            <w:drawing>
              <wp:anchor distT="0" distB="0" distL="114300" distR="114300" simplePos="0" relativeHeight="251678720" behindDoc="0" locked="0" layoutInCell="1" allowOverlap="1">
                <wp:simplePos x="0" y="0"/>
                <wp:positionH relativeFrom="column">
                  <wp:posOffset>3314700</wp:posOffset>
                </wp:positionH>
                <wp:positionV relativeFrom="paragraph">
                  <wp:posOffset>238125</wp:posOffset>
                </wp:positionV>
                <wp:extent cx="1143000" cy="800100"/>
                <wp:effectExtent l="0" t="0" r="19050" b="1905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0100"/>
                        </a:xfrm>
                        <a:prstGeom prst="rect">
                          <a:avLst/>
                        </a:prstGeom>
                        <a:solidFill>
                          <a:srgbClr val="FFFFFF"/>
                        </a:solidFill>
                        <a:ln w="9525">
                          <a:solidFill>
                            <a:srgbClr val="000000"/>
                          </a:solidFill>
                          <a:miter lim="800000"/>
                          <a:headEnd/>
                          <a:tailEnd/>
                        </a:ln>
                      </wps:spPr>
                      <wps:txbx>
                        <w:txbxContent>
                          <w:p w:rsidR="004F7DB0" w:rsidRDefault="004F7DB0" w:rsidP="002737CA">
                            <w:pPr>
                              <w:rPr>
                                <w:sz w:val="28"/>
                                <w:szCs w:val="28"/>
                                <w:lang w:val="az-Latn-AZ"/>
                              </w:rPr>
                            </w:pPr>
                            <w:r>
                              <w:rPr>
                                <w:sz w:val="28"/>
                                <w:szCs w:val="28"/>
                                <w:lang w:val="az-Latn-AZ"/>
                              </w:rPr>
                              <w:t>Yoxlamanın təşkili üsuluna görə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2" type="#_x0000_t202" style="position:absolute;left:0;text-align:left;margin-left:261pt;margin-top:18.75pt;width:90pt;height: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">
                <v:textbox>
                  <w:txbxContent>
                    <w:p w:rsidR="004F7DB0" w:rsidRDefault="004F7DB0" w:rsidP="002737CA">
                      <w:pPr>
                        <w:rPr>
                          <w:sz w:val="28"/>
                          <w:szCs w:val="28"/>
                          <w:lang w:val="az-Latn-AZ"/>
                        </w:rPr>
                      </w:pPr>
                      <w:r>
                        <w:rPr>
                          <w:sz w:val="28"/>
                          <w:szCs w:val="28"/>
                          <w:lang w:val="az-Latn-AZ"/>
                        </w:rPr>
                        <w:t>Yoxlamanın təşkili üsuluna görə</w:t>
                      </w:r>
                    </w:p>
                  </w:txbxContent>
                </v:textbox>
              </v:shape>
            </w:pict>
          </mc:Fallback>
        </mc:AlternateContent>
      </w:r>
      <w:r>
        <w:rPr>
          <w:noProof/>
          <w:lang w:val="en-US"/>
        </w:rPr>
        <mc:AlternateContent>
          <mc:Choice Requires="wps">
            <w:drawing>
              <wp:anchor distT="4294967295" distB="4294967295" distL="114300" distR="114300" simplePos="0" relativeHeight="251705344" behindDoc="0" locked="0" layoutInCell="1" allowOverlap="1">
                <wp:simplePos x="0" y="0"/>
                <wp:positionH relativeFrom="column">
                  <wp:posOffset>299720</wp:posOffset>
                </wp:positionH>
                <wp:positionV relativeFrom="paragraph">
                  <wp:posOffset>1952624</wp:posOffset>
                </wp:positionV>
                <wp:extent cx="114300" cy="0"/>
                <wp:effectExtent l="0" t="0" r="1905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10FB5" id="Straight Connector 36"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6pt,153.75pt" to="32.6pt,1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UHQ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"/>
            </w:pict>
          </mc:Fallback>
        </mc:AlternateContent>
      </w:r>
      <w:r>
        <w:rPr>
          <w:noProof/>
          <w:lang w:val="en-US"/>
        </w:rPr>
        <mc:AlternateContent>
          <mc:Choice Requires="wps">
            <w:drawing>
              <wp:anchor distT="4294967295" distB="4294967295" distL="114300" distR="114300" simplePos="0" relativeHeight="251706368" behindDoc="0" locked="0" layoutInCell="1" allowOverlap="1">
                <wp:simplePos x="0" y="0"/>
                <wp:positionH relativeFrom="column">
                  <wp:posOffset>360680</wp:posOffset>
                </wp:positionH>
                <wp:positionV relativeFrom="paragraph">
                  <wp:posOffset>1250314</wp:posOffset>
                </wp:positionV>
                <wp:extent cx="114300" cy="0"/>
                <wp:effectExtent l="0" t="0" r="190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18397" id="Straight Connector 35" o:spid="_x0000_s1026" style="position:absolute;flip:y;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pt,98.45pt" to="37.4pt,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2TIwIAAEE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"/>
            </w:pict>
          </mc:Fallback>
        </mc:AlternateContent>
      </w:r>
      <w:r>
        <w:rPr>
          <w:noProof/>
          <w:lang w:val="en-US"/>
        </w:rPr>
        <mc:AlternateContent>
          <mc:Choice Requires="wps">
            <w:drawing>
              <wp:anchor distT="0" distB="0" distL="114299" distR="114299" simplePos="0" relativeHeight="251704320" behindDoc="0" locked="0" layoutInCell="1" allowOverlap="1">
                <wp:simplePos x="0" y="0"/>
                <wp:positionH relativeFrom="column">
                  <wp:posOffset>205739</wp:posOffset>
                </wp:positionH>
                <wp:positionV relativeFrom="paragraph">
                  <wp:posOffset>870585</wp:posOffset>
                </wp:positionV>
                <wp:extent cx="0" cy="1371600"/>
                <wp:effectExtent l="0" t="0" r="1905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DD4FF" id="Straight Connector 37" o:spid="_x0000_s1026" style="position:absolute;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68.55pt" to="16.2pt,1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"/>
            </w:pict>
          </mc:Fallback>
        </mc:AlternateContent>
      </w:r>
      <w:r>
        <w:rPr>
          <w:noProof/>
          <w:lang w:val="en-US"/>
        </w:rPr>
        <mc:AlternateContent>
          <mc:Choice Requires="wps">
            <w:drawing>
              <wp:anchor distT="4294967295" distB="4294967295" distL="114300" distR="114300" simplePos="0" relativeHeight="251692032" behindDoc="0" locked="0" layoutInCell="1" allowOverlap="1">
                <wp:simplePos x="0" y="0"/>
                <wp:positionH relativeFrom="column">
                  <wp:posOffset>1800225</wp:posOffset>
                </wp:positionH>
                <wp:positionV relativeFrom="paragraph">
                  <wp:posOffset>2180589</wp:posOffset>
                </wp:positionV>
                <wp:extent cx="228600" cy="0"/>
                <wp:effectExtent l="0" t="0" r="1905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4E231" id="Straight Connector 49"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75pt,171.7pt" to="159.75pt,1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xv+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"/>
            </w:pict>
          </mc:Fallback>
        </mc:AlternateContent>
      </w:r>
      <w:r>
        <w:rPr>
          <w:noProof/>
          <w:lang w:val="en-US"/>
        </w:rPr>
        <mc:AlternateContent>
          <mc:Choice Requires="wps">
            <w:drawing>
              <wp:anchor distT="0" distB="0" distL="114300" distR="114300" simplePos="0" relativeHeight="251677696" behindDoc="0" locked="0" layoutInCell="1" allowOverlap="1">
                <wp:simplePos x="0" y="0"/>
                <wp:positionH relativeFrom="column">
                  <wp:posOffset>1943100</wp:posOffset>
                </wp:positionH>
                <wp:positionV relativeFrom="paragraph">
                  <wp:posOffset>2009775</wp:posOffset>
                </wp:positionV>
                <wp:extent cx="1028700" cy="342900"/>
                <wp:effectExtent l="0" t="0" r="19050" b="1905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4F7DB0" w:rsidRDefault="004F7DB0" w:rsidP="002737CA">
                            <w:pPr>
                              <w:jc w:val="center"/>
                              <w:rPr>
                                <w:sz w:val="28"/>
                                <w:szCs w:val="28"/>
                                <w:lang w:val="az-Latn-AZ"/>
                              </w:rPr>
                            </w:pPr>
                            <w:r>
                              <w:rPr>
                                <w:sz w:val="28"/>
                                <w:szCs w:val="28"/>
                                <w:lang w:val="az-Latn-AZ"/>
                              </w:rPr>
                              <w:t>Kompleks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3" type="#_x0000_t202" style="position:absolute;left:0;text-align:left;margin-left:153pt;margin-top:158.25pt;width:81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">
                <v:textbox>
                  <w:txbxContent>
                    <w:p w:rsidR="004F7DB0" w:rsidRDefault="004F7DB0" w:rsidP="002737CA">
                      <w:pPr>
                        <w:jc w:val="center"/>
                        <w:rPr>
                          <w:sz w:val="28"/>
                          <w:szCs w:val="28"/>
                          <w:lang w:val="az-Latn-AZ"/>
                        </w:rPr>
                      </w:pPr>
                      <w:r>
                        <w:rPr>
                          <w:sz w:val="28"/>
                          <w:szCs w:val="28"/>
                          <w:lang w:val="az-Latn-AZ"/>
                        </w:rPr>
                        <w:t>Kompleks</w:t>
                      </w:r>
                    </w:p>
                  </w:txbxContent>
                </v:textbox>
              </v:shape>
            </w:pict>
          </mc:Fallback>
        </mc:AlternateContent>
      </w:r>
      <w:r>
        <w:rPr>
          <w:noProof/>
          <w:lang w:val="en-US"/>
        </w:rPr>
        <mc:AlternateContent>
          <mc:Choice Requires="wps">
            <w:drawing>
              <wp:anchor distT="4294967295" distB="4294967295" distL="114300" distR="114300" simplePos="0" relativeHeight="251693056" behindDoc="0" locked="0" layoutInCell="1" allowOverlap="1">
                <wp:simplePos x="0" y="0"/>
                <wp:positionH relativeFrom="column">
                  <wp:posOffset>1783080</wp:posOffset>
                </wp:positionH>
                <wp:positionV relativeFrom="paragraph">
                  <wp:posOffset>1704974</wp:posOffset>
                </wp:positionV>
                <wp:extent cx="228600" cy="0"/>
                <wp:effectExtent l="0" t="0" r="1905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FAD5A" id="Straight Connector 48"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4pt,134.25pt" to="158.4pt,1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9n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"/>
            </w:pict>
          </mc:Fallback>
        </mc:AlternateContent>
      </w:r>
      <w:r>
        <w:rPr>
          <w:noProof/>
          <w:lang w:val="en-US"/>
        </w:rPr>
        <mc:AlternateContent>
          <mc:Choice Requires="wps">
            <w:drawing>
              <wp:anchor distT="0" distB="0" distL="114300" distR="114300" simplePos="0" relativeHeight="251676672" behindDoc="0" locked="0" layoutInCell="1" allowOverlap="1">
                <wp:simplePos x="0" y="0"/>
                <wp:positionH relativeFrom="column">
                  <wp:posOffset>1943100</wp:posOffset>
                </wp:positionH>
                <wp:positionV relativeFrom="paragraph">
                  <wp:posOffset>1552575</wp:posOffset>
                </wp:positionV>
                <wp:extent cx="1028700" cy="342900"/>
                <wp:effectExtent l="0" t="0" r="19050" b="1905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4F7DB0" w:rsidRDefault="004F7DB0" w:rsidP="002737CA">
                            <w:pPr>
                              <w:jc w:val="center"/>
                              <w:rPr>
                                <w:sz w:val="28"/>
                                <w:szCs w:val="28"/>
                                <w:lang w:val="az-Latn-AZ"/>
                              </w:rPr>
                            </w:pPr>
                            <w:r>
                              <w:rPr>
                                <w:sz w:val="28"/>
                                <w:szCs w:val="28"/>
                                <w:lang w:val="az-Latn-AZ"/>
                              </w:rPr>
                              <w:t>Məqsədli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4" type="#_x0000_t202" style="position:absolute;left:0;text-align:left;margin-left:153pt;margin-top:122.25pt;width:81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HVLAIAAFk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">
                <v:textbox>
                  <w:txbxContent>
                    <w:p w:rsidR="004F7DB0" w:rsidRDefault="004F7DB0" w:rsidP="002737CA">
                      <w:pPr>
                        <w:jc w:val="center"/>
                        <w:rPr>
                          <w:sz w:val="28"/>
                          <w:szCs w:val="28"/>
                          <w:lang w:val="az-Latn-AZ"/>
                        </w:rPr>
                      </w:pPr>
                      <w:r>
                        <w:rPr>
                          <w:sz w:val="28"/>
                          <w:szCs w:val="28"/>
                          <w:lang w:val="az-Latn-AZ"/>
                        </w:rPr>
                        <w:t>Məqsədli</w:t>
                      </w:r>
                    </w:p>
                  </w:txbxContent>
                </v:textbox>
              </v:shape>
            </w:pict>
          </mc:Fallback>
        </mc:AlternateContent>
      </w:r>
      <w:r>
        <w:rPr>
          <w:noProof/>
          <w:lang w:val="en-US"/>
        </w:rPr>
        <mc:AlternateContent>
          <mc:Choice Requires="wps">
            <w:drawing>
              <wp:anchor distT="4294967295" distB="4294967295" distL="114300" distR="114300" simplePos="0" relativeHeight="251694080" behindDoc="0" locked="0" layoutInCell="1" allowOverlap="1">
                <wp:simplePos x="0" y="0"/>
                <wp:positionH relativeFrom="column">
                  <wp:posOffset>1800225</wp:posOffset>
                </wp:positionH>
                <wp:positionV relativeFrom="paragraph">
                  <wp:posOffset>1250314</wp:posOffset>
                </wp:positionV>
                <wp:extent cx="228600" cy="0"/>
                <wp:effectExtent l="0" t="0" r="1905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5EFB0" id="Straight Connector 47"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75pt,98.45pt" to="159.75pt,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CAL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"/>
            </w:pict>
          </mc:Fallback>
        </mc:AlternateContent>
      </w:r>
      <w:r>
        <w:rPr>
          <w:noProof/>
          <w:lang w:val="en-US"/>
        </w:rPr>
        <mc:AlternateContent>
          <mc:Choice Requires="wps">
            <w:drawing>
              <wp:anchor distT="0" distB="0" distL="114300" distR="114300" simplePos="0" relativeHeight="251675648" behindDoc="0" locked="0" layoutInCell="1" allowOverlap="1">
                <wp:simplePos x="0" y="0"/>
                <wp:positionH relativeFrom="column">
                  <wp:posOffset>1943100</wp:posOffset>
                </wp:positionH>
                <wp:positionV relativeFrom="paragraph">
                  <wp:posOffset>1095375</wp:posOffset>
                </wp:positionV>
                <wp:extent cx="1028700" cy="342900"/>
                <wp:effectExtent l="0" t="0" r="19050" b="1905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4F7DB0" w:rsidRDefault="004F7DB0" w:rsidP="002737CA">
                            <w:pPr>
                              <w:jc w:val="center"/>
                              <w:rPr>
                                <w:sz w:val="28"/>
                                <w:szCs w:val="28"/>
                                <w:lang w:val="az-Latn-AZ"/>
                              </w:rPr>
                            </w:pPr>
                            <w:r>
                              <w:rPr>
                                <w:sz w:val="28"/>
                                <w:szCs w:val="28"/>
                                <w:lang w:val="az-Latn-AZ"/>
                              </w:rPr>
                              <w:t>Seçmə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5" type="#_x0000_t202" style="position:absolute;left:0;text-align:left;margin-left:153pt;margin-top:86.25pt;width:81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bYLAIAAFk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">
                <v:textbox>
                  <w:txbxContent>
                    <w:p w:rsidR="004F7DB0" w:rsidRDefault="004F7DB0" w:rsidP="002737CA">
                      <w:pPr>
                        <w:jc w:val="center"/>
                        <w:rPr>
                          <w:sz w:val="28"/>
                          <w:szCs w:val="28"/>
                          <w:lang w:val="az-Latn-AZ"/>
                        </w:rPr>
                      </w:pPr>
                      <w:r>
                        <w:rPr>
                          <w:sz w:val="28"/>
                          <w:szCs w:val="28"/>
                          <w:lang w:val="az-Latn-AZ"/>
                        </w:rPr>
                        <w:t>Seçmə</w:t>
                      </w:r>
                    </w:p>
                  </w:txbxContent>
                </v:textbox>
              </v:shape>
            </w:pict>
          </mc:Fallback>
        </mc:AlternateContent>
      </w:r>
      <w:r>
        <w:rPr>
          <w:noProof/>
          <w:lang w:val="en-US"/>
        </w:rPr>
        <mc:AlternateContent>
          <mc:Choice Requires="wps">
            <w:drawing>
              <wp:anchor distT="0" distB="0" distL="114299" distR="114299" simplePos="0" relativeHeight="251691008" behindDoc="0" locked="0" layoutInCell="1" allowOverlap="1">
                <wp:simplePos x="0" y="0"/>
                <wp:positionH relativeFrom="column">
                  <wp:posOffset>1714499</wp:posOffset>
                </wp:positionH>
                <wp:positionV relativeFrom="paragraph">
                  <wp:posOffset>580390</wp:posOffset>
                </wp:positionV>
                <wp:extent cx="0" cy="1600200"/>
                <wp:effectExtent l="0" t="0" r="1905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63261" id="Straight Connector 50"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pt,45.7pt" to="135pt,1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"/>
            </w:pict>
          </mc:Fallback>
        </mc:AlternateContent>
      </w:r>
      <w:r>
        <w:rPr>
          <w:noProof/>
          <w:lang w:val="en-US"/>
        </w:rPr>
        <mc:AlternateContent>
          <mc:Choice Requires="wps">
            <w:drawing>
              <wp:anchor distT="4294967295" distB="4294967295" distL="114300" distR="114300" simplePos="0" relativeHeight="251695104" behindDoc="0" locked="0" layoutInCell="1" allowOverlap="1">
                <wp:simplePos x="0" y="0"/>
                <wp:positionH relativeFrom="column">
                  <wp:posOffset>1714500</wp:posOffset>
                </wp:positionH>
                <wp:positionV relativeFrom="paragraph">
                  <wp:posOffset>600074</wp:posOffset>
                </wp:positionV>
                <wp:extent cx="228600" cy="0"/>
                <wp:effectExtent l="0" t="0" r="1905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E841A" id="Straight Connector 46"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47.25pt" to="153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SS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"/>
            </w:pict>
          </mc:Fallback>
        </mc:AlternateContent>
      </w:r>
      <w:r>
        <w:rPr>
          <w:noProof/>
          <w:lang w:val="en-US"/>
        </w:rPr>
        <mc:AlternateContent>
          <mc:Choice Requires="wps">
            <w:drawing>
              <wp:anchor distT="0" distB="0" distL="114300" distR="114300" simplePos="0" relativeHeight="251674624" behindDoc="0" locked="0" layoutInCell="1" allowOverlap="1">
                <wp:simplePos x="0" y="0"/>
                <wp:positionH relativeFrom="column">
                  <wp:posOffset>1863090</wp:posOffset>
                </wp:positionH>
                <wp:positionV relativeFrom="paragraph">
                  <wp:posOffset>238125</wp:posOffset>
                </wp:positionV>
                <wp:extent cx="1169670" cy="737235"/>
                <wp:effectExtent l="0" t="0" r="11430" b="2476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737235"/>
                        </a:xfrm>
                        <a:prstGeom prst="rect">
                          <a:avLst/>
                        </a:prstGeom>
                        <a:solidFill>
                          <a:srgbClr val="FFFFFF"/>
                        </a:solidFill>
                        <a:ln w="9525">
                          <a:solidFill>
                            <a:srgbClr val="000000"/>
                          </a:solidFill>
                          <a:miter lim="800000"/>
                          <a:headEnd/>
                          <a:tailEnd/>
                        </a:ln>
                      </wps:spPr>
                      <wps:txbx>
                        <w:txbxContent>
                          <w:p w:rsidR="004F7DB0" w:rsidRDefault="004F7DB0" w:rsidP="002737CA">
                            <w:pPr>
                              <w:rPr>
                                <w:sz w:val="28"/>
                                <w:szCs w:val="28"/>
                                <w:lang w:val="az-Latn-AZ"/>
                              </w:rPr>
                            </w:pPr>
                            <w:r>
                              <w:rPr>
                                <w:sz w:val="28"/>
                                <w:szCs w:val="28"/>
                                <w:lang w:val="az-Latn-AZ"/>
                              </w:rPr>
                              <w:t>Yoxlanılan məsələlərin həcminə görə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6" type="#_x0000_t202" style="position:absolute;left:0;text-align:left;margin-left:146.7pt;margin-top:18.75pt;width:92.1pt;height:58.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">
                <v:textbox>
                  <w:txbxContent>
                    <w:p w:rsidR="004F7DB0" w:rsidRDefault="004F7DB0" w:rsidP="002737CA">
                      <w:pPr>
                        <w:rPr>
                          <w:sz w:val="28"/>
                          <w:szCs w:val="28"/>
                          <w:lang w:val="az-Latn-AZ"/>
                        </w:rPr>
                      </w:pPr>
                      <w:r>
                        <w:rPr>
                          <w:sz w:val="28"/>
                          <w:szCs w:val="28"/>
                          <w:lang w:val="az-Latn-AZ"/>
                        </w:rPr>
                        <w:t>Yoxlanılan məsələlərin həcminə görə</w:t>
                      </w:r>
                    </w:p>
                  </w:txbxContent>
                </v:textbox>
              </v:shape>
            </w:pict>
          </mc:Fallback>
        </mc:AlternateContent>
      </w:r>
      <w:r>
        <w:rPr>
          <w:noProof/>
          <w:lang w:val="en-US"/>
        </w:rPr>
        <mc:AlternateContent>
          <mc:Choice Requires="wps">
            <w:drawing>
              <wp:anchor distT="0" distB="0" distL="114300" distR="114300" simplePos="0" relativeHeight="251672576" behindDoc="0" locked="0" layoutInCell="1" allowOverlap="1">
                <wp:simplePos x="0" y="0"/>
                <wp:positionH relativeFrom="column">
                  <wp:posOffset>414020</wp:posOffset>
                </wp:positionH>
                <wp:positionV relativeFrom="paragraph">
                  <wp:posOffset>1790700</wp:posOffset>
                </wp:positionV>
                <wp:extent cx="914400" cy="342900"/>
                <wp:effectExtent l="0" t="0" r="19050" b="1905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4F7DB0" w:rsidRDefault="004F7DB0" w:rsidP="002737CA">
                            <w:pPr>
                              <w:jc w:val="center"/>
                              <w:rPr>
                                <w:sz w:val="28"/>
                                <w:szCs w:val="28"/>
                                <w:lang w:val="az-Latn-AZ"/>
                              </w:rPr>
                            </w:pPr>
                            <w:r>
                              <w:rPr>
                                <w:sz w:val="28"/>
                                <w:szCs w:val="28"/>
                                <w:lang w:val="az-Latn-AZ"/>
                              </w:rPr>
                              <w:t>Kameral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7" type="#_x0000_t202" style="position:absolute;left:0;text-align:left;margin-left:32.6pt;margin-top:141pt;width:1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">
                <v:textbox>
                  <w:txbxContent>
                    <w:p w:rsidR="004F7DB0" w:rsidRDefault="004F7DB0" w:rsidP="002737CA">
                      <w:pPr>
                        <w:jc w:val="center"/>
                        <w:rPr>
                          <w:sz w:val="28"/>
                          <w:szCs w:val="28"/>
                          <w:lang w:val="az-Latn-AZ"/>
                        </w:rPr>
                      </w:pPr>
                      <w:r>
                        <w:rPr>
                          <w:sz w:val="28"/>
                          <w:szCs w:val="28"/>
                          <w:lang w:val="az-Latn-AZ"/>
                        </w:rPr>
                        <w:t>Kameral</w:t>
                      </w:r>
                    </w:p>
                  </w:txbxContent>
                </v:textbox>
              </v:shape>
            </w:pict>
          </mc:Fallback>
        </mc:AlternateContent>
      </w:r>
      <w:r>
        <w:rPr>
          <w:noProof/>
          <w:lang w:val="en-US"/>
        </w:rPr>
        <mc:AlternateContent>
          <mc:Choice Requires="wps">
            <w:drawing>
              <wp:anchor distT="0" distB="0" distL="114300" distR="114300" simplePos="0" relativeHeight="251673600" behindDoc="0" locked="0" layoutInCell="1" allowOverlap="1">
                <wp:simplePos x="0" y="0"/>
                <wp:positionH relativeFrom="column">
                  <wp:posOffset>414020</wp:posOffset>
                </wp:positionH>
                <wp:positionV relativeFrom="paragraph">
                  <wp:posOffset>1095375</wp:posOffset>
                </wp:positionV>
                <wp:extent cx="914400" cy="342900"/>
                <wp:effectExtent l="0" t="0" r="19050" b="1905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4F7DB0" w:rsidRDefault="004F7DB0" w:rsidP="002737CA">
                            <w:pPr>
                              <w:jc w:val="center"/>
                              <w:rPr>
                                <w:sz w:val="28"/>
                                <w:szCs w:val="28"/>
                                <w:lang w:val="az-Latn-AZ"/>
                              </w:rPr>
                            </w:pPr>
                            <w:r>
                              <w:rPr>
                                <w:sz w:val="28"/>
                                <w:szCs w:val="28"/>
                                <w:lang w:val="az-Latn-AZ"/>
                              </w:rPr>
                              <w:t>Səyyar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8" type="#_x0000_t202" style="position:absolute;left:0;text-align:left;margin-left:32.6pt;margin-top:86.25pt;width:1in;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">
                <v:textbox>
                  <w:txbxContent>
                    <w:p w:rsidR="004F7DB0" w:rsidRDefault="004F7DB0" w:rsidP="002737CA">
                      <w:pPr>
                        <w:jc w:val="center"/>
                        <w:rPr>
                          <w:sz w:val="28"/>
                          <w:szCs w:val="28"/>
                          <w:lang w:val="az-Latn-AZ"/>
                        </w:rPr>
                      </w:pPr>
                      <w:r>
                        <w:rPr>
                          <w:sz w:val="28"/>
                          <w:szCs w:val="28"/>
                          <w:lang w:val="az-Latn-AZ"/>
                        </w:rPr>
                        <w:t>Səyyar</w:t>
                      </w:r>
                    </w:p>
                  </w:txbxContent>
                </v:textbox>
              </v:shape>
            </w:pict>
          </mc:Fallback>
        </mc:AlternateContent>
      </w:r>
      <w:r>
        <w:rPr>
          <w:noProof/>
          <w:lang w:val="en-US"/>
        </w:rPr>
        <mc:AlternateContent>
          <mc:Choice Requires="wps">
            <w:drawing>
              <wp:anchor distT="0" distB="0" distL="114300" distR="114300" simplePos="0" relativeHeight="251671552" behindDoc="0" locked="0" layoutInCell="1" allowOverlap="1">
                <wp:simplePos x="0" y="0"/>
                <wp:positionH relativeFrom="column">
                  <wp:posOffset>414020</wp:posOffset>
                </wp:positionH>
                <wp:positionV relativeFrom="paragraph">
                  <wp:posOffset>238125</wp:posOffset>
                </wp:positionV>
                <wp:extent cx="1071880" cy="572135"/>
                <wp:effectExtent l="0" t="0" r="13970" b="1841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572135"/>
                        </a:xfrm>
                        <a:prstGeom prst="rect">
                          <a:avLst/>
                        </a:prstGeom>
                        <a:solidFill>
                          <a:srgbClr val="FFFFFF"/>
                        </a:solidFill>
                        <a:ln w="9525">
                          <a:solidFill>
                            <a:srgbClr val="000000"/>
                          </a:solidFill>
                          <a:miter lim="800000"/>
                          <a:headEnd/>
                          <a:tailEnd/>
                        </a:ln>
                      </wps:spPr>
                      <wps:txbx>
                        <w:txbxContent>
                          <w:p w:rsidR="004F7DB0" w:rsidRDefault="004F7DB0" w:rsidP="002737CA">
                            <w:pPr>
                              <w:rPr>
                                <w:sz w:val="28"/>
                                <w:szCs w:val="28"/>
                                <w:lang w:val="az-Latn-AZ"/>
                              </w:rPr>
                            </w:pPr>
                            <w:r>
                              <w:rPr>
                                <w:sz w:val="28"/>
                                <w:szCs w:val="28"/>
                                <w:lang w:val="az-Latn-AZ"/>
                              </w:rPr>
                              <w:t>Keçirilmə yerinə görə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9" type="#_x0000_t202" style="position:absolute;left:0;text-align:left;margin-left:32.6pt;margin-top:18.75pt;width:84.4pt;height:4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">
                <v:textbox>
                  <w:txbxContent>
                    <w:p w:rsidR="004F7DB0" w:rsidRDefault="004F7DB0" w:rsidP="002737CA">
                      <w:pPr>
                        <w:rPr>
                          <w:sz w:val="28"/>
                          <w:szCs w:val="28"/>
                          <w:lang w:val="az-Latn-AZ"/>
                        </w:rPr>
                      </w:pPr>
                      <w:r>
                        <w:rPr>
                          <w:sz w:val="28"/>
                          <w:szCs w:val="28"/>
                          <w:lang w:val="az-Latn-AZ"/>
                        </w:rPr>
                        <w:t>Keçirilmə yerinə görə</w:t>
                      </w:r>
                    </w:p>
                  </w:txbxContent>
                </v:textbox>
              </v:shape>
            </w:pict>
          </mc:Fallback>
        </mc:AlternateContent>
      </w:r>
      <w:r w:rsidR="00DA46F2">
        <w:rPr>
          <w:rFonts w:ascii="Times New Roman" w:eastAsia="Times New Roman" w:hAnsi="Times New Roman" w:cs="Times New Roman"/>
          <w:color w:val="000000"/>
          <w:sz w:val="28"/>
          <w:szCs w:val="28"/>
          <w:lang w:val="az-Latn-AZ" w:eastAsia="ru-RU"/>
        </w:rPr>
        <w:br/>
      </w:r>
      <w:r w:rsidR="00DA46F2">
        <w:rPr>
          <w:rFonts w:ascii="Times New Roman" w:eastAsia="Times New Roman" w:hAnsi="Times New Roman" w:cs="Times New Roman"/>
          <w:color w:val="000000"/>
          <w:sz w:val="28"/>
          <w:szCs w:val="28"/>
          <w:lang w:val="az-Latn-AZ" w:eastAsia="ru-RU"/>
        </w:rPr>
        <w:br/>
      </w:r>
      <w:r w:rsidR="00DA46F2">
        <w:rPr>
          <w:rFonts w:ascii="Times New Roman" w:eastAsia="Times New Roman" w:hAnsi="Times New Roman" w:cs="Times New Roman"/>
          <w:color w:val="000000"/>
          <w:sz w:val="28"/>
          <w:szCs w:val="28"/>
          <w:lang w:val="az-Latn-AZ" w:eastAsia="ru-RU"/>
        </w:rPr>
        <w:br/>
      </w:r>
      <w:r w:rsidR="002D2F9E">
        <w:rPr>
          <w:rFonts w:ascii="Times New Roman" w:hAnsi="Times New Roman" w:cs="Times New Roman"/>
          <w:b/>
          <w:sz w:val="28"/>
          <w:szCs w:val="28"/>
          <w:lang w:val="az-Latn-AZ"/>
        </w:rPr>
        <w:br/>
      </w:r>
      <w:r w:rsidR="002D2F9E">
        <w:rPr>
          <w:rFonts w:ascii="Times New Roman" w:hAnsi="Times New Roman" w:cs="Times New Roman"/>
          <w:b/>
          <w:sz w:val="28"/>
          <w:szCs w:val="28"/>
          <w:lang w:val="az-Latn-AZ"/>
        </w:rPr>
        <w:br/>
      </w:r>
      <w:r w:rsidR="002D2F9E">
        <w:rPr>
          <w:rFonts w:ascii="Times New Roman" w:hAnsi="Times New Roman" w:cs="Times New Roman"/>
          <w:b/>
          <w:sz w:val="28"/>
          <w:szCs w:val="28"/>
          <w:lang w:val="az-Latn-AZ"/>
        </w:rPr>
        <w:br/>
      </w:r>
      <w:r w:rsidR="002D2F9E">
        <w:rPr>
          <w:rFonts w:ascii="Times New Roman" w:hAnsi="Times New Roman" w:cs="Times New Roman"/>
          <w:b/>
          <w:sz w:val="28"/>
          <w:szCs w:val="28"/>
          <w:lang w:val="az-Latn-AZ"/>
        </w:rPr>
        <w:br/>
      </w:r>
      <w:r w:rsidR="002D2F9E">
        <w:rPr>
          <w:sz w:val="28"/>
          <w:szCs w:val="28"/>
          <w:lang w:val="az-Latn-AZ"/>
        </w:rPr>
        <w:br/>
        <w:t>Mənbə:Azərbaycan</w:t>
      </w:r>
      <w:r w:rsidR="002D2F9E">
        <w:rPr>
          <w:sz w:val="28"/>
          <w:szCs w:val="28"/>
          <w:lang w:val="az-Latn-AZ"/>
        </w:rPr>
        <w:tab/>
        <w:t>Respublikası</w:t>
      </w:r>
      <w:r w:rsidR="002D2F9E">
        <w:rPr>
          <w:sz w:val="28"/>
          <w:szCs w:val="28"/>
          <w:lang w:val="az-Latn-AZ"/>
        </w:rPr>
        <w:tab/>
      </w:r>
      <w:r w:rsidR="002D2F9E">
        <w:rPr>
          <w:sz w:val="28"/>
          <w:szCs w:val="28"/>
          <w:lang w:val="az-Latn-AZ"/>
        </w:rPr>
        <w:tab/>
        <w:t>Vergilər</w:t>
      </w:r>
      <w:r w:rsidR="002D2F9E">
        <w:rPr>
          <w:sz w:val="28"/>
          <w:szCs w:val="28"/>
          <w:lang w:val="az-Latn-AZ"/>
        </w:rPr>
        <w:tab/>
        <w:t>Nazirliyi</w:t>
      </w:r>
      <w:r w:rsidR="002D2F9E" w:rsidRPr="00345F9C">
        <w:rPr>
          <w:lang w:val="az-Latn-AZ"/>
        </w:rPr>
        <w:tab/>
      </w:r>
    </w:p>
    <w:p w:rsidR="002D2F9E" w:rsidRPr="002E6C94" w:rsidRDefault="002D2F9E" w:rsidP="002D2F9E">
      <w:pPr>
        <w:spacing w:line="360" w:lineRule="auto"/>
        <w:jc w:val="both"/>
        <w:rPr>
          <w:rFonts w:ascii="Times New Roman" w:hAnsi="Times New Roman" w:cs="Times New Roman"/>
          <w:sz w:val="28"/>
          <w:szCs w:val="28"/>
          <w:lang w:val="az-Latn-AZ"/>
        </w:rPr>
      </w:pPr>
      <w:r w:rsidRPr="008D1E43">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w:t>
      </w:r>
      <w:r w:rsidRPr="008D1E43">
        <w:rPr>
          <w:rFonts w:ascii="Times New Roman" w:hAnsi="Times New Roman" w:cs="Times New Roman"/>
          <w:sz w:val="28"/>
          <w:szCs w:val="28"/>
          <w:lang w:val="az-Latn-AZ"/>
        </w:rPr>
        <w:t xml:space="preserve">Səyyar vergi </w:t>
      </w:r>
      <w:r>
        <w:rPr>
          <w:rFonts w:ascii="Times New Roman" w:hAnsi="Times New Roman" w:cs="Times New Roman"/>
          <w:sz w:val="28"/>
          <w:szCs w:val="28"/>
          <w:lang w:val="az-Latn-AZ"/>
        </w:rPr>
        <w:t>nəzarəti</w:t>
      </w:r>
      <w:r w:rsidRPr="008D1E43">
        <w:rPr>
          <w:rFonts w:ascii="Times New Roman" w:hAnsi="Times New Roman" w:cs="Times New Roman"/>
          <w:sz w:val="28"/>
          <w:szCs w:val="28"/>
          <w:lang w:val="az-Latn-AZ"/>
        </w:rPr>
        <w:t xml:space="preserve"> daha səmərə</w:t>
      </w:r>
      <w:r>
        <w:rPr>
          <w:rFonts w:ascii="Times New Roman" w:hAnsi="Times New Roman" w:cs="Times New Roman"/>
          <w:sz w:val="28"/>
          <w:szCs w:val="28"/>
          <w:lang w:val="az-Latn-AZ"/>
        </w:rPr>
        <w:t>li üsuldur(əgər ödəniləcək vergi miqdarı səyyar yoxlamaya çəkilən xərcdən yuxarıdırsa)</w:t>
      </w:r>
      <w:r w:rsidRPr="008D1E43">
        <w:rPr>
          <w:rFonts w:ascii="Times New Roman" w:hAnsi="Times New Roman" w:cs="Times New Roman"/>
          <w:sz w:val="28"/>
          <w:szCs w:val="28"/>
          <w:lang w:val="az-Latn-AZ"/>
        </w:rPr>
        <w:t xml:space="preserve"> çünki vergi qanunvericiliyinin pozulması halları yalnız belə yoxlamalar sayəsində </w:t>
      </w:r>
      <w:r>
        <w:rPr>
          <w:rFonts w:ascii="Times New Roman" w:hAnsi="Times New Roman" w:cs="Times New Roman"/>
          <w:sz w:val="28"/>
          <w:szCs w:val="28"/>
          <w:lang w:val="az-Latn-AZ"/>
        </w:rPr>
        <w:t xml:space="preserve"> daha effektiv şəkildə </w:t>
      </w:r>
      <w:r w:rsidRPr="008D1E43">
        <w:rPr>
          <w:rFonts w:ascii="Times New Roman" w:hAnsi="Times New Roman" w:cs="Times New Roman"/>
          <w:sz w:val="28"/>
          <w:szCs w:val="28"/>
          <w:lang w:val="az-Latn-AZ"/>
        </w:rPr>
        <w:t>ortaya çıxarıla bilər.</w:t>
      </w:r>
      <w:r w:rsidRPr="008D1E43">
        <w:rPr>
          <w:sz w:val="28"/>
          <w:szCs w:val="28"/>
          <w:lang w:val="az-Latn-AZ"/>
        </w:rPr>
        <w:t xml:space="preserve"> </w:t>
      </w:r>
      <w:r w:rsidRPr="008D1E43">
        <w:rPr>
          <w:rFonts w:ascii="Times New Roman" w:hAnsi="Times New Roman" w:cs="Times New Roman"/>
          <w:sz w:val="28"/>
          <w:szCs w:val="28"/>
          <w:lang w:val="az-Latn-AZ"/>
        </w:rPr>
        <w:t>Bildirmək lazımdır ki, vergi nəzarətinin məhz  bu forması çox vaxt, çox zəhmə</w:t>
      </w:r>
      <w:r>
        <w:rPr>
          <w:rFonts w:ascii="Times New Roman" w:hAnsi="Times New Roman" w:cs="Times New Roman"/>
          <w:sz w:val="28"/>
          <w:szCs w:val="28"/>
          <w:lang w:val="az-Latn-AZ"/>
        </w:rPr>
        <w:t>t ,</w:t>
      </w:r>
      <w:r w:rsidRPr="008D1E43">
        <w:rPr>
          <w:rFonts w:ascii="Times New Roman" w:hAnsi="Times New Roman" w:cs="Times New Roman"/>
          <w:sz w:val="28"/>
          <w:szCs w:val="28"/>
          <w:lang w:val="az-Latn-AZ"/>
        </w:rPr>
        <w:t>həm də yüksək professionallıq tələ</w:t>
      </w:r>
      <w:r>
        <w:rPr>
          <w:rFonts w:ascii="Times New Roman" w:hAnsi="Times New Roman" w:cs="Times New Roman"/>
          <w:sz w:val="28"/>
          <w:szCs w:val="28"/>
          <w:lang w:val="az-Latn-AZ"/>
        </w:rPr>
        <w:t>b edir.</w:t>
      </w:r>
      <w:r w:rsidRPr="008D1E43">
        <w:rPr>
          <w:rFonts w:ascii="Times New Roman" w:hAnsi="Times New Roman" w:cs="Times New Roman"/>
          <w:sz w:val="28"/>
          <w:szCs w:val="28"/>
          <w:lang w:val="az-Latn-AZ"/>
        </w:rPr>
        <w:t xml:space="preserve">Bundan  qaynaqlanır ki, səyyar vergi yoxlamalarının </w:t>
      </w:r>
      <w:r>
        <w:rPr>
          <w:rFonts w:ascii="Times New Roman" w:hAnsi="Times New Roman" w:cs="Times New Roman"/>
          <w:sz w:val="28"/>
          <w:szCs w:val="28"/>
          <w:lang w:val="az-Latn-AZ"/>
        </w:rPr>
        <w:t>reallaşdırılması</w:t>
      </w:r>
      <w:r w:rsidRPr="008D1E43">
        <w:rPr>
          <w:rFonts w:ascii="Times New Roman" w:hAnsi="Times New Roman" w:cs="Times New Roman"/>
          <w:sz w:val="28"/>
          <w:szCs w:val="28"/>
          <w:lang w:val="az-Latn-AZ"/>
        </w:rPr>
        <w:t xml:space="preserve">  o vaxt məqsədəuyğun hesab </w:t>
      </w:r>
      <w:r>
        <w:rPr>
          <w:rFonts w:ascii="Times New Roman" w:hAnsi="Times New Roman" w:cs="Times New Roman"/>
          <w:sz w:val="28"/>
          <w:szCs w:val="28"/>
          <w:lang w:val="az-Latn-AZ"/>
        </w:rPr>
        <w:t>edilir</w:t>
      </w:r>
      <w:r w:rsidRPr="008D1E43">
        <w:rPr>
          <w:rFonts w:ascii="Times New Roman" w:hAnsi="Times New Roman" w:cs="Times New Roman"/>
          <w:sz w:val="28"/>
          <w:szCs w:val="28"/>
          <w:lang w:val="az-Latn-AZ"/>
        </w:rPr>
        <w:t xml:space="preserve">  ki, onların baş tutmasına çəkilmiş xərclə</w:t>
      </w:r>
      <w:r w:rsidR="000130AC">
        <w:rPr>
          <w:rFonts w:ascii="Times New Roman" w:hAnsi="Times New Roman" w:cs="Times New Roman"/>
          <w:sz w:val="28"/>
          <w:szCs w:val="28"/>
          <w:lang w:val="az-Latn-AZ"/>
        </w:rPr>
        <w:t xml:space="preserve">r yoxlama </w:t>
      </w:r>
      <w:r w:rsidR="000130AC">
        <w:rPr>
          <w:rFonts w:ascii="Times New Roman" w:hAnsi="Times New Roman" w:cs="Times New Roman"/>
          <w:sz w:val="28"/>
          <w:szCs w:val="28"/>
          <w:lang w:val="az-Latn-AZ"/>
        </w:rPr>
        <w:tab/>
        <w:t xml:space="preserve">prosesi zamanı </w:t>
      </w:r>
      <w:r w:rsidRPr="008D1E43">
        <w:rPr>
          <w:rFonts w:ascii="Times New Roman" w:hAnsi="Times New Roman" w:cs="Times New Roman"/>
          <w:sz w:val="28"/>
          <w:szCs w:val="28"/>
          <w:lang w:val="az-Latn-AZ"/>
        </w:rPr>
        <w:t>əlavə</w:t>
      </w:r>
      <w:r w:rsidR="000130AC">
        <w:rPr>
          <w:rFonts w:ascii="Times New Roman" w:hAnsi="Times New Roman" w:cs="Times New Roman"/>
          <w:sz w:val="28"/>
          <w:szCs w:val="28"/>
          <w:lang w:val="az-Latn-AZ"/>
        </w:rPr>
        <w:tab/>
      </w:r>
      <w:r w:rsidRPr="008D1E43">
        <w:rPr>
          <w:rFonts w:ascii="Times New Roman" w:hAnsi="Times New Roman" w:cs="Times New Roman"/>
          <w:sz w:val="28"/>
          <w:szCs w:val="28"/>
          <w:lang w:val="az-Latn-AZ"/>
        </w:rPr>
        <w:t>olaraq müəyyənləşdirilmiş məbləğdən dəfələrlə aşağı olsun.</w:t>
      </w:r>
      <w:r w:rsidRPr="008D1E43">
        <w:rPr>
          <w:sz w:val="28"/>
          <w:szCs w:val="28"/>
          <w:lang w:val="az-Latn-AZ"/>
        </w:rPr>
        <w:t xml:space="preserve"> </w:t>
      </w:r>
      <w:r w:rsidRPr="008D1E43">
        <w:rPr>
          <w:rFonts w:ascii="Times New Roman" w:hAnsi="Times New Roman" w:cs="Times New Roman"/>
          <w:sz w:val="28"/>
          <w:szCs w:val="28"/>
          <w:lang w:val="az-Latn-AZ"/>
        </w:rPr>
        <w:t xml:space="preserve">Səyyar vergi </w:t>
      </w:r>
      <w:r>
        <w:rPr>
          <w:rFonts w:ascii="Times New Roman" w:hAnsi="Times New Roman" w:cs="Times New Roman"/>
          <w:sz w:val="28"/>
          <w:szCs w:val="28"/>
          <w:lang w:val="az-Latn-AZ"/>
        </w:rPr>
        <w:t xml:space="preserve">nəzarətinin </w:t>
      </w:r>
      <w:r w:rsidRPr="008D1E43">
        <w:rPr>
          <w:rFonts w:ascii="Times New Roman" w:hAnsi="Times New Roman" w:cs="Times New Roman"/>
          <w:sz w:val="28"/>
          <w:szCs w:val="28"/>
          <w:lang w:val="az-Latn-AZ"/>
        </w:rPr>
        <w:t>həyata keçirilməsindən ötrü  vergi ödəyiciləri müxtəlif üsullarla seçilə bilər: xüsusi seçmə,kənar informasiya əsasında seçmə, daxili informasiya əsasında seçmə,təsadüf</w:t>
      </w:r>
      <w:r w:rsidR="000D2206">
        <w:rPr>
          <w:rFonts w:ascii="Times New Roman" w:hAnsi="Times New Roman" w:cs="Times New Roman"/>
          <w:sz w:val="28"/>
          <w:szCs w:val="28"/>
          <w:lang w:val="az-Latn-AZ"/>
        </w:rPr>
        <w:t xml:space="preserve">i </w:t>
      </w:r>
      <w:r w:rsidRPr="008D1E43">
        <w:rPr>
          <w:rFonts w:ascii="Times New Roman" w:hAnsi="Times New Roman" w:cs="Times New Roman"/>
          <w:sz w:val="28"/>
          <w:szCs w:val="28"/>
          <w:lang w:val="az-Latn-AZ"/>
        </w:rPr>
        <w:t>seçmə.</w:t>
      </w:r>
      <w:r w:rsidRPr="008D1E43">
        <w:rPr>
          <w:rFonts w:ascii="Times New Roman" w:hAnsi="Times New Roman" w:cs="Times New Roman"/>
          <w:sz w:val="28"/>
          <w:szCs w:val="28"/>
          <w:lang w:val="az-Latn-AZ"/>
        </w:rPr>
        <w:br/>
      </w:r>
      <w:r>
        <w:rPr>
          <w:rFonts w:ascii="Times New Roman" w:hAnsi="Times New Roman" w:cs="Times New Roman"/>
          <w:sz w:val="28"/>
          <w:szCs w:val="28"/>
          <w:lang w:val="az-Latn-AZ"/>
        </w:rPr>
        <w:t xml:space="preserve">       </w:t>
      </w:r>
      <w:r w:rsidRPr="008D1E43">
        <w:rPr>
          <w:rFonts w:ascii="Times New Roman" w:hAnsi="Times New Roman" w:cs="Times New Roman"/>
          <w:sz w:val="28"/>
          <w:szCs w:val="28"/>
          <w:lang w:val="az-Latn-AZ"/>
        </w:rPr>
        <w:t xml:space="preserve">Səyyar vergi </w:t>
      </w:r>
      <w:r>
        <w:rPr>
          <w:rFonts w:ascii="Times New Roman" w:hAnsi="Times New Roman" w:cs="Times New Roman"/>
          <w:sz w:val="28"/>
          <w:szCs w:val="28"/>
          <w:lang w:val="az-Latn-AZ"/>
        </w:rPr>
        <w:t>nəzarətinin</w:t>
      </w:r>
      <w:r w:rsidRPr="008D1E43">
        <w:rPr>
          <w:rFonts w:ascii="Times New Roman" w:hAnsi="Times New Roman" w:cs="Times New Roman"/>
          <w:sz w:val="28"/>
          <w:szCs w:val="28"/>
          <w:lang w:val="az-Latn-AZ"/>
        </w:rPr>
        <w:t xml:space="preserve"> hazırlıqlar  </w:t>
      </w:r>
      <w:r>
        <w:rPr>
          <w:rFonts w:ascii="Times New Roman" w:hAnsi="Times New Roman" w:cs="Times New Roman"/>
          <w:sz w:val="28"/>
          <w:szCs w:val="28"/>
          <w:lang w:val="az-Latn-AZ"/>
        </w:rPr>
        <w:t>dövrü</w:t>
      </w:r>
      <w:r w:rsidRPr="008D1E43">
        <w:rPr>
          <w:rFonts w:ascii="Times New Roman" w:hAnsi="Times New Roman" w:cs="Times New Roman"/>
          <w:sz w:val="28"/>
          <w:szCs w:val="28"/>
          <w:lang w:val="az-Latn-AZ"/>
        </w:rPr>
        <w:t xml:space="preserve"> yoxlamanın proqramının tə</w:t>
      </w:r>
      <w:r>
        <w:rPr>
          <w:rFonts w:ascii="Times New Roman" w:hAnsi="Times New Roman" w:cs="Times New Roman"/>
          <w:sz w:val="28"/>
          <w:szCs w:val="28"/>
          <w:lang w:val="az-Latn-AZ"/>
        </w:rPr>
        <w:t>rtibi ilə birgə yekunlaşır.Nəzarətin həyata keçirilməsinin proqramı</w:t>
      </w:r>
      <w:r w:rsidRPr="008D1E43">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həyata keçirilməsi planlaşdırılan nəzarətin</w:t>
      </w:r>
      <w:r w:rsidRPr="008D1E43">
        <w:rPr>
          <w:rFonts w:ascii="Times New Roman" w:hAnsi="Times New Roman" w:cs="Times New Roman"/>
          <w:sz w:val="28"/>
          <w:szCs w:val="28"/>
          <w:lang w:val="az-Latn-AZ"/>
        </w:rPr>
        <w:t xml:space="preserve"> gedişində</w:t>
      </w:r>
      <w:r>
        <w:rPr>
          <w:rFonts w:ascii="Times New Roman" w:hAnsi="Times New Roman" w:cs="Times New Roman"/>
          <w:sz w:val="28"/>
          <w:szCs w:val="28"/>
          <w:lang w:val="az-Latn-AZ"/>
        </w:rPr>
        <w:t xml:space="preserve"> həll edilməli</w:t>
      </w:r>
      <w:r>
        <w:rPr>
          <w:rFonts w:ascii="Times New Roman" w:hAnsi="Times New Roman" w:cs="Times New Roman"/>
          <w:sz w:val="28"/>
          <w:szCs w:val="28"/>
          <w:lang w:val="az-Latn-AZ"/>
        </w:rPr>
        <w:tab/>
        <w:t>olan</w:t>
      </w:r>
      <w:r>
        <w:rPr>
          <w:rFonts w:ascii="Times New Roman" w:hAnsi="Times New Roman" w:cs="Times New Roman"/>
          <w:sz w:val="28"/>
          <w:szCs w:val="28"/>
          <w:lang w:val="az-Latn-AZ"/>
        </w:rPr>
        <w:tab/>
      </w:r>
      <w:r w:rsidRPr="008D1E43">
        <w:rPr>
          <w:rFonts w:ascii="Times New Roman" w:hAnsi="Times New Roman" w:cs="Times New Roman"/>
          <w:sz w:val="28"/>
          <w:szCs w:val="28"/>
          <w:lang w:val="az-Latn-AZ"/>
        </w:rPr>
        <w:t>məsələlə</w:t>
      </w:r>
      <w:r>
        <w:rPr>
          <w:rFonts w:ascii="Times New Roman" w:hAnsi="Times New Roman" w:cs="Times New Roman"/>
          <w:sz w:val="28"/>
          <w:szCs w:val="28"/>
          <w:lang w:val="az-Latn-AZ"/>
        </w:rPr>
        <w:t>rin</w:t>
      </w:r>
      <w:r>
        <w:rPr>
          <w:rFonts w:ascii="Times New Roman" w:hAnsi="Times New Roman" w:cs="Times New Roman"/>
          <w:sz w:val="28"/>
          <w:szCs w:val="28"/>
          <w:lang w:val="az-Latn-AZ"/>
        </w:rPr>
        <w:tab/>
        <w:t xml:space="preserve">ümumi </w:t>
      </w:r>
      <w:r w:rsidRPr="008D1E43">
        <w:rPr>
          <w:rFonts w:ascii="Times New Roman" w:hAnsi="Times New Roman" w:cs="Times New Roman"/>
          <w:sz w:val="28"/>
          <w:szCs w:val="28"/>
          <w:lang w:val="az-Latn-AZ"/>
        </w:rPr>
        <w:t>siyahısıdır</w:t>
      </w:r>
      <w:r w:rsidRPr="008D1E43">
        <w:rPr>
          <w:sz w:val="28"/>
          <w:szCs w:val="28"/>
          <w:lang w:val="az-Latn-AZ"/>
        </w:rPr>
        <w:t>.</w:t>
      </w:r>
      <w:r w:rsidRPr="008D1E43">
        <w:rPr>
          <w:sz w:val="28"/>
          <w:szCs w:val="28"/>
          <w:lang w:val="az-Latn-AZ"/>
        </w:rPr>
        <w:br/>
      </w:r>
      <w:r w:rsidRPr="008D1E43">
        <w:rPr>
          <w:rFonts w:ascii="Times New Roman" w:hAnsi="Times New Roman" w:cs="Times New Roman"/>
          <w:sz w:val="28"/>
          <w:szCs w:val="28"/>
          <w:lang w:val="az-Latn-AZ"/>
        </w:rPr>
        <w:t>Yoxlama proqramının tərkibinə isə əsasən aşağıdakıların araşdırılması daxil edilirlər:</w:t>
      </w:r>
    </w:p>
    <w:p w:rsidR="002D2F9E" w:rsidRPr="008D1E43" w:rsidRDefault="002D2F9E" w:rsidP="002D2F9E">
      <w:pPr>
        <w:numPr>
          <w:ilvl w:val="0"/>
          <w:numId w:val="15"/>
        </w:numPr>
        <w:spacing w:after="0" w:line="360" w:lineRule="auto"/>
        <w:jc w:val="both"/>
        <w:rPr>
          <w:rFonts w:ascii="Times New Roman" w:hAnsi="Times New Roman" w:cs="Times New Roman"/>
          <w:sz w:val="28"/>
          <w:szCs w:val="28"/>
          <w:lang w:val="az-Latn-AZ"/>
        </w:rPr>
      </w:pPr>
      <w:r w:rsidRPr="008D1E43">
        <w:rPr>
          <w:rFonts w:ascii="Times New Roman" w:hAnsi="Times New Roman" w:cs="Times New Roman"/>
          <w:sz w:val="28"/>
          <w:szCs w:val="28"/>
          <w:lang w:val="az-Latn-AZ"/>
        </w:rPr>
        <w:t>mühasibatlıq uçotu hesabatlarında və  sənədlərində satışdan daxil olmuş vəsaitlərinin əks olunmasının doğruluğunun və tamlığının yoxlanılması;</w:t>
      </w:r>
    </w:p>
    <w:p w:rsidR="002D2F9E" w:rsidRPr="008D1E43" w:rsidRDefault="002D2F9E" w:rsidP="002D2F9E">
      <w:pPr>
        <w:numPr>
          <w:ilvl w:val="0"/>
          <w:numId w:val="15"/>
        </w:numPr>
        <w:spacing w:after="0" w:line="360" w:lineRule="auto"/>
        <w:jc w:val="both"/>
        <w:rPr>
          <w:rFonts w:ascii="Times New Roman" w:hAnsi="Times New Roman" w:cs="Times New Roman"/>
          <w:sz w:val="28"/>
          <w:szCs w:val="28"/>
          <w:lang w:val="az-Latn-AZ"/>
        </w:rPr>
      </w:pPr>
      <w:r w:rsidRPr="008D1E43">
        <w:rPr>
          <w:rFonts w:ascii="Times New Roman" w:hAnsi="Times New Roman" w:cs="Times New Roman"/>
          <w:sz w:val="28"/>
          <w:szCs w:val="28"/>
          <w:lang w:val="az-Latn-AZ"/>
        </w:rPr>
        <w:t>məhsulun istehsalına və satışına çəkilmiş faktiki xərclərin mühasibat uçotu sənədlərində əks etdirilməsinin tamlığının və doğruluğunun  yoxlanılması;</w:t>
      </w:r>
    </w:p>
    <w:p w:rsidR="002D2F9E" w:rsidRPr="008D1E43" w:rsidRDefault="002D2F9E" w:rsidP="002D2F9E">
      <w:pPr>
        <w:numPr>
          <w:ilvl w:val="0"/>
          <w:numId w:val="15"/>
        </w:numPr>
        <w:spacing w:after="0" w:line="360" w:lineRule="auto"/>
        <w:jc w:val="both"/>
        <w:rPr>
          <w:rFonts w:ascii="Times New Roman" w:hAnsi="Times New Roman" w:cs="Times New Roman"/>
          <w:sz w:val="28"/>
          <w:szCs w:val="28"/>
          <w:lang w:val="az-Latn-AZ"/>
        </w:rPr>
      </w:pPr>
      <w:r w:rsidRPr="008D1E43">
        <w:rPr>
          <w:rFonts w:ascii="Times New Roman" w:hAnsi="Times New Roman" w:cs="Times New Roman"/>
          <w:sz w:val="28"/>
          <w:szCs w:val="28"/>
          <w:lang w:val="az-Latn-AZ"/>
        </w:rPr>
        <w:t>qiymətli kağızlarla aparılmış əməliyyatların sənədlərində əks olunmağının doğruluğunun yoxlanılması;</w:t>
      </w:r>
    </w:p>
    <w:p w:rsidR="002D2F9E" w:rsidRPr="008D1E43" w:rsidRDefault="002D2F9E" w:rsidP="002D2F9E">
      <w:pPr>
        <w:numPr>
          <w:ilvl w:val="0"/>
          <w:numId w:val="15"/>
        </w:numPr>
        <w:spacing w:after="0" w:line="360" w:lineRule="auto"/>
        <w:jc w:val="both"/>
        <w:rPr>
          <w:rFonts w:ascii="Times New Roman" w:hAnsi="Times New Roman" w:cs="Times New Roman"/>
          <w:sz w:val="28"/>
          <w:szCs w:val="28"/>
          <w:lang w:val="az-Latn-AZ"/>
        </w:rPr>
      </w:pPr>
      <w:r w:rsidRPr="008D1E43">
        <w:rPr>
          <w:rFonts w:ascii="Times New Roman" w:hAnsi="Times New Roman" w:cs="Times New Roman"/>
          <w:sz w:val="28"/>
          <w:szCs w:val="28"/>
          <w:lang w:val="az-Latn-AZ"/>
        </w:rPr>
        <w:t>əsas hesab olunan vəsaitlərin və digər  növ aktivlərin satışından əldə olunmuş mənfəətin (zərərin) mühasibat uçot  hesabatlarda və sənədlərində  əks olunmasının doğruluğunun  yoxlanılması;</w:t>
      </w:r>
    </w:p>
    <w:p w:rsidR="002D2F9E" w:rsidRPr="008D1E43" w:rsidRDefault="002D2F9E" w:rsidP="002D2F9E">
      <w:pPr>
        <w:numPr>
          <w:ilvl w:val="0"/>
          <w:numId w:val="15"/>
        </w:numPr>
        <w:spacing w:after="0" w:line="360" w:lineRule="auto"/>
        <w:jc w:val="both"/>
        <w:rPr>
          <w:rFonts w:ascii="Times New Roman" w:hAnsi="Times New Roman" w:cs="Times New Roman"/>
          <w:sz w:val="28"/>
          <w:szCs w:val="28"/>
          <w:lang w:val="az-Latn-AZ"/>
        </w:rPr>
      </w:pPr>
      <w:r w:rsidRPr="008D1E43">
        <w:rPr>
          <w:rFonts w:ascii="Times New Roman" w:hAnsi="Times New Roman" w:cs="Times New Roman"/>
          <w:sz w:val="28"/>
          <w:szCs w:val="28"/>
          <w:lang w:val="az-Latn-AZ"/>
        </w:rPr>
        <w:t>satışdankənar əməliyyatlar gəlirləri və xərclərin mühasibat hesabatlarında və sənədlərində əks etdirilməsinin düzgünlüyünün yoxlanılması;</w:t>
      </w:r>
    </w:p>
    <w:p w:rsidR="002D2F9E" w:rsidRPr="008D1E43" w:rsidRDefault="002D2F9E" w:rsidP="002D2F9E">
      <w:pPr>
        <w:numPr>
          <w:ilvl w:val="0"/>
          <w:numId w:val="15"/>
        </w:numPr>
        <w:spacing w:after="0" w:line="360" w:lineRule="auto"/>
        <w:jc w:val="both"/>
        <w:rPr>
          <w:rFonts w:ascii="Times New Roman" w:hAnsi="Times New Roman" w:cs="Times New Roman"/>
          <w:sz w:val="28"/>
          <w:szCs w:val="28"/>
          <w:lang w:val="az-Latn-AZ"/>
        </w:rPr>
      </w:pPr>
      <w:r w:rsidRPr="008D1E43">
        <w:rPr>
          <w:rFonts w:ascii="Times New Roman" w:hAnsi="Times New Roman" w:cs="Times New Roman"/>
          <w:sz w:val="28"/>
          <w:szCs w:val="28"/>
          <w:lang w:val="az-Latn-AZ"/>
        </w:rPr>
        <w:t>hesanlanmış məcmu mənfəətin həcminin doğru müəyyən olunmasının  yoxlanılması;</w:t>
      </w:r>
    </w:p>
    <w:p w:rsidR="002D2F9E" w:rsidRPr="008D1E43" w:rsidRDefault="002D2F9E" w:rsidP="002D2F9E">
      <w:pPr>
        <w:numPr>
          <w:ilvl w:val="0"/>
          <w:numId w:val="15"/>
        </w:numPr>
        <w:spacing w:after="0" w:line="360" w:lineRule="auto"/>
        <w:jc w:val="both"/>
        <w:rPr>
          <w:rFonts w:ascii="Times New Roman" w:hAnsi="Times New Roman" w:cs="Times New Roman"/>
          <w:sz w:val="28"/>
          <w:szCs w:val="28"/>
          <w:lang w:val="az-Latn-AZ"/>
        </w:rPr>
      </w:pPr>
      <w:r w:rsidRPr="008D1E43">
        <w:rPr>
          <w:rFonts w:ascii="Times New Roman" w:hAnsi="Times New Roman" w:cs="Times New Roman"/>
          <w:sz w:val="28"/>
          <w:szCs w:val="28"/>
          <w:lang w:val="az-Latn-AZ"/>
        </w:rPr>
        <w:t>ƏDV – nin düzgün hesablanmasının və büdcəyə vaxtı-vaxtında ödənilməsinin doğruluğunun yoxlanılması;</w:t>
      </w:r>
    </w:p>
    <w:p w:rsidR="002D2F9E" w:rsidRPr="008D1E43" w:rsidRDefault="002D2F9E" w:rsidP="002D2F9E">
      <w:pPr>
        <w:numPr>
          <w:ilvl w:val="0"/>
          <w:numId w:val="15"/>
        </w:numPr>
        <w:spacing w:after="0" w:line="360" w:lineRule="auto"/>
        <w:jc w:val="both"/>
        <w:rPr>
          <w:rFonts w:ascii="Times New Roman" w:hAnsi="Times New Roman" w:cs="Times New Roman"/>
          <w:sz w:val="28"/>
          <w:szCs w:val="28"/>
          <w:lang w:val="az-Latn-AZ"/>
        </w:rPr>
      </w:pPr>
      <w:r w:rsidRPr="008D1E43">
        <w:rPr>
          <w:rFonts w:ascii="Times New Roman" w:hAnsi="Times New Roman" w:cs="Times New Roman"/>
          <w:sz w:val="28"/>
          <w:szCs w:val="28"/>
          <w:lang w:val="az-Latn-AZ"/>
        </w:rPr>
        <w:t>əmlak vergisinin də  düzgün hesablanmasının yoxlanılması;</w:t>
      </w:r>
    </w:p>
    <w:p w:rsidR="002D2F9E" w:rsidRPr="008D1E43" w:rsidRDefault="002D2F9E" w:rsidP="002D2F9E">
      <w:pPr>
        <w:numPr>
          <w:ilvl w:val="0"/>
          <w:numId w:val="15"/>
        </w:numPr>
        <w:spacing w:after="0" w:line="360" w:lineRule="auto"/>
        <w:jc w:val="both"/>
        <w:rPr>
          <w:rFonts w:ascii="Times New Roman" w:hAnsi="Times New Roman" w:cs="Times New Roman"/>
          <w:sz w:val="28"/>
          <w:szCs w:val="28"/>
          <w:lang w:val="az-Latn-AZ"/>
        </w:rPr>
      </w:pPr>
      <w:r w:rsidRPr="008D1E43">
        <w:rPr>
          <w:rFonts w:ascii="Times New Roman" w:hAnsi="Times New Roman" w:cs="Times New Roman"/>
          <w:sz w:val="28"/>
          <w:szCs w:val="28"/>
          <w:lang w:val="az-Latn-AZ"/>
        </w:rPr>
        <w:t>müəssisənin ödəməli olduğu digər vergilərin də doğru hesablanmasının və büdcəyə köçürülməsinin  yoxlanılması;</w:t>
      </w:r>
    </w:p>
    <w:p w:rsidR="002D2F9E" w:rsidRPr="008D1E43" w:rsidRDefault="002D2F9E" w:rsidP="002D2F9E">
      <w:pPr>
        <w:spacing w:line="360" w:lineRule="auto"/>
        <w:ind w:firstLine="708"/>
        <w:jc w:val="both"/>
        <w:rPr>
          <w:sz w:val="28"/>
          <w:szCs w:val="28"/>
          <w:lang w:val="az-Latn-AZ"/>
        </w:rPr>
      </w:pPr>
      <w:r w:rsidRPr="008D1E43">
        <w:rPr>
          <w:rFonts w:ascii="Times New Roman" w:hAnsi="Times New Roman" w:cs="Times New Roman"/>
          <w:sz w:val="28"/>
          <w:szCs w:val="28"/>
          <w:lang w:val="az-Latn-AZ"/>
        </w:rPr>
        <w:t xml:space="preserve"> əgər vergi güzəştlərindən istifadə edilibsə, buna müəssisənin hüququnun çatıb-çatmamasının </w:t>
      </w:r>
      <w:r>
        <w:rPr>
          <w:rFonts w:ascii="Times New Roman" w:hAnsi="Times New Roman" w:cs="Times New Roman"/>
          <w:sz w:val="28"/>
          <w:szCs w:val="28"/>
          <w:lang w:val="az-Latn-AZ"/>
        </w:rPr>
        <w:tab/>
      </w:r>
      <w:r w:rsidRPr="008D1E43">
        <w:rPr>
          <w:rFonts w:ascii="Times New Roman" w:hAnsi="Times New Roman" w:cs="Times New Roman"/>
          <w:sz w:val="28"/>
          <w:szCs w:val="28"/>
          <w:lang w:val="az-Latn-AZ"/>
        </w:rPr>
        <w:t>yoxlanılması;</w:t>
      </w:r>
      <w:r w:rsidRPr="008D1E43">
        <w:rPr>
          <w:rFonts w:ascii="Times New Roman" w:hAnsi="Times New Roman" w:cs="Times New Roman"/>
          <w:sz w:val="28"/>
          <w:szCs w:val="28"/>
          <w:lang w:val="az-Latn-AZ"/>
        </w:rPr>
        <w:br/>
        <w:t>Yoxlanılan təşkilatın fəaliyyətindən asılı olaraq yoxlama proqramına digər məsələlər də daxil edilə  və yaxud çıxarıla bilər</w:t>
      </w:r>
      <w:r>
        <w:rPr>
          <w:rFonts w:ascii="Times New Roman" w:hAnsi="Times New Roman" w:cs="Times New Roman"/>
          <w:sz w:val="28"/>
          <w:szCs w:val="28"/>
          <w:lang w:val="az-Latn-AZ"/>
        </w:rPr>
        <w:t xml:space="preserve"> </w:t>
      </w:r>
      <w:r w:rsidRPr="008D1E43">
        <w:rPr>
          <w:rFonts w:ascii="Times New Roman" w:hAnsi="Times New Roman" w:cs="Times New Roman"/>
          <w:sz w:val="28"/>
          <w:szCs w:val="28"/>
          <w:lang w:val="az-Latn-AZ"/>
        </w:rPr>
        <w:t xml:space="preserve">.Səyyar vergi </w:t>
      </w:r>
      <w:r>
        <w:rPr>
          <w:rFonts w:ascii="Times New Roman" w:hAnsi="Times New Roman" w:cs="Times New Roman"/>
          <w:sz w:val="28"/>
          <w:szCs w:val="28"/>
          <w:lang w:val="az-Latn-AZ"/>
        </w:rPr>
        <w:t>nəzarəti</w:t>
      </w:r>
      <w:r w:rsidRPr="008D1E43">
        <w:rPr>
          <w:rFonts w:ascii="Times New Roman" w:hAnsi="Times New Roman" w:cs="Times New Roman"/>
          <w:sz w:val="28"/>
          <w:szCs w:val="28"/>
          <w:lang w:val="az-Latn-AZ"/>
        </w:rPr>
        <w:t xml:space="preserve"> vergi qurumunun qərarının  əsasında həyata keçirilir.Vergi orqanı</w:t>
      </w:r>
      <w:r>
        <w:rPr>
          <w:rFonts w:ascii="Times New Roman" w:hAnsi="Times New Roman" w:cs="Times New Roman"/>
          <w:sz w:val="28"/>
          <w:szCs w:val="28"/>
          <w:lang w:val="az-Latn-AZ"/>
        </w:rPr>
        <w:t xml:space="preserve">nın planlaşdırdığı </w:t>
      </w:r>
      <w:r w:rsidRPr="008D1E43">
        <w:rPr>
          <w:rFonts w:ascii="Times New Roman" w:hAnsi="Times New Roman" w:cs="Times New Roman"/>
          <w:sz w:val="28"/>
          <w:szCs w:val="28"/>
          <w:lang w:val="az-Latn-AZ"/>
        </w:rPr>
        <w:t xml:space="preserve">səyyar </w:t>
      </w:r>
      <w:r>
        <w:rPr>
          <w:rFonts w:ascii="Times New Roman" w:hAnsi="Times New Roman" w:cs="Times New Roman"/>
          <w:sz w:val="28"/>
          <w:szCs w:val="28"/>
          <w:lang w:val="az-Latn-AZ"/>
        </w:rPr>
        <w:t>nəzarətinin</w:t>
      </w:r>
      <w:r w:rsidRPr="008D1E43">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reallaşdırılması</w:t>
      </w:r>
      <w:r w:rsidRPr="008D1E43">
        <w:rPr>
          <w:rFonts w:ascii="Times New Roman" w:hAnsi="Times New Roman" w:cs="Times New Roman"/>
          <w:sz w:val="28"/>
          <w:szCs w:val="28"/>
          <w:lang w:val="az-Latn-AZ"/>
        </w:rPr>
        <w:t xml:space="preserve"> üçün təyin edilmiş vəzifəli şəxslərinin əraziyə buraxılmaması və ya qanunsuz </w:t>
      </w:r>
      <w:r>
        <w:rPr>
          <w:rFonts w:ascii="Times New Roman" w:hAnsi="Times New Roman" w:cs="Times New Roman"/>
          <w:sz w:val="28"/>
          <w:szCs w:val="28"/>
          <w:lang w:val="az-Latn-AZ"/>
        </w:rPr>
        <w:t>şəkildə</w:t>
      </w:r>
      <w:r w:rsidRPr="008D1E43">
        <w:rPr>
          <w:rFonts w:ascii="Times New Roman" w:hAnsi="Times New Roman" w:cs="Times New Roman"/>
          <w:sz w:val="28"/>
          <w:szCs w:val="28"/>
          <w:lang w:val="az-Latn-AZ"/>
        </w:rPr>
        <w:t xml:space="preserve"> onların əraziyə daxil olmalarına </w:t>
      </w:r>
      <w:r>
        <w:rPr>
          <w:rFonts w:ascii="Times New Roman" w:hAnsi="Times New Roman" w:cs="Times New Roman"/>
          <w:sz w:val="28"/>
          <w:szCs w:val="28"/>
          <w:lang w:val="az-Latn-AZ"/>
        </w:rPr>
        <w:t>hansısa</w:t>
      </w:r>
      <w:r w:rsidRPr="008D1E43">
        <w:rPr>
          <w:rFonts w:ascii="Times New Roman" w:hAnsi="Times New Roman" w:cs="Times New Roman"/>
          <w:sz w:val="28"/>
          <w:szCs w:val="28"/>
          <w:lang w:val="az-Latn-AZ"/>
        </w:rPr>
        <w:t xml:space="preserve"> bir </w:t>
      </w:r>
      <w:r>
        <w:rPr>
          <w:rFonts w:ascii="Times New Roman" w:hAnsi="Times New Roman" w:cs="Times New Roman"/>
          <w:sz w:val="28"/>
          <w:szCs w:val="28"/>
          <w:lang w:val="az-Latn-AZ"/>
        </w:rPr>
        <w:t>şəkildə</w:t>
      </w:r>
      <w:r w:rsidRPr="008D1E43">
        <w:rPr>
          <w:rFonts w:ascii="Times New Roman" w:hAnsi="Times New Roman" w:cs="Times New Roman"/>
          <w:sz w:val="28"/>
          <w:szCs w:val="28"/>
          <w:lang w:val="az-Latn-AZ"/>
        </w:rPr>
        <w:t xml:space="preserve"> maneçilik törədilməsi vergi hüquq pozuntusu hesab edilir. Yoxlaması aparılan ödəyicinin ərazisinə vergi orqanını təmsil edən şəxslərin daxil olmasına icazə verilməməsi aşağıdakı hallarda qanuni hesab olunur</w:t>
      </w:r>
      <w:r w:rsidRPr="008D1E43">
        <w:rPr>
          <w:b/>
          <w:sz w:val="28"/>
          <w:szCs w:val="28"/>
          <w:lang w:val="az-Latn-AZ"/>
        </w:rPr>
        <w:t>:</w:t>
      </w:r>
    </w:p>
    <w:p w:rsidR="002D2F9E" w:rsidRPr="008D1E43" w:rsidRDefault="002D2F9E" w:rsidP="002D2F9E">
      <w:pPr>
        <w:numPr>
          <w:ilvl w:val="0"/>
          <w:numId w:val="15"/>
        </w:numPr>
        <w:spacing w:after="0" w:line="360" w:lineRule="auto"/>
        <w:jc w:val="both"/>
        <w:rPr>
          <w:rFonts w:ascii="Times New Roman" w:hAnsi="Times New Roman" w:cs="Times New Roman"/>
          <w:sz w:val="28"/>
          <w:szCs w:val="28"/>
          <w:lang w:val="az-Latn-AZ"/>
        </w:rPr>
      </w:pPr>
      <w:r w:rsidRPr="008D1E43">
        <w:rPr>
          <w:rFonts w:ascii="Times New Roman" w:hAnsi="Times New Roman" w:cs="Times New Roman"/>
          <w:sz w:val="28"/>
          <w:szCs w:val="28"/>
          <w:lang w:val="az-Latn-AZ"/>
        </w:rPr>
        <w:t>əgər yoxlamanın aparılmasına təyin olunmuş şəxslərdə yoxlamanın tə</w:t>
      </w:r>
      <w:r>
        <w:rPr>
          <w:rFonts w:ascii="Times New Roman" w:hAnsi="Times New Roman" w:cs="Times New Roman"/>
          <w:sz w:val="28"/>
          <w:szCs w:val="28"/>
          <w:lang w:val="az-Latn-AZ"/>
        </w:rPr>
        <w:t>yini</w:t>
      </w:r>
      <w:r w:rsidRPr="008D1E43">
        <w:rPr>
          <w:rFonts w:ascii="Times New Roman" w:hAnsi="Times New Roman" w:cs="Times New Roman"/>
          <w:sz w:val="28"/>
          <w:szCs w:val="28"/>
          <w:lang w:val="az-Latn-AZ"/>
        </w:rPr>
        <w:t xml:space="preserve"> barədə qərarın yoxluğu;</w:t>
      </w:r>
    </w:p>
    <w:p w:rsidR="002D2F9E" w:rsidRPr="008D1E43" w:rsidRDefault="002D2F9E" w:rsidP="002D2F9E">
      <w:pPr>
        <w:numPr>
          <w:ilvl w:val="0"/>
          <w:numId w:val="15"/>
        </w:numPr>
        <w:spacing w:after="0" w:line="360" w:lineRule="auto"/>
        <w:jc w:val="both"/>
        <w:rPr>
          <w:rFonts w:ascii="Times New Roman" w:hAnsi="Times New Roman" w:cs="Times New Roman"/>
          <w:sz w:val="28"/>
          <w:szCs w:val="28"/>
          <w:lang w:val="az-Latn-AZ"/>
        </w:rPr>
      </w:pPr>
      <w:r w:rsidRPr="008D1E43">
        <w:rPr>
          <w:rFonts w:ascii="Times New Roman" w:hAnsi="Times New Roman" w:cs="Times New Roman"/>
          <w:sz w:val="28"/>
          <w:szCs w:val="28"/>
          <w:lang w:val="az-Latn-AZ"/>
        </w:rPr>
        <w:t xml:space="preserve">yoxlama aparılması barədə tərtib olunmuş sənəddə </w:t>
      </w:r>
      <w:r>
        <w:rPr>
          <w:rFonts w:ascii="Times New Roman" w:hAnsi="Times New Roman" w:cs="Times New Roman"/>
          <w:sz w:val="28"/>
          <w:szCs w:val="28"/>
          <w:lang w:val="az-Latn-AZ"/>
        </w:rPr>
        <w:t>hansısa</w:t>
      </w:r>
      <w:r w:rsidRPr="008D1E43">
        <w:rPr>
          <w:rFonts w:ascii="Times New Roman" w:hAnsi="Times New Roman" w:cs="Times New Roman"/>
          <w:sz w:val="28"/>
          <w:szCs w:val="28"/>
          <w:lang w:val="az-Latn-AZ"/>
        </w:rPr>
        <w:t xml:space="preserve"> rekvizitin olmaması (</w:t>
      </w:r>
      <w:r>
        <w:rPr>
          <w:rFonts w:ascii="Times New Roman" w:hAnsi="Times New Roman" w:cs="Times New Roman"/>
          <w:sz w:val="28"/>
          <w:szCs w:val="28"/>
          <w:lang w:val="az-Latn-AZ"/>
        </w:rPr>
        <w:t>nümunə</w:t>
      </w:r>
      <w:r w:rsidRPr="008D1E43">
        <w:rPr>
          <w:rFonts w:ascii="Times New Roman" w:hAnsi="Times New Roman" w:cs="Times New Roman"/>
          <w:sz w:val="28"/>
          <w:szCs w:val="28"/>
          <w:lang w:val="az-Latn-AZ"/>
        </w:rPr>
        <w:t xml:space="preserve"> olaraq, vergi qurumunun rəhbərinin   ya da onun müavinin imzası, vergi orqanının müvafiq möhürünün , yoxlanılmalı olan  vergi ödəyicisinin adı və s.);</w:t>
      </w:r>
    </w:p>
    <w:p w:rsidR="002D2F9E" w:rsidRPr="008D1E43" w:rsidRDefault="002D2F9E" w:rsidP="002D2F9E">
      <w:pPr>
        <w:numPr>
          <w:ilvl w:val="0"/>
          <w:numId w:val="15"/>
        </w:numPr>
        <w:spacing w:after="0" w:line="360" w:lineRule="auto"/>
        <w:jc w:val="both"/>
        <w:rPr>
          <w:rFonts w:ascii="Times New Roman" w:hAnsi="Times New Roman" w:cs="Times New Roman"/>
          <w:sz w:val="28"/>
          <w:szCs w:val="28"/>
          <w:lang w:val="az-Latn-AZ"/>
        </w:rPr>
      </w:pPr>
      <w:r w:rsidRPr="008D1E43">
        <w:rPr>
          <w:rFonts w:ascii="Times New Roman" w:hAnsi="Times New Roman" w:cs="Times New Roman"/>
          <w:sz w:val="28"/>
          <w:szCs w:val="28"/>
          <w:lang w:val="az-Latn-AZ"/>
        </w:rPr>
        <w:t xml:space="preserve">yoxlamanın </w:t>
      </w:r>
      <w:r>
        <w:rPr>
          <w:rFonts w:ascii="Times New Roman" w:hAnsi="Times New Roman" w:cs="Times New Roman"/>
          <w:sz w:val="28"/>
          <w:szCs w:val="28"/>
          <w:lang w:val="az-Latn-AZ"/>
        </w:rPr>
        <w:t xml:space="preserve"> həyata  keçirilməsi üçün </w:t>
      </w:r>
      <w:r w:rsidRPr="008D1E43">
        <w:rPr>
          <w:rFonts w:ascii="Times New Roman" w:hAnsi="Times New Roman" w:cs="Times New Roman"/>
          <w:sz w:val="28"/>
          <w:szCs w:val="28"/>
          <w:lang w:val="az-Latn-AZ"/>
        </w:rPr>
        <w:t xml:space="preserve">qərar səlahiyyətli </w:t>
      </w:r>
      <w:r>
        <w:rPr>
          <w:rFonts w:ascii="Times New Roman" w:hAnsi="Times New Roman" w:cs="Times New Roman"/>
          <w:sz w:val="28"/>
          <w:szCs w:val="28"/>
          <w:lang w:val="az-Latn-AZ"/>
        </w:rPr>
        <w:t xml:space="preserve">yetərli </w:t>
      </w:r>
      <w:r w:rsidRPr="008D1E43">
        <w:rPr>
          <w:rFonts w:ascii="Times New Roman" w:hAnsi="Times New Roman" w:cs="Times New Roman"/>
          <w:sz w:val="28"/>
          <w:szCs w:val="28"/>
          <w:lang w:val="az-Latn-AZ"/>
        </w:rPr>
        <w:t>olmayan  bir şəxs tərəfindən imzalan</w:t>
      </w:r>
      <w:r>
        <w:rPr>
          <w:rFonts w:ascii="Times New Roman" w:hAnsi="Times New Roman" w:cs="Times New Roman"/>
          <w:sz w:val="28"/>
          <w:szCs w:val="28"/>
          <w:lang w:val="az-Latn-AZ"/>
        </w:rPr>
        <w:t>ar</w:t>
      </w:r>
      <w:r w:rsidRPr="008D1E43">
        <w:rPr>
          <w:rFonts w:ascii="Times New Roman" w:hAnsi="Times New Roman" w:cs="Times New Roman"/>
          <w:sz w:val="28"/>
          <w:szCs w:val="28"/>
          <w:lang w:val="az-Latn-AZ"/>
        </w:rPr>
        <w:t>sa;</w:t>
      </w:r>
    </w:p>
    <w:p w:rsidR="002D2F9E" w:rsidRPr="00BB6A44" w:rsidRDefault="002D2F9E" w:rsidP="002D2F9E">
      <w:pPr>
        <w:numPr>
          <w:ilvl w:val="0"/>
          <w:numId w:val="15"/>
        </w:numPr>
        <w:spacing w:after="0" w:line="360" w:lineRule="auto"/>
        <w:jc w:val="both"/>
        <w:rPr>
          <w:rFonts w:ascii="Times New Roman" w:hAnsi="Times New Roman" w:cs="Times New Roman"/>
          <w:sz w:val="28"/>
          <w:szCs w:val="28"/>
          <w:lang w:val="az-Latn-AZ"/>
        </w:rPr>
      </w:pPr>
      <w:r w:rsidRPr="00BB6A44">
        <w:rPr>
          <w:rFonts w:ascii="Times New Roman" w:hAnsi="Times New Roman" w:cs="Times New Roman"/>
          <w:sz w:val="28"/>
          <w:szCs w:val="28"/>
          <w:lang w:val="az-Latn-AZ"/>
        </w:rPr>
        <w:t>yoxlamanı aparan qrupun üzvünün adı qərarda göstərilməsə</w:t>
      </w:r>
      <w:r w:rsidRPr="00BB6A44">
        <w:rPr>
          <w:sz w:val="28"/>
          <w:szCs w:val="28"/>
          <w:lang w:val="az-Latn-AZ"/>
        </w:rPr>
        <w:t>;</w:t>
      </w:r>
      <w:r>
        <w:rPr>
          <w:sz w:val="28"/>
          <w:szCs w:val="28"/>
          <w:lang w:val="az-Latn-AZ"/>
        </w:rPr>
        <w:tab/>
      </w:r>
      <w:r>
        <w:rPr>
          <w:sz w:val="28"/>
          <w:szCs w:val="28"/>
          <w:lang w:val="az-Latn-AZ"/>
        </w:rPr>
        <w:tab/>
      </w:r>
    </w:p>
    <w:p w:rsidR="002D2F9E" w:rsidRPr="00BB6A44" w:rsidRDefault="002D2F9E" w:rsidP="002D2F9E">
      <w:pPr>
        <w:numPr>
          <w:ilvl w:val="0"/>
          <w:numId w:val="15"/>
        </w:numPr>
        <w:spacing w:after="0" w:line="360" w:lineRule="auto"/>
        <w:jc w:val="both"/>
        <w:rPr>
          <w:rFonts w:ascii="Times New Roman" w:hAnsi="Times New Roman" w:cs="Times New Roman"/>
          <w:sz w:val="28"/>
          <w:szCs w:val="28"/>
          <w:lang w:val="az-Latn-AZ"/>
        </w:rPr>
      </w:pPr>
      <w:r>
        <w:rPr>
          <w:sz w:val="28"/>
          <w:szCs w:val="28"/>
          <w:lang w:val="az-Latn-AZ"/>
        </w:rPr>
        <w:t>yoxlamanı həyata keçirmək üçün təyin olunmuş vergi müfəttişlərinin müvafiq xidməti vəsiqəsi olmazsa;</w:t>
      </w:r>
    </w:p>
    <w:p w:rsidR="002D2F9E" w:rsidRPr="008D1E43" w:rsidRDefault="002D2F9E" w:rsidP="002D2F9E">
      <w:pPr>
        <w:spacing w:line="360" w:lineRule="auto"/>
        <w:ind w:firstLine="708"/>
        <w:jc w:val="both"/>
        <w:rPr>
          <w:rFonts w:ascii="Times New Roman" w:hAnsi="Times New Roman" w:cs="Times New Roman"/>
          <w:sz w:val="28"/>
          <w:szCs w:val="28"/>
          <w:lang w:val="az-Latn-AZ"/>
        </w:rPr>
      </w:pPr>
      <w:r w:rsidRPr="008D1E43">
        <w:rPr>
          <w:rFonts w:ascii="Times New Roman" w:hAnsi="Times New Roman" w:cs="Times New Roman"/>
          <w:sz w:val="28"/>
          <w:szCs w:val="28"/>
          <w:lang w:val="az-Latn-AZ"/>
        </w:rPr>
        <w:t xml:space="preserve">Səyyar yoxlama zamanı müəssisənin son 3 təqvim ili müddətində mənfəət,əmlak,yol,gəlir və </w:t>
      </w:r>
      <w:r>
        <w:rPr>
          <w:rFonts w:ascii="Times New Roman" w:hAnsi="Times New Roman" w:cs="Times New Roman"/>
          <w:sz w:val="28"/>
          <w:szCs w:val="28"/>
          <w:lang w:val="az-Latn-AZ"/>
        </w:rPr>
        <w:t>torpaq vergisi</w:t>
      </w:r>
      <w:r w:rsidRPr="008D1E43">
        <w:rPr>
          <w:rFonts w:ascii="Times New Roman" w:hAnsi="Times New Roman" w:cs="Times New Roman"/>
          <w:sz w:val="28"/>
          <w:szCs w:val="28"/>
          <w:lang w:val="az-Latn-AZ"/>
        </w:rPr>
        <w:t xml:space="preserve"> üzrə fəaliyyəti araşdırılır. Əgər vergi orqanı tərəfindən müəyyən</w:t>
      </w:r>
      <w:r>
        <w:rPr>
          <w:rFonts w:ascii="Times New Roman" w:hAnsi="Times New Roman" w:cs="Times New Roman"/>
          <w:sz w:val="28"/>
          <w:szCs w:val="28"/>
          <w:lang w:val="az-Latn-AZ"/>
        </w:rPr>
        <w:t>ləşdirilən</w:t>
      </w:r>
      <w:r w:rsidRPr="008D1E43">
        <w:rPr>
          <w:rFonts w:ascii="Times New Roman" w:hAnsi="Times New Roman" w:cs="Times New Roman"/>
          <w:sz w:val="28"/>
          <w:szCs w:val="28"/>
          <w:lang w:val="az-Latn-AZ"/>
        </w:rPr>
        <w:t xml:space="preserve"> bir dövr üzrə araşdırılma aparılıbsa ( növbədənkənar səyyar yoxlama istisna </w:t>
      </w:r>
      <w:r>
        <w:rPr>
          <w:rFonts w:ascii="Times New Roman" w:hAnsi="Times New Roman" w:cs="Times New Roman"/>
          <w:sz w:val="28"/>
          <w:szCs w:val="28"/>
          <w:lang w:val="az-Latn-AZ"/>
        </w:rPr>
        <w:t>edilməklə</w:t>
      </w:r>
      <w:r w:rsidRPr="008D1E43">
        <w:rPr>
          <w:rFonts w:ascii="Times New Roman" w:hAnsi="Times New Roman" w:cs="Times New Roman"/>
          <w:sz w:val="28"/>
          <w:szCs w:val="28"/>
          <w:lang w:val="az-Latn-AZ"/>
        </w:rPr>
        <w:t xml:space="preserve">) vergi ödəyicisinin </w:t>
      </w:r>
      <w:r>
        <w:rPr>
          <w:rFonts w:ascii="Times New Roman" w:hAnsi="Times New Roman" w:cs="Times New Roman"/>
          <w:sz w:val="28"/>
          <w:szCs w:val="28"/>
          <w:lang w:val="az-Latn-AZ"/>
        </w:rPr>
        <w:t>ödəməli olduğu və ödədiyi</w:t>
      </w:r>
      <w:r w:rsidRPr="008D1E43">
        <w:rPr>
          <w:rFonts w:ascii="Times New Roman" w:hAnsi="Times New Roman" w:cs="Times New Roman"/>
          <w:sz w:val="28"/>
          <w:szCs w:val="28"/>
          <w:lang w:val="az-Latn-AZ"/>
        </w:rPr>
        <w:t xml:space="preserve"> vergilər üzrə yenidən səyyar yoxlamanın keçirilməsi qadağandır.Bundan başqa səyyar yoxlama haqqında bunu demək lazımdır ki,səyyar yoxlama vergitutma obyektində aparılır.Bu yoxlama formasının da özünəxas strateji məqsədləri vardır ki, misal olaraq qanunvericiliyin təkmilləşdirilməsini, mütərəqqi vergi qurumlarınının yaradılması,vergi ödəyicilərinin öz öhdəliklərini könüllü yerinə yetirməsinə</w:t>
      </w:r>
      <w:r w:rsidR="00A26B0F">
        <w:rPr>
          <w:rFonts w:ascii="Times New Roman" w:hAnsi="Times New Roman" w:cs="Times New Roman"/>
          <w:sz w:val="28"/>
          <w:szCs w:val="28"/>
          <w:lang w:val="az-Latn-AZ"/>
        </w:rPr>
        <w:tab/>
        <w:t xml:space="preserve">çalışmaq </w:t>
      </w:r>
      <w:r w:rsidRPr="008D1E43">
        <w:rPr>
          <w:rFonts w:ascii="Times New Roman" w:hAnsi="Times New Roman" w:cs="Times New Roman"/>
          <w:sz w:val="28"/>
          <w:szCs w:val="28"/>
          <w:lang w:val="az-Latn-AZ"/>
        </w:rPr>
        <w:t>və</w:t>
      </w:r>
      <w:r w:rsidR="00A26B0F">
        <w:rPr>
          <w:rFonts w:ascii="Times New Roman" w:hAnsi="Times New Roman" w:cs="Times New Roman"/>
          <w:sz w:val="28"/>
          <w:szCs w:val="28"/>
          <w:lang w:val="az-Latn-AZ"/>
        </w:rPr>
        <w:tab/>
      </w:r>
      <w:r w:rsidRPr="008D1E43">
        <w:rPr>
          <w:rFonts w:ascii="Times New Roman" w:hAnsi="Times New Roman" w:cs="Times New Roman"/>
          <w:sz w:val="28"/>
          <w:szCs w:val="28"/>
          <w:lang w:val="az-Latn-AZ"/>
        </w:rPr>
        <w:t>s.</w:t>
      </w:r>
      <w:r w:rsidRPr="008D1E43">
        <w:rPr>
          <w:rFonts w:ascii="Times New Roman" w:hAnsi="Times New Roman" w:cs="Times New Roman"/>
          <w:sz w:val="28"/>
          <w:szCs w:val="28"/>
          <w:lang w:val="az-Latn-AZ"/>
        </w:rPr>
        <w:br/>
        <w:t xml:space="preserve">Vergi ödəyən qurumun öz öhdəliklərini könüllü yerinə yetirməsində audit şöbəsi əhəmiyyətli rol oynayır.Səyyar vergi </w:t>
      </w:r>
      <w:r>
        <w:rPr>
          <w:rFonts w:ascii="Times New Roman" w:hAnsi="Times New Roman" w:cs="Times New Roman"/>
          <w:sz w:val="28"/>
          <w:szCs w:val="28"/>
          <w:lang w:val="az-Latn-AZ"/>
        </w:rPr>
        <w:t>nəzarətinin</w:t>
      </w:r>
      <w:r w:rsidRPr="008D1E43">
        <w:rPr>
          <w:rFonts w:ascii="Times New Roman" w:hAnsi="Times New Roman" w:cs="Times New Roman"/>
          <w:sz w:val="28"/>
          <w:szCs w:val="28"/>
          <w:lang w:val="az-Latn-AZ"/>
        </w:rPr>
        <w:t xml:space="preserve"> keçirilməsi bir neçə mərhələdə </w:t>
      </w:r>
      <w:r>
        <w:rPr>
          <w:rFonts w:ascii="Times New Roman" w:hAnsi="Times New Roman" w:cs="Times New Roman"/>
          <w:sz w:val="28"/>
          <w:szCs w:val="28"/>
          <w:lang w:val="az-Latn-AZ"/>
        </w:rPr>
        <w:t xml:space="preserve">baş </w:t>
      </w:r>
      <w:r w:rsidRPr="008D1E43">
        <w:rPr>
          <w:rFonts w:ascii="Times New Roman" w:hAnsi="Times New Roman" w:cs="Times New Roman"/>
          <w:sz w:val="28"/>
          <w:szCs w:val="28"/>
          <w:lang w:val="az-Latn-AZ"/>
        </w:rPr>
        <w:t>verir:</w:t>
      </w:r>
      <w:r w:rsidRPr="008D1E43">
        <w:rPr>
          <w:rFonts w:ascii="Times New Roman" w:hAnsi="Times New Roman" w:cs="Times New Roman"/>
          <w:sz w:val="28"/>
          <w:szCs w:val="28"/>
          <w:lang w:val="az-Latn-AZ"/>
        </w:rPr>
        <w:br/>
        <w:t xml:space="preserve">1.Vergi qurumlarının səlahiyyətli şəxslərinin müvafiq binaya və ya əraziyə daxil olması. Qanunvericiliyə əsasən bu </w:t>
      </w:r>
      <w:r>
        <w:rPr>
          <w:rFonts w:ascii="Times New Roman" w:hAnsi="Times New Roman" w:cs="Times New Roman"/>
          <w:sz w:val="28"/>
          <w:szCs w:val="28"/>
          <w:lang w:val="az-Latn-AZ"/>
        </w:rPr>
        <w:t>halda</w:t>
      </w:r>
      <w:r w:rsidRPr="008D1E43">
        <w:rPr>
          <w:rFonts w:ascii="Times New Roman" w:hAnsi="Times New Roman" w:cs="Times New Roman"/>
          <w:sz w:val="28"/>
          <w:szCs w:val="28"/>
          <w:lang w:val="az-Latn-AZ"/>
        </w:rPr>
        <w:t xml:space="preserve"> vergi yoxlayıcısının vəsiqəsi və səyyar yoxlamanın keçirilməsi  ilə bağlı vergi orqanının rəhbərinin qərarı tə</w:t>
      </w:r>
      <w:r>
        <w:rPr>
          <w:rFonts w:ascii="Times New Roman" w:hAnsi="Times New Roman" w:cs="Times New Roman"/>
          <w:sz w:val="28"/>
          <w:szCs w:val="28"/>
          <w:lang w:val="az-Latn-AZ"/>
        </w:rPr>
        <w:t>qdim edilir.</w:t>
      </w:r>
      <w:r w:rsidRPr="008D1E43">
        <w:rPr>
          <w:rFonts w:ascii="Times New Roman" w:hAnsi="Times New Roman" w:cs="Times New Roman"/>
          <w:sz w:val="28"/>
          <w:szCs w:val="28"/>
          <w:lang w:val="az-Latn-AZ"/>
        </w:rPr>
        <w:t xml:space="preserve"> </w:t>
      </w:r>
      <w:r w:rsidRPr="008D1E43">
        <w:rPr>
          <w:rFonts w:ascii="Times New Roman" w:hAnsi="Times New Roman" w:cs="Times New Roman"/>
          <w:sz w:val="28"/>
          <w:szCs w:val="28"/>
          <w:lang w:val="az-Latn-AZ"/>
        </w:rPr>
        <w:br/>
        <w:t>2. Müvafiq sənədlərlə tanış olduqdan sonra vergi ödəyicisi</w:t>
      </w:r>
      <w:r>
        <w:rPr>
          <w:rFonts w:ascii="Times New Roman" w:hAnsi="Times New Roman" w:cs="Times New Roman"/>
          <w:sz w:val="28"/>
          <w:szCs w:val="28"/>
          <w:lang w:val="az-Latn-AZ"/>
        </w:rPr>
        <w:t xml:space="preserve"> tərəfindən</w:t>
      </w:r>
      <w:r w:rsidRPr="008D1E43">
        <w:rPr>
          <w:rFonts w:ascii="Times New Roman" w:hAnsi="Times New Roman" w:cs="Times New Roman"/>
          <w:sz w:val="28"/>
          <w:szCs w:val="28"/>
          <w:lang w:val="az-Latn-AZ"/>
        </w:rPr>
        <w:t xml:space="preserve"> vergi işçilərinə əraziyə yaxud binaya daxil olmağa icazə veri</w:t>
      </w:r>
      <w:r>
        <w:rPr>
          <w:rFonts w:ascii="Times New Roman" w:hAnsi="Times New Roman" w:cs="Times New Roman"/>
          <w:sz w:val="28"/>
          <w:szCs w:val="28"/>
          <w:lang w:val="az-Latn-AZ"/>
        </w:rPr>
        <w:t>li</w:t>
      </w:r>
      <w:r w:rsidRPr="008D1E43">
        <w:rPr>
          <w:rFonts w:ascii="Times New Roman" w:hAnsi="Times New Roman" w:cs="Times New Roman"/>
          <w:sz w:val="28"/>
          <w:szCs w:val="28"/>
          <w:lang w:val="az-Latn-AZ"/>
        </w:rPr>
        <w:t>r.</w:t>
      </w:r>
      <w:r w:rsidRPr="008D1E43">
        <w:rPr>
          <w:rFonts w:ascii="Times New Roman" w:hAnsi="Times New Roman" w:cs="Times New Roman"/>
          <w:sz w:val="28"/>
          <w:szCs w:val="28"/>
          <w:lang w:val="az-Latn-AZ"/>
        </w:rPr>
        <w:br/>
        <w:t>3.Bundan sonra isə vergi yoxlayıcıları aşağıdakılarla mə</w:t>
      </w:r>
      <w:r>
        <w:rPr>
          <w:rFonts w:ascii="Times New Roman" w:hAnsi="Times New Roman" w:cs="Times New Roman"/>
          <w:sz w:val="28"/>
          <w:szCs w:val="28"/>
          <w:lang w:val="az-Latn-AZ"/>
        </w:rPr>
        <w:t>şğul olur:</w:t>
      </w:r>
      <w:r>
        <w:rPr>
          <w:rFonts w:ascii="Times New Roman" w:hAnsi="Times New Roman" w:cs="Times New Roman"/>
          <w:sz w:val="28"/>
          <w:szCs w:val="28"/>
          <w:lang w:val="az-Latn-AZ"/>
        </w:rPr>
        <w:br/>
        <w:t>-baxışın</w:t>
      </w:r>
      <w:r>
        <w:rPr>
          <w:rFonts w:ascii="Times New Roman" w:hAnsi="Times New Roman" w:cs="Times New Roman"/>
          <w:sz w:val="28"/>
          <w:szCs w:val="28"/>
          <w:lang w:val="az-Latn-AZ"/>
        </w:rPr>
        <w:tab/>
      </w:r>
      <w:r w:rsidRPr="008D1E43">
        <w:rPr>
          <w:rFonts w:ascii="Times New Roman" w:hAnsi="Times New Roman" w:cs="Times New Roman"/>
          <w:sz w:val="28"/>
          <w:szCs w:val="28"/>
          <w:lang w:val="az-Latn-AZ"/>
        </w:rPr>
        <w:t>hə</w:t>
      </w:r>
      <w:r>
        <w:rPr>
          <w:rFonts w:ascii="Times New Roman" w:hAnsi="Times New Roman" w:cs="Times New Roman"/>
          <w:sz w:val="28"/>
          <w:szCs w:val="28"/>
          <w:lang w:val="az-Latn-AZ"/>
        </w:rPr>
        <w:t>yata</w:t>
      </w:r>
      <w:r>
        <w:rPr>
          <w:rFonts w:ascii="Times New Roman" w:hAnsi="Times New Roman" w:cs="Times New Roman"/>
          <w:sz w:val="28"/>
          <w:szCs w:val="28"/>
          <w:lang w:val="az-Latn-AZ"/>
        </w:rPr>
        <w:tab/>
      </w:r>
      <w:r w:rsidRPr="008D1E43">
        <w:rPr>
          <w:rFonts w:ascii="Times New Roman" w:hAnsi="Times New Roman" w:cs="Times New Roman"/>
          <w:sz w:val="28"/>
          <w:szCs w:val="28"/>
          <w:lang w:val="az-Latn-AZ"/>
        </w:rPr>
        <w:t>keçirilmə</w:t>
      </w:r>
      <w:r>
        <w:rPr>
          <w:rFonts w:ascii="Times New Roman" w:hAnsi="Times New Roman" w:cs="Times New Roman"/>
          <w:sz w:val="28"/>
          <w:szCs w:val="28"/>
          <w:lang w:val="az-Latn-AZ"/>
        </w:rPr>
        <w:t>si</w:t>
      </w:r>
      <w:r>
        <w:rPr>
          <w:rStyle w:val="FootnoteReference"/>
          <w:rFonts w:ascii="Times New Roman" w:hAnsi="Times New Roman" w:cs="Times New Roman"/>
          <w:sz w:val="28"/>
          <w:szCs w:val="28"/>
          <w:lang w:val="az-Latn-AZ"/>
        </w:rPr>
        <w:footnoteReference w:id="2"/>
      </w:r>
      <w:r>
        <w:rPr>
          <w:rFonts w:ascii="Times New Roman" w:hAnsi="Times New Roman" w:cs="Times New Roman"/>
          <w:sz w:val="28"/>
          <w:szCs w:val="28"/>
          <w:lang w:val="az-Latn-AZ"/>
        </w:rPr>
        <w:br/>
        <w:t xml:space="preserve">-lazımi </w:t>
      </w:r>
      <w:r w:rsidRPr="008D1E43">
        <w:rPr>
          <w:rFonts w:ascii="Times New Roman" w:hAnsi="Times New Roman" w:cs="Times New Roman"/>
          <w:sz w:val="28"/>
          <w:szCs w:val="28"/>
          <w:lang w:val="az-Latn-AZ"/>
        </w:rPr>
        <w:t>sənədlə</w:t>
      </w:r>
      <w:r>
        <w:rPr>
          <w:rFonts w:ascii="Times New Roman" w:hAnsi="Times New Roman" w:cs="Times New Roman"/>
          <w:sz w:val="28"/>
          <w:szCs w:val="28"/>
          <w:lang w:val="az-Latn-AZ"/>
        </w:rPr>
        <w:t>rin</w:t>
      </w:r>
      <w:r>
        <w:rPr>
          <w:rFonts w:ascii="Times New Roman" w:hAnsi="Times New Roman" w:cs="Times New Roman"/>
          <w:sz w:val="28"/>
          <w:szCs w:val="28"/>
          <w:lang w:val="az-Latn-AZ"/>
        </w:rPr>
        <w:tab/>
        <w:t>hazırlanması</w:t>
      </w:r>
      <w:r>
        <w:rPr>
          <w:rStyle w:val="FootnoteReference"/>
          <w:rFonts w:ascii="Times New Roman" w:hAnsi="Times New Roman" w:cs="Times New Roman"/>
          <w:sz w:val="28"/>
          <w:szCs w:val="28"/>
          <w:lang w:val="az-Latn-AZ"/>
        </w:rPr>
        <w:footnoteReference w:id="3"/>
      </w:r>
      <w:r w:rsidRPr="008D1E43">
        <w:rPr>
          <w:rFonts w:ascii="Times New Roman" w:hAnsi="Times New Roman" w:cs="Times New Roman"/>
          <w:sz w:val="28"/>
          <w:szCs w:val="28"/>
          <w:lang w:val="az-Latn-AZ"/>
        </w:rPr>
        <w:br/>
        <w:t>-nümunələ</w:t>
      </w:r>
      <w:r>
        <w:rPr>
          <w:rFonts w:ascii="Times New Roman" w:hAnsi="Times New Roman" w:cs="Times New Roman"/>
          <w:sz w:val="28"/>
          <w:szCs w:val="28"/>
          <w:lang w:val="az-Latn-AZ"/>
        </w:rPr>
        <w:t>rin</w:t>
      </w:r>
      <w:r>
        <w:rPr>
          <w:rFonts w:ascii="Times New Roman" w:hAnsi="Times New Roman" w:cs="Times New Roman"/>
          <w:sz w:val="28"/>
          <w:szCs w:val="28"/>
          <w:lang w:val="az-Latn-AZ"/>
        </w:rPr>
        <w:tab/>
      </w:r>
      <w:r w:rsidRPr="008D1E43">
        <w:rPr>
          <w:rFonts w:ascii="Times New Roman" w:hAnsi="Times New Roman" w:cs="Times New Roman"/>
          <w:sz w:val="28"/>
          <w:szCs w:val="28"/>
          <w:lang w:val="az-Latn-AZ"/>
        </w:rPr>
        <w:t>götürülmə</w:t>
      </w:r>
      <w:r>
        <w:rPr>
          <w:rFonts w:ascii="Times New Roman" w:hAnsi="Times New Roman" w:cs="Times New Roman"/>
          <w:sz w:val="28"/>
          <w:szCs w:val="28"/>
          <w:lang w:val="az-Latn-AZ"/>
        </w:rPr>
        <w:t>si</w:t>
      </w:r>
      <w:r>
        <w:rPr>
          <w:rStyle w:val="FootnoteReference"/>
          <w:rFonts w:ascii="Times New Roman" w:hAnsi="Times New Roman" w:cs="Times New Roman"/>
          <w:sz w:val="28"/>
          <w:szCs w:val="28"/>
          <w:lang w:val="az-Latn-AZ"/>
        </w:rPr>
        <w:footnoteReference w:id="4"/>
      </w:r>
      <w:r w:rsidRPr="008D1E43">
        <w:rPr>
          <w:rFonts w:ascii="Times New Roman" w:hAnsi="Times New Roman" w:cs="Times New Roman"/>
          <w:sz w:val="28"/>
          <w:szCs w:val="28"/>
          <w:lang w:val="az-Latn-AZ"/>
        </w:rPr>
        <w:br/>
        <w:t>-ə</w:t>
      </w:r>
      <w:r>
        <w:rPr>
          <w:rFonts w:ascii="Times New Roman" w:hAnsi="Times New Roman" w:cs="Times New Roman"/>
          <w:sz w:val="28"/>
          <w:szCs w:val="28"/>
          <w:lang w:val="az-Latn-AZ"/>
        </w:rPr>
        <w:t>şyaların</w:t>
      </w:r>
      <w:r>
        <w:rPr>
          <w:rFonts w:ascii="Times New Roman" w:hAnsi="Times New Roman" w:cs="Times New Roman"/>
          <w:sz w:val="28"/>
          <w:szCs w:val="28"/>
          <w:lang w:val="az-Latn-AZ"/>
        </w:rPr>
        <w:tab/>
        <w:t>inventarizasiyası</w:t>
      </w:r>
      <w:r>
        <w:rPr>
          <w:rStyle w:val="FootnoteReference"/>
          <w:rFonts w:ascii="Times New Roman" w:hAnsi="Times New Roman" w:cs="Times New Roman"/>
          <w:sz w:val="28"/>
          <w:szCs w:val="28"/>
          <w:lang w:val="az-Latn-AZ"/>
        </w:rPr>
        <w:footnoteReference w:id="5"/>
      </w:r>
      <w:r w:rsidRPr="008D1E43">
        <w:rPr>
          <w:rFonts w:ascii="Times New Roman" w:hAnsi="Times New Roman" w:cs="Times New Roman"/>
          <w:sz w:val="28"/>
          <w:szCs w:val="28"/>
          <w:lang w:val="az-Latn-AZ"/>
        </w:rPr>
        <w:br/>
      </w:r>
      <w:r>
        <w:rPr>
          <w:rFonts w:ascii="Times New Roman" w:hAnsi="Times New Roman" w:cs="Times New Roman"/>
          <w:sz w:val="28"/>
          <w:szCs w:val="28"/>
          <w:lang w:val="az-Latn-AZ"/>
        </w:rPr>
        <w:t>-ekspertizanın</w:t>
      </w:r>
      <w:r>
        <w:rPr>
          <w:rFonts w:ascii="Times New Roman" w:hAnsi="Times New Roman" w:cs="Times New Roman"/>
          <w:sz w:val="28"/>
          <w:szCs w:val="28"/>
          <w:lang w:val="az-Latn-AZ"/>
        </w:rPr>
        <w:tab/>
      </w:r>
      <w:r w:rsidRPr="008D1E43">
        <w:rPr>
          <w:rFonts w:ascii="Times New Roman" w:hAnsi="Times New Roman" w:cs="Times New Roman"/>
          <w:sz w:val="28"/>
          <w:szCs w:val="28"/>
          <w:lang w:val="az-Latn-AZ"/>
        </w:rPr>
        <w:t>keçirilmə</w:t>
      </w:r>
      <w:r>
        <w:rPr>
          <w:rFonts w:ascii="Times New Roman" w:hAnsi="Times New Roman" w:cs="Times New Roman"/>
          <w:sz w:val="28"/>
          <w:szCs w:val="28"/>
          <w:lang w:val="az-Latn-AZ"/>
        </w:rPr>
        <w:t>si</w:t>
      </w:r>
      <w:r>
        <w:rPr>
          <w:rStyle w:val="FootnoteReference"/>
          <w:rFonts w:ascii="Times New Roman" w:hAnsi="Times New Roman" w:cs="Times New Roman"/>
          <w:sz w:val="28"/>
          <w:szCs w:val="28"/>
          <w:lang w:val="az-Latn-AZ"/>
        </w:rPr>
        <w:footnoteReference w:id="6"/>
      </w:r>
      <w:r>
        <w:rPr>
          <w:rFonts w:ascii="Times New Roman" w:hAnsi="Times New Roman" w:cs="Times New Roman"/>
          <w:sz w:val="28"/>
          <w:szCs w:val="28"/>
          <w:lang w:val="az-Latn-AZ"/>
        </w:rPr>
        <w:br/>
        <w:t>-ekspertin</w:t>
      </w:r>
      <w:r>
        <w:rPr>
          <w:rFonts w:ascii="Times New Roman" w:hAnsi="Times New Roman" w:cs="Times New Roman"/>
          <w:sz w:val="28"/>
          <w:szCs w:val="28"/>
          <w:lang w:val="az-Latn-AZ"/>
        </w:rPr>
        <w:tab/>
      </w:r>
      <w:r w:rsidRPr="008D1E43">
        <w:rPr>
          <w:rFonts w:ascii="Times New Roman" w:hAnsi="Times New Roman" w:cs="Times New Roman"/>
          <w:sz w:val="28"/>
          <w:szCs w:val="28"/>
          <w:lang w:val="az-Latn-AZ"/>
        </w:rPr>
        <w:t>dəvə</w:t>
      </w:r>
      <w:r>
        <w:rPr>
          <w:rFonts w:ascii="Times New Roman" w:hAnsi="Times New Roman" w:cs="Times New Roman"/>
          <w:sz w:val="28"/>
          <w:szCs w:val="28"/>
          <w:lang w:val="az-Latn-AZ"/>
        </w:rPr>
        <w:t>t</w:t>
      </w:r>
      <w:r>
        <w:rPr>
          <w:rFonts w:ascii="Times New Roman" w:hAnsi="Times New Roman" w:cs="Times New Roman"/>
          <w:sz w:val="28"/>
          <w:szCs w:val="28"/>
          <w:lang w:val="az-Latn-AZ"/>
        </w:rPr>
        <w:tab/>
        <w:t>olunması</w:t>
      </w:r>
      <w:r>
        <w:rPr>
          <w:rStyle w:val="FootnoteReference"/>
          <w:rFonts w:ascii="Times New Roman" w:hAnsi="Times New Roman" w:cs="Times New Roman"/>
          <w:sz w:val="28"/>
          <w:szCs w:val="28"/>
          <w:lang w:val="az-Latn-AZ"/>
        </w:rPr>
        <w:footnoteReference w:id="7"/>
      </w:r>
      <w:r w:rsidRPr="008D1E43">
        <w:rPr>
          <w:rFonts w:ascii="Times New Roman" w:hAnsi="Times New Roman" w:cs="Times New Roman"/>
          <w:sz w:val="28"/>
          <w:szCs w:val="28"/>
          <w:lang w:val="az-Latn-AZ"/>
        </w:rPr>
        <w:br/>
        <w:t>-zə</w:t>
      </w:r>
      <w:r>
        <w:rPr>
          <w:rFonts w:ascii="Times New Roman" w:hAnsi="Times New Roman" w:cs="Times New Roman"/>
          <w:sz w:val="28"/>
          <w:szCs w:val="28"/>
          <w:lang w:val="az-Latn-AZ"/>
        </w:rPr>
        <w:t>ruri hallarda</w:t>
      </w:r>
      <w:r>
        <w:rPr>
          <w:rFonts w:ascii="Times New Roman" w:hAnsi="Times New Roman" w:cs="Times New Roman"/>
          <w:sz w:val="28"/>
          <w:szCs w:val="28"/>
          <w:lang w:val="az-Latn-AZ"/>
        </w:rPr>
        <w:tab/>
      </w:r>
      <w:r w:rsidRPr="008D1E43">
        <w:rPr>
          <w:rFonts w:ascii="Times New Roman" w:hAnsi="Times New Roman" w:cs="Times New Roman"/>
          <w:sz w:val="28"/>
          <w:szCs w:val="28"/>
          <w:lang w:val="az-Latn-AZ"/>
        </w:rPr>
        <w:t>tərcümə</w:t>
      </w:r>
      <w:r>
        <w:rPr>
          <w:rFonts w:ascii="Times New Roman" w:hAnsi="Times New Roman" w:cs="Times New Roman"/>
          <w:sz w:val="28"/>
          <w:szCs w:val="28"/>
          <w:lang w:val="az-Latn-AZ"/>
        </w:rPr>
        <w:t>çinin</w:t>
      </w:r>
      <w:r>
        <w:rPr>
          <w:rFonts w:ascii="Times New Roman" w:hAnsi="Times New Roman" w:cs="Times New Roman"/>
          <w:sz w:val="28"/>
          <w:szCs w:val="28"/>
          <w:lang w:val="az-Latn-AZ"/>
        </w:rPr>
        <w:tab/>
      </w:r>
      <w:r w:rsidRPr="008D1E43">
        <w:rPr>
          <w:rFonts w:ascii="Times New Roman" w:hAnsi="Times New Roman" w:cs="Times New Roman"/>
          <w:sz w:val="28"/>
          <w:szCs w:val="28"/>
          <w:lang w:val="az-Latn-AZ"/>
        </w:rPr>
        <w:t>dəvə</w:t>
      </w:r>
      <w:r>
        <w:rPr>
          <w:rFonts w:ascii="Times New Roman" w:hAnsi="Times New Roman" w:cs="Times New Roman"/>
          <w:sz w:val="28"/>
          <w:szCs w:val="28"/>
          <w:lang w:val="az-Latn-AZ"/>
        </w:rPr>
        <w:t>t</w:t>
      </w:r>
      <w:r>
        <w:rPr>
          <w:rFonts w:ascii="Times New Roman" w:hAnsi="Times New Roman" w:cs="Times New Roman"/>
          <w:sz w:val="28"/>
          <w:szCs w:val="28"/>
          <w:lang w:val="az-Latn-AZ"/>
        </w:rPr>
        <w:tab/>
      </w:r>
      <w:r w:rsidRPr="008D1E43">
        <w:rPr>
          <w:rFonts w:ascii="Times New Roman" w:hAnsi="Times New Roman" w:cs="Times New Roman"/>
          <w:sz w:val="28"/>
          <w:szCs w:val="28"/>
          <w:lang w:val="az-Latn-AZ"/>
        </w:rPr>
        <w:t>edilmə</w:t>
      </w:r>
      <w:r>
        <w:rPr>
          <w:rFonts w:ascii="Times New Roman" w:hAnsi="Times New Roman" w:cs="Times New Roman"/>
          <w:sz w:val="28"/>
          <w:szCs w:val="28"/>
          <w:lang w:val="az-Latn-AZ"/>
        </w:rPr>
        <w:t>si</w:t>
      </w:r>
      <w:r>
        <w:rPr>
          <w:rStyle w:val="FootnoteReference"/>
          <w:rFonts w:ascii="Times New Roman" w:hAnsi="Times New Roman" w:cs="Times New Roman"/>
          <w:sz w:val="28"/>
          <w:szCs w:val="28"/>
          <w:lang w:val="az-Latn-AZ"/>
        </w:rPr>
        <w:footnoteReference w:id="8"/>
      </w:r>
      <w:r>
        <w:rPr>
          <w:rFonts w:ascii="Times New Roman" w:hAnsi="Times New Roman" w:cs="Times New Roman"/>
          <w:sz w:val="28"/>
          <w:szCs w:val="28"/>
          <w:lang w:val="az-Latn-AZ"/>
        </w:rPr>
        <w:br/>
        <w:t>4.Vergi</w:t>
      </w:r>
      <w:r>
        <w:rPr>
          <w:rFonts w:ascii="Times New Roman" w:hAnsi="Times New Roman" w:cs="Times New Roman"/>
          <w:sz w:val="28"/>
          <w:szCs w:val="28"/>
          <w:lang w:val="az-Latn-AZ"/>
        </w:rPr>
        <w:tab/>
        <w:t>nəzarətinin həyata</w:t>
      </w:r>
      <w:r>
        <w:rPr>
          <w:rFonts w:ascii="Times New Roman" w:hAnsi="Times New Roman" w:cs="Times New Roman"/>
          <w:sz w:val="28"/>
          <w:szCs w:val="28"/>
          <w:lang w:val="az-Latn-AZ"/>
        </w:rPr>
        <w:tab/>
      </w:r>
      <w:r w:rsidRPr="008D1E43">
        <w:rPr>
          <w:rFonts w:ascii="Times New Roman" w:hAnsi="Times New Roman" w:cs="Times New Roman"/>
          <w:sz w:val="28"/>
          <w:szCs w:val="28"/>
          <w:lang w:val="az-Latn-AZ"/>
        </w:rPr>
        <w:t>keçirilmə</w:t>
      </w:r>
      <w:r>
        <w:rPr>
          <w:rFonts w:ascii="Times New Roman" w:hAnsi="Times New Roman" w:cs="Times New Roman"/>
          <w:sz w:val="28"/>
          <w:szCs w:val="28"/>
          <w:lang w:val="az-Latn-AZ"/>
        </w:rPr>
        <w:t>si</w:t>
      </w:r>
      <w:r>
        <w:rPr>
          <w:rFonts w:ascii="Times New Roman" w:hAnsi="Times New Roman" w:cs="Times New Roman"/>
          <w:sz w:val="28"/>
          <w:szCs w:val="28"/>
          <w:lang w:val="az-Latn-AZ"/>
        </w:rPr>
        <w:tab/>
        <w:t>aktı</w:t>
      </w:r>
      <w:r>
        <w:rPr>
          <w:rFonts w:ascii="Times New Roman" w:hAnsi="Times New Roman" w:cs="Times New Roman"/>
          <w:sz w:val="28"/>
          <w:szCs w:val="28"/>
          <w:lang w:val="az-Latn-AZ"/>
        </w:rPr>
        <w:tab/>
      </w:r>
      <w:r w:rsidRPr="008D1E43">
        <w:rPr>
          <w:rFonts w:ascii="Times New Roman" w:hAnsi="Times New Roman" w:cs="Times New Roman"/>
          <w:sz w:val="28"/>
          <w:szCs w:val="28"/>
          <w:lang w:val="az-Latn-AZ"/>
        </w:rPr>
        <w:t>tə</w:t>
      </w:r>
      <w:r>
        <w:rPr>
          <w:rFonts w:ascii="Times New Roman" w:hAnsi="Times New Roman" w:cs="Times New Roman"/>
          <w:sz w:val="28"/>
          <w:szCs w:val="28"/>
          <w:lang w:val="az-Latn-AZ"/>
        </w:rPr>
        <w:t>rtib</w:t>
      </w:r>
      <w:r>
        <w:rPr>
          <w:rFonts w:ascii="Times New Roman" w:hAnsi="Times New Roman" w:cs="Times New Roman"/>
          <w:sz w:val="28"/>
          <w:szCs w:val="28"/>
          <w:lang w:val="az-Latn-AZ"/>
        </w:rPr>
        <w:tab/>
      </w:r>
      <w:r w:rsidRPr="008D1E43">
        <w:rPr>
          <w:rFonts w:ascii="Times New Roman" w:hAnsi="Times New Roman" w:cs="Times New Roman"/>
          <w:sz w:val="28"/>
          <w:szCs w:val="28"/>
          <w:lang w:val="az-Latn-AZ"/>
        </w:rPr>
        <w:t>edilir.</w:t>
      </w:r>
      <w:r w:rsidRPr="008D1E43">
        <w:rPr>
          <w:rFonts w:ascii="Times New Roman" w:hAnsi="Times New Roman" w:cs="Times New Roman"/>
          <w:sz w:val="28"/>
          <w:szCs w:val="28"/>
          <w:lang w:val="az-Latn-AZ"/>
        </w:rPr>
        <w:br/>
        <w:t xml:space="preserve"> Vergi yoxlaması aktı  yoxlamanın dəqiqləşdirilmiş nəticələri əsasında vergi orqanın səlahiyyət verdiyi vəzifəli şəxslər tərəfindın tərtib edilir. Həmçinin akt</w:t>
      </w:r>
      <w:r>
        <w:rPr>
          <w:rFonts w:ascii="Times New Roman" w:hAnsi="Times New Roman" w:cs="Times New Roman"/>
          <w:sz w:val="28"/>
          <w:szCs w:val="28"/>
          <w:lang w:val="az-Latn-AZ"/>
        </w:rPr>
        <w:t>a</w:t>
      </w:r>
      <w:r w:rsidRPr="008D1E43">
        <w:rPr>
          <w:rFonts w:ascii="Times New Roman" w:hAnsi="Times New Roman" w:cs="Times New Roman"/>
          <w:sz w:val="28"/>
          <w:szCs w:val="28"/>
          <w:lang w:val="az-Latn-AZ"/>
        </w:rPr>
        <w:t xml:space="preserve"> ödəyicinin rəhbəri və vergi müfəttişi  tərəfində</w:t>
      </w:r>
      <w:r>
        <w:rPr>
          <w:rFonts w:ascii="Times New Roman" w:hAnsi="Times New Roman" w:cs="Times New Roman"/>
          <w:sz w:val="28"/>
          <w:szCs w:val="28"/>
          <w:lang w:val="az-Latn-AZ"/>
        </w:rPr>
        <w:t>n imza atılır</w:t>
      </w:r>
      <w:r w:rsidRPr="008D1E43">
        <w:rPr>
          <w:rFonts w:ascii="Times New Roman" w:hAnsi="Times New Roman" w:cs="Times New Roman"/>
          <w:sz w:val="28"/>
          <w:szCs w:val="28"/>
          <w:lang w:val="az-Latn-AZ"/>
        </w:rPr>
        <w:t>. Vergi ödəyicisi bu aktda  həm özünün  qeydlərini əlavə e</w:t>
      </w:r>
      <w:r>
        <w:rPr>
          <w:rFonts w:ascii="Times New Roman" w:hAnsi="Times New Roman" w:cs="Times New Roman"/>
          <w:sz w:val="28"/>
          <w:szCs w:val="28"/>
          <w:lang w:val="az-Latn-AZ"/>
        </w:rPr>
        <w:t xml:space="preserve">tmək </w:t>
      </w:r>
      <w:r w:rsidRPr="008D1E43">
        <w:rPr>
          <w:rFonts w:ascii="Times New Roman" w:hAnsi="Times New Roman" w:cs="Times New Roman"/>
          <w:sz w:val="28"/>
          <w:szCs w:val="28"/>
          <w:lang w:val="az-Latn-AZ"/>
        </w:rPr>
        <w:t>və ya  aktı imzalamağı rədd e</w:t>
      </w:r>
      <w:r>
        <w:rPr>
          <w:rFonts w:ascii="Times New Roman" w:hAnsi="Times New Roman" w:cs="Times New Roman"/>
          <w:sz w:val="28"/>
          <w:szCs w:val="28"/>
          <w:lang w:val="az-Latn-AZ"/>
        </w:rPr>
        <w:t>tmək haqqına sahibdir</w:t>
      </w:r>
      <w:r w:rsidRPr="008D1E43">
        <w:rPr>
          <w:rFonts w:ascii="Times New Roman" w:hAnsi="Times New Roman" w:cs="Times New Roman"/>
          <w:sz w:val="28"/>
          <w:szCs w:val="28"/>
          <w:lang w:val="az-Latn-AZ"/>
        </w:rPr>
        <w:t>. Bu zaman aktda lazım olan  qeydlər aparılır.Vergi yoxlamasının aktında yoxlama zamanı ortaya çıxarılmış və rəsmi sənədlərlə təsdiq edil</w:t>
      </w:r>
      <w:r>
        <w:rPr>
          <w:rFonts w:ascii="Times New Roman" w:hAnsi="Times New Roman" w:cs="Times New Roman"/>
          <w:sz w:val="28"/>
          <w:szCs w:val="28"/>
          <w:lang w:val="az-Latn-AZ"/>
        </w:rPr>
        <w:t>ən</w:t>
      </w:r>
      <w:r w:rsidRPr="008D1E43">
        <w:rPr>
          <w:rFonts w:ascii="Times New Roman" w:hAnsi="Times New Roman" w:cs="Times New Roman"/>
          <w:sz w:val="28"/>
          <w:szCs w:val="28"/>
          <w:lang w:val="az-Latn-AZ"/>
        </w:rPr>
        <w:t xml:space="preserve"> vergi qanunvericiliyinin pozuntu halları, bu pozuntulara görə isə müəyyən edilmiş məsuliyyət nəzərdə tutulan maddələr və yaxud qanunvericiliyinin pozulması hallarınına rast gəlinmədiyi göstərilir.Vergilər Nazirliyi tərəfindən</w:t>
      </w:r>
      <w:r>
        <w:rPr>
          <w:rFonts w:ascii="Times New Roman" w:hAnsi="Times New Roman" w:cs="Times New Roman"/>
          <w:sz w:val="28"/>
          <w:szCs w:val="28"/>
          <w:lang w:val="az-Latn-AZ"/>
        </w:rPr>
        <w:t xml:space="preserve"> nəzarət</w:t>
      </w:r>
      <w:r w:rsidRPr="008D1E43">
        <w:rPr>
          <w:rFonts w:ascii="Times New Roman" w:hAnsi="Times New Roman" w:cs="Times New Roman"/>
          <w:sz w:val="28"/>
          <w:szCs w:val="28"/>
          <w:lang w:val="az-Latn-AZ"/>
        </w:rPr>
        <w:t xml:space="preserve"> aktının forması və aktda tələb olunan hissələr tə</w:t>
      </w:r>
      <w:r w:rsidR="000D2206">
        <w:rPr>
          <w:rFonts w:ascii="Times New Roman" w:hAnsi="Times New Roman" w:cs="Times New Roman"/>
          <w:sz w:val="28"/>
          <w:szCs w:val="28"/>
          <w:lang w:val="az-Latn-AZ"/>
        </w:rPr>
        <w:t>rtib edilir .</w:t>
      </w:r>
      <w:r w:rsidRPr="008D1E43">
        <w:rPr>
          <w:rFonts w:ascii="Times New Roman" w:hAnsi="Times New Roman" w:cs="Times New Roman"/>
          <w:sz w:val="28"/>
          <w:szCs w:val="28"/>
          <w:lang w:val="az-Latn-AZ"/>
        </w:rPr>
        <w:t xml:space="preserve">Bu aktın nüsxəsinin biri aktın tərtib edilmiş tarixindən  ən geci 5 gün sonra vergi ödəyicisinə  təhvil verilir  ya da göndərilir.Əgər ödəyici vergi </w:t>
      </w:r>
      <w:r>
        <w:rPr>
          <w:rFonts w:ascii="Times New Roman" w:hAnsi="Times New Roman" w:cs="Times New Roman"/>
          <w:sz w:val="28"/>
          <w:szCs w:val="28"/>
          <w:lang w:val="az-Latn-AZ"/>
        </w:rPr>
        <w:t>nəzarətinin</w:t>
      </w:r>
      <w:r w:rsidRPr="008D1E43">
        <w:rPr>
          <w:rFonts w:ascii="Times New Roman" w:hAnsi="Times New Roman" w:cs="Times New Roman"/>
          <w:sz w:val="28"/>
          <w:szCs w:val="28"/>
          <w:lang w:val="az-Latn-AZ"/>
        </w:rPr>
        <w:t xml:space="preserve"> aktı ilə  ya da onun </w:t>
      </w:r>
      <w:r>
        <w:rPr>
          <w:rFonts w:ascii="Times New Roman" w:hAnsi="Times New Roman" w:cs="Times New Roman"/>
          <w:sz w:val="28"/>
          <w:szCs w:val="28"/>
          <w:lang w:val="az-Latn-AZ"/>
        </w:rPr>
        <w:t>hansısa</w:t>
      </w:r>
      <w:r w:rsidRPr="008D1E43">
        <w:rPr>
          <w:rFonts w:ascii="Times New Roman" w:hAnsi="Times New Roman" w:cs="Times New Roman"/>
          <w:sz w:val="28"/>
          <w:szCs w:val="28"/>
          <w:lang w:val="az-Latn-AZ"/>
        </w:rPr>
        <w:t xml:space="preserve"> bir bəndi ilə razılaşmırsa, aktın təhvil verildiyi gündən etibarən 30 iş günü müddətində müvafiq vergi </w:t>
      </w:r>
      <w:r>
        <w:rPr>
          <w:rFonts w:ascii="Times New Roman" w:hAnsi="Times New Roman" w:cs="Times New Roman"/>
          <w:sz w:val="28"/>
          <w:szCs w:val="28"/>
          <w:lang w:val="az-Latn-AZ"/>
        </w:rPr>
        <w:t>qurumuna</w:t>
      </w:r>
      <w:r w:rsidRPr="008D1E43">
        <w:rPr>
          <w:rFonts w:ascii="Times New Roman" w:hAnsi="Times New Roman" w:cs="Times New Roman"/>
          <w:sz w:val="28"/>
          <w:szCs w:val="28"/>
          <w:lang w:val="az-Latn-AZ"/>
        </w:rPr>
        <w:t xml:space="preserve"> rəsmi qayda da aktı imzalanmamasının səbəblərini izah edə və yaxud  bütünlüklə akta  ya da  onun müxtəlif hissələrinə öz etirazını yazılı surətdə təqdim edə bilər. Bu müddət başa çatdıqdan sonra 15 iş günündən çox olmayan müddət ərzində  vergi orqanının rəhbəri yaxud onun müavini tərəfindən  vergi ödəyicisindən rəsmi təyin edilmiş qaydada qəbul edilmiş, habelə vergi ödəyicisi tərəfindən göndərilmiş digər  sənədlərə və vergi yoxlamasının  aktına, rəsmi qanunvericiliyin pozulması hallarına və onların həll edilməsi və müvafiq  maliyyə və digər sanksiyaların tətbiq edilməsi məsələsinə baxılır.Əgər ödəyici tərəfindən yoxlama aktı ilə bağlı yazılı islahatlar ya da  etirazlar təqdim edilərsə, yoxlamanın materiallarına ödəyicinin vəzifəli şəxslərinin (yaxud rəsmi təmsilçinisinin) ya  da onların  digər nümayəndələrinin iştirakıyla baxılır.Vergi orqanı tərəfindən  vergi yoxlamasının materiallarına baxılacaq olan yerin  və  baxılma vaxtı barəsində vergi ödəyicisinə əvvəlcədən rəsmi məlumat verir. </w:t>
      </w:r>
      <w:r>
        <w:rPr>
          <w:rFonts w:ascii="Times New Roman" w:hAnsi="Times New Roman" w:cs="Times New Roman"/>
          <w:sz w:val="28"/>
          <w:szCs w:val="28"/>
          <w:lang w:val="az-Latn-AZ"/>
        </w:rPr>
        <w:t>Əgər vergi ödəyicisi hər hansı bir üzrlü səbəbi olmadan məlumatların təhlilinə dair yoxlamada iştirak etməzsə,vergi işçiləri ödəyicinin iştirakı olmadan ödəyicinin təqdim etdiyi bütün sənədləri,mə</w:t>
      </w:r>
      <w:r w:rsidR="000D2206">
        <w:rPr>
          <w:rFonts w:ascii="Times New Roman" w:hAnsi="Times New Roman" w:cs="Times New Roman"/>
          <w:sz w:val="28"/>
          <w:szCs w:val="28"/>
          <w:lang w:val="az-Latn-AZ"/>
        </w:rPr>
        <w:t>lumatları yoxlamaq</w:t>
      </w:r>
      <w:r w:rsidR="000D2206">
        <w:rPr>
          <w:rFonts w:ascii="Times New Roman" w:hAnsi="Times New Roman" w:cs="Times New Roman"/>
          <w:sz w:val="28"/>
          <w:szCs w:val="28"/>
          <w:lang w:val="az-Latn-AZ"/>
        </w:rPr>
        <w:tab/>
        <w:t>imkanına</w:t>
      </w:r>
      <w:r w:rsidR="000D2206">
        <w:rPr>
          <w:rFonts w:ascii="Times New Roman" w:hAnsi="Times New Roman" w:cs="Times New Roman"/>
          <w:sz w:val="28"/>
          <w:szCs w:val="28"/>
          <w:lang w:val="az-Latn-AZ"/>
        </w:rPr>
        <w:tab/>
      </w:r>
      <w:r>
        <w:rPr>
          <w:rFonts w:ascii="Times New Roman" w:hAnsi="Times New Roman" w:cs="Times New Roman"/>
          <w:sz w:val="28"/>
          <w:szCs w:val="28"/>
          <w:lang w:val="az-Latn-AZ"/>
        </w:rPr>
        <w:t>sahibdir</w:t>
      </w:r>
      <w:r w:rsidRPr="008D1E43">
        <w:rPr>
          <w:rFonts w:ascii="Times New Roman" w:hAnsi="Times New Roman" w:cs="Times New Roman"/>
          <w:sz w:val="28"/>
          <w:szCs w:val="28"/>
          <w:lang w:val="az-Latn-AZ"/>
        </w:rPr>
        <w:t>.</w:t>
      </w:r>
      <w:r>
        <w:rPr>
          <w:rFonts w:ascii="Times New Roman" w:hAnsi="Times New Roman" w:cs="Times New Roman"/>
          <w:sz w:val="28"/>
          <w:szCs w:val="28"/>
          <w:lang w:val="az-Latn-AZ"/>
        </w:rPr>
        <w:br/>
      </w:r>
      <w:r w:rsidRPr="008D1E43">
        <w:rPr>
          <w:rFonts w:ascii="Times New Roman" w:hAnsi="Times New Roman" w:cs="Times New Roman"/>
          <w:sz w:val="28"/>
          <w:szCs w:val="28"/>
          <w:lang w:val="az-Latn-AZ"/>
        </w:rPr>
        <w:t>Səyyar vergi yoxlaması da özlüyündə  2 növə ayrılır: növbəti və növbədənkənar. Səyyar vergi yoxlaması Vergilər Nazirinin 24 fevral 2004-cü il tarixli F-35 nömrəli Əmri ilə təsdiq edilmiş “Səyyar vergi yoxlamasının təyin olunmasına dair tələblər” əsasında həyata keçirilir. Vergi orqanının qərarına görə növbəti yaxud növbədənkənar yoxlama baş tuta bilər. Növbəti səyyar yoxlama il ərzində 1 dəfədən çox olmayaraq həyata keçirilir və müddəti əksər hallarda 30 gün olur, müstəsna hallar zamanı isə bu müddət 90 günədək artırıla bilər. Adı çəkilmiş hallarda Vergilər Nazirliyinin əsaslı qərarı rəhbər tutularaq  səyyar vergi yoxlaması nəticələri göstərilən  aktın tərtib</w:t>
      </w:r>
      <w:r w:rsidRPr="008D1E43">
        <w:rPr>
          <w:rFonts w:ascii="Times New Roman" w:hAnsi="Times New Roman" w:cs="Times New Roman"/>
          <w:b/>
          <w:sz w:val="28"/>
          <w:szCs w:val="28"/>
          <w:lang w:val="az-Latn-AZ"/>
        </w:rPr>
        <w:t xml:space="preserve"> </w:t>
      </w:r>
      <w:r w:rsidRPr="008D1E43">
        <w:rPr>
          <w:rFonts w:ascii="Times New Roman" w:hAnsi="Times New Roman" w:cs="Times New Roman"/>
          <w:sz w:val="28"/>
          <w:szCs w:val="28"/>
          <w:lang w:val="az-Latn-AZ"/>
        </w:rPr>
        <w:t>müddəti 30 gündən çox olmamamaqla  uzadıla bilər:</w:t>
      </w:r>
    </w:p>
    <w:p w:rsidR="002D2F9E" w:rsidRPr="008D1E43" w:rsidRDefault="002D2F9E" w:rsidP="002D2F9E">
      <w:pPr>
        <w:numPr>
          <w:ilvl w:val="0"/>
          <w:numId w:val="15"/>
        </w:numPr>
        <w:spacing w:after="0" w:line="360" w:lineRule="auto"/>
        <w:jc w:val="both"/>
        <w:rPr>
          <w:rFonts w:ascii="Times New Roman" w:hAnsi="Times New Roman" w:cs="Times New Roman"/>
          <w:sz w:val="28"/>
          <w:szCs w:val="28"/>
          <w:lang w:val="az-Latn-AZ"/>
        </w:rPr>
      </w:pPr>
      <w:r w:rsidRPr="008D1E43">
        <w:rPr>
          <w:rFonts w:ascii="Times New Roman" w:hAnsi="Times New Roman" w:cs="Times New Roman"/>
          <w:sz w:val="28"/>
          <w:szCs w:val="28"/>
          <w:lang w:val="az-Latn-AZ"/>
        </w:rPr>
        <w:t>yoxlamanın  dolğun və obyektiv keçirilməsi üçün lazım  olan sənədlər, həmçinin vergi orqanının sorğusuna veriləcək  cavab xarici ölkədən alınarsa;</w:t>
      </w:r>
    </w:p>
    <w:p w:rsidR="002D2F9E" w:rsidRPr="008D1E43" w:rsidRDefault="002D2F9E" w:rsidP="002D2F9E">
      <w:pPr>
        <w:numPr>
          <w:ilvl w:val="0"/>
          <w:numId w:val="15"/>
        </w:numPr>
        <w:spacing w:after="0" w:line="360" w:lineRule="auto"/>
        <w:jc w:val="both"/>
        <w:rPr>
          <w:rFonts w:ascii="Times New Roman" w:hAnsi="Times New Roman" w:cs="Times New Roman"/>
          <w:sz w:val="28"/>
          <w:szCs w:val="28"/>
          <w:lang w:val="az-Latn-AZ"/>
        </w:rPr>
      </w:pPr>
      <w:r w:rsidRPr="008D1E43">
        <w:rPr>
          <w:rFonts w:ascii="Times New Roman" w:hAnsi="Times New Roman" w:cs="Times New Roman"/>
          <w:sz w:val="28"/>
          <w:szCs w:val="28"/>
          <w:lang w:val="az-Latn-AZ"/>
        </w:rPr>
        <w:t>nümunə kimi götürülmüş əşyaların tədqiqatı, səyyar vergi yoxlaması ərzində müxtəlif bilik  və elm sahələrindən istifadə edilərək aparılarsa;</w:t>
      </w:r>
    </w:p>
    <w:p w:rsidR="00B94EF9" w:rsidRDefault="002D2F9E" w:rsidP="00B94EF9">
      <w:pPr>
        <w:spacing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8D1E43">
        <w:rPr>
          <w:rFonts w:ascii="Times New Roman" w:hAnsi="Times New Roman" w:cs="Times New Roman"/>
          <w:sz w:val="28"/>
          <w:szCs w:val="28"/>
          <w:lang w:val="az-Latn-AZ"/>
        </w:rPr>
        <w:t>əgər  səyyar vergi yoxlamasıyla bağlı vergi orqanları tərəfindən göndərilmiş  sorğulara cavabların alınma vaxtı cavab göndərən şəxslər tərəfindən pozularsa;</w:t>
      </w:r>
      <w:r w:rsidRPr="008D1E43">
        <w:rPr>
          <w:sz w:val="28"/>
          <w:szCs w:val="28"/>
          <w:lang w:val="az-Latn-AZ"/>
        </w:rPr>
        <w:br/>
      </w:r>
      <w:r w:rsidRPr="008D1E43">
        <w:rPr>
          <w:rFonts w:ascii="Times New Roman" w:hAnsi="Times New Roman" w:cs="Times New Roman"/>
          <w:sz w:val="28"/>
          <w:szCs w:val="28"/>
          <w:lang w:val="az-Latn-AZ"/>
        </w:rPr>
        <w:t xml:space="preserve"> Müstəsna halın təyini yuxarı vergi orqanın qərarı ilə təsdiq edilir. Müstəsna hal dedikdə isə çox vaxt yoxlamanın başa çatdırılmasının mümkün olmadığı hallar nəzərdə tutulur. Adından göründüyü kimi bu yoxlama həyata keçirilməmişdən ən azı 15 gün əvvəl müddətində vergi orqanı tərəfindən ödəyiciyə yazılı formada bildiriş göndərilməlidir. Aşağıdakı hallar baş verdiyi təqdirdə növbəti səyyar vergi </w:t>
      </w:r>
      <w:r w:rsidR="00A26B0F">
        <w:rPr>
          <w:rFonts w:ascii="Times New Roman" w:hAnsi="Times New Roman" w:cs="Times New Roman"/>
          <w:sz w:val="28"/>
          <w:szCs w:val="28"/>
          <w:lang w:val="az-Latn-AZ"/>
        </w:rPr>
        <w:t xml:space="preserve">yoxlaması </w:t>
      </w:r>
      <w:r w:rsidRPr="008D1E43">
        <w:rPr>
          <w:rFonts w:ascii="Times New Roman" w:hAnsi="Times New Roman" w:cs="Times New Roman"/>
          <w:sz w:val="28"/>
          <w:szCs w:val="28"/>
          <w:lang w:val="az-Latn-AZ"/>
        </w:rPr>
        <w:t>ə</w:t>
      </w:r>
      <w:r>
        <w:rPr>
          <w:rFonts w:ascii="Times New Roman" w:hAnsi="Times New Roman" w:cs="Times New Roman"/>
          <w:sz w:val="28"/>
          <w:szCs w:val="28"/>
          <w:lang w:val="az-Latn-AZ"/>
        </w:rPr>
        <w:t>saslandırılaraq</w:t>
      </w:r>
      <w:r>
        <w:rPr>
          <w:rFonts w:ascii="Times New Roman" w:hAnsi="Times New Roman" w:cs="Times New Roman"/>
          <w:sz w:val="28"/>
          <w:szCs w:val="28"/>
          <w:lang w:val="az-Latn-AZ"/>
        </w:rPr>
        <w:tab/>
      </w:r>
      <w:r w:rsidRPr="008D1E43">
        <w:rPr>
          <w:rFonts w:ascii="Times New Roman" w:hAnsi="Times New Roman" w:cs="Times New Roman"/>
          <w:sz w:val="28"/>
          <w:szCs w:val="28"/>
          <w:lang w:val="az-Latn-AZ"/>
        </w:rPr>
        <w:t>keçirilə</w:t>
      </w:r>
      <w:r w:rsidR="000D2206">
        <w:rPr>
          <w:rFonts w:ascii="Times New Roman" w:hAnsi="Times New Roman" w:cs="Times New Roman"/>
          <w:sz w:val="28"/>
          <w:szCs w:val="28"/>
          <w:lang w:val="az-Latn-AZ"/>
        </w:rPr>
        <w:tab/>
      </w:r>
      <w:r w:rsidRPr="008D1E43">
        <w:rPr>
          <w:rFonts w:ascii="Times New Roman" w:hAnsi="Times New Roman" w:cs="Times New Roman"/>
          <w:sz w:val="28"/>
          <w:szCs w:val="28"/>
          <w:lang w:val="az-Latn-AZ"/>
        </w:rPr>
        <w:t>bilər:</w:t>
      </w:r>
      <w:r w:rsidRPr="008D1E43">
        <w:rPr>
          <w:rFonts w:ascii="Times New Roman" w:hAnsi="Times New Roman" w:cs="Times New Roman"/>
          <w:sz w:val="28"/>
          <w:szCs w:val="28"/>
          <w:lang w:val="az-Latn-AZ"/>
        </w:rPr>
        <w:br/>
        <w:t>- gömrük qurumlarının və ya digər mənbələrin  verdiyi rəsmi məlumatlarla vergi ödəyicinin məlumatları arasında  vergidən yayınma halına səbə</w:t>
      </w:r>
      <w:r w:rsidR="00A26B0F">
        <w:rPr>
          <w:rFonts w:ascii="Times New Roman" w:hAnsi="Times New Roman" w:cs="Times New Roman"/>
          <w:sz w:val="28"/>
          <w:szCs w:val="28"/>
          <w:lang w:val="az-Latn-AZ"/>
        </w:rPr>
        <w:t xml:space="preserve">b olacaq uyğunsuzluq </w:t>
      </w:r>
      <w:r>
        <w:rPr>
          <w:rFonts w:ascii="Times New Roman" w:hAnsi="Times New Roman" w:cs="Times New Roman"/>
          <w:sz w:val="28"/>
          <w:szCs w:val="28"/>
          <w:lang w:val="az-Latn-AZ"/>
        </w:rPr>
        <w:t>halı</w:t>
      </w:r>
      <w:r>
        <w:rPr>
          <w:rFonts w:ascii="Times New Roman" w:hAnsi="Times New Roman" w:cs="Times New Roman"/>
          <w:sz w:val="28"/>
          <w:szCs w:val="28"/>
          <w:lang w:val="az-Latn-AZ"/>
        </w:rPr>
        <w:tab/>
        <w:t>aşkar</w:t>
      </w:r>
      <w:r>
        <w:rPr>
          <w:rFonts w:ascii="Times New Roman" w:hAnsi="Times New Roman" w:cs="Times New Roman"/>
          <w:sz w:val="28"/>
          <w:szCs w:val="28"/>
          <w:lang w:val="az-Latn-AZ"/>
        </w:rPr>
        <w:tab/>
      </w:r>
      <w:r w:rsidRPr="008D1E43">
        <w:rPr>
          <w:rFonts w:ascii="Times New Roman" w:hAnsi="Times New Roman" w:cs="Times New Roman"/>
          <w:sz w:val="28"/>
          <w:szCs w:val="28"/>
          <w:lang w:val="az-Latn-AZ"/>
        </w:rPr>
        <w:t>olunarsa;</w:t>
      </w:r>
      <w:r w:rsidRPr="008D1E43">
        <w:rPr>
          <w:rFonts w:ascii="Times New Roman" w:hAnsi="Times New Roman" w:cs="Times New Roman"/>
          <w:sz w:val="28"/>
          <w:szCs w:val="28"/>
          <w:lang w:val="az-Latn-AZ"/>
        </w:rPr>
        <w:br/>
        <w:t>-bəyannamələrdə,mühasibat hesabatlarında və ya vergi qurumlarına təqdim edilmiş digər rəsmi sənədlərdə vergi yayındırılmasına halına səbəb olan uyğunsuzluqlar olduqda və bu uyğunsuzların araşdırılması  vergi yoxlaması aparılmadan mümkün olmadıqda;</w:t>
      </w:r>
      <w:r w:rsidRPr="008D1E43">
        <w:rPr>
          <w:rFonts w:ascii="Times New Roman" w:hAnsi="Times New Roman" w:cs="Times New Roman"/>
          <w:sz w:val="28"/>
          <w:szCs w:val="28"/>
          <w:lang w:val="az-Latn-AZ"/>
        </w:rPr>
        <w:br/>
        <w:t>-adı çəkilən heç bir uyğunsuzluq halı aşkar edilmədikdə belə ,ödəyicinin son 3 illik fəalliyyə</w:t>
      </w:r>
      <w:r w:rsidR="000D2206">
        <w:rPr>
          <w:rFonts w:ascii="Times New Roman" w:hAnsi="Times New Roman" w:cs="Times New Roman"/>
          <w:sz w:val="28"/>
          <w:szCs w:val="28"/>
          <w:lang w:val="az-Latn-AZ"/>
        </w:rPr>
        <w:t xml:space="preserve">ti </w:t>
      </w:r>
      <w:r w:rsidR="000D2206">
        <w:rPr>
          <w:rFonts w:ascii="Times New Roman" w:hAnsi="Times New Roman" w:cs="Times New Roman"/>
          <w:sz w:val="28"/>
          <w:szCs w:val="28"/>
          <w:lang w:val="az-Latn-AZ"/>
        </w:rPr>
        <w:tab/>
        <w:t>vergi</w:t>
      </w:r>
      <w:r w:rsidR="000D2206">
        <w:rPr>
          <w:rFonts w:ascii="Times New Roman" w:hAnsi="Times New Roman" w:cs="Times New Roman"/>
          <w:sz w:val="28"/>
          <w:szCs w:val="28"/>
          <w:lang w:val="az-Latn-AZ"/>
        </w:rPr>
        <w:tab/>
        <w:t>orqanları</w:t>
      </w:r>
      <w:r w:rsidR="000D2206">
        <w:rPr>
          <w:rFonts w:ascii="Times New Roman" w:hAnsi="Times New Roman" w:cs="Times New Roman"/>
          <w:sz w:val="28"/>
          <w:szCs w:val="28"/>
          <w:lang w:val="az-Latn-AZ"/>
        </w:rPr>
        <w:tab/>
      </w:r>
      <w:r w:rsidRPr="008D1E43">
        <w:rPr>
          <w:rFonts w:ascii="Times New Roman" w:hAnsi="Times New Roman" w:cs="Times New Roman"/>
          <w:sz w:val="28"/>
          <w:szCs w:val="28"/>
          <w:lang w:val="az-Latn-AZ"/>
        </w:rPr>
        <w:t>tərəfində</w:t>
      </w:r>
      <w:r w:rsidR="000D2206">
        <w:rPr>
          <w:rFonts w:ascii="Times New Roman" w:hAnsi="Times New Roman" w:cs="Times New Roman"/>
          <w:sz w:val="28"/>
          <w:szCs w:val="28"/>
          <w:lang w:val="az-Latn-AZ"/>
        </w:rPr>
        <w:t>n</w:t>
      </w:r>
      <w:r w:rsidR="000D2206">
        <w:rPr>
          <w:rFonts w:ascii="Times New Roman" w:hAnsi="Times New Roman" w:cs="Times New Roman"/>
          <w:sz w:val="28"/>
          <w:szCs w:val="28"/>
          <w:lang w:val="az-Latn-AZ"/>
        </w:rPr>
        <w:tab/>
        <w:t>yoxlanılmadığı</w:t>
      </w:r>
      <w:r w:rsidR="000D2206">
        <w:rPr>
          <w:rFonts w:ascii="Times New Roman" w:hAnsi="Times New Roman" w:cs="Times New Roman"/>
          <w:sz w:val="28"/>
          <w:szCs w:val="28"/>
          <w:lang w:val="az-Latn-AZ"/>
        </w:rPr>
        <w:tab/>
      </w:r>
      <w:r w:rsidRPr="008D1E43">
        <w:rPr>
          <w:rFonts w:ascii="Times New Roman" w:hAnsi="Times New Roman" w:cs="Times New Roman"/>
          <w:sz w:val="28"/>
          <w:szCs w:val="28"/>
          <w:lang w:val="az-Latn-AZ"/>
        </w:rPr>
        <w:t>halda;</w:t>
      </w:r>
      <w:r w:rsidRPr="008D1E43">
        <w:rPr>
          <w:rFonts w:ascii="Times New Roman" w:hAnsi="Times New Roman" w:cs="Times New Roman"/>
          <w:sz w:val="28"/>
          <w:szCs w:val="28"/>
          <w:lang w:val="az-Latn-AZ"/>
        </w:rPr>
        <w:br/>
        <w:t>- yoxlamaların təşkili qanunvericiliklə nəzərdə tutulduğu digər hallarda və s.</w:t>
      </w:r>
      <w:r w:rsidRPr="008D1E43">
        <w:rPr>
          <w:rFonts w:ascii="Times New Roman" w:hAnsi="Times New Roman" w:cs="Times New Roman"/>
          <w:sz w:val="28"/>
          <w:szCs w:val="28"/>
          <w:lang w:val="az-Latn-AZ"/>
        </w:rPr>
        <w:br/>
        <w:t>Səyyar vergi yoxlaması aşağıdakı mərhələlər üzrə aparılır:</w:t>
      </w:r>
      <w:r w:rsidRPr="008D1E43">
        <w:rPr>
          <w:rFonts w:ascii="Times New Roman" w:hAnsi="Times New Roman" w:cs="Times New Roman"/>
          <w:sz w:val="28"/>
          <w:szCs w:val="28"/>
          <w:lang w:val="az-Latn-AZ"/>
        </w:rPr>
        <w:br/>
      </w:r>
      <w:r>
        <w:rPr>
          <w:rFonts w:ascii="Times New Roman" w:hAnsi="Times New Roman" w:cs="Times New Roman"/>
          <w:sz w:val="28"/>
          <w:szCs w:val="28"/>
          <w:lang w:val="az-Latn-AZ"/>
        </w:rPr>
        <w:t>1.Yoxlamaya</w:t>
      </w:r>
      <w:r>
        <w:rPr>
          <w:rFonts w:ascii="Times New Roman" w:hAnsi="Times New Roman" w:cs="Times New Roman"/>
          <w:sz w:val="28"/>
          <w:szCs w:val="28"/>
          <w:lang w:val="az-Latn-AZ"/>
        </w:rPr>
        <w:tab/>
        <w:t>hazırlıq;</w:t>
      </w:r>
      <w:r>
        <w:rPr>
          <w:rFonts w:ascii="Times New Roman" w:hAnsi="Times New Roman" w:cs="Times New Roman"/>
          <w:sz w:val="28"/>
          <w:szCs w:val="28"/>
          <w:lang w:val="az-Latn-AZ"/>
        </w:rPr>
        <w:br/>
        <w:t>2.Yoxlamanın</w:t>
      </w:r>
      <w:r>
        <w:rPr>
          <w:rFonts w:ascii="Times New Roman" w:hAnsi="Times New Roman" w:cs="Times New Roman"/>
          <w:sz w:val="28"/>
          <w:szCs w:val="28"/>
          <w:lang w:val="az-Latn-AZ"/>
        </w:rPr>
        <w:tab/>
      </w:r>
      <w:r w:rsidRPr="008D1E43">
        <w:rPr>
          <w:rFonts w:ascii="Times New Roman" w:hAnsi="Times New Roman" w:cs="Times New Roman"/>
          <w:sz w:val="28"/>
          <w:szCs w:val="28"/>
          <w:lang w:val="az-Latn-AZ"/>
        </w:rPr>
        <w:t>aparılması</w:t>
      </w:r>
      <w:r>
        <w:rPr>
          <w:rFonts w:ascii="Times New Roman" w:hAnsi="Times New Roman" w:cs="Times New Roman"/>
          <w:sz w:val="28"/>
          <w:szCs w:val="28"/>
          <w:lang w:val="az-Latn-AZ"/>
        </w:rPr>
        <w:t>;</w:t>
      </w:r>
      <w:r w:rsidRPr="008D1E43">
        <w:rPr>
          <w:rFonts w:ascii="Times New Roman" w:hAnsi="Times New Roman" w:cs="Times New Roman"/>
          <w:sz w:val="28"/>
          <w:szCs w:val="28"/>
          <w:lang w:val="az-Latn-AZ"/>
        </w:rPr>
        <w:br/>
        <w:t>3.Nəticələ</w:t>
      </w:r>
      <w:r>
        <w:rPr>
          <w:rFonts w:ascii="Times New Roman" w:hAnsi="Times New Roman" w:cs="Times New Roman"/>
          <w:sz w:val="28"/>
          <w:szCs w:val="28"/>
          <w:lang w:val="az-Latn-AZ"/>
        </w:rPr>
        <w:t>rin</w:t>
      </w:r>
      <w:r>
        <w:rPr>
          <w:rFonts w:ascii="Times New Roman" w:hAnsi="Times New Roman" w:cs="Times New Roman"/>
          <w:sz w:val="28"/>
          <w:szCs w:val="28"/>
          <w:lang w:val="az-Latn-AZ"/>
        </w:rPr>
        <w:tab/>
      </w:r>
      <w:r w:rsidRPr="008D1E43">
        <w:rPr>
          <w:rFonts w:ascii="Times New Roman" w:hAnsi="Times New Roman" w:cs="Times New Roman"/>
          <w:sz w:val="28"/>
          <w:szCs w:val="28"/>
          <w:lang w:val="az-Latn-AZ"/>
        </w:rPr>
        <w:t>rəsmiləşdirilməsi</w:t>
      </w:r>
      <w:r>
        <w:rPr>
          <w:rFonts w:ascii="Times New Roman" w:hAnsi="Times New Roman" w:cs="Times New Roman"/>
          <w:sz w:val="28"/>
          <w:szCs w:val="28"/>
          <w:lang w:val="az-Latn-AZ"/>
        </w:rPr>
        <w:t>;</w:t>
      </w:r>
      <w:r w:rsidRPr="008D1E43">
        <w:rPr>
          <w:rFonts w:ascii="Times New Roman" w:hAnsi="Times New Roman" w:cs="Times New Roman"/>
          <w:sz w:val="28"/>
          <w:szCs w:val="28"/>
          <w:lang w:val="az-Latn-AZ"/>
        </w:rPr>
        <w:br/>
        <w:t>4.</w:t>
      </w:r>
      <w:r>
        <w:rPr>
          <w:rFonts w:ascii="Times New Roman" w:hAnsi="Times New Roman" w:cs="Times New Roman"/>
          <w:sz w:val="28"/>
          <w:szCs w:val="28"/>
          <w:lang w:val="az-Latn-AZ"/>
        </w:rPr>
        <w:t>Materialların</w:t>
      </w:r>
      <w:r>
        <w:rPr>
          <w:rFonts w:ascii="Times New Roman" w:hAnsi="Times New Roman" w:cs="Times New Roman"/>
          <w:sz w:val="28"/>
          <w:szCs w:val="28"/>
          <w:lang w:val="az-Latn-AZ"/>
        </w:rPr>
        <w:tab/>
      </w:r>
      <w:r w:rsidRPr="008D1E43">
        <w:rPr>
          <w:rFonts w:ascii="Times New Roman" w:hAnsi="Times New Roman" w:cs="Times New Roman"/>
          <w:sz w:val="28"/>
          <w:szCs w:val="28"/>
          <w:lang w:val="az-Latn-AZ"/>
        </w:rPr>
        <w:t>reallaşdırılması</w:t>
      </w:r>
      <w:r>
        <w:rPr>
          <w:rFonts w:ascii="Times New Roman" w:hAnsi="Times New Roman" w:cs="Times New Roman"/>
          <w:sz w:val="28"/>
          <w:szCs w:val="28"/>
          <w:lang w:val="az-Latn-AZ"/>
        </w:rPr>
        <w:t>;</w:t>
      </w:r>
    </w:p>
    <w:p w:rsidR="00E41481" w:rsidRPr="008D1E43" w:rsidRDefault="000D2206" w:rsidP="000D2206">
      <w:pPr>
        <w:spacing w:line="360" w:lineRule="auto"/>
        <w:jc w:val="both"/>
        <w:rPr>
          <w:rFonts w:ascii="Times New Roman" w:hAnsi="Times New Roman" w:cs="Times New Roman"/>
          <w:sz w:val="28"/>
          <w:szCs w:val="28"/>
          <w:lang w:val="az-Latn-AZ"/>
        </w:rPr>
      </w:pPr>
      <w:r>
        <w:rPr>
          <w:rFonts w:ascii="Times New Roman" w:eastAsia="Times New Roman" w:hAnsi="Times New Roman" w:cs="Times New Roman"/>
          <w:b/>
          <w:bCs/>
          <w:color w:val="000000"/>
          <w:sz w:val="28"/>
          <w:szCs w:val="28"/>
          <w:lang w:val="az-Latn-AZ" w:eastAsia="ru-RU"/>
        </w:rPr>
        <w:t xml:space="preserve">       </w:t>
      </w:r>
      <w:r w:rsidR="00E41481" w:rsidRPr="008D1E43">
        <w:rPr>
          <w:rFonts w:ascii="Times New Roman" w:hAnsi="Times New Roman" w:cs="Times New Roman"/>
          <w:sz w:val="28"/>
          <w:szCs w:val="28"/>
          <w:lang w:val="az-Latn-AZ"/>
        </w:rPr>
        <w:t xml:space="preserve">Geniş </w:t>
      </w:r>
      <w:r>
        <w:rPr>
          <w:rFonts w:ascii="Times New Roman" w:hAnsi="Times New Roman" w:cs="Times New Roman"/>
          <w:sz w:val="28"/>
          <w:szCs w:val="28"/>
          <w:lang w:val="az-Latn-AZ"/>
        </w:rPr>
        <w:t>həyata keçirilən</w:t>
      </w:r>
      <w:r w:rsidR="00E41481" w:rsidRPr="008D1E43">
        <w:rPr>
          <w:rFonts w:ascii="Times New Roman" w:hAnsi="Times New Roman" w:cs="Times New Roman"/>
          <w:sz w:val="28"/>
          <w:szCs w:val="28"/>
          <w:lang w:val="az-Latn-AZ"/>
        </w:rPr>
        <w:t xml:space="preserve"> vergi yoxlamasının digər növü kameral yoxlamadır. Bu yoxlama  ödəyicilərin fəaliyyət prosesinə cari nəzarət formasıdır. Müvafiq vergi qurumu tərəfindən reallaşdırılır.Bu yoxlamanın səyyar vergi yoxlamasında fərqi ondadır ki,  bu yoxlama növü zamanı vergi yoxlayıcısı əraziyə getmədən vergi orqanında vergi ödəyicisi tərəfindən təqdim edilən və özündə müəssisənin maliyyə-müsahibat  vəziyyətini əks etdirən sənədləri yoxlayır. Əlbəttə ki, kameral yoxlama formasının da bütün qayda və proseduru Vergi Məcəlləsinə uyğun olaraq həyata keçirilir. Ona görə də vergi ödəyicisi bütün lazımi sənədləri rəsmi qaydada və təyin olunmuş vaxt aralığında göndərməyə öhdəlik daşıyır. Bundan başqa vergi ödəyicisinin təqdim etdiyi etdiyi bütün sənədlər Azərbaycan dilində tərtib edilməlidir. Ödəyicilərin təqdim etdiyi bəyannamələrdə vergilərin hesablanmış məbləği yerli pul vahidi-manatla göstərilməlidir. Vergi müfəttişi qəbul edilmiş bütün sənədləri yoxladıqdan sonra ortaya çıxmış uyğunsuzluqlar, nöqsanlar barədə qarşı tərəfə tələbnamə göndərməlidir.</w:t>
      </w:r>
      <w:r w:rsidR="00E41481" w:rsidRPr="008D1E43">
        <w:rPr>
          <w:rFonts w:ascii="Times New Roman" w:hAnsi="Times New Roman" w:cs="Times New Roman"/>
          <w:sz w:val="28"/>
          <w:szCs w:val="28"/>
          <w:lang w:val="az-Latn-AZ"/>
        </w:rPr>
        <w:br/>
        <w:t>Tələb edilən bəyannaməni təqdim etmiyən ödəyicilərin siyahısı onlara qarşı müvafiq tədbirlərin həyata keçirilməsi üçün aiddiyyəti bölməsinə göndə</w:t>
      </w:r>
      <w:r w:rsidR="00A26B0F">
        <w:rPr>
          <w:rFonts w:ascii="Times New Roman" w:hAnsi="Times New Roman" w:cs="Times New Roman"/>
          <w:sz w:val="28"/>
          <w:szCs w:val="28"/>
          <w:lang w:val="az-Latn-AZ"/>
        </w:rPr>
        <w:t>rilir. Kameral vergi yoxlaması</w:t>
      </w:r>
      <w:r w:rsidR="00A26B0F">
        <w:rPr>
          <w:rFonts w:ascii="Times New Roman" w:hAnsi="Times New Roman" w:cs="Times New Roman"/>
          <w:sz w:val="28"/>
          <w:szCs w:val="28"/>
          <w:lang w:val="az-Latn-AZ"/>
        </w:rPr>
        <w:tab/>
        <w:t>da</w:t>
      </w:r>
      <w:r w:rsidR="00A26B0F">
        <w:rPr>
          <w:rFonts w:ascii="Times New Roman" w:hAnsi="Times New Roman" w:cs="Times New Roman"/>
          <w:sz w:val="28"/>
          <w:szCs w:val="28"/>
          <w:lang w:val="az-Latn-AZ"/>
        </w:rPr>
        <w:tab/>
        <w:t>bir</w:t>
      </w:r>
      <w:r w:rsidR="00A26B0F">
        <w:rPr>
          <w:rFonts w:ascii="Times New Roman" w:hAnsi="Times New Roman" w:cs="Times New Roman"/>
          <w:sz w:val="28"/>
          <w:szCs w:val="28"/>
          <w:lang w:val="az-Latn-AZ"/>
        </w:rPr>
        <w:tab/>
      </w:r>
      <w:r w:rsidR="00E41481" w:rsidRPr="008D1E43">
        <w:rPr>
          <w:rFonts w:ascii="Times New Roman" w:hAnsi="Times New Roman" w:cs="Times New Roman"/>
          <w:sz w:val="28"/>
          <w:szCs w:val="28"/>
          <w:lang w:val="az-Latn-AZ"/>
        </w:rPr>
        <w:t>neçə</w:t>
      </w:r>
      <w:r w:rsidR="00A26B0F">
        <w:rPr>
          <w:rFonts w:ascii="Times New Roman" w:hAnsi="Times New Roman" w:cs="Times New Roman"/>
          <w:sz w:val="28"/>
          <w:szCs w:val="28"/>
          <w:lang w:val="az-Latn-AZ"/>
        </w:rPr>
        <w:tab/>
      </w:r>
      <w:r w:rsidR="00E41481" w:rsidRPr="008D1E43">
        <w:rPr>
          <w:rFonts w:ascii="Times New Roman" w:hAnsi="Times New Roman" w:cs="Times New Roman"/>
          <w:sz w:val="28"/>
          <w:szCs w:val="28"/>
          <w:lang w:val="az-Latn-AZ"/>
        </w:rPr>
        <w:t>mərhələdə</w:t>
      </w:r>
      <w:r w:rsidR="00A26B0F">
        <w:rPr>
          <w:rFonts w:ascii="Times New Roman" w:hAnsi="Times New Roman" w:cs="Times New Roman"/>
          <w:sz w:val="28"/>
          <w:szCs w:val="28"/>
          <w:lang w:val="az-Latn-AZ"/>
        </w:rPr>
        <w:t>n</w:t>
      </w:r>
      <w:r w:rsidR="00A26B0F">
        <w:rPr>
          <w:rFonts w:ascii="Times New Roman" w:hAnsi="Times New Roman" w:cs="Times New Roman"/>
          <w:sz w:val="28"/>
          <w:szCs w:val="28"/>
          <w:lang w:val="az-Latn-AZ"/>
        </w:rPr>
        <w:tab/>
      </w:r>
      <w:r w:rsidR="00E41481" w:rsidRPr="008D1E43">
        <w:rPr>
          <w:rFonts w:ascii="Times New Roman" w:hAnsi="Times New Roman" w:cs="Times New Roman"/>
          <w:sz w:val="28"/>
          <w:szCs w:val="28"/>
          <w:lang w:val="az-Latn-AZ"/>
        </w:rPr>
        <w:t>ibarə</w:t>
      </w:r>
      <w:r w:rsidR="00E41481">
        <w:rPr>
          <w:rFonts w:ascii="Times New Roman" w:hAnsi="Times New Roman" w:cs="Times New Roman"/>
          <w:sz w:val="28"/>
          <w:szCs w:val="28"/>
          <w:lang w:val="az-Latn-AZ"/>
        </w:rPr>
        <w:t>tdir:</w:t>
      </w:r>
      <w:r w:rsidR="00E41481">
        <w:rPr>
          <w:rFonts w:ascii="Times New Roman" w:hAnsi="Times New Roman" w:cs="Times New Roman"/>
          <w:sz w:val="28"/>
          <w:szCs w:val="28"/>
          <w:lang w:val="az-Latn-AZ"/>
        </w:rPr>
        <w:br/>
        <w:t>1.</w:t>
      </w:r>
      <w:r w:rsidR="00E41481" w:rsidRPr="008D1E43">
        <w:rPr>
          <w:rFonts w:ascii="Times New Roman" w:hAnsi="Times New Roman" w:cs="Times New Roman"/>
          <w:sz w:val="28"/>
          <w:szCs w:val="28"/>
          <w:lang w:val="az-Latn-AZ"/>
        </w:rPr>
        <w:t>Bəyannamələ</w:t>
      </w:r>
      <w:r w:rsidR="00E41481">
        <w:rPr>
          <w:rFonts w:ascii="Times New Roman" w:hAnsi="Times New Roman" w:cs="Times New Roman"/>
          <w:sz w:val="28"/>
          <w:szCs w:val="28"/>
          <w:lang w:val="az-Latn-AZ"/>
        </w:rPr>
        <w:t>rin</w:t>
      </w:r>
      <w:r w:rsidR="00E41481">
        <w:rPr>
          <w:rFonts w:ascii="Times New Roman" w:hAnsi="Times New Roman" w:cs="Times New Roman"/>
          <w:sz w:val="28"/>
          <w:szCs w:val="28"/>
          <w:lang w:val="az-Latn-AZ"/>
        </w:rPr>
        <w:tab/>
        <w:t>ilkin</w:t>
      </w:r>
      <w:r w:rsidR="00E41481">
        <w:rPr>
          <w:rFonts w:ascii="Times New Roman" w:hAnsi="Times New Roman" w:cs="Times New Roman"/>
          <w:sz w:val="28"/>
          <w:szCs w:val="28"/>
          <w:lang w:val="az-Latn-AZ"/>
        </w:rPr>
        <w:tab/>
      </w:r>
      <w:r w:rsidR="00E41481" w:rsidRPr="008D1E43">
        <w:rPr>
          <w:rFonts w:ascii="Times New Roman" w:hAnsi="Times New Roman" w:cs="Times New Roman"/>
          <w:sz w:val="28"/>
          <w:szCs w:val="28"/>
          <w:lang w:val="az-Latn-AZ"/>
        </w:rPr>
        <w:t>araşdırılması</w:t>
      </w:r>
      <w:r w:rsidR="00E41481" w:rsidRPr="00EA578D">
        <w:rPr>
          <w:rFonts w:ascii="Times New Roman" w:hAnsi="Times New Roman" w:cs="Times New Roman"/>
          <w:sz w:val="28"/>
          <w:szCs w:val="28"/>
          <w:lang w:val="az-Latn-AZ"/>
        </w:rPr>
        <w:t>;</w:t>
      </w:r>
      <w:r w:rsidR="00E41481" w:rsidRPr="008D1E43">
        <w:rPr>
          <w:rFonts w:ascii="Times New Roman" w:hAnsi="Times New Roman" w:cs="Times New Roman"/>
          <w:sz w:val="28"/>
          <w:szCs w:val="28"/>
          <w:lang w:val="az-Latn-AZ"/>
        </w:rPr>
        <w:br/>
        <w:t>2.Bəyannamədəki göstəricilərinin doğruluğunun kameral yoxlanılması</w:t>
      </w:r>
      <w:r w:rsidR="00E41481">
        <w:rPr>
          <w:rFonts w:ascii="Times New Roman" w:hAnsi="Times New Roman" w:cs="Times New Roman"/>
          <w:sz w:val="28"/>
          <w:szCs w:val="28"/>
          <w:lang w:val="az-Latn-AZ"/>
        </w:rPr>
        <w:t>;</w:t>
      </w:r>
      <w:r w:rsidR="00E41481" w:rsidRPr="008D1E43">
        <w:rPr>
          <w:rFonts w:ascii="Times New Roman" w:hAnsi="Times New Roman" w:cs="Times New Roman"/>
          <w:sz w:val="28"/>
          <w:szCs w:val="28"/>
          <w:lang w:val="az-Latn-AZ"/>
        </w:rPr>
        <w:br/>
        <w:t>3.Ödəyicidən yoxlama zamanı aşkar edilmiş qanunsuzluqların düzəldilməsinin tələb edilməsi</w:t>
      </w:r>
      <w:r w:rsidR="00E41481">
        <w:rPr>
          <w:rFonts w:ascii="Times New Roman" w:hAnsi="Times New Roman" w:cs="Times New Roman"/>
          <w:sz w:val="28"/>
          <w:szCs w:val="28"/>
          <w:lang w:val="az-Latn-AZ"/>
        </w:rPr>
        <w:t>;</w:t>
      </w:r>
      <w:r w:rsidR="00E41481" w:rsidRPr="008D1E43">
        <w:rPr>
          <w:rFonts w:ascii="Times New Roman" w:hAnsi="Times New Roman" w:cs="Times New Roman"/>
          <w:sz w:val="28"/>
          <w:szCs w:val="28"/>
          <w:lang w:val="az-Latn-AZ"/>
        </w:rPr>
        <w:br/>
        <w:t>4.Yoxlama nəticəsində ödənilməli olan vergilə</w:t>
      </w:r>
      <w:r w:rsidR="00E41481">
        <w:rPr>
          <w:rFonts w:ascii="Times New Roman" w:hAnsi="Times New Roman" w:cs="Times New Roman"/>
          <w:sz w:val="28"/>
          <w:szCs w:val="28"/>
          <w:lang w:val="az-Latn-AZ"/>
        </w:rPr>
        <w:t>rin hesablanması;</w:t>
      </w:r>
      <w:r w:rsidR="00E41481" w:rsidRPr="008D1E43">
        <w:rPr>
          <w:rFonts w:ascii="Times New Roman" w:hAnsi="Times New Roman" w:cs="Times New Roman"/>
          <w:sz w:val="28"/>
          <w:szCs w:val="28"/>
          <w:lang w:val="az-Latn-AZ"/>
        </w:rPr>
        <w:br/>
        <w:t>Vergi qurumlarında kameral yoxlama Bəyannamələr şöbəsində yerinə yetirilir. Müəyyənləşdirilmiş iş bölgüsü əsasında müvafiq vergi müfəttişləri kameral yoxlamanı həyata keçirirlər. İlk baxışdan aşağıdakı məlumatlara müfəttiş tərəfində</w:t>
      </w:r>
      <w:r w:rsidR="00E41481">
        <w:rPr>
          <w:rFonts w:ascii="Times New Roman" w:hAnsi="Times New Roman" w:cs="Times New Roman"/>
          <w:sz w:val="28"/>
          <w:szCs w:val="28"/>
          <w:lang w:val="az-Latn-AZ"/>
        </w:rPr>
        <w:t>n baxılır:</w:t>
      </w:r>
      <w:r w:rsidR="00E41481">
        <w:rPr>
          <w:rFonts w:ascii="Times New Roman" w:hAnsi="Times New Roman" w:cs="Times New Roman"/>
          <w:sz w:val="28"/>
          <w:szCs w:val="28"/>
          <w:lang w:val="az-Latn-AZ"/>
        </w:rPr>
        <w:br/>
        <w:t>-</w:t>
      </w:r>
      <w:r w:rsidR="00E41481" w:rsidRPr="008D1E43">
        <w:rPr>
          <w:rFonts w:ascii="Times New Roman" w:hAnsi="Times New Roman" w:cs="Times New Roman"/>
          <w:sz w:val="28"/>
          <w:szCs w:val="28"/>
          <w:lang w:val="az-Latn-AZ"/>
        </w:rPr>
        <w:t>ödə</w:t>
      </w:r>
      <w:r w:rsidR="00E41481">
        <w:rPr>
          <w:rFonts w:ascii="Times New Roman" w:hAnsi="Times New Roman" w:cs="Times New Roman"/>
          <w:sz w:val="28"/>
          <w:szCs w:val="28"/>
          <w:lang w:val="az-Latn-AZ"/>
        </w:rPr>
        <w:t>yicinin</w:t>
      </w:r>
      <w:r w:rsidR="00E41481">
        <w:rPr>
          <w:rFonts w:ascii="Times New Roman" w:hAnsi="Times New Roman" w:cs="Times New Roman"/>
          <w:sz w:val="28"/>
          <w:szCs w:val="28"/>
          <w:lang w:val="az-Latn-AZ"/>
        </w:rPr>
        <w:tab/>
        <w:t>adı</w:t>
      </w:r>
      <w:r w:rsidR="00E41481">
        <w:rPr>
          <w:rFonts w:ascii="Times New Roman" w:hAnsi="Times New Roman" w:cs="Times New Roman"/>
          <w:sz w:val="28"/>
          <w:szCs w:val="28"/>
          <w:lang w:val="az-Latn-AZ"/>
        </w:rPr>
        <w:tab/>
      </w:r>
      <w:r w:rsidR="00E41481" w:rsidRPr="008D1E43">
        <w:rPr>
          <w:rFonts w:ascii="Times New Roman" w:hAnsi="Times New Roman" w:cs="Times New Roman"/>
          <w:sz w:val="28"/>
          <w:szCs w:val="28"/>
          <w:lang w:val="az-Latn-AZ"/>
        </w:rPr>
        <w:t>və</w:t>
      </w:r>
      <w:r w:rsidR="00E41481">
        <w:rPr>
          <w:rFonts w:ascii="Times New Roman" w:hAnsi="Times New Roman" w:cs="Times New Roman"/>
          <w:sz w:val="28"/>
          <w:szCs w:val="28"/>
          <w:lang w:val="az-Latn-AZ"/>
        </w:rPr>
        <w:tab/>
        <w:t>ünvanı</w:t>
      </w:r>
      <w:r w:rsidR="00E41481">
        <w:rPr>
          <w:rFonts w:ascii="Times New Roman" w:hAnsi="Times New Roman" w:cs="Times New Roman"/>
          <w:sz w:val="28"/>
          <w:szCs w:val="28"/>
          <w:lang w:val="az-Latn-AZ"/>
        </w:rPr>
        <w:br/>
        <w:t>-</w:t>
      </w:r>
      <w:r w:rsidR="00E41481" w:rsidRPr="008D1E43">
        <w:rPr>
          <w:rFonts w:ascii="Times New Roman" w:hAnsi="Times New Roman" w:cs="Times New Roman"/>
          <w:sz w:val="28"/>
          <w:szCs w:val="28"/>
          <w:lang w:val="az-Latn-AZ"/>
        </w:rPr>
        <w:t>ödə</w:t>
      </w:r>
      <w:r w:rsidR="00E41481">
        <w:rPr>
          <w:rFonts w:ascii="Times New Roman" w:hAnsi="Times New Roman" w:cs="Times New Roman"/>
          <w:sz w:val="28"/>
          <w:szCs w:val="28"/>
          <w:lang w:val="az-Latn-AZ"/>
        </w:rPr>
        <w:t>yicinin</w:t>
      </w:r>
      <w:r w:rsidR="00E41481">
        <w:rPr>
          <w:rFonts w:ascii="Times New Roman" w:hAnsi="Times New Roman" w:cs="Times New Roman"/>
          <w:sz w:val="28"/>
          <w:szCs w:val="28"/>
          <w:lang w:val="az-Latn-AZ"/>
        </w:rPr>
        <w:tab/>
      </w:r>
      <w:r w:rsidR="00E41481" w:rsidRPr="008D1E43">
        <w:rPr>
          <w:rFonts w:ascii="Times New Roman" w:hAnsi="Times New Roman" w:cs="Times New Roman"/>
          <w:sz w:val="28"/>
          <w:szCs w:val="28"/>
          <w:lang w:val="az-Latn-AZ"/>
        </w:rPr>
        <w:t>VÖEN-i</w:t>
      </w:r>
      <w:r w:rsidR="00E41481" w:rsidRPr="008D1E43">
        <w:rPr>
          <w:rFonts w:ascii="Times New Roman" w:hAnsi="Times New Roman" w:cs="Times New Roman"/>
          <w:sz w:val="28"/>
          <w:szCs w:val="28"/>
          <w:lang w:val="az-Latn-AZ"/>
        </w:rPr>
        <w:br/>
        <w:t>-bəyannamə</w:t>
      </w:r>
      <w:r w:rsidR="00E41481">
        <w:rPr>
          <w:rFonts w:ascii="Times New Roman" w:hAnsi="Times New Roman" w:cs="Times New Roman"/>
          <w:sz w:val="28"/>
          <w:szCs w:val="28"/>
          <w:lang w:val="az-Latn-AZ"/>
        </w:rPr>
        <w:t>nin</w:t>
      </w:r>
      <w:r w:rsidR="00E41481">
        <w:rPr>
          <w:rFonts w:ascii="Times New Roman" w:hAnsi="Times New Roman" w:cs="Times New Roman"/>
          <w:sz w:val="28"/>
          <w:szCs w:val="28"/>
          <w:lang w:val="az-Latn-AZ"/>
        </w:rPr>
        <w:tab/>
      </w:r>
      <w:r w:rsidR="00E41481" w:rsidRPr="008D1E43">
        <w:rPr>
          <w:rFonts w:ascii="Times New Roman" w:hAnsi="Times New Roman" w:cs="Times New Roman"/>
          <w:sz w:val="28"/>
          <w:szCs w:val="28"/>
          <w:lang w:val="az-Latn-AZ"/>
        </w:rPr>
        <w:t>imzalanması</w:t>
      </w:r>
      <w:r w:rsidR="00E41481" w:rsidRPr="008D1E43">
        <w:rPr>
          <w:rFonts w:ascii="Times New Roman" w:hAnsi="Times New Roman" w:cs="Times New Roman"/>
          <w:sz w:val="28"/>
          <w:szCs w:val="28"/>
          <w:lang w:val="az-Latn-AZ"/>
        </w:rPr>
        <w:br/>
        <w:t>-bəyannamə</w:t>
      </w:r>
      <w:r w:rsidR="00E41481">
        <w:rPr>
          <w:rFonts w:ascii="Times New Roman" w:hAnsi="Times New Roman" w:cs="Times New Roman"/>
          <w:sz w:val="28"/>
          <w:szCs w:val="28"/>
          <w:lang w:val="az-Latn-AZ"/>
        </w:rPr>
        <w:t>nin</w:t>
      </w:r>
      <w:r w:rsidR="00E41481">
        <w:rPr>
          <w:rFonts w:ascii="Times New Roman" w:hAnsi="Times New Roman" w:cs="Times New Roman"/>
          <w:sz w:val="28"/>
          <w:szCs w:val="28"/>
          <w:lang w:val="az-Latn-AZ"/>
        </w:rPr>
        <w:tab/>
      </w:r>
      <w:r w:rsidR="00E41481" w:rsidRPr="008D1E43">
        <w:rPr>
          <w:rFonts w:ascii="Times New Roman" w:hAnsi="Times New Roman" w:cs="Times New Roman"/>
          <w:sz w:val="28"/>
          <w:szCs w:val="28"/>
          <w:lang w:val="az-Latn-AZ"/>
        </w:rPr>
        <w:t>möhürlənməsi</w:t>
      </w:r>
      <w:r w:rsidR="00E41481" w:rsidRPr="008D1E43">
        <w:rPr>
          <w:rFonts w:ascii="Times New Roman" w:hAnsi="Times New Roman" w:cs="Times New Roman"/>
          <w:sz w:val="28"/>
          <w:szCs w:val="28"/>
          <w:lang w:val="az-Latn-AZ"/>
        </w:rPr>
        <w:br/>
        <w:t>- növbəti yoxlamanın reallaşdırılması üçün müvafiq bütün sənədlərin olmas</w:t>
      </w:r>
      <w:r w:rsidR="00E41481">
        <w:rPr>
          <w:rFonts w:ascii="Times New Roman" w:hAnsi="Times New Roman" w:cs="Times New Roman"/>
          <w:sz w:val="28"/>
          <w:szCs w:val="28"/>
          <w:lang w:val="az-Latn-AZ"/>
        </w:rPr>
        <w:t>ı</w:t>
      </w:r>
      <w:r w:rsidR="00E41481">
        <w:rPr>
          <w:rFonts w:ascii="Times New Roman" w:hAnsi="Times New Roman" w:cs="Times New Roman"/>
          <w:sz w:val="28"/>
          <w:szCs w:val="28"/>
          <w:lang w:val="az-Latn-AZ"/>
        </w:rPr>
        <w:br/>
        <w:t>-ilk</w:t>
      </w:r>
      <w:r w:rsidR="00E41481">
        <w:rPr>
          <w:rFonts w:ascii="Times New Roman" w:hAnsi="Times New Roman" w:cs="Times New Roman"/>
          <w:sz w:val="28"/>
          <w:szCs w:val="28"/>
          <w:lang w:val="az-Latn-AZ"/>
        </w:rPr>
        <w:tab/>
        <w:t>baxışdan</w:t>
      </w:r>
      <w:r w:rsidR="00E41481">
        <w:rPr>
          <w:rFonts w:ascii="Times New Roman" w:hAnsi="Times New Roman" w:cs="Times New Roman"/>
          <w:sz w:val="28"/>
          <w:szCs w:val="28"/>
          <w:lang w:val="az-Latn-AZ"/>
        </w:rPr>
        <w:tab/>
        <w:t>aydın</w:t>
      </w:r>
      <w:r w:rsidR="00E41481">
        <w:rPr>
          <w:rFonts w:ascii="Times New Roman" w:hAnsi="Times New Roman" w:cs="Times New Roman"/>
          <w:sz w:val="28"/>
          <w:szCs w:val="28"/>
          <w:lang w:val="az-Latn-AZ"/>
        </w:rPr>
        <w:tab/>
      </w:r>
      <w:r w:rsidR="00E41481" w:rsidRPr="008D1E43">
        <w:rPr>
          <w:rFonts w:ascii="Times New Roman" w:hAnsi="Times New Roman" w:cs="Times New Roman"/>
          <w:sz w:val="28"/>
          <w:szCs w:val="28"/>
          <w:lang w:val="az-Latn-AZ"/>
        </w:rPr>
        <w:t>görünə</w:t>
      </w:r>
      <w:r w:rsidR="00E41481">
        <w:rPr>
          <w:rFonts w:ascii="Times New Roman" w:hAnsi="Times New Roman" w:cs="Times New Roman"/>
          <w:sz w:val="28"/>
          <w:szCs w:val="28"/>
          <w:lang w:val="az-Latn-AZ"/>
        </w:rPr>
        <w:t>n</w:t>
      </w:r>
      <w:r w:rsidR="00E41481">
        <w:rPr>
          <w:rFonts w:ascii="Times New Roman" w:hAnsi="Times New Roman" w:cs="Times New Roman"/>
          <w:sz w:val="28"/>
          <w:szCs w:val="28"/>
          <w:lang w:val="az-Latn-AZ"/>
        </w:rPr>
        <w:tab/>
      </w:r>
      <w:r w:rsidR="00E41481" w:rsidRPr="008D1E43">
        <w:rPr>
          <w:rFonts w:ascii="Times New Roman" w:hAnsi="Times New Roman" w:cs="Times New Roman"/>
          <w:sz w:val="28"/>
          <w:szCs w:val="28"/>
          <w:lang w:val="az-Latn-AZ"/>
        </w:rPr>
        <w:t>qüsurlar</w:t>
      </w:r>
      <w:r w:rsidR="00E41481" w:rsidRPr="008D1E43">
        <w:rPr>
          <w:rFonts w:ascii="Times New Roman" w:hAnsi="Times New Roman" w:cs="Times New Roman"/>
          <w:sz w:val="28"/>
          <w:szCs w:val="28"/>
          <w:lang w:val="az-Latn-AZ"/>
        </w:rPr>
        <w:br/>
        <w:t>Vergi müfəttişi tərəfindən hər hansı bir qayda pozuntusu aşkar edildiyi halda bu səhvin aradan qaldırılması üçün ödəyici xidmət şöbəsinə dəvə</w:t>
      </w:r>
      <w:r w:rsidR="00E41481">
        <w:rPr>
          <w:rFonts w:ascii="Times New Roman" w:hAnsi="Times New Roman" w:cs="Times New Roman"/>
          <w:sz w:val="28"/>
          <w:szCs w:val="28"/>
          <w:lang w:val="az-Latn-AZ"/>
        </w:rPr>
        <w:t>t edilir:</w:t>
      </w:r>
      <w:r w:rsidR="00E41481">
        <w:rPr>
          <w:rFonts w:ascii="Times New Roman" w:hAnsi="Times New Roman" w:cs="Times New Roman"/>
          <w:sz w:val="28"/>
          <w:szCs w:val="28"/>
          <w:lang w:val="az-Latn-AZ"/>
        </w:rPr>
        <w:br/>
        <w:t>-</w:t>
      </w:r>
      <w:r w:rsidR="00E41481" w:rsidRPr="008D1E43">
        <w:rPr>
          <w:rFonts w:ascii="Times New Roman" w:hAnsi="Times New Roman" w:cs="Times New Roman"/>
          <w:sz w:val="28"/>
          <w:szCs w:val="28"/>
          <w:lang w:val="az-Latn-AZ"/>
        </w:rPr>
        <w:t>bəyannamə</w:t>
      </w:r>
      <w:r w:rsidR="00E41481">
        <w:rPr>
          <w:rFonts w:ascii="Times New Roman" w:hAnsi="Times New Roman" w:cs="Times New Roman"/>
          <w:sz w:val="28"/>
          <w:szCs w:val="28"/>
          <w:lang w:val="az-Latn-AZ"/>
        </w:rPr>
        <w:tab/>
        <w:t xml:space="preserve"> </w:t>
      </w:r>
      <w:r w:rsidR="00E41481" w:rsidRPr="008D1E43">
        <w:rPr>
          <w:rFonts w:ascii="Times New Roman" w:hAnsi="Times New Roman" w:cs="Times New Roman"/>
          <w:sz w:val="28"/>
          <w:szCs w:val="28"/>
          <w:lang w:val="az-Latn-AZ"/>
        </w:rPr>
        <w:t>imzalanmadıqda</w:t>
      </w:r>
      <w:r w:rsidR="00E41481" w:rsidRPr="008D1E43">
        <w:rPr>
          <w:rFonts w:ascii="Times New Roman" w:hAnsi="Times New Roman" w:cs="Times New Roman"/>
          <w:sz w:val="28"/>
          <w:szCs w:val="28"/>
          <w:lang w:val="az-Latn-AZ"/>
        </w:rPr>
        <w:br/>
        <w:t>-bəyannamə</w:t>
      </w:r>
      <w:r w:rsidR="00E41481">
        <w:rPr>
          <w:rFonts w:ascii="Times New Roman" w:hAnsi="Times New Roman" w:cs="Times New Roman"/>
          <w:sz w:val="28"/>
          <w:szCs w:val="28"/>
          <w:lang w:val="az-Latn-AZ"/>
        </w:rPr>
        <w:tab/>
        <w:t xml:space="preserve"> </w:t>
      </w:r>
      <w:r w:rsidR="00E41481" w:rsidRPr="008D1E43">
        <w:rPr>
          <w:rFonts w:ascii="Times New Roman" w:hAnsi="Times New Roman" w:cs="Times New Roman"/>
          <w:sz w:val="28"/>
          <w:szCs w:val="28"/>
          <w:lang w:val="az-Latn-AZ"/>
        </w:rPr>
        <w:t>möhürlənmədikdə</w:t>
      </w:r>
      <w:r w:rsidR="00E41481" w:rsidRPr="008D1E43">
        <w:rPr>
          <w:rFonts w:ascii="Times New Roman" w:hAnsi="Times New Roman" w:cs="Times New Roman"/>
          <w:sz w:val="28"/>
          <w:szCs w:val="28"/>
          <w:lang w:val="az-Latn-AZ"/>
        </w:rPr>
        <w:br/>
        <w:t>Kameral vergi yoxlamasının müddəti 30 gün müəyyən edilmişdir. Bu müddət isə ödəyicinin lazımi bütün sənədləri vergi orqanına təqdim etdiyi gündən etibarən hesablanmağa başlayır. Yoxlama müddətində isə ödəyici tərəfindən vergi orqanın təqdim edilmiş bütün sənədlər kommersiya sirri hesab olunur ki, bununla da yoxlama zamanı vergi müfəttişləri hesabatlardakı məxfi məlumatları qorumağa borculudurlar. Təqdim edilmiş sənədlərdə isə müəyyən olunmuş vergitutma bazalarının ödənilən və hesablanılan vergi miqdarının doğruluğu müəyyənləşdirilir. Sonra isə  hesabatdakı göstəricilərlə digər sənədlərdəki göstəricilər tutuşdurulur. Vergi ödəyiciləri müvafiq vergi güzəştlərindən yararlanmaq üçün müvafiq sənədləri də vergi orqanına təqdim etməlidir.</w:t>
      </w:r>
      <w:r w:rsidR="00E41481" w:rsidRPr="008D1E43">
        <w:rPr>
          <w:sz w:val="28"/>
          <w:szCs w:val="28"/>
          <w:lang w:val="az-Latn-AZ"/>
        </w:rPr>
        <w:t xml:space="preserve"> </w:t>
      </w:r>
      <w:r w:rsidR="00E41481" w:rsidRPr="008D1E43">
        <w:rPr>
          <w:rFonts w:ascii="Times New Roman" w:hAnsi="Times New Roman" w:cs="Times New Roman"/>
          <w:sz w:val="28"/>
          <w:szCs w:val="28"/>
          <w:lang w:val="az-Latn-AZ"/>
        </w:rPr>
        <w:t>Kameral vergi yoxlaması həyata keçirilərkə</w:t>
      </w:r>
      <w:r w:rsidR="00E41481">
        <w:rPr>
          <w:rFonts w:ascii="Times New Roman" w:hAnsi="Times New Roman" w:cs="Times New Roman"/>
          <w:sz w:val="28"/>
          <w:szCs w:val="28"/>
          <w:lang w:val="az-Latn-AZ"/>
        </w:rPr>
        <w:t>n vergi</w:t>
      </w:r>
      <w:r w:rsidR="00E41481">
        <w:rPr>
          <w:rFonts w:ascii="Times New Roman" w:hAnsi="Times New Roman" w:cs="Times New Roman"/>
          <w:sz w:val="28"/>
          <w:szCs w:val="28"/>
          <w:lang w:val="az-Latn-AZ"/>
        </w:rPr>
        <w:tab/>
        <w:t>orqanı</w:t>
      </w:r>
      <w:r w:rsidR="00E41481">
        <w:rPr>
          <w:rFonts w:ascii="Times New Roman" w:hAnsi="Times New Roman" w:cs="Times New Roman"/>
          <w:sz w:val="28"/>
          <w:szCs w:val="28"/>
          <w:lang w:val="az-Latn-AZ"/>
        </w:rPr>
        <w:tab/>
        <w:t>işçisi</w:t>
      </w:r>
      <w:r w:rsidR="00E41481">
        <w:rPr>
          <w:rFonts w:ascii="Times New Roman" w:hAnsi="Times New Roman" w:cs="Times New Roman"/>
          <w:sz w:val="28"/>
          <w:szCs w:val="28"/>
          <w:lang w:val="az-Latn-AZ"/>
        </w:rPr>
        <w:tab/>
        <w:t>bu qaydalara</w:t>
      </w:r>
      <w:r w:rsidR="00E41481">
        <w:rPr>
          <w:rFonts w:ascii="Times New Roman" w:hAnsi="Times New Roman" w:cs="Times New Roman"/>
          <w:sz w:val="28"/>
          <w:szCs w:val="28"/>
          <w:lang w:val="az-Latn-AZ"/>
        </w:rPr>
        <w:tab/>
      </w:r>
      <w:r w:rsidR="00E41481" w:rsidRPr="008D1E43">
        <w:rPr>
          <w:rFonts w:ascii="Times New Roman" w:hAnsi="Times New Roman" w:cs="Times New Roman"/>
          <w:sz w:val="28"/>
          <w:szCs w:val="28"/>
          <w:lang w:val="az-Latn-AZ"/>
        </w:rPr>
        <w:t>əmə</w:t>
      </w:r>
      <w:r w:rsidR="00E41481">
        <w:rPr>
          <w:rFonts w:ascii="Times New Roman" w:hAnsi="Times New Roman" w:cs="Times New Roman"/>
          <w:sz w:val="28"/>
          <w:szCs w:val="28"/>
          <w:lang w:val="az-Latn-AZ"/>
        </w:rPr>
        <w:t>l</w:t>
      </w:r>
      <w:r w:rsidR="00E41481">
        <w:rPr>
          <w:rFonts w:ascii="Times New Roman" w:hAnsi="Times New Roman" w:cs="Times New Roman"/>
          <w:sz w:val="28"/>
          <w:szCs w:val="28"/>
          <w:lang w:val="az-Latn-AZ"/>
        </w:rPr>
        <w:tab/>
      </w:r>
      <w:r w:rsidR="00E41481" w:rsidRPr="008D1E43">
        <w:rPr>
          <w:rFonts w:ascii="Times New Roman" w:hAnsi="Times New Roman" w:cs="Times New Roman"/>
          <w:sz w:val="28"/>
          <w:szCs w:val="28"/>
          <w:lang w:val="az-Latn-AZ"/>
        </w:rPr>
        <w:t>etmə</w:t>
      </w:r>
      <w:r w:rsidR="00E41481">
        <w:rPr>
          <w:rFonts w:ascii="Times New Roman" w:hAnsi="Times New Roman" w:cs="Times New Roman"/>
          <w:sz w:val="28"/>
          <w:szCs w:val="28"/>
          <w:lang w:val="az-Latn-AZ"/>
        </w:rPr>
        <w:t>lidir:</w:t>
      </w:r>
      <w:r w:rsidR="00E41481">
        <w:rPr>
          <w:rFonts w:ascii="Times New Roman" w:hAnsi="Times New Roman" w:cs="Times New Roman"/>
          <w:sz w:val="28"/>
          <w:szCs w:val="28"/>
          <w:lang w:val="az-Latn-AZ"/>
        </w:rPr>
        <w:br/>
        <w:t>1.Kameral yoxlamanın həyata keçirilməsindən ötrü</w:t>
      </w:r>
      <w:r w:rsidR="00E41481">
        <w:rPr>
          <w:rFonts w:ascii="Times New Roman" w:hAnsi="Times New Roman" w:cs="Times New Roman"/>
          <w:sz w:val="28"/>
          <w:szCs w:val="28"/>
          <w:lang w:val="az-Latn-AZ"/>
        </w:rPr>
        <w:tab/>
        <w:t>vergi ödəyicisindən vergi orqanına göndərilmiş bəyannamədə hər hansı uyğunsuzluq halı aşkar edilərsə,vergi orqanı həmən ödəyicidən bununla bağlı əlavə sənəd və yaxud izahat istəmə</w:t>
      </w:r>
      <w:r w:rsidR="000130AC">
        <w:rPr>
          <w:rFonts w:ascii="Times New Roman" w:hAnsi="Times New Roman" w:cs="Times New Roman"/>
          <w:sz w:val="28"/>
          <w:szCs w:val="28"/>
          <w:lang w:val="az-Latn-AZ"/>
        </w:rPr>
        <w:t xml:space="preserve">k hüququna </w:t>
      </w:r>
      <w:r w:rsidR="00E41481">
        <w:rPr>
          <w:rFonts w:ascii="Times New Roman" w:hAnsi="Times New Roman" w:cs="Times New Roman"/>
          <w:sz w:val="28"/>
          <w:szCs w:val="28"/>
          <w:lang w:val="az-Latn-AZ"/>
        </w:rPr>
        <w:t>malikdir.</w:t>
      </w:r>
      <w:r w:rsidR="00E41481" w:rsidRPr="008D1E43">
        <w:rPr>
          <w:rFonts w:ascii="Times New Roman" w:hAnsi="Times New Roman" w:cs="Times New Roman"/>
          <w:sz w:val="28"/>
          <w:szCs w:val="28"/>
          <w:lang w:val="az-Latn-AZ"/>
        </w:rPr>
        <w:br/>
        <w:t>2.</w:t>
      </w:r>
      <w:r w:rsidR="00E41481">
        <w:rPr>
          <w:rFonts w:ascii="Times New Roman" w:hAnsi="Times New Roman" w:cs="Times New Roman"/>
          <w:sz w:val="28"/>
          <w:szCs w:val="28"/>
          <w:lang w:val="az-Latn-AZ"/>
        </w:rPr>
        <w:t>Əgər kameral yoxlama zamanın ödənilməli olan vergi miqdarının düzgün hesablanmadığı hal aşkar olunarsa,vergi orqanı tərəfindən həmin ödəyiciyə 5iş günü ərzində düzgün hesablamaya dair bildiriş göndərilir</w:t>
      </w:r>
      <w:r w:rsidR="00E41481" w:rsidRPr="008D1E43">
        <w:rPr>
          <w:rFonts w:ascii="Times New Roman" w:hAnsi="Times New Roman" w:cs="Times New Roman"/>
          <w:sz w:val="28"/>
          <w:szCs w:val="28"/>
          <w:lang w:val="az-Latn-AZ"/>
        </w:rPr>
        <w:t xml:space="preserve">. </w:t>
      </w:r>
      <w:r w:rsidR="00E41481">
        <w:rPr>
          <w:rFonts w:ascii="Times New Roman" w:hAnsi="Times New Roman" w:cs="Times New Roman"/>
          <w:sz w:val="28"/>
          <w:szCs w:val="28"/>
          <w:lang w:val="az-Latn-AZ"/>
        </w:rPr>
        <w:t>Bununla yanaşı yanlışlığın nədən ibarət olduğu və ödəyicinin şikayət etmək haqqına sahib olduğu bildirişdə əks olunur</w:t>
      </w:r>
      <w:r w:rsidR="00E41481" w:rsidRPr="008D1E43">
        <w:rPr>
          <w:rFonts w:ascii="Times New Roman" w:hAnsi="Times New Roman" w:cs="Times New Roman"/>
          <w:sz w:val="28"/>
          <w:szCs w:val="28"/>
          <w:lang w:val="az-Latn-AZ"/>
        </w:rPr>
        <w:t>.</w:t>
      </w:r>
      <w:r w:rsidR="00E41481" w:rsidRPr="008D1E43">
        <w:rPr>
          <w:rFonts w:ascii="Times New Roman" w:hAnsi="Times New Roman" w:cs="Times New Roman"/>
          <w:sz w:val="28"/>
          <w:szCs w:val="28"/>
          <w:lang w:val="az-Latn-AZ"/>
        </w:rPr>
        <w:br/>
        <w:t xml:space="preserve">3.  </w:t>
      </w:r>
      <w:r w:rsidR="00E41481">
        <w:rPr>
          <w:rFonts w:ascii="Times New Roman" w:hAnsi="Times New Roman" w:cs="Times New Roman"/>
          <w:sz w:val="28"/>
          <w:szCs w:val="28"/>
          <w:lang w:val="az-Latn-AZ"/>
        </w:rPr>
        <w:t>Vergi ödəyicisindən vergi orqanına xronometraj üsulunun yenidən təşkili ilə bağlı hər hansı bir rəsmi müraciət edilənədək vergi orqanı sonuncu xronometraj yoxlamasının nəticələrini əsaslı hesab edə bilər</w:t>
      </w:r>
      <w:r w:rsidR="00E41481" w:rsidRPr="008D1E43">
        <w:rPr>
          <w:rFonts w:ascii="Times New Roman" w:hAnsi="Times New Roman" w:cs="Times New Roman"/>
          <w:sz w:val="28"/>
          <w:szCs w:val="28"/>
          <w:lang w:val="az-Latn-AZ"/>
        </w:rPr>
        <w:t>.</w:t>
      </w:r>
    </w:p>
    <w:p w:rsidR="00345F9C" w:rsidRDefault="00E41481" w:rsidP="00B02301">
      <w:pPr>
        <w:pStyle w:val="NormalWeb"/>
        <w:shd w:val="clear" w:color="auto" w:fill="FFFFFF"/>
        <w:spacing w:line="360" w:lineRule="auto"/>
        <w:jc w:val="both"/>
        <w:rPr>
          <w:sz w:val="28"/>
          <w:szCs w:val="28"/>
          <w:lang w:val="az-Latn-AZ"/>
        </w:rPr>
      </w:pPr>
      <w:r w:rsidRPr="008D1E43">
        <w:rPr>
          <w:sz w:val="28"/>
          <w:szCs w:val="28"/>
          <w:lang w:val="az-Latn-AZ"/>
        </w:rPr>
        <w:t>Kameral vergi yoxlaması aparılarkən  vergi orqanı tərəfindən  1-ci və 2-ci bəndlərdə müəyyən olunmuş qaydalara riayət edilmədikdə, vergi ödəyicisinin səyyar vergi yoxlaması keçirilərkən vergi orqanının irəli sürdüyü   təklifin əsasında həminki  yoxlamanın keçirildiyi ana qədər yol verdiyi səhvləri 30 gün ərzində düzəltmək hüququ vardır və o, həmin müddətin sonunadək, yol verdiyi qanunvericiliyinin pozulmasına üçün (faizlərin ödənilməsi istisna olmaqla) məsuliyyət daşımır</w:t>
      </w:r>
      <w:r w:rsidRPr="008D1E43">
        <w:rPr>
          <w:sz w:val="28"/>
          <w:szCs w:val="28"/>
          <w:lang w:val="az-Latn-AZ"/>
        </w:rPr>
        <w:br/>
        <w:t xml:space="preserve">Qanunvericiliklə müəyyən  olunmuş vergilərin vaxtında və tam şəkildə ödənilməsilə bağlı nəzarət ödəyicilərin vergi orqanlarında uçota alınması anından başlayır.Vergi nəzarətini təmin etmək məqsədi ilə vergi ödəyicisi  hesab olunan hüquqi şəxslər yerləşdikləri, vergiyə cəlb edilmiş və gəliri Azərbaycan mənbəyi olan və həmin gəlirdən ödəmə yerində vergi tutulmayan qeyri-rezidentlər Azərbaycan mənbəyindən gəlirin alındığı yer üzrə, fərdi sahibkarlar və bəyannamə verməli olan rezident fiziki şəxslər isə yaşadıqları ərazi üzrə vergi qurumlarında uçota alınırlar. Vergi qurumlarında uçota alınmaq məqsədilə ödəyicilər tərəfindən vergi qurumuna yaşadığı və ya olduğu yer üzrə ərizə verilir. Qeyd olunmalıdır ki, vergi ödəyicisinin uçotu ilə bağlı proseslər pulsuz olaraq həyata keçirilir. Bura </w:t>
      </w:r>
      <w:r>
        <w:rPr>
          <w:sz w:val="28"/>
          <w:szCs w:val="28"/>
          <w:lang w:val="az-Latn-AZ"/>
        </w:rPr>
        <w:t>hətta</w:t>
      </w:r>
      <w:r w:rsidRPr="008D1E43">
        <w:rPr>
          <w:sz w:val="28"/>
          <w:szCs w:val="28"/>
          <w:lang w:val="az-Latn-AZ"/>
        </w:rPr>
        <w:t xml:space="preserve"> uçotdan çıxarılma prosesi də daxildir. H</w:t>
      </w:r>
      <w:r>
        <w:rPr>
          <w:sz w:val="28"/>
          <w:szCs w:val="28"/>
          <w:lang w:val="az-Latn-AZ"/>
        </w:rPr>
        <w:t>ansı hallarda uçotdan çıxarılma</w:t>
      </w:r>
      <w:r>
        <w:rPr>
          <w:sz w:val="28"/>
          <w:szCs w:val="28"/>
          <w:lang w:val="az-Latn-AZ"/>
        </w:rPr>
        <w:tab/>
      </w:r>
      <w:r w:rsidRPr="008D1E43">
        <w:rPr>
          <w:sz w:val="28"/>
          <w:szCs w:val="28"/>
          <w:lang w:val="az-Latn-AZ"/>
        </w:rPr>
        <w:t>əmə</w:t>
      </w:r>
      <w:r>
        <w:rPr>
          <w:sz w:val="28"/>
          <w:szCs w:val="28"/>
          <w:lang w:val="az-Latn-AZ"/>
        </w:rPr>
        <w:t>liyyatı</w:t>
      </w:r>
      <w:r>
        <w:rPr>
          <w:sz w:val="28"/>
          <w:szCs w:val="28"/>
          <w:lang w:val="az-Latn-AZ"/>
        </w:rPr>
        <w:tab/>
        <w:t>icra</w:t>
      </w:r>
      <w:r>
        <w:rPr>
          <w:sz w:val="28"/>
          <w:szCs w:val="28"/>
          <w:lang w:val="az-Latn-AZ"/>
        </w:rPr>
        <w:tab/>
        <w:t>edilir?</w:t>
      </w:r>
      <w:r w:rsidRPr="008D1E43">
        <w:rPr>
          <w:sz w:val="28"/>
          <w:szCs w:val="28"/>
          <w:lang w:val="az-Latn-AZ"/>
        </w:rPr>
        <w:t>Əgər,</w:t>
      </w:r>
      <w:r w:rsidRPr="008D1E43">
        <w:rPr>
          <w:sz w:val="28"/>
          <w:szCs w:val="28"/>
          <w:lang w:val="az-Latn-AZ"/>
        </w:rPr>
        <w:br/>
        <w:t>-fəaliyyətinə</w:t>
      </w:r>
      <w:r>
        <w:rPr>
          <w:sz w:val="28"/>
          <w:szCs w:val="28"/>
          <w:lang w:val="az-Latn-AZ"/>
        </w:rPr>
        <w:tab/>
        <w:t xml:space="preserve">  xitam</w:t>
      </w:r>
      <w:r>
        <w:rPr>
          <w:sz w:val="28"/>
          <w:szCs w:val="28"/>
          <w:lang w:val="az-Latn-AZ"/>
        </w:rPr>
        <w:tab/>
      </w:r>
      <w:r w:rsidRPr="008D1E43">
        <w:rPr>
          <w:sz w:val="28"/>
          <w:szCs w:val="28"/>
          <w:lang w:val="az-Latn-AZ"/>
        </w:rPr>
        <w:t>verilibsə;</w:t>
      </w:r>
      <w:r w:rsidRPr="008D1E43">
        <w:rPr>
          <w:sz w:val="28"/>
          <w:szCs w:val="28"/>
          <w:lang w:val="az-Latn-AZ"/>
        </w:rPr>
        <w:br/>
        <w:t>-məhkəmə tərəfindən itkin düşmüş və fəaliyyət qabiliyyətini itirdiyi haqqında qərar verilibsə;</w:t>
      </w:r>
      <w:r w:rsidRPr="008D1E43">
        <w:rPr>
          <w:sz w:val="28"/>
          <w:szCs w:val="28"/>
          <w:lang w:val="az-Latn-AZ"/>
        </w:rPr>
        <w:br/>
        <w:t>-və</w:t>
      </w:r>
      <w:r>
        <w:rPr>
          <w:sz w:val="28"/>
          <w:szCs w:val="28"/>
          <w:lang w:val="az-Latn-AZ"/>
        </w:rPr>
        <w:t>fat</w:t>
      </w:r>
      <w:r>
        <w:rPr>
          <w:sz w:val="28"/>
          <w:szCs w:val="28"/>
          <w:lang w:val="az-Latn-AZ"/>
        </w:rPr>
        <w:tab/>
      </w:r>
      <w:r w:rsidRPr="008D1E43">
        <w:rPr>
          <w:sz w:val="28"/>
          <w:szCs w:val="28"/>
          <w:lang w:val="az-Latn-AZ"/>
        </w:rPr>
        <w:t>etdikdə;</w:t>
      </w:r>
      <w:r w:rsidRPr="008D1E43">
        <w:rPr>
          <w:sz w:val="28"/>
          <w:szCs w:val="28"/>
          <w:lang w:val="az-Latn-AZ"/>
        </w:rPr>
        <w:br/>
        <w:t>Ödəyici uçotdan çıxarılarkən onun uçota alınması ilə bağlı verilmiş şəhadətnamə vergi orqanına geri qaytarılır. Vergi orqanı isə öz növbəsində şəhadətnamənin artıq etibarsız  olduğu barəsində bank idarələrinə məlumat ötürməlidir. Məhz bu uçot məlumatlarının  əsasında Vergilər Nazirliyi ödəyicilərin vahid dövlət reyestrini aparır. Qanunvericiliklə digər hallar nəzərdə tutulmamışdırsa, ödəyici haqqında informasiyalar onun uçota  anından  etibarən vergi sirrini təşkil edir.</w:t>
      </w:r>
      <w:r w:rsidR="00A26B0F">
        <w:rPr>
          <w:sz w:val="28"/>
          <w:szCs w:val="28"/>
          <w:lang w:val="az-Latn-AZ"/>
        </w:rPr>
        <w:br/>
      </w:r>
    </w:p>
    <w:p w:rsidR="00345F9C" w:rsidRDefault="00345F9C" w:rsidP="00B02301">
      <w:pPr>
        <w:pStyle w:val="NormalWeb"/>
        <w:shd w:val="clear" w:color="auto" w:fill="FFFFFF"/>
        <w:spacing w:line="360" w:lineRule="auto"/>
        <w:jc w:val="both"/>
        <w:rPr>
          <w:sz w:val="28"/>
          <w:szCs w:val="28"/>
          <w:lang w:val="az-Latn-AZ"/>
        </w:rPr>
      </w:pPr>
    </w:p>
    <w:p w:rsidR="00345F9C" w:rsidRDefault="00345F9C" w:rsidP="00B94EF9">
      <w:pPr>
        <w:pStyle w:val="NormalWeb"/>
        <w:shd w:val="clear" w:color="auto" w:fill="FFFFFF"/>
        <w:spacing w:line="360" w:lineRule="auto"/>
        <w:jc w:val="both"/>
        <w:outlineLvl w:val="0"/>
        <w:rPr>
          <w:sz w:val="28"/>
          <w:szCs w:val="28"/>
          <w:lang w:val="az-Latn-AZ"/>
        </w:rPr>
      </w:pPr>
    </w:p>
    <w:p w:rsidR="00B94EF9" w:rsidRDefault="00A26B0F" w:rsidP="00B94EF9">
      <w:pPr>
        <w:pStyle w:val="NormalWeb"/>
        <w:shd w:val="clear" w:color="auto" w:fill="FFFFFF"/>
        <w:spacing w:line="360" w:lineRule="auto"/>
        <w:jc w:val="both"/>
        <w:outlineLvl w:val="0"/>
        <w:rPr>
          <w:b/>
          <w:sz w:val="28"/>
          <w:szCs w:val="28"/>
          <w:lang w:val="az-Latn-AZ"/>
        </w:rPr>
      </w:pPr>
      <w:r>
        <w:rPr>
          <w:sz w:val="28"/>
          <w:szCs w:val="28"/>
          <w:lang w:val="az-Latn-AZ"/>
        </w:rPr>
        <w:br/>
      </w:r>
      <w:bookmarkStart w:id="9" w:name="_Toc8433553"/>
      <w:r>
        <w:rPr>
          <w:b/>
          <w:sz w:val="28"/>
          <w:szCs w:val="28"/>
          <w:lang w:val="az-Latn-AZ"/>
        </w:rPr>
        <w:t>III Fəsil.</w:t>
      </w:r>
      <w:r w:rsidRPr="00A26B0F">
        <w:rPr>
          <w:b/>
          <w:sz w:val="28"/>
          <w:szCs w:val="28"/>
          <w:lang w:val="az-Latn-AZ"/>
        </w:rPr>
        <w:t>Vergi yayınmaları anlayışı,növləri və</w:t>
      </w:r>
      <w:r w:rsidR="00185B30">
        <w:rPr>
          <w:b/>
          <w:sz w:val="28"/>
          <w:szCs w:val="28"/>
          <w:lang w:val="az-Latn-AZ"/>
        </w:rPr>
        <w:t xml:space="preserve"> buna qarşı mübarizə</w:t>
      </w:r>
      <w:r w:rsidRPr="00A26B0F">
        <w:rPr>
          <w:b/>
          <w:sz w:val="28"/>
          <w:szCs w:val="28"/>
          <w:lang w:val="az-Latn-AZ"/>
        </w:rPr>
        <w:t xml:space="preserve"> tədbirləri</w:t>
      </w:r>
      <w:bookmarkEnd w:id="9"/>
    </w:p>
    <w:p w:rsidR="006F5D24" w:rsidRDefault="00185B30" w:rsidP="00B94EF9">
      <w:pPr>
        <w:pStyle w:val="NormalWeb"/>
        <w:shd w:val="clear" w:color="auto" w:fill="FFFFFF"/>
        <w:spacing w:line="360" w:lineRule="auto"/>
        <w:jc w:val="both"/>
        <w:outlineLvl w:val="1"/>
        <w:rPr>
          <w:b/>
          <w:sz w:val="28"/>
          <w:szCs w:val="28"/>
          <w:lang w:val="az-Latn-AZ"/>
        </w:rPr>
      </w:pPr>
      <w:r>
        <w:rPr>
          <w:b/>
          <w:sz w:val="28"/>
          <w:szCs w:val="28"/>
          <w:lang w:val="az-Latn-AZ"/>
        </w:rPr>
        <w:br/>
      </w:r>
      <w:bookmarkStart w:id="10" w:name="_Toc8433554"/>
      <w:r>
        <w:rPr>
          <w:b/>
          <w:sz w:val="28"/>
          <w:szCs w:val="28"/>
          <w:lang w:val="az-Latn-AZ"/>
        </w:rPr>
        <w:t xml:space="preserve">3.1Vergi saxtakarlığı,onun </w:t>
      </w:r>
      <w:r w:rsidRPr="00185B30">
        <w:rPr>
          <w:b/>
          <w:sz w:val="28"/>
          <w:szCs w:val="28"/>
          <w:lang w:val="az-Latn-AZ"/>
        </w:rPr>
        <w:t>formaları və qarşısının alınma üsulları</w:t>
      </w:r>
      <w:bookmarkEnd w:id="10"/>
    </w:p>
    <w:p w:rsidR="00B02301" w:rsidRPr="000130AC" w:rsidRDefault="00A26B0F" w:rsidP="00B02301">
      <w:pPr>
        <w:pStyle w:val="NormalWeb"/>
        <w:shd w:val="clear" w:color="auto" w:fill="FFFFFF"/>
        <w:spacing w:line="360" w:lineRule="auto"/>
        <w:jc w:val="both"/>
        <w:rPr>
          <w:color w:val="000000"/>
          <w:sz w:val="28"/>
          <w:szCs w:val="28"/>
          <w:shd w:val="clear" w:color="auto" w:fill="FFFFFF"/>
          <w:lang w:val="az-Latn-AZ"/>
        </w:rPr>
      </w:pPr>
      <w:r>
        <w:rPr>
          <w:b/>
          <w:sz w:val="28"/>
          <w:szCs w:val="28"/>
          <w:lang w:val="az-Latn-AZ"/>
        </w:rPr>
        <w:br/>
      </w:r>
      <w:r w:rsidR="00B02301" w:rsidRPr="00B02301">
        <w:rPr>
          <w:sz w:val="28"/>
          <w:szCs w:val="28"/>
          <w:lang w:val="az-Latn-AZ"/>
        </w:rPr>
        <w:t>Vergi sah</w:t>
      </w:r>
      <w:r w:rsidR="00B02301" w:rsidRPr="00155FFB">
        <w:rPr>
          <w:sz w:val="28"/>
          <w:szCs w:val="28"/>
          <w:lang w:val="az-Latn-AZ"/>
        </w:rPr>
        <w:t xml:space="preserve">əsiylə bağlı geniş araşdırmaya ehtiyac duyulan istiqamətlərdən biri </w:t>
      </w:r>
      <w:r w:rsidR="00B02301">
        <w:rPr>
          <w:sz w:val="28"/>
          <w:szCs w:val="28"/>
          <w:lang w:val="az-Latn-AZ"/>
        </w:rPr>
        <w:t>də vergidən yayınma hallarıdır.</w:t>
      </w:r>
      <w:r w:rsidR="00B02301" w:rsidRPr="00155FFB">
        <w:rPr>
          <w:sz w:val="28"/>
          <w:szCs w:val="28"/>
          <w:lang w:val="az-Latn-AZ"/>
        </w:rPr>
        <w:t>Vergidən yayınma halları adından göründüyü kimi fiziki və y</w:t>
      </w:r>
      <w:r w:rsidR="00B02301">
        <w:rPr>
          <w:sz w:val="28"/>
          <w:szCs w:val="28"/>
          <w:lang w:val="az-Latn-AZ"/>
        </w:rPr>
        <w:t>a hüquqi şəxs tərəfindən öz öhdə</w:t>
      </w:r>
      <w:r w:rsidR="00B02301" w:rsidRPr="00155FFB">
        <w:rPr>
          <w:sz w:val="28"/>
          <w:szCs w:val="28"/>
          <w:lang w:val="az-Latn-AZ"/>
        </w:rPr>
        <w:t>liyinə düşən vergi məbləğini ödəm</w:t>
      </w:r>
      <w:r w:rsidR="00B02301">
        <w:rPr>
          <w:sz w:val="28"/>
          <w:szCs w:val="28"/>
          <w:lang w:val="az-Latn-AZ"/>
        </w:rPr>
        <w:t>əkdən boyun qaçırması halıdır.</w:t>
      </w:r>
      <w:r w:rsidR="00B02301" w:rsidRPr="00155FFB">
        <w:rPr>
          <w:sz w:val="28"/>
          <w:szCs w:val="28"/>
          <w:lang w:val="az-Latn-AZ"/>
        </w:rPr>
        <w:t>Daha detallı formada izah üçün vergidən yayınma hallarının fərqli formalarını ayırmaq lazımdır. Belə ki, vergidən yayınma halları əsasən 2 istiqamətdə həyata keç</w:t>
      </w:r>
      <w:r w:rsidR="00B02301">
        <w:rPr>
          <w:sz w:val="28"/>
          <w:szCs w:val="28"/>
          <w:lang w:val="az-Latn-AZ"/>
        </w:rPr>
        <w:t>irilir. Birincisi,</w:t>
      </w:r>
      <w:r w:rsidR="00B02301" w:rsidRPr="00155FFB">
        <w:rPr>
          <w:sz w:val="28"/>
          <w:szCs w:val="28"/>
          <w:lang w:val="az-Latn-AZ"/>
        </w:rPr>
        <w:t>birbaşa olaraq qanunsuz şəkildə vergi yükünün ya bir hissəsini ya da bütöv formada ödəməkdən imtina etməkdir. Ve</w:t>
      </w:r>
      <w:r w:rsidR="00B02301">
        <w:rPr>
          <w:sz w:val="28"/>
          <w:szCs w:val="28"/>
          <w:lang w:val="az-Latn-AZ"/>
        </w:rPr>
        <w:t>rgi dərəcələrinin yüksək olması,</w:t>
      </w:r>
      <w:r w:rsidR="00B02301" w:rsidRPr="00155FFB">
        <w:rPr>
          <w:sz w:val="28"/>
          <w:szCs w:val="28"/>
          <w:lang w:val="az-Latn-AZ"/>
        </w:rPr>
        <w:t xml:space="preserve">şəxsin özünün iqtisadi durumunun qənaətbəxş olmaması, vergidən yayınma cəhdləri vergidən yayınmaya gətirib çıxara bilər.  Ona görə də vergi </w:t>
      </w:r>
      <w:r w:rsidR="00B02301">
        <w:rPr>
          <w:sz w:val="28"/>
          <w:szCs w:val="28"/>
          <w:lang w:val="az-Latn-AZ"/>
        </w:rPr>
        <w:t>saxtakar</w:t>
      </w:r>
      <w:r w:rsidR="00B02301" w:rsidRPr="00155FFB">
        <w:rPr>
          <w:sz w:val="28"/>
          <w:szCs w:val="28"/>
          <w:lang w:val="az-Latn-AZ"/>
        </w:rPr>
        <w:t xml:space="preserve">lığı dedikdə ümumi məzmunda qanun pozuntusu başa düşülür. Əlavə etmək olar ki, vergi </w:t>
      </w:r>
      <w:r w:rsidR="00B02301">
        <w:rPr>
          <w:sz w:val="28"/>
          <w:szCs w:val="28"/>
          <w:lang w:val="az-Latn-AZ"/>
        </w:rPr>
        <w:t>saxtakar</w:t>
      </w:r>
      <w:r w:rsidR="00B02301" w:rsidRPr="00155FFB">
        <w:rPr>
          <w:sz w:val="28"/>
          <w:szCs w:val="28"/>
          <w:lang w:val="az-Latn-AZ"/>
        </w:rPr>
        <w:t xml:space="preserve">lığı bilərəkdən atılmış addımdır. Müxtəlif üsullarla şəxslər vergi </w:t>
      </w:r>
      <w:r w:rsidR="00B02301">
        <w:rPr>
          <w:sz w:val="28"/>
          <w:szCs w:val="28"/>
          <w:lang w:val="az-Latn-AZ"/>
        </w:rPr>
        <w:t>saxtakar</w:t>
      </w:r>
      <w:r w:rsidR="00B02301" w:rsidRPr="00155FFB">
        <w:rPr>
          <w:sz w:val="28"/>
          <w:szCs w:val="28"/>
          <w:lang w:val="az-Latn-AZ"/>
        </w:rPr>
        <w:t>lığına yola verə bilərlər : hesabatlarda vergi məbləğlərini az göstərməklə, saxta formada tərtib edilmiş maliyyə-mühasibat vəziyyətləri haqda sənədlərlə və s. Bundan başqa reallıqda mövcud olmayan və ya şə</w:t>
      </w:r>
      <w:r w:rsidR="00B02301">
        <w:rPr>
          <w:sz w:val="28"/>
          <w:szCs w:val="28"/>
          <w:lang w:val="az-Latn-AZ"/>
        </w:rPr>
        <w:t>xsin fəaliyyətinə heç bir aid</w:t>
      </w:r>
      <w:r w:rsidR="00B02301" w:rsidRPr="00155FFB">
        <w:rPr>
          <w:sz w:val="28"/>
          <w:szCs w:val="28"/>
          <w:lang w:val="az-Latn-AZ"/>
        </w:rPr>
        <w:t>i</w:t>
      </w:r>
      <w:r w:rsidR="00B02301">
        <w:rPr>
          <w:sz w:val="28"/>
          <w:szCs w:val="28"/>
          <w:lang w:val="az-Latn-AZ"/>
        </w:rPr>
        <w:t>yyatı</w:t>
      </w:r>
      <w:r w:rsidR="00B02301" w:rsidRPr="00155FFB">
        <w:rPr>
          <w:sz w:val="28"/>
          <w:szCs w:val="28"/>
          <w:lang w:val="az-Latn-AZ"/>
        </w:rPr>
        <w:t xml:space="preserve"> olmayan başqa şə</w:t>
      </w:r>
      <w:r w:rsidR="00B02301">
        <w:rPr>
          <w:sz w:val="28"/>
          <w:szCs w:val="28"/>
          <w:lang w:val="az-Latn-AZ"/>
        </w:rPr>
        <w:t>xsin adına hesabın açılması, vergi yoxlaması zamanı vergi müfəttişlərinə lazımi sənədlərin təqdim edilməməsi və yaxud yanlış sənədlərin təqdim edilməsi, saxta möhürlərlə təsdiqlənmiş sənədlərin tərtib edilməsi kimi hallar da vergi saxtakarlığının üsullarından sayılır. Burdan belə çıxır ki, vergi saxtakarlığı vergi ödəyicilərinin  ümumi vergi öhdəliyi məbləği ilə faktiki büdcəyə əlavə edilmiş vergi gəlirləri arasındakı fərqdir. Bu səbəbdən də bəzən bunu vergi boşluğu da adlandırırlar. ABŞ-ın Daxili Gəlirlər Departamentinin araşdırmalarına görə 2007-ci ildə bu boşluq 345 milyard dollar həcmində olmuşdur ki, bu məbləğ də həmən il üçün ümumi gəlirlərin təxminən 14faizini əhatə edirdi. ABŞ ərazisində Daxili Gəlirlər Departamentinin tələblərinə uyğun olaraq ödəyiciləri öz bəyannamələrini təqdim edərkən qeyri-qanuni yollarla (mərclər,oğurluq halları, narkotik ticarəti) qazanılan gəlirin məbləğini hesabatlarında əks etdirməlidirlər lakin onlar buna əməl etmək istəmədiklərindən vergidən yayınmaya əl atırlar.  Əgər vergi qurumunun əlində yetəri qədər sübut varsa,təqsirləndirilən vergi ödəyicisi vergini ödəməkdən boyun qaçırdığı üçün cinayət məsuliyyətinə cəlb edilə bilər. ABŞ Ali Məhkəməsinin qərarına görə şübhəli ödəyicilərin günahı sübut olunmazsa və onlar susma haqlarından istifadə edərlərsə günahsız sayılırlar. Bununla belə vergi saxtakarlığının daha çox istifadə edilən metodlarından istifadə etməyə çalışan ödəyicilərə nəzarət etmək elə də çətin deyil. Qeyri-qanuni yollarla qazanılmış gəlirləri gizlətmək və ya onların mənbələrini qanuni mənbə göstərməyə çalışmaq çirkli pulların yuyulması üsulu kimi tanınır. Beləliklə, vergi saxtakarlı</w:t>
      </w:r>
      <w:r w:rsidR="000130AC">
        <w:rPr>
          <w:sz w:val="28"/>
          <w:szCs w:val="28"/>
          <w:lang w:val="az-Latn-AZ"/>
        </w:rPr>
        <w:t>ğının reallaşdırıldığı üsulları</w:t>
      </w:r>
      <w:r w:rsidR="000130AC">
        <w:rPr>
          <w:sz w:val="28"/>
          <w:szCs w:val="28"/>
          <w:lang w:val="az-Latn-AZ"/>
        </w:rPr>
        <w:tab/>
        <w:t>bir</w:t>
      </w:r>
      <w:r w:rsidR="000130AC">
        <w:rPr>
          <w:sz w:val="28"/>
          <w:szCs w:val="28"/>
          <w:lang w:val="az-Latn-AZ"/>
        </w:rPr>
        <w:tab/>
        <w:t>daha</w:t>
      </w:r>
      <w:r w:rsidR="000130AC">
        <w:rPr>
          <w:sz w:val="28"/>
          <w:szCs w:val="28"/>
          <w:lang w:val="az-Latn-AZ"/>
        </w:rPr>
        <w:tab/>
      </w:r>
      <w:r w:rsidR="00B02301">
        <w:rPr>
          <w:sz w:val="28"/>
          <w:szCs w:val="28"/>
          <w:lang w:val="az-Latn-AZ"/>
        </w:rPr>
        <w:t>ümumiləşdirək:</w:t>
      </w:r>
      <w:r w:rsidR="00B02301">
        <w:rPr>
          <w:sz w:val="28"/>
          <w:szCs w:val="28"/>
          <w:lang w:val="az-Latn-AZ"/>
        </w:rPr>
        <w:br/>
        <w:t>-gəlirlərin</w:t>
      </w:r>
      <w:r w:rsidR="00B02301">
        <w:rPr>
          <w:sz w:val="28"/>
          <w:szCs w:val="28"/>
          <w:lang w:val="az-Latn-AZ"/>
        </w:rPr>
        <w:tab/>
        <w:t>az və ya xərclərin şişirdilmiş formada</w:t>
      </w:r>
      <w:r w:rsidR="00B02301">
        <w:rPr>
          <w:sz w:val="28"/>
          <w:szCs w:val="28"/>
          <w:lang w:val="az-Latn-AZ"/>
        </w:rPr>
        <w:tab/>
        <w:t>göstərilməsi</w:t>
      </w:r>
      <w:r w:rsidR="00B02301" w:rsidRPr="008466D6">
        <w:rPr>
          <w:sz w:val="28"/>
          <w:szCs w:val="28"/>
          <w:lang w:val="az-Latn-AZ"/>
        </w:rPr>
        <w:t>;</w:t>
      </w:r>
      <w:r w:rsidR="00B02301">
        <w:rPr>
          <w:sz w:val="28"/>
          <w:szCs w:val="28"/>
          <w:lang w:val="az-Latn-AZ"/>
        </w:rPr>
        <w:br/>
        <w:t>-yanlış bəyannamə</w:t>
      </w:r>
      <w:r w:rsidR="00B02301">
        <w:rPr>
          <w:sz w:val="28"/>
          <w:szCs w:val="28"/>
          <w:lang w:val="az-Latn-AZ"/>
        </w:rPr>
        <w:tab/>
        <w:t xml:space="preserve"> təqdim</w:t>
      </w:r>
      <w:r w:rsidR="00B02301">
        <w:rPr>
          <w:sz w:val="28"/>
          <w:szCs w:val="28"/>
          <w:lang w:val="az-Latn-AZ"/>
        </w:rPr>
        <w:tab/>
        <w:t>etmək;</w:t>
      </w:r>
      <w:r w:rsidR="00B02301">
        <w:rPr>
          <w:sz w:val="28"/>
          <w:szCs w:val="28"/>
          <w:lang w:val="az-Latn-AZ"/>
        </w:rPr>
        <w:br/>
        <w:t>-assimetrik</w:t>
      </w:r>
      <w:r w:rsidR="00B02301">
        <w:rPr>
          <w:sz w:val="28"/>
          <w:szCs w:val="28"/>
          <w:lang w:val="az-Latn-AZ"/>
        </w:rPr>
        <w:tab/>
        <w:t>informasiyaların</w:t>
      </w:r>
      <w:r w:rsidR="00B02301">
        <w:rPr>
          <w:sz w:val="28"/>
          <w:szCs w:val="28"/>
          <w:lang w:val="az-Latn-AZ"/>
        </w:rPr>
        <w:tab/>
        <w:t>verilməsi;</w:t>
      </w:r>
      <w:r w:rsidR="00B02301">
        <w:rPr>
          <w:sz w:val="28"/>
          <w:szCs w:val="28"/>
          <w:lang w:val="az-Latn-AZ"/>
        </w:rPr>
        <w:br/>
        <w:t>-qanundan</w:t>
      </w:r>
      <w:r w:rsidR="00B02301">
        <w:rPr>
          <w:sz w:val="28"/>
          <w:szCs w:val="28"/>
          <w:lang w:val="az-Latn-AZ"/>
        </w:rPr>
        <w:tab/>
        <w:t>kənar</w:t>
      </w:r>
      <w:r w:rsidR="00B02301">
        <w:rPr>
          <w:sz w:val="28"/>
          <w:szCs w:val="28"/>
          <w:lang w:val="az-Latn-AZ"/>
        </w:rPr>
        <w:tab/>
        <w:t>şəkildə</w:t>
      </w:r>
      <w:r w:rsidR="00B02301">
        <w:rPr>
          <w:sz w:val="28"/>
          <w:szCs w:val="28"/>
          <w:lang w:val="az-Latn-AZ"/>
        </w:rPr>
        <w:tab/>
        <w:t>hesabatların</w:t>
      </w:r>
      <w:r w:rsidR="00B02301">
        <w:rPr>
          <w:sz w:val="28"/>
          <w:szCs w:val="28"/>
          <w:lang w:val="az-Latn-AZ"/>
        </w:rPr>
        <w:tab/>
        <w:t>hazırlanması;</w:t>
      </w:r>
      <w:r w:rsidR="00B02301">
        <w:rPr>
          <w:sz w:val="28"/>
          <w:szCs w:val="28"/>
          <w:lang w:val="az-Latn-AZ"/>
        </w:rPr>
        <w:br/>
        <w:t>-səhmlərin</w:t>
      </w:r>
      <w:r w:rsidR="00B02301">
        <w:rPr>
          <w:sz w:val="28"/>
          <w:szCs w:val="28"/>
          <w:lang w:val="az-Latn-AZ"/>
        </w:rPr>
        <w:tab/>
        <w:t>dəyərinin</w:t>
      </w:r>
      <w:r w:rsidR="00B02301">
        <w:rPr>
          <w:sz w:val="28"/>
          <w:szCs w:val="28"/>
          <w:lang w:val="az-Latn-AZ"/>
        </w:rPr>
        <w:tab/>
        <w:t>manipulyasiyası;</w:t>
      </w:r>
      <w:r w:rsidR="00B02301">
        <w:rPr>
          <w:sz w:val="28"/>
          <w:szCs w:val="28"/>
          <w:lang w:val="az-Latn-AZ"/>
        </w:rPr>
        <w:br/>
        <w:t xml:space="preserve">-rüsumlardan yayınmaq üçün təqdim edilən malların miqdarının az göstərilməsi; </w:t>
      </w:r>
      <w:r w:rsidR="00B02301">
        <w:rPr>
          <w:sz w:val="28"/>
          <w:szCs w:val="28"/>
          <w:lang w:val="az-Latn-AZ"/>
        </w:rPr>
        <w:br/>
        <w:t>Gömrük rüsumların inkişaf etmiş ölkələrdə gəlirlərin əsas mənbələrindən hesab edilir. Malı idxal edən şəxslərin saxta sənədlərlə və yaxud sənədlərdə saxtakarlıq etməklə gömrük rüsumlarından yayınmağa çalışırlar.Gömrük rüsumu əgər malın gömrük dəyərinə tətbiq edilirsə advalor, vahidinə tətbiq edilirsə spesifik rüsum adlanır.Mala tətbiq edilməli rüsumun dərəcəsi və məbləği isə onun xarici iqtisadi fəaliyyətin</w:t>
      </w:r>
      <w:r w:rsidR="00B02301">
        <w:rPr>
          <w:sz w:val="28"/>
          <w:szCs w:val="28"/>
          <w:lang w:val="az-Latn-AZ"/>
        </w:rPr>
        <w:tab/>
        <w:t>mal</w:t>
      </w:r>
      <w:r w:rsidR="00B02301">
        <w:rPr>
          <w:sz w:val="28"/>
          <w:szCs w:val="28"/>
          <w:lang w:val="az-Latn-AZ"/>
        </w:rPr>
        <w:tab/>
        <w:t>nomenklaturasına</w:t>
      </w:r>
      <w:r w:rsidR="00B02301">
        <w:rPr>
          <w:sz w:val="28"/>
          <w:szCs w:val="28"/>
          <w:lang w:val="az-Latn-AZ"/>
        </w:rPr>
        <w:tab/>
        <w:t>görə</w:t>
      </w:r>
      <w:r w:rsidR="00B02301">
        <w:rPr>
          <w:sz w:val="28"/>
          <w:szCs w:val="28"/>
          <w:lang w:val="az-Latn-AZ"/>
        </w:rPr>
        <w:tab/>
        <w:t>müəyyən</w:t>
      </w:r>
      <w:r w:rsidR="00B02301">
        <w:rPr>
          <w:sz w:val="28"/>
          <w:szCs w:val="28"/>
          <w:lang w:val="az-Latn-AZ"/>
        </w:rPr>
        <w:tab/>
        <w:t>edilir.</w:t>
      </w:r>
      <w:r w:rsidR="00B02301">
        <w:rPr>
          <w:sz w:val="28"/>
          <w:szCs w:val="28"/>
          <w:lang w:val="az-Latn-AZ"/>
        </w:rPr>
        <w:br/>
      </w:r>
      <w:r w:rsidR="00B02301">
        <w:rPr>
          <w:sz w:val="28"/>
          <w:szCs w:val="28"/>
          <w:lang w:val="az-Latn-AZ"/>
        </w:rPr>
        <w:br/>
      </w:r>
      <w:r w:rsidR="00B02301">
        <w:rPr>
          <w:b/>
          <w:sz w:val="28"/>
          <w:szCs w:val="28"/>
          <w:lang w:val="az-Latn-AZ"/>
        </w:rPr>
        <w:t>Vergi</w:t>
      </w:r>
      <w:r w:rsidR="00B02301">
        <w:rPr>
          <w:b/>
          <w:sz w:val="28"/>
          <w:szCs w:val="28"/>
          <w:lang w:val="az-Latn-AZ"/>
        </w:rPr>
        <w:tab/>
      </w:r>
      <w:r w:rsidR="00B02301">
        <w:rPr>
          <w:b/>
          <w:sz w:val="28"/>
          <w:szCs w:val="28"/>
          <w:lang w:val="az-Latn-AZ"/>
        </w:rPr>
        <w:tab/>
        <w:t>saxtakarlığının</w:t>
      </w:r>
      <w:r w:rsidR="00B02301">
        <w:rPr>
          <w:b/>
          <w:sz w:val="28"/>
          <w:szCs w:val="28"/>
          <w:lang w:val="az-Latn-AZ"/>
        </w:rPr>
        <w:tab/>
      </w:r>
      <w:r w:rsidR="000166E5">
        <w:rPr>
          <w:b/>
          <w:sz w:val="28"/>
          <w:szCs w:val="28"/>
          <w:lang w:val="az-Latn-AZ"/>
        </w:rPr>
        <w:t>formaları</w:t>
      </w:r>
      <w:r w:rsidR="00B02301" w:rsidRPr="00B03912">
        <w:rPr>
          <w:b/>
          <w:sz w:val="28"/>
          <w:szCs w:val="28"/>
          <w:lang w:val="az-Latn-AZ"/>
        </w:rPr>
        <w:t>:</w:t>
      </w:r>
      <w:r w:rsidR="00B02301">
        <w:rPr>
          <w:sz w:val="28"/>
          <w:szCs w:val="28"/>
          <w:lang w:val="az-Latn-AZ"/>
        </w:rPr>
        <w:br/>
        <w:t>-qaçaqmalçılıq</w:t>
      </w:r>
      <w:r w:rsidR="00B02301" w:rsidRPr="0042056F">
        <w:rPr>
          <w:sz w:val="28"/>
          <w:szCs w:val="28"/>
          <w:lang w:val="az-Latn-AZ"/>
        </w:rPr>
        <w:t>; Qaçaq</w:t>
      </w:r>
      <w:r w:rsidR="00B02301">
        <w:rPr>
          <w:sz w:val="28"/>
          <w:szCs w:val="28"/>
          <w:lang w:val="az-Latn-AZ"/>
        </w:rPr>
        <w:t>mal</w:t>
      </w:r>
      <w:r w:rsidR="00B02301" w:rsidRPr="0042056F">
        <w:rPr>
          <w:sz w:val="28"/>
          <w:szCs w:val="28"/>
          <w:lang w:val="az-Latn-AZ"/>
        </w:rPr>
        <w:t>çılıq xarici məhsulların icazəsiz marşrutla idxal edilməsi və ya ixrac edilməsidir.</w:t>
      </w:r>
      <w:r w:rsidR="00B02301">
        <w:rPr>
          <w:sz w:val="28"/>
          <w:szCs w:val="28"/>
          <w:lang w:val="az-Latn-AZ"/>
        </w:rPr>
        <w:t xml:space="preserve"> Həmçinin qaçaqmalçılığın məqsədi məhsulların hamsının eyni zamanda rüsumlardan gizlədilməsidir. Hətta qadağan edilmiş mallar da qaçaqmalçılğın predmeti ola bilər. Qaçaqmalçılar heç bir rüsum ödəməyi öhdəliyinə götürmür, bu işlə məşğul olan şəxslər məlum məsələdir ki, idxal və yaxud ixrac edilən malları gömrük işçilərinə bəyan etmirlər, beləcə gömrük rüs</w:t>
      </w:r>
      <w:r w:rsidR="000166E5">
        <w:rPr>
          <w:sz w:val="28"/>
          <w:szCs w:val="28"/>
          <w:lang w:val="az-Latn-AZ"/>
        </w:rPr>
        <w:t xml:space="preserve">umlarında və vergi </w:t>
      </w:r>
      <w:r w:rsidR="00B02301">
        <w:rPr>
          <w:sz w:val="28"/>
          <w:szCs w:val="28"/>
          <w:lang w:val="az-Latn-AZ"/>
        </w:rPr>
        <w:t>ödənişlərdən</w:t>
      </w:r>
      <w:r w:rsidR="00B02301">
        <w:rPr>
          <w:sz w:val="28"/>
          <w:szCs w:val="28"/>
          <w:lang w:val="az-Latn-AZ"/>
        </w:rPr>
        <w:tab/>
        <w:t>xilas</w:t>
      </w:r>
      <w:r w:rsidR="00B02301">
        <w:rPr>
          <w:sz w:val="28"/>
          <w:szCs w:val="28"/>
          <w:lang w:val="az-Latn-AZ"/>
        </w:rPr>
        <w:tab/>
        <w:t>olmağa</w:t>
      </w:r>
      <w:r w:rsidR="00B02301">
        <w:rPr>
          <w:sz w:val="28"/>
          <w:szCs w:val="28"/>
          <w:lang w:val="az-Latn-AZ"/>
        </w:rPr>
        <w:tab/>
      </w:r>
      <w:r w:rsidR="000166E5">
        <w:rPr>
          <w:sz w:val="28"/>
          <w:szCs w:val="28"/>
          <w:lang w:val="az-Latn-AZ"/>
        </w:rPr>
        <w:t>çalışırlar.</w:t>
      </w:r>
      <w:r w:rsidR="000166E5">
        <w:rPr>
          <w:sz w:val="28"/>
          <w:szCs w:val="28"/>
          <w:lang w:val="az-Latn-AZ"/>
        </w:rPr>
        <w:br/>
      </w:r>
      <w:r w:rsidR="00B02301">
        <w:rPr>
          <w:sz w:val="28"/>
          <w:szCs w:val="28"/>
          <w:lang w:val="az-Latn-AZ"/>
        </w:rPr>
        <w:t>-ƏDV və mənfəət vergisindən yayınma</w:t>
      </w:r>
      <w:r w:rsidR="00B02301" w:rsidRPr="0042056F">
        <w:rPr>
          <w:sz w:val="28"/>
          <w:szCs w:val="28"/>
          <w:lang w:val="az-Latn-AZ"/>
        </w:rPr>
        <w:t xml:space="preserve">; XX </w:t>
      </w:r>
      <w:r w:rsidR="00B02301">
        <w:rPr>
          <w:sz w:val="28"/>
          <w:szCs w:val="28"/>
          <w:lang w:val="az-Latn-AZ"/>
        </w:rPr>
        <w:t>əsrin 2-ci yarısından etibarən ABŞ istisna edilməklə, dünyanın bir çox ölkələrində ƏDV tətbiq edilməyə başladı. İstehsahçılar satış qiymətlərini aşağı göstərməklə ƏDV-nin ödənilməsindən yayınmağa cəhd edirlər. ƏDV-nin tətbiq edilmədiyi ölkələrdə isə mütləq formada mənfəət vergisi tətbiq edilir. Kanada da isə həm federal formada ƏDV, həm də əyalətlərdə</w:t>
      </w:r>
      <w:r w:rsidR="00B02301">
        <w:rPr>
          <w:sz w:val="28"/>
          <w:szCs w:val="28"/>
          <w:lang w:val="az-Latn-AZ"/>
        </w:rPr>
        <w:tab/>
        <w:t>xüsusi</w:t>
      </w:r>
      <w:r w:rsidR="00B02301">
        <w:rPr>
          <w:sz w:val="28"/>
          <w:szCs w:val="28"/>
          <w:lang w:val="az-Latn-AZ"/>
        </w:rPr>
        <w:tab/>
        <w:t>növ</w:t>
      </w:r>
      <w:r w:rsidR="000130AC">
        <w:rPr>
          <w:sz w:val="28"/>
          <w:szCs w:val="28"/>
          <w:lang w:val="az-Latn-AZ"/>
        </w:rPr>
        <w:t xml:space="preserve"> </w:t>
      </w:r>
      <w:r w:rsidR="00B02301">
        <w:rPr>
          <w:sz w:val="28"/>
          <w:szCs w:val="28"/>
          <w:lang w:val="az-Latn-AZ"/>
        </w:rPr>
        <w:t>mənfəət</w:t>
      </w:r>
      <w:r w:rsidR="00B02301">
        <w:rPr>
          <w:sz w:val="28"/>
          <w:szCs w:val="28"/>
          <w:lang w:val="az-Latn-AZ"/>
        </w:rPr>
        <w:tab/>
        <w:t>vergiləri</w:t>
      </w:r>
      <w:r w:rsidR="00B02301">
        <w:rPr>
          <w:sz w:val="28"/>
          <w:szCs w:val="28"/>
          <w:lang w:val="az-Latn-AZ"/>
        </w:rPr>
        <w:tab/>
        <w:t>tətbiq</w:t>
      </w:r>
      <w:r w:rsidR="00B02301">
        <w:rPr>
          <w:sz w:val="28"/>
          <w:szCs w:val="28"/>
          <w:lang w:val="az-Latn-AZ"/>
        </w:rPr>
        <w:tab/>
        <w:t>edilir.</w:t>
      </w:r>
      <w:r w:rsidR="00B02301">
        <w:rPr>
          <w:sz w:val="28"/>
          <w:szCs w:val="28"/>
          <w:lang w:val="az-Latn-AZ"/>
        </w:rPr>
        <w:br/>
        <w:t>Vergi saxtakarlığına yol verilməsi müxtəlif səbəblərdən yaranır. İlk dəfə 1968-ci ildə Nobel mükafatı laureatı iqtisadçı  Qari Bekker iqtisadi cinayətlər barədə nəzəri təkliflər irəli sürdü.  Bundan sonra 1972-ci ildə 2 iqtisadçı  Allinqam və Sandmo vergi saxtakarlığının  iqtisadi modelini yaratdılar. Bu model əsasən gəlir vergisindən yayınma hallarını xarakterizə edirdi. Hansı ki, inkişaf etmiş ölkələrdə gəlir vergisi vergidən daxilolmaların daha  çox hissəsini təşkil edir.  Gəlir vergisindən yayınmanın səviyyəsi bu hal üçün qanunla nəzərdə tutulmuş cəza tədbirlərinin keyfiyyətindən asılıdır. Vergi saxtakarlığına yol açan səbəbləri indi də vergi qurum</w:t>
      </w:r>
      <w:r w:rsidR="000166E5">
        <w:rPr>
          <w:sz w:val="28"/>
          <w:szCs w:val="28"/>
          <w:lang w:val="az-Latn-AZ"/>
        </w:rPr>
        <w:t>ları</w:t>
      </w:r>
      <w:r w:rsidR="000166E5">
        <w:rPr>
          <w:sz w:val="28"/>
          <w:szCs w:val="28"/>
          <w:lang w:val="az-Latn-AZ"/>
        </w:rPr>
        <w:tab/>
        <w:t xml:space="preserve">tərəfdən </w:t>
      </w:r>
      <w:r w:rsidR="00B02301">
        <w:rPr>
          <w:sz w:val="28"/>
          <w:szCs w:val="28"/>
          <w:lang w:val="az-Latn-AZ"/>
        </w:rPr>
        <w:t>araşdıraq.</w:t>
      </w:r>
      <w:r w:rsidR="00B02301">
        <w:rPr>
          <w:sz w:val="28"/>
          <w:szCs w:val="28"/>
          <w:lang w:val="az-Latn-AZ"/>
        </w:rPr>
        <w:br/>
        <w:t>-Vergi qurumları tərəfindən lazımi nəzarətin edilməməsi; Vergi yayındırılmasının səviyyəsi vergi siyasəti və vergi nəzarətindən birbaşa asılıdır. Əgər vergi dərəcələri həddən artıq yüksələrsə bu zaman vergidən yayınma halları artmış olacaq. Vergidən yayınma həm də vergi nəzarətinin məhsuldarlığı ilə də tərs mütənasiblik təşkil edir.</w:t>
      </w:r>
      <w:r w:rsidR="00B02301">
        <w:rPr>
          <w:sz w:val="28"/>
          <w:szCs w:val="28"/>
          <w:lang w:val="az-Latn-AZ"/>
        </w:rPr>
        <w:br/>
        <w:t>-Vergi orqanlarında rast gəlinən korrupsiya halları</w:t>
      </w:r>
      <w:r w:rsidR="00B02301" w:rsidRPr="000B5AFD">
        <w:rPr>
          <w:sz w:val="28"/>
          <w:szCs w:val="28"/>
          <w:lang w:val="az-Latn-AZ"/>
        </w:rPr>
        <w:t>;</w:t>
      </w:r>
      <w:r w:rsidR="00B02301">
        <w:rPr>
          <w:sz w:val="28"/>
          <w:szCs w:val="28"/>
          <w:lang w:val="az-Latn-AZ"/>
        </w:rPr>
        <w:t xml:space="preserve"> vergi orqanlarında korrupsiya halları artan zaman vergi nəzarətinin keyfiyyəti də avtomatik olaraq aşağı düşür. Bu hallar o zaman baş verir ki, vergi müfəttişləri vergidən yayınmağa çalışan ödəyicilərlə qanunsuz formada əlaqəyə girir. Bu cür əməkdaşlar qanunsuzluq halını aşkar etdikdə aiddiyyatı üzrə müraciət etmirlər. İnkişafdan geri qalan ölkələrdə vergi orqanlarında bu kimi hallar vergi sahəsinin ən ciddi problemlərindən hesab olunur. Bəzi hallarda isə ümumiyyətlə, vergi işçilərinin yardımı ilə müəssisə və şirkətlərdən vergidən yayınırlar. Bu və ya bunun kimi hallarının qarşısının alınmasından ötrü bir çox tədbirlər həyata keçirilməlidir. Vergi orqanları belə halların qarşısını almaqdan ötrü bəzi metodlardan istifadə edirlər. Vergi tətbiqinin özəlləşdirilməsi , xüsusi institutların yaradılması belə metodlardan hesab edilir. Professor Kristofer Hudd tərəfindən təklif edilib ki,  bu sahədə özəlləşdirmə tədbirləri vergidən yayınma halının qarşısının alınması üçün effektiv üsuldur. Bəzi ölkələrdə bu üsul geniş şəkildə istifadə edilir və nəticələrə baxıldıqda səmərə verdiyini də görmək mümkündür. Belə hesab edilir ki, özəllişdirmə rejimi mühitində vergidən yayınma halları azalacaq. Banqladeşdə 1991-ci ildə gömrük idarəçiliyinin bir hissəsi özəlləşdirildi. Digər üsul məsuliyyətə cəld edilmək üsuludur. Çünki demək olar ki, bütün ölkələrdə vergi ödəməkdən yayınma və qanunvericiliyin kobud şəkildə pozulması cinayət məsuliyyəti yaradır. Hətta Çində buna görə ölüm hökmü mövcuddur. İsveçrədə  isə vergidən yayınma halı mülki məsuliyyət yaradır. Əgər gəlirlərin yanlış bildirilməsi metodu ilə vergidən yayınma halı aşkar edilibsə, bu halda belə, cinayət aktı kimi qiymətləndirilmir. Bu və ya buna oxşar məsələlər cinayət məhkəmələrində deyil, vergi məhkəmələrində həll edilir. Amma İsveçrədə də bəzi yayınmalar geniş şəkildə baş verdiyi zaman mütləq formada buna qarşı tədbir görülür. Bundan başqa  mülki vergi yayınmaları cərimələrin miqdarının artımına səbəb ola bilər. İsveçrə və digər ölkələr arasında bu sahədə əhəmiyyətli fərqli olsa da bu fərqlər o qədər də çox deyildir. Cəza tədbirinin miqyası  yayınma prosesiylə ilə birbaşa əlaqəlidir. Əksər hallarda yayındırılmış məbləğ nə qədər çoxdursa,  c</w:t>
      </w:r>
      <w:r w:rsidR="000130AC">
        <w:rPr>
          <w:sz w:val="28"/>
          <w:szCs w:val="28"/>
          <w:lang w:val="az-Latn-AZ"/>
        </w:rPr>
        <w:t xml:space="preserve">əza tədbiri və </w:t>
      </w:r>
      <w:r w:rsidR="000166E5">
        <w:rPr>
          <w:sz w:val="28"/>
          <w:szCs w:val="28"/>
          <w:lang w:val="az-Latn-AZ"/>
        </w:rPr>
        <w:t>yaxud</w:t>
      </w:r>
      <w:r w:rsidR="000166E5">
        <w:rPr>
          <w:sz w:val="28"/>
          <w:szCs w:val="28"/>
          <w:lang w:val="az-Latn-AZ"/>
        </w:rPr>
        <w:tab/>
        <w:t xml:space="preserve"> cərimələr </w:t>
      </w:r>
      <w:r w:rsidR="00B02301">
        <w:rPr>
          <w:sz w:val="28"/>
          <w:szCs w:val="28"/>
          <w:lang w:val="az-Latn-AZ"/>
        </w:rPr>
        <w:t>də</w:t>
      </w:r>
      <w:r w:rsidR="00B02301">
        <w:rPr>
          <w:sz w:val="28"/>
          <w:szCs w:val="28"/>
          <w:lang w:val="az-Latn-AZ"/>
        </w:rPr>
        <w:tab/>
        <w:t>bir</w:t>
      </w:r>
      <w:r w:rsidR="00B02301">
        <w:rPr>
          <w:sz w:val="28"/>
          <w:szCs w:val="28"/>
          <w:lang w:val="az-Latn-AZ"/>
        </w:rPr>
        <w:tab/>
        <w:t>o</w:t>
      </w:r>
      <w:r w:rsidR="00B02301">
        <w:rPr>
          <w:sz w:val="28"/>
          <w:szCs w:val="28"/>
          <w:lang w:val="az-Latn-AZ"/>
        </w:rPr>
        <w:tab/>
        <w:t>qədər</w:t>
      </w:r>
      <w:r w:rsidR="00B02301">
        <w:rPr>
          <w:sz w:val="28"/>
          <w:szCs w:val="28"/>
          <w:lang w:val="az-Latn-AZ"/>
        </w:rPr>
        <w:tab/>
        <w:t>böyük</w:t>
      </w:r>
      <w:r w:rsidR="00B02301">
        <w:rPr>
          <w:sz w:val="28"/>
          <w:szCs w:val="28"/>
          <w:lang w:val="az-Latn-AZ"/>
        </w:rPr>
        <w:tab/>
        <w:t xml:space="preserve"> olur.</w:t>
      </w:r>
      <w:r w:rsidR="00B02301">
        <w:rPr>
          <w:sz w:val="28"/>
          <w:szCs w:val="28"/>
          <w:lang w:val="az-Latn-AZ"/>
        </w:rPr>
        <w:br/>
      </w:r>
      <w:r w:rsidR="00B02301" w:rsidRPr="00B03912">
        <w:rPr>
          <w:sz w:val="28"/>
          <w:szCs w:val="28"/>
          <w:lang w:val="az-Latn-AZ"/>
        </w:rPr>
        <w:t>Vergi saxtalaşdırılmasının müəyyənləşdirilməsi üsullarından biri də ənənəvi formada  vergi obyektinin təyinatına əsasən ona vahid zaman ərzində nəzəri olaraq gəlir məbləğinin təyin edilməsidir. Bu metod hazırki döv</w:t>
      </w:r>
      <w:r w:rsidR="000166E5">
        <w:rPr>
          <w:sz w:val="28"/>
          <w:szCs w:val="28"/>
          <w:lang w:val="az-Latn-AZ"/>
        </w:rPr>
        <w:t>rdə nəzarət-kassa aparatlarının</w:t>
      </w:r>
      <w:r w:rsidR="00B02301">
        <w:rPr>
          <w:sz w:val="28"/>
          <w:szCs w:val="28"/>
          <w:lang w:val="az-Latn-AZ"/>
        </w:rPr>
        <w:t xml:space="preserve"> olmadığı</w:t>
      </w:r>
      <w:r w:rsidR="00B02301">
        <w:rPr>
          <w:sz w:val="28"/>
          <w:szCs w:val="28"/>
          <w:lang w:val="az-Latn-AZ"/>
        </w:rPr>
        <w:tab/>
        <w:t>vergi</w:t>
      </w:r>
      <w:r w:rsidR="00B02301">
        <w:rPr>
          <w:sz w:val="28"/>
          <w:szCs w:val="28"/>
          <w:lang w:val="az-Latn-AZ"/>
        </w:rPr>
        <w:tab/>
        <w:t>obyektləri</w:t>
      </w:r>
      <w:r w:rsidR="00B02301">
        <w:rPr>
          <w:sz w:val="28"/>
          <w:szCs w:val="28"/>
          <w:lang w:val="az-Latn-AZ"/>
        </w:rPr>
        <w:tab/>
        <w:t>üçün</w:t>
      </w:r>
      <w:r w:rsidR="00B02301">
        <w:rPr>
          <w:sz w:val="28"/>
          <w:szCs w:val="28"/>
          <w:lang w:val="az-Latn-AZ"/>
        </w:rPr>
        <w:tab/>
        <w:t>istifadə</w:t>
      </w:r>
      <w:r w:rsidR="00B02301">
        <w:rPr>
          <w:sz w:val="28"/>
          <w:szCs w:val="28"/>
          <w:lang w:val="az-Latn-AZ"/>
        </w:rPr>
        <w:tab/>
      </w:r>
      <w:r w:rsidR="00B02301" w:rsidRPr="00B03912">
        <w:rPr>
          <w:sz w:val="28"/>
          <w:szCs w:val="28"/>
          <w:lang w:val="az-Latn-AZ"/>
        </w:rPr>
        <w:t>edilir.</w:t>
      </w:r>
      <w:r w:rsidR="00B02301">
        <w:rPr>
          <w:color w:val="FF0000"/>
          <w:sz w:val="28"/>
          <w:szCs w:val="28"/>
          <w:lang w:val="az-Latn-AZ"/>
        </w:rPr>
        <w:br/>
      </w:r>
      <w:r w:rsidR="00B02301">
        <w:rPr>
          <w:sz w:val="28"/>
          <w:szCs w:val="28"/>
          <w:lang w:val="az-Latn-AZ"/>
        </w:rPr>
        <w:t xml:space="preserve">Müasir dövrdə artıq bir çox təşkilatlar tərəfindən də vergi saxtakarlığına qarşı tədbirlər həyata keçirilir.  Əsasən də İqtisadi Əməkdaşlıq və İnkişaf Təşkilatı bu sahədə bir çox uğurlu addımlar ata bilmişdir. Bu təşkilata üzv ölkələr bir araya gələrək bu kimi halların qarşısını almaqdan ötrü tədbirlər planı hazırlayırlar. Bu planların əsas məqsədi kimi isə müəssisələrdə keçirilən audit yoxlamaları zamanı əldə edilə bilməyən məlumatların  toplanaraq dəqiq, vaxtında və əhatəli  şəkildə istifadə etməkdən ibarətdir. Bu tip məlumatların toplanması və istifadə edilməsi  vergi adminstrasiyasına daha məhsuldar tədbirləri həyata keçirməyə imkan yaradır. Bu tədbirlərdən birinin predmeti budur ki, vergi ödəyicisi yayınma halını belə könüllü şəkildə bəyan etsin </w:t>
      </w:r>
      <w:r w:rsidR="00B02301" w:rsidRPr="000166E5">
        <w:rPr>
          <w:sz w:val="28"/>
          <w:szCs w:val="28"/>
          <w:lang w:val="az-Latn-AZ"/>
        </w:rPr>
        <w:t>.</w:t>
      </w:r>
      <w:r w:rsidR="00B02301" w:rsidRPr="000166E5">
        <w:rPr>
          <w:rStyle w:val="Emphasis"/>
          <w:rFonts w:eastAsiaTheme="majorEastAsia"/>
          <w:i w:val="0"/>
          <w:color w:val="000000"/>
          <w:sz w:val="28"/>
          <w:szCs w:val="28"/>
          <w:shd w:val="clear" w:color="auto" w:fill="FFFFFF"/>
          <w:lang w:val="az-Latn-AZ"/>
        </w:rPr>
        <w:t>Yuxarıda göstərildiyi kimi İqtisadi Əməkdaşlıq və İnkişaf Təşkilatının Fiskal Məsələlər üzrə Komitəsi tərəfindən 2019-cu ilin fevral ayında “ könüllü açıqlama və şəffaflıq  vasitəsilə vergi yayınmasının qarşısının alınması” mövzusunda  hesabat nəşr edilmiş və bu üsul vergi saxtakarlığının qarşısının alınmasında ən effektiv metod kimi dəyərləndiril</w:t>
      </w:r>
      <w:r w:rsidR="000130AC">
        <w:rPr>
          <w:rStyle w:val="Emphasis"/>
          <w:rFonts w:eastAsiaTheme="majorEastAsia"/>
          <w:i w:val="0"/>
          <w:color w:val="000000"/>
          <w:sz w:val="28"/>
          <w:szCs w:val="28"/>
          <w:shd w:val="clear" w:color="auto" w:fill="FFFFFF"/>
          <w:lang w:val="az-Latn-AZ"/>
        </w:rPr>
        <w:t>mişdir. Bu metoda daha detallı</w:t>
      </w:r>
      <w:r w:rsidR="000130AC">
        <w:rPr>
          <w:rStyle w:val="Emphasis"/>
          <w:rFonts w:eastAsiaTheme="majorEastAsia"/>
          <w:i w:val="0"/>
          <w:color w:val="000000"/>
          <w:sz w:val="28"/>
          <w:szCs w:val="28"/>
          <w:shd w:val="clear" w:color="auto" w:fill="FFFFFF"/>
          <w:lang w:val="az-Latn-AZ"/>
        </w:rPr>
        <w:tab/>
        <w:t xml:space="preserve"> </w:t>
      </w:r>
      <w:r w:rsidR="00B02301" w:rsidRPr="000166E5">
        <w:rPr>
          <w:rStyle w:val="Emphasis"/>
          <w:rFonts w:eastAsiaTheme="majorEastAsia"/>
          <w:i w:val="0"/>
          <w:color w:val="000000"/>
          <w:sz w:val="28"/>
          <w:szCs w:val="28"/>
          <w:shd w:val="clear" w:color="auto" w:fill="FFFFFF"/>
          <w:lang w:val="az-Latn-AZ"/>
        </w:rPr>
        <w:t>formada</w:t>
      </w:r>
      <w:r w:rsidR="00B02301" w:rsidRPr="000166E5">
        <w:rPr>
          <w:rStyle w:val="Emphasis"/>
          <w:rFonts w:eastAsiaTheme="majorEastAsia"/>
          <w:i w:val="0"/>
          <w:color w:val="000000"/>
          <w:sz w:val="28"/>
          <w:szCs w:val="28"/>
          <w:shd w:val="clear" w:color="auto" w:fill="FFFFFF"/>
          <w:lang w:val="az-Latn-AZ"/>
        </w:rPr>
        <w:tab/>
        <w:t>nəzər</w:t>
      </w:r>
      <w:r w:rsidR="00B02301" w:rsidRPr="000166E5">
        <w:rPr>
          <w:rStyle w:val="Emphasis"/>
          <w:rFonts w:eastAsiaTheme="majorEastAsia"/>
          <w:i w:val="0"/>
          <w:color w:val="000000"/>
          <w:sz w:val="28"/>
          <w:szCs w:val="28"/>
          <w:shd w:val="clear" w:color="auto" w:fill="FFFFFF"/>
          <w:lang w:val="az-Latn-AZ"/>
        </w:rPr>
        <w:tab/>
        <w:t>salaq:</w:t>
      </w:r>
      <w:r w:rsidR="00B02301" w:rsidRPr="000166E5">
        <w:rPr>
          <w:rStyle w:val="Emphasis"/>
          <w:rFonts w:eastAsiaTheme="majorEastAsia"/>
          <w:i w:val="0"/>
          <w:color w:val="000000"/>
          <w:sz w:val="28"/>
          <w:szCs w:val="28"/>
          <w:shd w:val="clear" w:color="auto" w:fill="FFFFFF"/>
          <w:lang w:val="az-Latn-AZ"/>
        </w:rPr>
        <w:br/>
        <w:t>Vergi saxtakarlığı bir çox ölkələri uzun illər boyu narahat edən əsas problemlərdən biri olmuşdur. Bunun qarşısının alınması üçün həmin dövlətlər bir çox iqtisadi sxemlər, xüsusi nəzarət formaları və s. yaratmışlar. Cari dövrdə yuxarıda adı çəkilən metod könüllü vergi bəyan edilməsi üçün ən effektiv üsullardan biri hesab edilir. Bu metod sayəsində vergi orqanın əlində mövcud risklərin dəyərləndirilməsi və  verginin könüllü ödənilməsinə təşviq etmək üçün bütün resurslardan istifadə etmək imkanı olur. Həmçinin, müvafiq strukturlar  tərəfindən həyata keçirilən vergi siyasətinin formasını düzgün və tez müəyyənləşdirmək mümkün olur. Ənənəvi audit nəzarət formalarının həyata keçirildiyi zaman bir çox müəssisə və şirkətlərin bir sıra üsullarla vergi saxtakarlağına əl atmasına dair kifayət qədər faktlar vardır. Belə nəticə çıxır ki, artıq audit yoxlamaları müəssisələr barədə bütün lazımi məlumatları toplamaq üçün yetərli deyildir.  Vergi saxtakarlığının qarşısının alınması və könüll bəyan etmə tədbirlərinin stimullaşdırılması üçün əsas alət hesab edilməsə də yenə də audit yoxlamaları əsas məlumat mənbəyi hesab edilir. Bunun səbəbləri aşağıdakılardır:</w:t>
      </w:r>
      <w:r w:rsidR="00B02301" w:rsidRPr="000166E5">
        <w:rPr>
          <w:rStyle w:val="Emphasis"/>
          <w:rFonts w:eastAsiaTheme="majorEastAsia"/>
          <w:i w:val="0"/>
          <w:color w:val="000000"/>
          <w:sz w:val="28"/>
          <w:szCs w:val="28"/>
          <w:shd w:val="clear" w:color="auto" w:fill="FFFFFF"/>
          <w:lang w:val="az-Latn-AZ"/>
        </w:rPr>
        <w:br/>
        <w:t>- əksər hallarda audit yoxlamaları zamanı vergi yayınmalarının sxemini aşkar etmək çox çətin olur. Əsasən də bir sıra beynəlxalq biznes əməliyyatlarında , mürəkkəb xüsusi əməliyyatlarda iştirak edən biznes subyektlərinin vergi öhdəliyinin müəyyənləşdirilməsi elə də asan proses deyil. Bu da ondan yaranır ki, xüsusi əməliyyatların araşdırılması üçün həddən artıq vaxt gərəklidir. Milli qanunvericiliyi bu əməliyyatlara tətbiq etmək üstəlik xarici ölkələrin qanunvericiliyinin anlaşılması da</w:t>
      </w:r>
      <w:r w:rsidR="00B02301" w:rsidRPr="000166E5">
        <w:rPr>
          <w:rStyle w:val="Emphasis"/>
          <w:rFonts w:eastAsiaTheme="majorEastAsia"/>
          <w:i w:val="0"/>
          <w:color w:val="000000"/>
          <w:sz w:val="28"/>
          <w:szCs w:val="28"/>
          <w:shd w:val="clear" w:color="auto" w:fill="FFFFFF"/>
          <w:lang w:val="az-Latn-AZ"/>
        </w:rPr>
        <w:tab/>
        <w:t>çox</w:t>
      </w:r>
      <w:r w:rsidR="00B02301" w:rsidRPr="000166E5">
        <w:rPr>
          <w:rStyle w:val="Emphasis"/>
          <w:rFonts w:eastAsiaTheme="majorEastAsia"/>
          <w:i w:val="0"/>
          <w:color w:val="000000"/>
          <w:sz w:val="28"/>
          <w:szCs w:val="28"/>
          <w:shd w:val="clear" w:color="auto" w:fill="FFFFFF"/>
          <w:lang w:val="az-Latn-AZ"/>
        </w:rPr>
        <w:tab/>
        <w:t>vaxt</w:t>
      </w:r>
      <w:r w:rsidR="00B02301" w:rsidRPr="000166E5">
        <w:rPr>
          <w:rStyle w:val="Emphasis"/>
          <w:rFonts w:eastAsiaTheme="majorEastAsia"/>
          <w:i w:val="0"/>
          <w:color w:val="000000"/>
          <w:sz w:val="28"/>
          <w:szCs w:val="28"/>
          <w:shd w:val="clear" w:color="auto" w:fill="FFFFFF"/>
          <w:lang w:val="az-Latn-AZ"/>
        </w:rPr>
        <w:tab/>
        <w:t>tələb</w:t>
      </w:r>
      <w:r w:rsidR="00B02301" w:rsidRPr="000166E5">
        <w:rPr>
          <w:rStyle w:val="Emphasis"/>
          <w:rFonts w:eastAsiaTheme="majorEastAsia"/>
          <w:i w:val="0"/>
          <w:color w:val="000000"/>
          <w:sz w:val="28"/>
          <w:szCs w:val="28"/>
          <w:shd w:val="clear" w:color="auto" w:fill="FFFFFF"/>
          <w:lang w:val="az-Latn-AZ"/>
        </w:rPr>
        <w:tab/>
        <w:t>edən</w:t>
      </w:r>
      <w:r w:rsidR="00B02301" w:rsidRPr="000166E5">
        <w:rPr>
          <w:rStyle w:val="Emphasis"/>
          <w:rFonts w:eastAsiaTheme="majorEastAsia"/>
          <w:i w:val="0"/>
          <w:color w:val="000000"/>
          <w:sz w:val="28"/>
          <w:szCs w:val="28"/>
          <w:shd w:val="clear" w:color="auto" w:fill="FFFFFF"/>
          <w:lang w:val="az-Latn-AZ"/>
        </w:rPr>
        <w:tab/>
        <w:t>prosesdir.</w:t>
      </w:r>
      <w:r w:rsidR="00B02301" w:rsidRPr="000166E5">
        <w:rPr>
          <w:rStyle w:val="Emphasis"/>
          <w:rFonts w:eastAsiaTheme="majorEastAsia"/>
          <w:i w:val="0"/>
          <w:color w:val="000000"/>
          <w:sz w:val="28"/>
          <w:szCs w:val="28"/>
          <w:shd w:val="clear" w:color="auto" w:fill="FFFFFF"/>
          <w:lang w:val="az-Latn-AZ"/>
        </w:rPr>
        <w:br/>
        <w:t xml:space="preserve"> - bəzən isə vergi müfəttişi audit yoxlaması zamanı vergi saxtakarlığını aşkar edir, lakin bu yayınmanın üstündən çox vaxt ötdüyündən məsuliyyətə cəlb prosesi baş tutmur.</w:t>
      </w:r>
      <w:r w:rsidR="00B02301" w:rsidRPr="000166E5">
        <w:rPr>
          <w:rStyle w:val="Emphasis"/>
          <w:rFonts w:eastAsiaTheme="majorEastAsia"/>
          <w:i w:val="0"/>
          <w:color w:val="000000"/>
          <w:sz w:val="28"/>
          <w:szCs w:val="28"/>
          <w:shd w:val="clear" w:color="auto" w:fill="FFFFFF"/>
          <w:lang w:val="az-Latn-AZ"/>
        </w:rPr>
        <w:br/>
        <w:t xml:space="preserve"> Yuxarıda sadalananlar kimi səbəblərdən bu nəticəyə gəlinir ki, artıq audit yoxlamaları ən effektli vasitə sayılmır.  Ona görə də bir sıra inkişaf etmiş ölkələr öz vergi siyasətlərində vergidən yayınma hallarının qarşısını almaq məqsədilə təşkilat tərəfindən tövsiyə edilən bu metoddan istifadə edirlər.</w:t>
      </w:r>
      <w:r w:rsidR="00B02301" w:rsidRPr="000166E5">
        <w:rPr>
          <w:rStyle w:val="Emphasis"/>
          <w:rFonts w:eastAsiaTheme="majorEastAsia"/>
          <w:i w:val="0"/>
          <w:color w:val="000000"/>
          <w:sz w:val="28"/>
          <w:szCs w:val="28"/>
          <w:shd w:val="clear" w:color="auto" w:fill="FFFFFF"/>
          <w:lang w:val="az-Latn-AZ"/>
        </w:rPr>
        <w:br/>
        <w:t>Könüllü vergi bəyan etmə metodu adətən bu cür xarakterizə edilir:</w:t>
      </w:r>
      <w:r w:rsidR="00B02301" w:rsidRPr="000166E5">
        <w:rPr>
          <w:rStyle w:val="Emphasis"/>
          <w:rFonts w:eastAsiaTheme="majorEastAsia"/>
          <w:i w:val="0"/>
          <w:color w:val="000000"/>
          <w:sz w:val="28"/>
          <w:szCs w:val="28"/>
          <w:shd w:val="clear" w:color="auto" w:fill="FFFFFF"/>
          <w:lang w:val="az-Latn-AZ"/>
        </w:rPr>
        <w:br/>
        <w:t>1.məcburi</w:t>
      </w:r>
      <w:r w:rsidR="00B02301" w:rsidRPr="000166E5">
        <w:rPr>
          <w:rStyle w:val="Emphasis"/>
          <w:rFonts w:eastAsiaTheme="majorEastAsia"/>
          <w:i w:val="0"/>
          <w:color w:val="000000"/>
          <w:sz w:val="28"/>
          <w:szCs w:val="28"/>
          <w:shd w:val="clear" w:color="auto" w:fill="FFFFFF"/>
          <w:lang w:val="az-Latn-AZ"/>
        </w:rPr>
        <w:tab/>
        <w:t>formada</w:t>
      </w:r>
      <w:r w:rsidR="00B02301" w:rsidRPr="000166E5">
        <w:rPr>
          <w:rStyle w:val="Emphasis"/>
          <w:rFonts w:eastAsiaTheme="majorEastAsia"/>
          <w:i w:val="0"/>
          <w:color w:val="000000"/>
          <w:sz w:val="28"/>
          <w:szCs w:val="28"/>
          <w:shd w:val="clear" w:color="auto" w:fill="FFFFFF"/>
          <w:lang w:val="az-Latn-AZ"/>
        </w:rPr>
        <w:tab/>
        <w:t>açıqlama</w:t>
      </w:r>
      <w:r w:rsidR="00B02301" w:rsidRPr="000166E5">
        <w:rPr>
          <w:rStyle w:val="Emphasis"/>
          <w:rFonts w:eastAsiaTheme="majorEastAsia"/>
          <w:i w:val="0"/>
          <w:color w:val="000000"/>
          <w:sz w:val="28"/>
          <w:szCs w:val="28"/>
          <w:shd w:val="clear" w:color="auto" w:fill="FFFFFF"/>
          <w:lang w:val="az-Latn-AZ"/>
        </w:rPr>
        <w:tab/>
        <w:t>qaydaları</w:t>
      </w:r>
      <w:r w:rsidR="00B02301" w:rsidRPr="000166E5">
        <w:rPr>
          <w:rStyle w:val="Emphasis"/>
          <w:rFonts w:eastAsiaTheme="majorEastAsia"/>
          <w:i w:val="0"/>
          <w:color w:val="000000"/>
          <w:sz w:val="28"/>
          <w:szCs w:val="28"/>
          <w:shd w:val="clear" w:color="auto" w:fill="FFFFFF"/>
          <w:lang w:val="az-Latn-AZ"/>
        </w:rPr>
        <w:br/>
        <w:t>2.vergi</w:t>
      </w:r>
      <w:r w:rsidR="00B02301" w:rsidRPr="000166E5">
        <w:rPr>
          <w:rStyle w:val="Emphasis"/>
          <w:rFonts w:eastAsiaTheme="majorEastAsia"/>
          <w:i w:val="0"/>
          <w:color w:val="000000"/>
          <w:sz w:val="28"/>
          <w:szCs w:val="28"/>
          <w:shd w:val="clear" w:color="auto" w:fill="FFFFFF"/>
          <w:lang w:val="az-Latn-AZ"/>
        </w:rPr>
        <w:tab/>
        <w:t>saxtakarlığı</w:t>
      </w:r>
      <w:r w:rsidR="00B02301" w:rsidRPr="000166E5">
        <w:rPr>
          <w:rStyle w:val="Emphasis"/>
          <w:rFonts w:eastAsiaTheme="majorEastAsia"/>
          <w:i w:val="0"/>
          <w:color w:val="000000"/>
          <w:sz w:val="28"/>
          <w:szCs w:val="28"/>
          <w:shd w:val="clear" w:color="auto" w:fill="FFFFFF"/>
          <w:lang w:val="az-Latn-AZ"/>
        </w:rPr>
        <w:tab/>
        <w:t>barədə</w:t>
      </w:r>
      <w:r w:rsidR="00B02301" w:rsidRPr="000166E5">
        <w:rPr>
          <w:rStyle w:val="Emphasis"/>
          <w:rFonts w:eastAsiaTheme="majorEastAsia"/>
          <w:i w:val="0"/>
          <w:color w:val="000000"/>
          <w:sz w:val="28"/>
          <w:szCs w:val="28"/>
          <w:shd w:val="clear" w:color="auto" w:fill="FFFFFF"/>
          <w:lang w:val="az-Latn-AZ"/>
        </w:rPr>
        <w:tab/>
        <w:t>əlavə</w:t>
      </w:r>
      <w:r w:rsidR="00B02301" w:rsidRPr="000166E5">
        <w:rPr>
          <w:rStyle w:val="Emphasis"/>
          <w:rFonts w:eastAsiaTheme="majorEastAsia"/>
          <w:i w:val="0"/>
          <w:color w:val="000000"/>
          <w:sz w:val="28"/>
          <w:szCs w:val="28"/>
          <w:shd w:val="clear" w:color="auto" w:fill="FFFFFF"/>
          <w:lang w:val="az-Latn-AZ"/>
        </w:rPr>
        <w:tab/>
        <w:t>hesabat</w:t>
      </w:r>
      <w:r w:rsidR="00B02301" w:rsidRPr="000166E5">
        <w:rPr>
          <w:rStyle w:val="Emphasis"/>
          <w:rFonts w:eastAsiaTheme="majorEastAsia"/>
          <w:i w:val="0"/>
          <w:color w:val="000000"/>
          <w:sz w:val="28"/>
          <w:szCs w:val="28"/>
          <w:shd w:val="clear" w:color="auto" w:fill="FFFFFF"/>
          <w:lang w:val="az-Latn-AZ"/>
        </w:rPr>
        <w:br/>
        <w:t>3.Sorğuların</w:t>
      </w:r>
      <w:r w:rsidR="00B02301" w:rsidRPr="000166E5">
        <w:rPr>
          <w:rStyle w:val="Emphasis"/>
          <w:rFonts w:eastAsiaTheme="majorEastAsia"/>
          <w:i w:val="0"/>
          <w:color w:val="000000"/>
          <w:sz w:val="28"/>
          <w:szCs w:val="28"/>
          <w:shd w:val="clear" w:color="auto" w:fill="FFFFFF"/>
          <w:lang w:val="az-Latn-AZ"/>
        </w:rPr>
        <w:tab/>
        <w:t xml:space="preserve"> istifadəsi</w:t>
      </w:r>
      <w:r w:rsidR="00B02301" w:rsidRPr="000166E5">
        <w:rPr>
          <w:rStyle w:val="Emphasis"/>
          <w:rFonts w:eastAsiaTheme="majorEastAsia"/>
          <w:i w:val="0"/>
          <w:color w:val="000000"/>
          <w:sz w:val="28"/>
          <w:szCs w:val="28"/>
          <w:shd w:val="clear" w:color="auto" w:fill="FFFFFF"/>
          <w:lang w:val="az-Latn-AZ"/>
        </w:rPr>
        <w:br/>
        <w:t>4.birgə</w:t>
      </w:r>
      <w:r w:rsidR="00B02301" w:rsidRPr="000166E5">
        <w:rPr>
          <w:rStyle w:val="Emphasis"/>
          <w:rFonts w:eastAsiaTheme="majorEastAsia"/>
          <w:i w:val="0"/>
          <w:color w:val="000000"/>
          <w:sz w:val="28"/>
          <w:szCs w:val="28"/>
          <w:shd w:val="clear" w:color="auto" w:fill="FFFFFF"/>
          <w:lang w:val="az-Latn-AZ"/>
        </w:rPr>
        <w:tab/>
        <w:t>vergi</w:t>
      </w:r>
      <w:r w:rsidR="00B02301" w:rsidRPr="000166E5">
        <w:rPr>
          <w:rStyle w:val="Emphasis"/>
          <w:rFonts w:eastAsiaTheme="majorEastAsia"/>
          <w:i w:val="0"/>
          <w:color w:val="000000"/>
          <w:sz w:val="28"/>
          <w:szCs w:val="28"/>
          <w:shd w:val="clear" w:color="auto" w:fill="FFFFFF"/>
          <w:lang w:val="az-Latn-AZ"/>
        </w:rPr>
        <w:tab/>
        <w:t>bəyanetmə</w:t>
      </w:r>
      <w:r w:rsidR="00B02301" w:rsidRPr="000166E5">
        <w:rPr>
          <w:rStyle w:val="Emphasis"/>
          <w:rFonts w:eastAsiaTheme="majorEastAsia"/>
          <w:i w:val="0"/>
          <w:color w:val="000000"/>
          <w:sz w:val="28"/>
          <w:szCs w:val="28"/>
          <w:shd w:val="clear" w:color="auto" w:fill="FFFFFF"/>
          <w:lang w:val="az-Latn-AZ"/>
        </w:rPr>
        <w:tab/>
        <w:t>proqramları</w:t>
      </w:r>
      <w:r w:rsidR="00B02301" w:rsidRPr="000166E5">
        <w:rPr>
          <w:rStyle w:val="Emphasis"/>
          <w:rFonts w:eastAsiaTheme="majorEastAsia"/>
          <w:i w:val="0"/>
          <w:color w:val="000000"/>
          <w:sz w:val="28"/>
          <w:szCs w:val="28"/>
          <w:shd w:val="clear" w:color="auto" w:fill="FFFFFF"/>
          <w:lang w:val="az-Latn-AZ"/>
        </w:rPr>
        <w:br/>
        <w:t>5.Məsuliyyətin</w:t>
      </w:r>
      <w:r w:rsidR="00B02301" w:rsidRPr="000166E5">
        <w:rPr>
          <w:rStyle w:val="Emphasis"/>
          <w:rFonts w:eastAsiaTheme="majorEastAsia"/>
          <w:i w:val="0"/>
          <w:color w:val="000000"/>
          <w:sz w:val="28"/>
          <w:szCs w:val="28"/>
          <w:shd w:val="clear" w:color="auto" w:fill="FFFFFF"/>
          <w:lang w:val="az-Latn-AZ"/>
        </w:rPr>
        <w:tab/>
        <w:t>əvvəldən</w:t>
      </w:r>
      <w:r w:rsidR="00B02301" w:rsidRPr="000166E5">
        <w:rPr>
          <w:rStyle w:val="Emphasis"/>
          <w:rFonts w:eastAsiaTheme="majorEastAsia"/>
          <w:i w:val="0"/>
          <w:color w:val="000000"/>
          <w:sz w:val="28"/>
          <w:szCs w:val="28"/>
          <w:shd w:val="clear" w:color="auto" w:fill="FFFFFF"/>
          <w:lang w:val="az-Latn-AZ"/>
        </w:rPr>
        <w:tab/>
        <w:t>müəyyən</w:t>
      </w:r>
      <w:r w:rsidR="00B02301" w:rsidRPr="000166E5">
        <w:rPr>
          <w:rStyle w:val="Emphasis"/>
          <w:rFonts w:eastAsiaTheme="majorEastAsia"/>
          <w:i w:val="0"/>
          <w:color w:val="000000"/>
          <w:sz w:val="28"/>
          <w:szCs w:val="28"/>
          <w:shd w:val="clear" w:color="auto" w:fill="FFFFFF"/>
          <w:lang w:val="az-Latn-AZ"/>
        </w:rPr>
        <w:tab/>
        <w:t>edilməsi</w:t>
      </w:r>
      <w:r w:rsidR="00B02301" w:rsidRPr="000166E5">
        <w:rPr>
          <w:rStyle w:val="Emphasis"/>
          <w:rFonts w:eastAsiaTheme="majorEastAsia"/>
          <w:i w:val="0"/>
          <w:color w:val="000000"/>
          <w:sz w:val="28"/>
          <w:szCs w:val="28"/>
          <w:shd w:val="clear" w:color="auto" w:fill="FFFFFF"/>
          <w:lang w:val="az-Latn-AZ"/>
        </w:rPr>
        <w:tab/>
        <w:t>rejimləri</w:t>
      </w:r>
      <w:r w:rsidR="00B02301" w:rsidRPr="000166E5">
        <w:rPr>
          <w:rStyle w:val="Emphasis"/>
          <w:rFonts w:eastAsiaTheme="majorEastAsia"/>
          <w:i w:val="0"/>
          <w:color w:val="000000"/>
          <w:sz w:val="28"/>
          <w:szCs w:val="28"/>
          <w:shd w:val="clear" w:color="auto" w:fill="FFFFFF"/>
          <w:lang w:val="az-Latn-AZ"/>
        </w:rPr>
        <w:br/>
        <w:t>6.Cərimələrin nəzərdə tutulduğu vergi saxtakarlığının açıqlanma qaydaları</w:t>
      </w:r>
      <w:r w:rsidR="00B02301" w:rsidRPr="000166E5">
        <w:rPr>
          <w:rStyle w:val="Emphasis"/>
          <w:rFonts w:eastAsiaTheme="majorEastAsia"/>
          <w:i w:val="0"/>
          <w:color w:val="000000"/>
          <w:sz w:val="28"/>
          <w:szCs w:val="28"/>
          <w:shd w:val="clear" w:color="auto" w:fill="FFFFFF"/>
          <w:lang w:val="az-Latn-AZ"/>
        </w:rPr>
        <w:br/>
        <w:t>Bəzi hallarda bu tədbirlər birlikdə tətbiq edilirlər. Bu addımların müsbət tərəfi ondan ibarətdir ki, onların vasitəsilə vergi orqanları müvafiq məlumatları daha tez qəbul etmək imkanına malik olur , hətta bəzən vergi orqanı ödəyiciləri ekspertlərlə də təmin edir. Əgər saxtakarlığa yol açan hər hansı bir akt varsa, vergi orqanı bundan uzunmüddətli audit yoxlamasında sonra deyil, vaxtında ödəyicidən əldə etdiyi məlumatlar əsasında xəbərdar olur. Bundan sonra vergi orqanı situasiyanı dəyərləndirir və lazımi tədbirlər görür</w:t>
      </w:r>
      <w:r w:rsidR="00B02301">
        <w:rPr>
          <w:rStyle w:val="Emphasis"/>
          <w:rFonts w:eastAsiaTheme="majorEastAsia"/>
          <w:color w:val="000000"/>
          <w:shd w:val="clear" w:color="auto" w:fill="FFFFFF"/>
          <w:lang w:val="az-Latn-AZ"/>
        </w:rPr>
        <w:t>.</w:t>
      </w:r>
      <w:r w:rsidR="00B02301" w:rsidRPr="000B74B6">
        <w:rPr>
          <w:rFonts w:ascii="Tahoma" w:hAnsi="Tahoma" w:cs="Tahoma"/>
          <w:color w:val="000000"/>
          <w:sz w:val="20"/>
          <w:szCs w:val="20"/>
          <w:shd w:val="clear" w:color="auto" w:fill="FFFFFF"/>
          <w:lang w:val="az-Latn-AZ"/>
        </w:rPr>
        <w:t xml:space="preserve"> </w:t>
      </w:r>
      <w:r w:rsidR="00B02301" w:rsidRPr="000B74B6">
        <w:rPr>
          <w:color w:val="000000"/>
          <w:sz w:val="28"/>
          <w:szCs w:val="28"/>
          <w:shd w:val="clear" w:color="auto" w:fill="FFFFFF"/>
          <w:lang w:val="az-Latn-AZ"/>
        </w:rPr>
        <w:t xml:space="preserve">Bu proses </w:t>
      </w:r>
      <w:r w:rsidR="00B02301">
        <w:rPr>
          <w:color w:val="000000"/>
          <w:sz w:val="28"/>
          <w:szCs w:val="28"/>
          <w:shd w:val="clear" w:color="auto" w:fill="FFFFFF"/>
          <w:lang w:val="az-Latn-AZ"/>
        </w:rPr>
        <w:t xml:space="preserve"> sayəsində </w:t>
      </w:r>
      <w:r w:rsidR="00B02301" w:rsidRPr="000B74B6">
        <w:rPr>
          <w:color w:val="000000"/>
          <w:sz w:val="28"/>
          <w:szCs w:val="28"/>
          <w:shd w:val="clear" w:color="auto" w:fill="FFFFFF"/>
          <w:lang w:val="az-Latn-AZ"/>
        </w:rPr>
        <w:t>həm vergi orqanı</w:t>
      </w:r>
      <w:r w:rsidR="00B02301">
        <w:rPr>
          <w:color w:val="000000"/>
          <w:sz w:val="28"/>
          <w:szCs w:val="28"/>
          <w:shd w:val="clear" w:color="auto" w:fill="FFFFFF"/>
          <w:lang w:val="az-Latn-AZ"/>
        </w:rPr>
        <w:t>nın</w:t>
      </w:r>
      <w:r w:rsidR="00B02301" w:rsidRPr="000B74B6">
        <w:rPr>
          <w:color w:val="000000"/>
          <w:sz w:val="28"/>
          <w:szCs w:val="28"/>
          <w:shd w:val="clear" w:color="auto" w:fill="FFFFFF"/>
          <w:lang w:val="az-Latn-AZ"/>
        </w:rPr>
        <w:t xml:space="preserve"> həm də vergi ödəyicisi</w:t>
      </w:r>
      <w:r w:rsidR="00B02301">
        <w:rPr>
          <w:color w:val="000000"/>
          <w:sz w:val="28"/>
          <w:szCs w:val="28"/>
          <w:shd w:val="clear" w:color="auto" w:fill="FFFFFF"/>
          <w:lang w:val="az-Latn-AZ"/>
        </w:rPr>
        <w:t xml:space="preserve">nin vaxt </w:t>
      </w:r>
      <w:r w:rsidR="00B02301" w:rsidRPr="000B74B6">
        <w:rPr>
          <w:color w:val="000000"/>
          <w:sz w:val="28"/>
          <w:szCs w:val="28"/>
          <w:shd w:val="clear" w:color="auto" w:fill="FFFFFF"/>
          <w:lang w:val="az-Latn-AZ"/>
        </w:rPr>
        <w:t xml:space="preserve"> </w:t>
      </w:r>
      <w:r w:rsidR="00B02301">
        <w:rPr>
          <w:color w:val="000000"/>
          <w:sz w:val="28"/>
          <w:szCs w:val="28"/>
          <w:shd w:val="clear" w:color="auto" w:fill="FFFFFF"/>
          <w:lang w:val="az-Latn-AZ"/>
        </w:rPr>
        <w:t>itirməsi aradan qaldırılmış olur</w:t>
      </w:r>
      <w:r w:rsidR="00B02301" w:rsidRPr="000B74B6">
        <w:rPr>
          <w:color w:val="000000"/>
          <w:sz w:val="28"/>
          <w:szCs w:val="28"/>
          <w:shd w:val="clear" w:color="auto" w:fill="FFFFFF"/>
          <w:lang w:val="az-Latn-AZ"/>
        </w:rPr>
        <w:t xml:space="preserve">. </w:t>
      </w:r>
      <w:r w:rsidR="00B02301">
        <w:rPr>
          <w:color w:val="000000"/>
          <w:sz w:val="28"/>
          <w:szCs w:val="28"/>
          <w:shd w:val="clear" w:color="auto" w:fill="FFFFFF"/>
          <w:lang w:val="az-Latn-AZ"/>
        </w:rPr>
        <w:t xml:space="preserve">Beləliklə,  daha </w:t>
      </w:r>
      <w:r w:rsidR="00B02301" w:rsidRPr="000B74B6">
        <w:rPr>
          <w:color w:val="000000"/>
          <w:sz w:val="28"/>
          <w:szCs w:val="28"/>
          <w:shd w:val="clear" w:color="auto" w:fill="FFFFFF"/>
          <w:lang w:val="az-Latn-AZ"/>
        </w:rPr>
        <w:t xml:space="preserve">uzunmüddətli audit </w:t>
      </w:r>
      <w:r w:rsidR="00B02301">
        <w:rPr>
          <w:color w:val="000000"/>
          <w:sz w:val="28"/>
          <w:szCs w:val="28"/>
          <w:shd w:val="clear" w:color="auto" w:fill="FFFFFF"/>
          <w:lang w:val="az-Latn-AZ"/>
        </w:rPr>
        <w:t xml:space="preserve">yoxlamasına </w:t>
      </w:r>
      <w:r w:rsidR="00B02301" w:rsidRPr="000B74B6">
        <w:rPr>
          <w:color w:val="000000"/>
          <w:sz w:val="28"/>
          <w:szCs w:val="28"/>
          <w:shd w:val="clear" w:color="auto" w:fill="FFFFFF"/>
          <w:lang w:val="az-Latn-AZ"/>
        </w:rPr>
        <w:t xml:space="preserve"> ehtiyac </w:t>
      </w:r>
      <w:r w:rsidR="00B02301">
        <w:rPr>
          <w:color w:val="000000"/>
          <w:sz w:val="28"/>
          <w:szCs w:val="28"/>
          <w:shd w:val="clear" w:color="auto" w:fill="FFFFFF"/>
          <w:lang w:val="az-Latn-AZ"/>
        </w:rPr>
        <w:t>qalmır,  könüllü bəyan</w:t>
      </w:r>
      <w:r w:rsidR="00B02301" w:rsidRPr="000B74B6">
        <w:rPr>
          <w:color w:val="000000"/>
          <w:sz w:val="28"/>
          <w:szCs w:val="28"/>
          <w:shd w:val="clear" w:color="auto" w:fill="FFFFFF"/>
          <w:lang w:val="az-Latn-AZ"/>
        </w:rPr>
        <w:t>etmənin</w:t>
      </w:r>
      <w:r w:rsidR="00B02301">
        <w:rPr>
          <w:color w:val="000000"/>
          <w:sz w:val="28"/>
          <w:szCs w:val="28"/>
          <w:shd w:val="clear" w:color="auto" w:fill="FFFFFF"/>
          <w:lang w:val="az-Latn-AZ"/>
        </w:rPr>
        <w:t xml:space="preserve"> və şəffaflığın </w:t>
      </w:r>
      <w:r w:rsidR="00B02301" w:rsidRPr="000B74B6">
        <w:rPr>
          <w:color w:val="000000"/>
          <w:sz w:val="28"/>
          <w:szCs w:val="28"/>
          <w:shd w:val="clear" w:color="auto" w:fill="FFFFFF"/>
          <w:lang w:val="az-Latn-AZ"/>
        </w:rPr>
        <w:t>səviyyəsi artır.</w:t>
      </w:r>
      <w:r w:rsidR="000130AC">
        <w:rPr>
          <w:color w:val="000000"/>
          <w:sz w:val="28"/>
          <w:szCs w:val="28"/>
          <w:shd w:val="clear" w:color="auto" w:fill="FFFFFF"/>
          <w:lang w:val="az-Latn-AZ"/>
        </w:rPr>
        <w:t xml:space="preserve"> </w:t>
      </w:r>
      <w:r w:rsidR="000130AC">
        <w:rPr>
          <w:color w:val="000000"/>
          <w:sz w:val="28"/>
          <w:szCs w:val="28"/>
          <w:shd w:val="clear" w:color="auto" w:fill="FFFFFF"/>
          <w:lang w:val="az-Latn-AZ"/>
        </w:rPr>
        <w:tab/>
      </w:r>
      <w:r w:rsidR="00B02301" w:rsidRPr="0080790E">
        <w:rPr>
          <w:color w:val="000000"/>
          <w:sz w:val="28"/>
          <w:szCs w:val="28"/>
          <w:lang w:val="az-Latn-AZ"/>
        </w:rPr>
        <w:t>Məcburi açıqlama qaydaları-</w:t>
      </w:r>
      <w:r w:rsidR="00B02301">
        <w:rPr>
          <w:color w:val="000000"/>
          <w:sz w:val="28"/>
          <w:szCs w:val="28"/>
          <w:lang w:val="az-Latn-AZ"/>
        </w:rPr>
        <w:t xml:space="preserve"> artıq bir neçə ölkədə vergi bəyannamələrinin təqdim edilməsindən öncə ödəyicilərdən hər hansı bir saxtakarlıq halının olub-olmaması soruşulur. Bu hal baş tutubsa mütləq vergi orqanına məlumat verilməlidir.  Bu hal həm vergi ödəyicisinə, həm də vergi saxtakarlığına yol açılmasında ona himayədarlıq edən tərəfə şamil edilir. Cari dövrdə bu addım Kanada, Portuqaliya, Birləşmiş Krallıq, Amerika Birləşmiş Ştatlarında tətbiq edilir. Həmçinin İrlandiya ərazisində də bu rejim müəyyən hallarda həyata keçirilir. Hətta bunun üçün xüsusi qanunvericilik aktı da müəyyənləşdirilib. Bu rejim zamanı konkret suallar əks olunmalıdır:</w:t>
      </w:r>
      <w:r w:rsidR="00B02301">
        <w:rPr>
          <w:color w:val="000000"/>
          <w:sz w:val="28"/>
          <w:szCs w:val="28"/>
          <w:lang w:val="az-Latn-AZ"/>
        </w:rPr>
        <w:br/>
        <w:t>-kim</w:t>
      </w:r>
      <w:r w:rsidR="00B02301">
        <w:rPr>
          <w:color w:val="000000"/>
          <w:sz w:val="28"/>
          <w:szCs w:val="28"/>
          <w:lang w:val="az-Latn-AZ"/>
        </w:rPr>
        <w:tab/>
        <w:t>açıqlamalıdır?</w:t>
      </w:r>
      <w:r w:rsidR="00B02301">
        <w:rPr>
          <w:color w:val="000000"/>
          <w:sz w:val="28"/>
          <w:szCs w:val="28"/>
          <w:lang w:val="az-Latn-AZ"/>
        </w:rPr>
        <w:br/>
        <w:t>-nəyi</w:t>
      </w:r>
      <w:r w:rsidR="00B02301">
        <w:rPr>
          <w:color w:val="000000"/>
          <w:sz w:val="28"/>
          <w:szCs w:val="28"/>
          <w:lang w:val="az-Latn-AZ"/>
        </w:rPr>
        <w:tab/>
        <w:t>açıqlamalıdır?</w:t>
      </w:r>
      <w:r w:rsidR="00B02301">
        <w:rPr>
          <w:color w:val="000000"/>
          <w:sz w:val="28"/>
          <w:szCs w:val="28"/>
          <w:lang w:val="az-Latn-AZ"/>
        </w:rPr>
        <w:br/>
        <w:t>-nə</w:t>
      </w:r>
      <w:r w:rsidR="00B02301">
        <w:rPr>
          <w:color w:val="000000"/>
          <w:sz w:val="28"/>
          <w:szCs w:val="28"/>
          <w:lang w:val="az-Latn-AZ"/>
        </w:rPr>
        <w:tab/>
        <w:t>zaman</w:t>
      </w:r>
      <w:r w:rsidR="00B02301">
        <w:rPr>
          <w:color w:val="000000"/>
          <w:sz w:val="28"/>
          <w:szCs w:val="28"/>
          <w:lang w:val="az-Latn-AZ"/>
        </w:rPr>
        <w:tab/>
        <w:t>açıqlamalıdır?</w:t>
      </w:r>
      <w:r w:rsidR="00B02301">
        <w:rPr>
          <w:color w:val="000000"/>
          <w:sz w:val="28"/>
          <w:szCs w:val="28"/>
          <w:lang w:val="az-Latn-AZ"/>
        </w:rPr>
        <w:br/>
        <w:t>Bu rejimin özünəməxsus üstün tərəfləri vardır ki, bunları da aşağıda görmək olar:</w:t>
      </w:r>
      <w:r w:rsidR="00B02301">
        <w:rPr>
          <w:color w:val="000000"/>
          <w:sz w:val="28"/>
          <w:szCs w:val="28"/>
          <w:lang w:val="az-Latn-AZ"/>
        </w:rPr>
        <w:br/>
      </w:r>
    </w:p>
    <w:p w:rsidR="00B02301" w:rsidRPr="00515DE0" w:rsidRDefault="00B02301" w:rsidP="00B02301">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az-Latn-AZ" w:eastAsia="ru-RU"/>
        </w:rPr>
      </w:pPr>
      <w:r w:rsidRPr="00515DE0">
        <w:rPr>
          <w:rFonts w:ascii="Times New Roman" w:eastAsia="Times New Roman" w:hAnsi="Times New Roman" w:cs="Times New Roman"/>
          <w:color w:val="000000"/>
          <w:sz w:val="28"/>
          <w:szCs w:val="28"/>
          <w:lang w:val="az-Latn-AZ" w:eastAsia="ru-RU"/>
        </w:rPr>
        <w:t xml:space="preserve">Vergi orqanı tərəfindən </w:t>
      </w:r>
      <w:r>
        <w:rPr>
          <w:rFonts w:ascii="Times New Roman" w:eastAsia="Times New Roman" w:hAnsi="Times New Roman" w:cs="Times New Roman"/>
          <w:color w:val="000000"/>
          <w:sz w:val="28"/>
          <w:szCs w:val="28"/>
          <w:lang w:val="az-Latn-AZ" w:eastAsia="ru-RU"/>
        </w:rPr>
        <w:t>yanlış</w:t>
      </w:r>
      <w:r w:rsidRPr="00515DE0">
        <w:rPr>
          <w:rFonts w:ascii="Times New Roman" w:eastAsia="Times New Roman" w:hAnsi="Times New Roman" w:cs="Times New Roman"/>
          <w:color w:val="000000"/>
          <w:sz w:val="28"/>
          <w:szCs w:val="28"/>
          <w:lang w:val="az-Latn-AZ" w:eastAsia="ru-RU"/>
        </w:rPr>
        <w:t xml:space="preserve"> sxemin aşkar</w:t>
      </w:r>
      <w:r>
        <w:rPr>
          <w:rFonts w:ascii="Times New Roman" w:eastAsia="Times New Roman" w:hAnsi="Times New Roman" w:cs="Times New Roman"/>
          <w:color w:val="000000"/>
          <w:sz w:val="28"/>
          <w:szCs w:val="28"/>
          <w:lang w:val="az-Latn-AZ" w:eastAsia="ru-RU"/>
        </w:rPr>
        <w:t xml:space="preserve"> edilməsinə sərf edilmiş</w:t>
      </w:r>
      <w:r w:rsidRPr="00515DE0">
        <w:rPr>
          <w:rFonts w:ascii="Times New Roman" w:eastAsia="Times New Roman" w:hAnsi="Times New Roman" w:cs="Times New Roman"/>
          <w:color w:val="000000"/>
          <w:sz w:val="28"/>
          <w:szCs w:val="28"/>
          <w:lang w:val="az-Latn-AZ" w:eastAsia="ru-RU"/>
        </w:rPr>
        <w:t xml:space="preserve"> vaxt azalır;</w:t>
      </w:r>
    </w:p>
    <w:p w:rsidR="00B02301" w:rsidRPr="00F409EA" w:rsidRDefault="00B02301" w:rsidP="00B02301">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az-Latn-AZ" w:eastAsia="ru-RU"/>
        </w:rPr>
        <w:t xml:space="preserve">Daha məhsuldar </w:t>
      </w:r>
      <w:r w:rsidRPr="00515DE0">
        <w:rPr>
          <w:rFonts w:ascii="Times New Roman" w:eastAsia="Times New Roman" w:hAnsi="Times New Roman" w:cs="Times New Roman"/>
          <w:color w:val="000000"/>
          <w:sz w:val="28"/>
          <w:szCs w:val="28"/>
          <w:lang w:val="az-Latn-AZ" w:eastAsia="ru-RU"/>
        </w:rPr>
        <w:t xml:space="preserve"> risk-əsaslı </w:t>
      </w:r>
      <w:r>
        <w:rPr>
          <w:rFonts w:ascii="Times New Roman" w:eastAsia="Times New Roman" w:hAnsi="Times New Roman" w:cs="Times New Roman"/>
          <w:color w:val="000000"/>
          <w:sz w:val="28"/>
          <w:szCs w:val="28"/>
          <w:lang w:val="az-Latn-AZ" w:eastAsia="ru-RU"/>
        </w:rPr>
        <w:t>tədqiqata</w:t>
      </w:r>
      <w:r w:rsidRPr="00515DE0">
        <w:rPr>
          <w:rFonts w:ascii="Times New Roman" w:eastAsia="Times New Roman" w:hAnsi="Times New Roman" w:cs="Times New Roman"/>
          <w:color w:val="000000"/>
          <w:sz w:val="28"/>
          <w:szCs w:val="28"/>
          <w:lang w:val="az-Latn-AZ" w:eastAsia="ru-RU"/>
        </w:rPr>
        <w:t xml:space="preserve"> şərait yaradır;</w:t>
      </w:r>
      <w:r w:rsidRPr="00F409EA">
        <w:rPr>
          <w:color w:val="000000"/>
          <w:sz w:val="28"/>
          <w:szCs w:val="28"/>
          <w:lang w:val="az-Latn-AZ"/>
        </w:rPr>
        <w:br/>
        <w:t>Vergi saxtakarlığına  qarşı çevik addımlar atmağa kömək  edir ki, bu da saxta vergi planlaşdırmasını vergi ödəyiciləri üçün əhəmiyyətsiz hesab etdirir.</w:t>
      </w:r>
      <w:r w:rsidRPr="00F409EA">
        <w:rPr>
          <w:color w:val="000000"/>
          <w:sz w:val="28"/>
          <w:szCs w:val="28"/>
          <w:lang w:val="az-Latn-AZ"/>
        </w:rPr>
        <w:br/>
      </w:r>
      <w:r w:rsidRPr="00F409EA">
        <w:rPr>
          <w:color w:val="000000"/>
          <w:sz w:val="28"/>
          <w:szCs w:val="28"/>
          <w:lang w:val="az-Latn-AZ"/>
        </w:rPr>
        <w:br/>
        <w:t>2-ci alət  əlavə hesabatın öhdəliyi adlanır.</w:t>
      </w:r>
      <w:r w:rsidRPr="00F409EA">
        <w:rPr>
          <w:rFonts w:ascii="Tahoma" w:hAnsi="Tahoma" w:cs="Tahoma"/>
          <w:color w:val="000000"/>
          <w:sz w:val="20"/>
          <w:szCs w:val="20"/>
          <w:lang w:val="az-Latn-AZ"/>
        </w:rPr>
        <w:t xml:space="preserve"> </w:t>
      </w:r>
      <w:r w:rsidRPr="00F409EA">
        <w:rPr>
          <w:color w:val="000000"/>
          <w:sz w:val="28"/>
          <w:szCs w:val="28"/>
          <w:lang w:val="az-Latn-AZ"/>
        </w:rPr>
        <w:t>Bəzi ölkələr vergi saxtakarlığının  aşkarlanması məqsədilə vergi ödəyicilərinə üzərinə əlavə hesabat öhdəliyi təyin edirlər. Belə ki,  hər bir vergi ödəyicisindən aşağıdakılara əməl etmək  tələb olunur:</w:t>
      </w:r>
    </w:p>
    <w:p w:rsidR="00B02301" w:rsidRPr="00515DE0" w:rsidRDefault="00B02301" w:rsidP="00B02301">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az-Latn-AZ" w:eastAsia="ru-RU"/>
        </w:rPr>
        <w:t xml:space="preserve">Hansısa </w:t>
      </w:r>
      <w:r w:rsidRPr="00515DE0">
        <w:rPr>
          <w:rFonts w:ascii="Times New Roman" w:eastAsia="Times New Roman" w:hAnsi="Times New Roman" w:cs="Times New Roman"/>
          <w:color w:val="000000"/>
          <w:sz w:val="28"/>
          <w:szCs w:val="28"/>
          <w:lang w:val="az-Latn-AZ" w:eastAsia="ru-RU"/>
        </w:rPr>
        <w:t xml:space="preserve"> bir tərəf</w:t>
      </w:r>
      <w:r>
        <w:rPr>
          <w:rFonts w:ascii="Times New Roman" w:eastAsia="Times New Roman" w:hAnsi="Times New Roman" w:cs="Times New Roman"/>
          <w:color w:val="000000"/>
          <w:sz w:val="28"/>
          <w:szCs w:val="28"/>
          <w:lang w:val="az-Latn-AZ" w:eastAsia="ru-RU"/>
        </w:rPr>
        <w:t xml:space="preserve">in </w:t>
      </w:r>
      <w:r w:rsidRPr="00515DE0">
        <w:rPr>
          <w:rFonts w:ascii="Times New Roman" w:eastAsia="Times New Roman" w:hAnsi="Times New Roman" w:cs="Times New Roman"/>
          <w:color w:val="000000"/>
          <w:sz w:val="28"/>
          <w:szCs w:val="28"/>
          <w:lang w:val="az-Latn-AZ" w:eastAsia="ru-RU"/>
        </w:rPr>
        <w:t xml:space="preserve"> qarşısında </w:t>
      </w:r>
      <w:r>
        <w:rPr>
          <w:rFonts w:ascii="Times New Roman" w:eastAsia="Times New Roman" w:hAnsi="Times New Roman" w:cs="Times New Roman"/>
          <w:color w:val="000000"/>
          <w:sz w:val="28"/>
          <w:szCs w:val="28"/>
          <w:lang w:val="az-Latn-AZ" w:eastAsia="ru-RU"/>
        </w:rPr>
        <w:t xml:space="preserve">duran </w:t>
      </w:r>
      <w:r w:rsidRPr="00515DE0">
        <w:rPr>
          <w:rFonts w:ascii="Times New Roman" w:eastAsia="Times New Roman" w:hAnsi="Times New Roman" w:cs="Times New Roman"/>
          <w:color w:val="000000"/>
          <w:sz w:val="28"/>
          <w:szCs w:val="28"/>
          <w:lang w:val="az-Latn-AZ" w:eastAsia="ru-RU"/>
        </w:rPr>
        <w:t xml:space="preserve"> b</w:t>
      </w:r>
      <w:r>
        <w:rPr>
          <w:rFonts w:ascii="Times New Roman" w:eastAsia="Times New Roman" w:hAnsi="Times New Roman" w:cs="Times New Roman"/>
          <w:color w:val="000000"/>
          <w:sz w:val="28"/>
          <w:szCs w:val="28"/>
          <w:lang w:val="az-Latn-AZ" w:eastAsia="ru-RU"/>
        </w:rPr>
        <w:t xml:space="preserve">orc öhdəliyinə görə ona ödənilmiş faiz dərəcələrinin </w:t>
      </w:r>
      <w:r w:rsidRPr="00515DE0">
        <w:rPr>
          <w:rFonts w:ascii="Times New Roman" w:eastAsia="Times New Roman" w:hAnsi="Times New Roman" w:cs="Times New Roman"/>
          <w:color w:val="000000"/>
          <w:sz w:val="28"/>
          <w:szCs w:val="28"/>
          <w:lang w:val="az-Latn-AZ" w:eastAsia="ru-RU"/>
        </w:rPr>
        <w:t xml:space="preserve"> xərc </w:t>
      </w:r>
      <w:r>
        <w:rPr>
          <w:rFonts w:ascii="Times New Roman" w:eastAsia="Times New Roman" w:hAnsi="Times New Roman" w:cs="Times New Roman"/>
          <w:color w:val="000000"/>
          <w:sz w:val="28"/>
          <w:szCs w:val="28"/>
          <w:lang w:val="az-Latn-AZ" w:eastAsia="ru-RU"/>
        </w:rPr>
        <w:t xml:space="preserve">formasında </w:t>
      </w:r>
      <w:r w:rsidRPr="00515DE0">
        <w:rPr>
          <w:rFonts w:ascii="Times New Roman" w:eastAsia="Times New Roman" w:hAnsi="Times New Roman" w:cs="Times New Roman"/>
          <w:color w:val="000000"/>
          <w:sz w:val="28"/>
          <w:szCs w:val="28"/>
          <w:lang w:val="az-Latn-AZ" w:eastAsia="ru-RU"/>
        </w:rPr>
        <w:t xml:space="preserve"> gəlirdən çıxılması </w:t>
      </w:r>
      <w:r>
        <w:rPr>
          <w:rFonts w:ascii="Times New Roman" w:eastAsia="Times New Roman" w:hAnsi="Times New Roman" w:cs="Times New Roman"/>
          <w:color w:val="000000"/>
          <w:sz w:val="28"/>
          <w:szCs w:val="28"/>
          <w:lang w:val="az-Latn-AZ" w:eastAsia="ru-RU"/>
        </w:rPr>
        <w:t>istəyi</w:t>
      </w:r>
      <w:r w:rsidRPr="00515DE0">
        <w:rPr>
          <w:rFonts w:ascii="Times New Roman" w:eastAsia="Times New Roman" w:hAnsi="Times New Roman" w:cs="Times New Roman"/>
          <w:color w:val="000000"/>
          <w:sz w:val="28"/>
          <w:szCs w:val="28"/>
          <w:lang w:val="az-Latn-AZ" w:eastAsia="ru-RU"/>
        </w:rPr>
        <w:t xml:space="preserve"> olduqda, bu </w:t>
      </w:r>
      <w:r>
        <w:rPr>
          <w:rFonts w:ascii="Times New Roman" w:eastAsia="Times New Roman" w:hAnsi="Times New Roman" w:cs="Times New Roman"/>
          <w:color w:val="000000"/>
          <w:sz w:val="28"/>
          <w:szCs w:val="28"/>
          <w:lang w:val="az-Latn-AZ" w:eastAsia="ru-RU"/>
        </w:rPr>
        <w:t xml:space="preserve">haqda  vergi orqanına </w:t>
      </w:r>
      <w:r w:rsidRPr="00515DE0">
        <w:rPr>
          <w:rFonts w:ascii="Times New Roman" w:eastAsia="Times New Roman" w:hAnsi="Times New Roman" w:cs="Times New Roman"/>
          <w:color w:val="000000"/>
          <w:sz w:val="28"/>
          <w:szCs w:val="28"/>
          <w:lang w:val="az-Latn-AZ" w:eastAsia="ru-RU"/>
        </w:rPr>
        <w:t xml:space="preserve"> məlumat</w:t>
      </w:r>
      <w:r>
        <w:rPr>
          <w:rFonts w:ascii="Times New Roman" w:eastAsia="Times New Roman" w:hAnsi="Times New Roman" w:cs="Times New Roman"/>
          <w:color w:val="000000"/>
          <w:sz w:val="28"/>
          <w:szCs w:val="28"/>
          <w:lang w:val="az-Latn-AZ" w:eastAsia="ru-RU"/>
        </w:rPr>
        <w:t xml:space="preserve"> verilməsi </w:t>
      </w:r>
      <w:r w:rsidRPr="00515DE0">
        <w:rPr>
          <w:rFonts w:ascii="Times New Roman" w:eastAsia="Times New Roman" w:hAnsi="Times New Roman" w:cs="Times New Roman"/>
          <w:color w:val="000000"/>
          <w:sz w:val="28"/>
          <w:szCs w:val="28"/>
          <w:lang w:val="az-Latn-AZ" w:eastAsia="ru-RU"/>
        </w:rPr>
        <w:t xml:space="preserve"> (</w:t>
      </w:r>
      <w:r w:rsidRPr="00CF3E93">
        <w:rPr>
          <w:rFonts w:ascii="Times New Roman" w:eastAsia="Times New Roman" w:hAnsi="Times New Roman" w:cs="Times New Roman"/>
          <w:iCs/>
          <w:color w:val="000000"/>
          <w:sz w:val="28"/>
          <w:szCs w:val="28"/>
          <w:u w:val="single"/>
          <w:lang w:val="az-Latn-AZ" w:eastAsia="ru-RU"/>
        </w:rPr>
        <w:t>Hollandiya</w:t>
      </w:r>
      <w:r w:rsidRPr="00515DE0">
        <w:rPr>
          <w:rFonts w:ascii="Times New Roman" w:eastAsia="Times New Roman" w:hAnsi="Times New Roman" w:cs="Times New Roman"/>
          <w:color w:val="000000"/>
          <w:sz w:val="28"/>
          <w:szCs w:val="28"/>
          <w:lang w:val="az-Latn-AZ" w:eastAsia="ru-RU"/>
        </w:rPr>
        <w:t>);</w:t>
      </w:r>
    </w:p>
    <w:p w:rsidR="00B02301" w:rsidRPr="00515DE0" w:rsidRDefault="00B02301" w:rsidP="00B02301">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az-Latn-AZ" w:eastAsia="ru-RU"/>
        </w:rPr>
      </w:pPr>
      <w:r w:rsidRPr="00515DE0">
        <w:rPr>
          <w:rFonts w:ascii="Times New Roman" w:eastAsia="Times New Roman" w:hAnsi="Times New Roman" w:cs="Times New Roman"/>
          <w:color w:val="000000"/>
          <w:sz w:val="28"/>
          <w:szCs w:val="28"/>
          <w:lang w:val="az-Latn-AZ" w:eastAsia="ru-RU"/>
        </w:rPr>
        <w:t>Əmlakın dəyərinin azal</w:t>
      </w:r>
      <w:r>
        <w:rPr>
          <w:rFonts w:ascii="Times New Roman" w:eastAsia="Times New Roman" w:hAnsi="Times New Roman" w:cs="Times New Roman"/>
          <w:color w:val="000000"/>
          <w:sz w:val="28"/>
          <w:szCs w:val="28"/>
          <w:lang w:val="az-Latn-AZ" w:eastAsia="ru-RU"/>
        </w:rPr>
        <w:t>dıl</w:t>
      </w:r>
      <w:r w:rsidRPr="00515DE0">
        <w:rPr>
          <w:rFonts w:ascii="Times New Roman" w:eastAsia="Times New Roman" w:hAnsi="Times New Roman" w:cs="Times New Roman"/>
          <w:color w:val="000000"/>
          <w:sz w:val="28"/>
          <w:szCs w:val="28"/>
          <w:lang w:val="az-Latn-AZ" w:eastAsia="ru-RU"/>
        </w:rPr>
        <w:t xml:space="preserve">ması </w:t>
      </w:r>
      <w:r>
        <w:rPr>
          <w:rFonts w:ascii="Times New Roman" w:eastAsia="Times New Roman" w:hAnsi="Times New Roman" w:cs="Times New Roman"/>
          <w:color w:val="000000"/>
          <w:sz w:val="28"/>
          <w:szCs w:val="28"/>
          <w:lang w:val="az-Latn-AZ" w:eastAsia="ru-RU"/>
        </w:rPr>
        <w:t>ilə bağlı əvvəl</w:t>
      </w:r>
      <w:r w:rsidRPr="00515DE0">
        <w:rPr>
          <w:rFonts w:ascii="Times New Roman" w:eastAsia="Times New Roman" w:hAnsi="Times New Roman" w:cs="Times New Roman"/>
          <w:color w:val="000000"/>
          <w:sz w:val="28"/>
          <w:szCs w:val="28"/>
          <w:lang w:val="az-Latn-AZ" w:eastAsia="ru-RU"/>
        </w:rPr>
        <w:t xml:space="preserve">dən məlumatın </w:t>
      </w:r>
      <w:r>
        <w:rPr>
          <w:rFonts w:ascii="Times New Roman" w:eastAsia="Times New Roman" w:hAnsi="Times New Roman" w:cs="Times New Roman"/>
          <w:color w:val="000000"/>
          <w:sz w:val="28"/>
          <w:szCs w:val="28"/>
          <w:lang w:val="az-Latn-AZ" w:eastAsia="ru-RU"/>
        </w:rPr>
        <w:t>verilməsi</w:t>
      </w:r>
      <w:r w:rsidRPr="00515DE0">
        <w:rPr>
          <w:rFonts w:ascii="Times New Roman" w:eastAsia="Times New Roman" w:hAnsi="Times New Roman" w:cs="Times New Roman"/>
          <w:color w:val="000000"/>
          <w:sz w:val="28"/>
          <w:szCs w:val="28"/>
          <w:lang w:val="az-Latn-AZ" w:eastAsia="ru-RU"/>
        </w:rPr>
        <w:t xml:space="preserve"> </w:t>
      </w:r>
      <w:r w:rsidRPr="000130AC">
        <w:rPr>
          <w:rFonts w:ascii="Times New Roman" w:eastAsia="Times New Roman" w:hAnsi="Times New Roman" w:cs="Times New Roman"/>
          <w:color w:val="000000"/>
          <w:sz w:val="28"/>
          <w:szCs w:val="28"/>
          <w:lang w:val="az-Latn-AZ" w:eastAsia="ru-RU"/>
        </w:rPr>
        <w:t>(</w:t>
      </w:r>
      <w:r w:rsidRPr="000130AC">
        <w:rPr>
          <w:rFonts w:ascii="Times New Roman" w:eastAsia="Times New Roman" w:hAnsi="Times New Roman" w:cs="Times New Roman"/>
          <w:iCs/>
          <w:color w:val="000000"/>
          <w:sz w:val="28"/>
          <w:szCs w:val="28"/>
          <w:u w:val="single"/>
          <w:lang w:val="az-Latn-AZ" w:eastAsia="ru-RU"/>
        </w:rPr>
        <w:t>ABŞ və İtaliyada</w:t>
      </w:r>
      <w:r w:rsidRPr="000130AC">
        <w:rPr>
          <w:rFonts w:ascii="Times New Roman" w:eastAsia="Times New Roman" w:hAnsi="Times New Roman" w:cs="Times New Roman"/>
          <w:color w:val="000000"/>
          <w:sz w:val="28"/>
          <w:szCs w:val="28"/>
          <w:lang w:val="az-Latn-AZ" w:eastAsia="ru-RU"/>
        </w:rPr>
        <w:t>)</w:t>
      </w:r>
      <w:r w:rsidRPr="00515DE0">
        <w:rPr>
          <w:rFonts w:ascii="Times New Roman" w:eastAsia="Times New Roman" w:hAnsi="Times New Roman" w:cs="Times New Roman"/>
          <w:color w:val="000000"/>
          <w:sz w:val="28"/>
          <w:szCs w:val="28"/>
          <w:lang w:val="az-Latn-AZ" w:eastAsia="ru-RU"/>
        </w:rPr>
        <w:t>; və ya</w:t>
      </w:r>
    </w:p>
    <w:p w:rsidR="00B02301" w:rsidRPr="00515DE0" w:rsidRDefault="00B02301" w:rsidP="00B02301">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az-Latn-AZ" w:eastAsia="ru-RU"/>
        </w:rPr>
        <w:t>Maliyyə-mühasibat və vergi  uçotları arasındakı fərqin</w:t>
      </w:r>
      <w:r w:rsidRPr="00515DE0">
        <w:rPr>
          <w:rFonts w:ascii="Times New Roman" w:eastAsia="Times New Roman" w:hAnsi="Times New Roman" w:cs="Times New Roman"/>
          <w:color w:val="000000"/>
          <w:sz w:val="28"/>
          <w:szCs w:val="28"/>
          <w:lang w:val="az-Latn-AZ" w:eastAsia="ru-RU"/>
        </w:rPr>
        <w:t xml:space="preserve"> izah edilməsi.</w:t>
      </w:r>
    </w:p>
    <w:p w:rsidR="00B02301" w:rsidRPr="00BC79EB" w:rsidRDefault="00B02301" w:rsidP="00B02301">
      <w:pPr>
        <w:pStyle w:val="NormalWeb"/>
        <w:shd w:val="clear" w:color="auto" w:fill="FFFFFF"/>
        <w:spacing w:line="360" w:lineRule="auto"/>
        <w:jc w:val="both"/>
        <w:rPr>
          <w:color w:val="000000"/>
          <w:sz w:val="28"/>
          <w:szCs w:val="28"/>
          <w:lang w:val="az-Latn-AZ"/>
        </w:rPr>
      </w:pPr>
      <w:r w:rsidRPr="00BC79EB">
        <w:rPr>
          <w:color w:val="000000"/>
          <w:sz w:val="28"/>
          <w:szCs w:val="28"/>
          <w:lang w:val="az-Latn-AZ"/>
        </w:rPr>
        <w:t>Əlavə hesabat öhdəliyindən yararlanmağa çalışan  ölkələr daha çox  diqqəti təqdim edilmiş bəyannamələrin yoxlanılması prosesinə  yönəldirlər. Bu zaman gələcəkdəki audit yoxlamaları üçün  daha ətraflı informasiyaların  əldə edilməsinə yardım edir və auditorlar  tərəfindən potensial yoxlamalar  daha effektiv və cəld müəyyən edilir. Vergi ödəyicilərindən ötrü müsbət tərəf ondan ibarətdir ki, yanlış bəyanat xərcləri kifayət</w:t>
      </w:r>
      <w:r w:rsidRPr="00BC79EB">
        <w:rPr>
          <w:color w:val="000000"/>
          <w:sz w:val="28"/>
          <w:szCs w:val="28"/>
          <w:lang w:val="az-Latn-AZ"/>
        </w:rPr>
        <w:tab/>
        <w:t>qədər</w:t>
      </w:r>
      <w:r w:rsidRPr="00BC79EB">
        <w:rPr>
          <w:color w:val="000000"/>
          <w:sz w:val="28"/>
          <w:szCs w:val="28"/>
          <w:lang w:val="az-Latn-AZ"/>
        </w:rPr>
        <w:tab/>
        <w:t>azalır.</w:t>
      </w:r>
      <w:r w:rsidRPr="00BC79EB">
        <w:rPr>
          <w:color w:val="000000"/>
          <w:sz w:val="28"/>
          <w:szCs w:val="28"/>
          <w:lang w:val="az-Latn-AZ"/>
        </w:rPr>
        <w:br/>
      </w:r>
      <w:r w:rsidRPr="00BC79EB">
        <w:rPr>
          <w:color w:val="000000"/>
          <w:sz w:val="20"/>
          <w:szCs w:val="20"/>
          <w:lang w:val="az-Latn-AZ"/>
        </w:rPr>
        <w:t> </w:t>
      </w:r>
      <w:r w:rsidRPr="00BC79EB">
        <w:rPr>
          <w:b/>
          <w:color w:val="000000"/>
          <w:sz w:val="28"/>
          <w:szCs w:val="28"/>
          <w:u w:val="single"/>
          <w:lang w:val="az-Latn-AZ"/>
        </w:rPr>
        <w:t>Sorğular-</w:t>
      </w:r>
      <w:r w:rsidRPr="00BC79EB">
        <w:rPr>
          <w:color w:val="000000"/>
          <w:sz w:val="28"/>
          <w:szCs w:val="28"/>
          <w:lang w:val="az-Latn-AZ"/>
        </w:rPr>
        <w:t>Bəzi ölkələrdə </w:t>
      </w:r>
      <w:r w:rsidRPr="00BC79EB">
        <w:rPr>
          <w:i/>
          <w:iCs/>
          <w:color w:val="000000"/>
          <w:sz w:val="28"/>
          <w:szCs w:val="28"/>
          <w:lang w:val="az-Latn-AZ"/>
        </w:rPr>
        <w:t>(</w:t>
      </w:r>
      <w:r w:rsidRPr="00BC79EB">
        <w:rPr>
          <w:iCs/>
          <w:color w:val="000000"/>
          <w:sz w:val="28"/>
          <w:szCs w:val="28"/>
          <w:lang w:val="az-Latn-AZ"/>
        </w:rPr>
        <w:t>İtaliya,Yeni Zelandiya)</w:t>
      </w:r>
      <w:r w:rsidRPr="00BC79EB">
        <w:rPr>
          <w:i/>
          <w:iCs/>
          <w:color w:val="000000"/>
          <w:sz w:val="28"/>
          <w:szCs w:val="28"/>
          <w:lang w:val="az-Latn-AZ"/>
        </w:rPr>
        <w:t> </w:t>
      </w:r>
      <w:r w:rsidRPr="00BC79EB">
        <w:rPr>
          <w:color w:val="000000"/>
          <w:sz w:val="28"/>
          <w:szCs w:val="28"/>
          <w:lang w:val="az-Latn-AZ"/>
        </w:rPr>
        <w:t>auditin baş tutması   üçün daha müvafiq sektorun və vergi ödəyicisinin və seçilməsi üçün müəyyən edilmiş  risk sahələrinə və müəyyənləşdirilmiş qrupun risk sahələrinə (ikili rezidentliyə sahib olan  müəssisələr və s.) yönəldilmiş sorğulardan istifadə edirlər. Bir çox  hallarda, sorğuların cavablandırılması məcburi xarakter daşıyır. Misal üçün </w:t>
      </w:r>
      <w:r w:rsidRPr="00BC79EB">
        <w:rPr>
          <w:iCs/>
          <w:color w:val="000000"/>
          <w:sz w:val="28"/>
          <w:szCs w:val="28"/>
          <w:lang w:val="az-Latn-AZ"/>
        </w:rPr>
        <w:t>Yeni Zelandiyada</w:t>
      </w:r>
      <w:r w:rsidRPr="00BC79EB">
        <w:rPr>
          <w:i/>
          <w:iCs/>
          <w:color w:val="000000"/>
          <w:sz w:val="28"/>
          <w:szCs w:val="28"/>
          <w:lang w:val="az-Latn-AZ"/>
        </w:rPr>
        <w:t> </w:t>
      </w:r>
      <w:r w:rsidRPr="00BC79EB">
        <w:rPr>
          <w:color w:val="000000"/>
          <w:sz w:val="28"/>
          <w:szCs w:val="28"/>
          <w:lang w:val="az-Latn-AZ"/>
        </w:rPr>
        <w:t>vergi qurumu əvvəlki dövrlərdə  vergi saxtalaşdırılmasına yol vermiş hər hansı xarici investisiyalı şirkətlər(sığorta və bank  təşkilatları istisna edilməklə) üçün məcburi maliyyə sorğusu sistemini tətbiq edir.Ümumiyyətlə isə  Yeni Zelandiyanın təcrübəsi sübut edir  ki, sorğuların da özünəməxsus  bir sıra müsbət yönləri var:</w:t>
      </w:r>
    </w:p>
    <w:p w:rsidR="00B02301" w:rsidRPr="00BC79EB" w:rsidRDefault="00B02301" w:rsidP="00B02301">
      <w:pPr>
        <w:numPr>
          <w:ilvl w:val="0"/>
          <w:numId w:val="18"/>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az-Latn-AZ" w:eastAsia="ru-RU"/>
        </w:rPr>
      </w:pPr>
      <w:r w:rsidRPr="00BC79EB">
        <w:rPr>
          <w:rFonts w:ascii="Times New Roman" w:eastAsia="Times New Roman" w:hAnsi="Times New Roman" w:cs="Times New Roman"/>
          <w:color w:val="000000"/>
          <w:sz w:val="28"/>
          <w:szCs w:val="28"/>
          <w:lang w:val="az-Latn-AZ" w:eastAsia="ru-RU"/>
        </w:rPr>
        <w:t>Sorğular daha  çevikdir, yəni onlar istədiyimiz  vaxt bir neçə mövzuda tərtib edilə bilər;</w:t>
      </w:r>
    </w:p>
    <w:p w:rsidR="00B02301" w:rsidRPr="00BC79EB" w:rsidRDefault="00B02301" w:rsidP="00B02301">
      <w:pPr>
        <w:numPr>
          <w:ilvl w:val="0"/>
          <w:numId w:val="18"/>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az-Latn-AZ" w:eastAsia="ru-RU"/>
        </w:rPr>
      </w:pPr>
      <w:r w:rsidRPr="00BC79EB">
        <w:rPr>
          <w:rFonts w:ascii="Times New Roman" w:eastAsia="Times New Roman" w:hAnsi="Times New Roman" w:cs="Times New Roman"/>
          <w:color w:val="000000"/>
          <w:sz w:val="28"/>
          <w:szCs w:val="28"/>
          <w:lang w:val="az-Latn-AZ" w:eastAsia="ru-RU"/>
        </w:rPr>
        <w:t>Sorğular auditin məhsuldarlığını artırır;</w:t>
      </w:r>
    </w:p>
    <w:p w:rsidR="00BC79EB" w:rsidRPr="000130AC" w:rsidRDefault="00B02301" w:rsidP="000130AC">
      <w:pPr>
        <w:spacing w:line="360" w:lineRule="auto"/>
        <w:jc w:val="both"/>
        <w:rPr>
          <w:rFonts w:ascii="Times New Roman" w:hAnsi="Times New Roman" w:cs="Times New Roman"/>
          <w:color w:val="000000"/>
          <w:sz w:val="28"/>
          <w:szCs w:val="28"/>
          <w:lang w:val="az-Latn-AZ"/>
        </w:rPr>
      </w:pPr>
      <w:r w:rsidRPr="00BC79EB">
        <w:rPr>
          <w:rFonts w:ascii="Times New Roman" w:hAnsi="Times New Roman" w:cs="Times New Roman"/>
          <w:color w:val="000000"/>
          <w:sz w:val="28"/>
          <w:szCs w:val="28"/>
          <w:lang w:val="az-Latn-AZ"/>
        </w:rPr>
        <w:t>Sorğular məcburi açıqlama tədbirlərini stimullaşdırır;</w:t>
      </w:r>
      <w:r w:rsidRPr="00BC79EB">
        <w:rPr>
          <w:rFonts w:ascii="Times New Roman" w:hAnsi="Times New Roman" w:cs="Times New Roman"/>
          <w:color w:val="000000"/>
          <w:sz w:val="28"/>
          <w:szCs w:val="28"/>
          <w:lang w:val="az-Latn-AZ"/>
        </w:rPr>
        <w:br/>
        <w:t>Sorğular vergi ödəyicilərinin yanlış bəyan etmə xərclərini azaldır</w:t>
      </w:r>
      <w:r w:rsidRPr="00BC79EB">
        <w:rPr>
          <w:rFonts w:ascii="Times New Roman" w:hAnsi="Times New Roman" w:cs="Times New Roman"/>
          <w:color w:val="000000"/>
          <w:sz w:val="28"/>
          <w:szCs w:val="28"/>
          <w:lang w:val="az-Latn-AZ"/>
        </w:rPr>
        <w:br/>
        <w:t xml:space="preserve"> </w:t>
      </w:r>
      <w:r w:rsidRPr="00BC79EB">
        <w:rPr>
          <w:rFonts w:ascii="Times New Roman" w:hAnsi="Times New Roman" w:cs="Times New Roman"/>
          <w:b/>
          <w:color w:val="000000"/>
          <w:sz w:val="28"/>
          <w:szCs w:val="28"/>
          <w:lang w:val="az-Latn-AZ"/>
        </w:rPr>
        <w:t>Birlikdə  əməletmə proqramları</w:t>
      </w:r>
      <w:r w:rsidRPr="00BC79EB">
        <w:rPr>
          <w:rFonts w:ascii="Times New Roman" w:hAnsi="Times New Roman" w:cs="Times New Roman"/>
          <w:color w:val="000000"/>
          <w:sz w:val="28"/>
          <w:szCs w:val="28"/>
          <w:u w:val="single"/>
          <w:lang w:val="az-Latn-AZ"/>
        </w:rPr>
        <w:t>-</w:t>
      </w:r>
      <w:r w:rsidRPr="00BC79EB">
        <w:rPr>
          <w:rFonts w:ascii="Times New Roman" w:hAnsi="Times New Roman" w:cs="Times New Roman"/>
          <w:color w:val="000000"/>
          <w:sz w:val="28"/>
          <w:szCs w:val="28"/>
          <w:lang w:val="az-Latn-AZ"/>
        </w:rPr>
        <w:t xml:space="preserve">Birlikdə əməletmə proqramlarının əsas vəzifəsi vergi qurumu və vergi ödəyicilərinin  arasında qarşılıqlı şəkildə  etimada əsaslanmış şəraitin formalaşdırılması, həmçinin  hər iki tərəf üçün uyğun olan vergi risklərinin idarəediciliyi  və ümumi əməletmə faizinin artırılmasıdır. Bu sistemin tətbiq edildiyi bəzi ölkələrdə əməletmə qaydalarında auditlə yanaşı digər məcburetmə tədbirləri ilə birgə, vergi ödəyicilərinə risklərin idarə edilməsinə köməyin göstərilməsi balans yaradır . Bu cür ölkələrin təcrübələrindən görmək olar  ki, birgə əməletmə sistemləri vergi orqanıyla </w:t>
      </w:r>
      <w:r w:rsidRPr="00BC79EB">
        <w:rPr>
          <w:rFonts w:ascii="Times New Roman" w:hAnsi="Times New Roman" w:cs="Times New Roman"/>
          <w:sz w:val="28"/>
          <w:szCs w:val="28"/>
          <w:lang w:val="az-Latn-AZ"/>
        </w:rPr>
        <w:t>vergi ödəyicilərinin  dəqiq və real vaxt müddətində birgə fəaliyyətini nəzərdə tutur. Bunun mahiyyəti ondan ibarətdir ki,vergi ödəyiciləri və vergi orqanların arasındakı şəffaf münasibətlə,vergi orqanına verilmiş doğru məlumatlar arasında düz mütənasib asılılıq vardır. Daha ətraflı məlumat daha məhsuldar risk dəyərləndirilməsinə və resursların bölgüsünə imkan yaradır.</w:t>
      </w:r>
      <w:r w:rsidRPr="00BC79EB">
        <w:rPr>
          <w:rFonts w:ascii="Times New Roman" w:hAnsi="Times New Roman" w:cs="Times New Roman"/>
          <w:sz w:val="28"/>
          <w:szCs w:val="28"/>
          <w:lang w:val="az-Latn-AZ"/>
        </w:rPr>
        <w:br/>
      </w:r>
      <w:r w:rsidRPr="00BC79EB">
        <w:rPr>
          <w:rFonts w:ascii="Times New Roman" w:hAnsi="Times New Roman" w:cs="Times New Roman"/>
          <w:b/>
          <w:sz w:val="28"/>
          <w:szCs w:val="28"/>
          <w:lang w:val="az-Latn-AZ"/>
        </w:rPr>
        <w:t xml:space="preserve"> Öhdəliklərin  əvvəldən müəyyən edilməsi</w:t>
      </w:r>
      <w:r w:rsidRPr="00BC79EB">
        <w:rPr>
          <w:rFonts w:ascii="Times New Roman" w:hAnsi="Times New Roman" w:cs="Times New Roman"/>
          <w:sz w:val="28"/>
          <w:szCs w:val="28"/>
          <w:lang w:val="az-Latn-AZ"/>
        </w:rPr>
        <w:t xml:space="preserve"> – bu prosedur  məlumatların elan edilməsi hesab edilməsə də, vergi ödəyicilərinin konkret  hər hansı bir əməliyyatı haqqında  vergi orqanını bütün müvafiq məlumatlarla təmin edir. Öhdəliklərin əvvəldən müəyyənləşdirilməsi </w:t>
      </w:r>
      <w:r w:rsidRPr="00BC79EB">
        <w:rPr>
          <w:rFonts w:ascii="Times New Roman" w:hAnsi="Times New Roman" w:cs="Times New Roman"/>
          <w:sz w:val="28"/>
          <w:szCs w:val="28"/>
          <w:lang w:val="az-Latn-AZ"/>
        </w:rPr>
        <w:tab/>
        <w:t>vergi</w:t>
      </w:r>
      <w:r w:rsidRPr="00BC79EB">
        <w:rPr>
          <w:rFonts w:ascii="Times New Roman" w:hAnsi="Times New Roman" w:cs="Times New Roman"/>
          <w:sz w:val="28"/>
          <w:szCs w:val="28"/>
          <w:lang w:val="az-Latn-AZ"/>
        </w:rPr>
        <w:tab/>
        <w:t>ödəyicisinin</w:t>
      </w:r>
      <w:r w:rsidRPr="00BC79EB">
        <w:rPr>
          <w:rFonts w:ascii="Times New Roman" w:hAnsi="Times New Roman" w:cs="Times New Roman"/>
          <w:sz w:val="28"/>
          <w:szCs w:val="28"/>
          <w:lang w:val="az-Latn-AZ"/>
        </w:rPr>
        <w:tab/>
        <w:t>həmin</w:t>
      </w:r>
      <w:r w:rsidRPr="00BC79EB">
        <w:rPr>
          <w:rFonts w:ascii="Times New Roman" w:hAnsi="Times New Roman" w:cs="Times New Roman"/>
          <w:sz w:val="28"/>
          <w:szCs w:val="28"/>
          <w:lang w:val="az-Latn-AZ"/>
        </w:rPr>
        <w:tab/>
        <w:t xml:space="preserve">əməliyyatı gerçəkləşdirməmişdən öncə vergi orqanına təqdim etdiyi  sorğuya aid  verilmiş rəyin əsasında baş tutur. Vergi orqanı  ona təqdim edilən sorğunun əsasında o əməliyyata dair vergi ödəyicisinin vergi öhdəliklərini müəyyənləşdirir.Öhdəliklərin müəyyən edilməsi prosesi vergi saxtakarlığı  ilə bağlı yalnız məhdud sayda  məlumat verir.Öhdəliklərin müəyyənləşdirilməsi prosesi Yeni Zelandiyada və Avstraliyada  daha uğurla tətbiq edilir. </w:t>
      </w:r>
      <w:r w:rsidRPr="00BC79EB">
        <w:rPr>
          <w:rFonts w:ascii="Times New Roman" w:hAnsi="Times New Roman" w:cs="Times New Roman"/>
          <w:iCs/>
          <w:sz w:val="28"/>
          <w:szCs w:val="28"/>
          <w:lang w:val="az-Latn-AZ"/>
        </w:rPr>
        <w:t>Yeni Zelandiyada</w:t>
      </w:r>
      <w:r w:rsidRPr="00BC79EB">
        <w:rPr>
          <w:rFonts w:ascii="Times New Roman" w:hAnsi="Times New Roman" w:cs="Times New Roman"/>
          <w:sz w:val="28"/>
          <w:szCs w:val="28"/>
          <w:lang w:val="az-Latn-AZ"/>
        </w:rPr>
        <w:t> öhdəliklərin müəyyənləşdirilməsi ilə bağlı daxil olmuş müraciətlərin və sorğuların əsasında ilk mərhələdə vergi saxtakarlığının  qarşısının alınmasından ötrü potensial tədbirlər rejimi  hazırlanmışdır.Bu rejim daxil olmuş  sorğuların  əsasında vergi idarəedici orqanları tərəfindən hazırlanmışdır və əhəmiyyəti  ondan ibarətdir ki, vergi ödəyicisi vergidən yayınma təhlükəsinin mövcud olduğu konkret proseslə bağlı vergi orqanından  müsbət rəy almayanadək həmin əmə</w:t>
      </w:r>
      <w:r w:rsidR="00D334F0">
        <w:rPr>
          <w:rFonts w:ascii="Times New Roman" w:hAnsi="Times New Roman" w:cs="Times New Roman"/>
          <w:sz w:val="28"/>
          <w:szCs w:val="28"/>
          <w:lang w:val="az-Latn-AZ"/>
        </w:rPr>
        <w:t xml:space="preserve">liyyatları </w:t>
      </w:r>
      <w:r w:rsidRPr="00BC79EB">
        <w:rPr>
          <w:rFonts w:ascii="Times New Roman" w:hAnsi="Times New Roman" w:cs="Times New Roman"/>
          <w:sz w:val="28"/>
          <w:szCs w:val="28"/>
          <w:lang w:val="az-Latn-AZ"/>
        </w:rPr>
        <w:t>həyata</w:t>
      </w:r>
      <w:r w:rsidRPr="00BC79EB">
        <w:rPr>
          <w:rFonts w:ascii="Times New Roman" w:hAnsi="Times New Roman" w:cs="Times New Roman"/>
          <w:sz w:val="28"/>
          <w:szCs w:val="28"/>
          <w:lang w:val="az-Latn-AZ"/>
        </w:rPr>
        <w:tab/>
        <w:t>keçirmirlər.</w:t>
      </w:r>
      <w:r w:rsidRPr="00BC79EB">
        <w:rPr>
          <w:rFonts w:ascii="Times New Roman" w:hAnsi="Times New Roman" w:cs="Times New Roman"/>
          <w:sz w:val="28"/>
          <w:szCs w:val="28"/>
          <w:lang w:val="az-Latn-AZ"/>
        </w:rPr>
        <w:br/>
      </w:r>
      <w:r w:rsidRPr="00BC79EB">
        <w:rPr>
          <w:rFonts w:ascii="Times New Roman" w:hAnsi="Times New Roman" w:cs="Times New Roman"/>
          <w:b/>
          <w:sz w:val="28"/>
          <w:szCs w:val="28"/>
          <w:lang w:val="az-Latn-AZ"/>
        </w:rPr>
        <w:t> Cəriməyə əsaslanmış açıqlama</w:t>
      </w:r>
      <w:r w:rsidRPr="00BC79EB">
        <w:rPr>
          <w:rFonts w:ascii="Times New Roman" w:hAnsi="Times New Roman" w:cs="Times New Roman"/>
          <w:sz w:val="28"/>
          <w:szCs w:val="28"/>
          <w:lang w:val="az-Latn-AZ"/>
        </w:rPr>
        <w:t xml:space="preserve"> </w:t>
      </w:r>
      <w:r w:rsidRPr="00BC79EB">
        <w:rPr>
          <w:rFonts w:ascii="Times New Roman" w:hAnsi="Times New Roman" w:cs="Times New Roman"/>
          <w:b/>
          <w:sz w:val="28"/>
          <w:szCs w:val="28"/>
          <w:lang w:val="az-Latn-AZ"/>
        </w:rPr>
        <w:t>qaydaları</w:t>
      </w:r>
      <w:r w:rsidRPr="00BC79EB">
        <w:rPr>
          <w:rFonts w:ascii="Times New Roman" w:hAnsi="Times New Roman" w:cs="Times New Roman"/>
          <w:sz w:val="28"/>
          <w:szCs w:val="28"/>
          <w:lang w:val="az-Latn-AZ"/>
        </w:rPr>
        <w:t xml:space="preserve"> –bu proses zamanı  vergi ödəyicisindən aqressiv vergi saxtalaşdırılmasının məcburi açıqlanmasını tələb edilmir. Bu metod  təklif edir ki, tətbiq edilən maliyyə sanksiyaları və cərimələr vasitəsilə vergi ödəyicisi könüllü formada müvafiq məlumatları açıqlasın.Misal kimi, </w:t>
      </w:r>
      <w:r w:rsidRPr="00BC79EB">
        <w:rPr>
          <w:rFonts w:ascii="Times New Roman" w:hAnsi="Times New Roman" w:cs="Times New Roman"/>
          <w:iCs/>
          <w:sz w:val="28"/>
          <w:szCs w:val="28"/>
          <w:lang w:val="az-Latn-AZ"/>
        </w:rPr>
        <w:t xml:space="preserve">İrlandiya ərazisində </w:t>
      </w:r>
      <w:r w:rsidRPr="00BC79EB">
        <w:rPr>
          <w:rFonts w:ascii="Times New Roman" w:hAnsi="Times New Roman" w:cs="Times New Roman"/>
          <w:sz w:val="28"/>
          <w:szCs w:val="28"/>
          <w:lang w:val="az-Latn-AZ"/>
        </w:rPr>
        <w:t>vergi ödəyicilərinin vergi öhdəliyinin yerinə yetirilməməsi əməliyyatlarına cəlb olunduğu bilinərsə, ona yayındırılan verginin  məbləğinin 20%-i həcmində əlavə ödəniş və maliyyə sanksiyaları tətbiq olunur.</w:t>
      </w:r>
      <w:r w:rsidRPr="00BC79EB">
        <w:rPr>
          <w:rFonts w:ascii="Times New Roman" w:hAnsi="Times New Roman" w:cs="Times New Roman"/>
          <w:iCs/>
          <w:sz w:val="28"/>
          <w:szCs w:val="28"/>
          <w:lang w:val="az-Latn-AZ"/>
        </w:rPr>
        <w:t>Yeni Zelandiyada isə</w:t>
      </w:r>
      <w:r w:rsidRPr="00BC79EB">
        <w:rPr>
          <w:rFonts w:ascii="Times New Roman" w:hAnsi="Times New Roman" w:cs="Times New Roman"/>
          <w:sz w:val="28"/>
          <w:szCs w:val="28"/>
          <w:lang w:val="az-Latn-AZ"/>
        </w:rPr>
        <w:t> “ qanunvericilikdən sui-istifadə”yə görə yayındırılmış vergi məbləğinin 100%-i həcmində sanksiya nəzərdə tutulur.Ümumiyyətlə, cəriməyə əsaslanmış açıqlama qaydaları prosesindən istifadə edilən ölkələrdə vergi saxtalaşdırılmasının könüllü olaraq bəyan edilməsi</w:t>
      </w:r>
      <w:r w:rsidRPr="00BC79EB">
        <w:rPr>
          <w:rFonts w:ascii="Times New Roman" w:hAnsi="Times New Roman" w:cs="Times New Roman"/>
          <w:sz w:val="28"/>
          <w:szCs w:val="28"/>
          <w:lang w:val="az-Latn-AZ"/>
        </w:rPr>
        <w:tab/>
        <w:t>hallarının artımı müşahidə</w:t>
      </w:r>
      <w:r w:rsidRPr="00BC79EB">
        <w:rPr>
          <w:rFonts w:ascii="Times New Roman" w:hAnsi="Times New Roman" w:cs="Times New Roman"/>
          <w:sz w:val="28"/>
          <w:szCs w:val="28"/>
          <w:lang w:val="az-Latn-AZ"/>
        </w:rPr>
        <w:tab/>
        <w:t>edilir.</w:t>
      </w:r>
      <w:r w:rsidRPr="00BC79EB">
        <w:rPr>
          <w:rFonts w:ascii="Times New Roman" w:hAnsi="Times New Roman" w:cs="Times New Roman"/>
          <w:sz w:val="28"/>
          <w:szCs w:val="28"/>
          <w:lang w:val="az-Latn-AZ"/>
        </w:rPr>
        <w:br/>
      </w:r>
      <w:r w:rsidRPr="00BC79EB">
        <w:rPr>
          <w:rFonts w:ascii="Times New Roman" w:hAnsi="Times New Roman" w:cs="Times New Roman"/>
          <w:color w:val="000000"/>
          <w:sz w:val="28"/>
          <w:szCs w:val="28"/>
          <w:lang w:val="az-Latn-AZ"/>
        </w:rPr>
        <w:t>Vergi saxtalaşdırılması və onun aradan qaldırılması istiqamətində informasiyaların açıqlanma təşəbbüsü ilə bağlı qeyd edilənlərə əlavə olaraq, bu təşəbbüsün həm vergi ödəyiciləri, həm də  vergi adminstrasiyası üçün üstün tərəflərini ümumiləşdirək.-Vergi administrasiyaları aspektindən ilk mərhələdəcə detallı məlumatlar əldə edilir, vergidən yayınmanın riskləri tam vaxtında dəyərləndirilir, vergidən yayınmanın azaldılması üçün resurslardan daha da effektiv istifadə üçün şərait yaranır, preventiv tədbirlərin həyata keçirilməsi  üçün əlavə vaxt qazanılır, inzibati xərclər azaldılmış olur.Vergi ödəyiciləri aspektindən vergitutma baxımından aparılmış əməliyyatlardakı qeyri-müəyyənlik halı aradan qalxır, əməletmə xərcləri azalmış olur, vergi administrasiyası qarşısında doğru imic formalaşır.Əlavə olaraq, iki tərəf üçün də müsbət cəhətlər də vardır ki, bunlar lazımsız şablon audit nəzarətinin  həyata keçirilməsinə məcburiyyətin aradan qalxması, vergi ödəyicisinin vergi saxtakarlığının  tərtib edilməsi və bu halın vergi əməkdaşları tərəfindən aşkarlanması arasındakı boşluğun olmaması, həmçinin  şəffaflığın və könüllü bəyanetmə mədəniyyə</w:t>
      </w:r>
      <w:r w:rsidR="002E4965" w:rsidRPr="00BC79EB">
        <w:rPr>
          <w:rFonts w:ascii="Times New Roman" w:hAnsi="Times New Roman" w:cs="Times New Roman"/>
          <w:color w:val="000000"/>
          <w:sz w:val="28"/>
          <w:szCs w:val="28"/>
          <w:lang w:val="az-Latn-AZ"/>
        </w:rPr>
        <w:t>tinin</w:t>
      </w:r>
      <w:r w:rsidR="002E4965" w:rsidRPr="00BC79EB">
        <w:rPr>
          <w:rFonts w:ascii="Times New Roman" w:hAnsi="Times New Roman" w:cs="Times New Roman"/>
          <w:color w:val="000000"/>
          <w:sz w:val="28"/>
          <w:szCs w:val="28"/>
          <w:lang w:val="az-Latn-AZ"/>
        </w:rPr>
        <w:tab/>
      </w:r>
      <w:r w:rsidRPr="00BC79EB">
        <w:rPr>
          <w:rFonts w:ascii="Times New Roman" w:hAnsi="Times New Roman" w:cs="Times New Roman"/>
          <w:color w:val="000000"/>
          <w:sz w:val="28"/>
          <w:szCs w:val="28"/>
          <w:lang w:val="az-Latn-AZ"/>
        </w:rPr>
        <w:t>səviyyə</w:t>
      </w:r>
      <w:r w:rsidR="002E4965" w:rsidRPr="00BC79EB">
        <w:rPr>
          <w:rFonts w:ascii="Times New Roman" w:hAnsi="Times New Roman" w:cs="Times New Roman"/>
          <w:color w:val="000000"/>
          <w:sz w:val="28"/>
          <w:szCs w:val="28"/>
          <w:lang w:val="az-Latn-AZ"/>
        </w:rPr>
        <w:t>sinin</w:t>
      </w:r>
      <w:r w:rsidR="002E4965" w:rsidRPr="00BC79EB">
        <w:rPr>
          <w:rFonts w:ascii="Times New Roman" w:hAnsi="Times New Roman" w:cs="Times New Roman"/>
          <w:color w:val="000000"/>
          <w:sz w:val="28"/>
          <w:szCs w:val="28"/>
          <w:lang w:val="az-Latn-AZ"/>
        </w:rPr>
        <w:tab/>
      </w:r>
      <w:r w:rsidRPr="00BC79EB">
        <w:rPr>
          <w:rFonts w:ascii="Times New Roman" w:hAnsi="Times New Roman" w:cs="Times New Roman"/>
          <w:color w:val="000000"/>
          <w:sz w:val="28"/>
          <w:szCs w:val="28"/>
          <w:lang w:val="az-Latn-AZ"/>
        </w:rPr>
        <w:t>artırılmasıdır.</w:t>
      </w:r>
      <w:r w:rsidR="002E4965" w:rsidRPr="00BC79EB">
        <w:rPr>
          <w:rFonts w:ascii="Times New Roman" w:hAnsi="Times New Roman" w:cs="Times New Roman"/>
          <w:color w:val="000000"/>
          <w:sz w:val="28"/>
          <w:szCs w:val="28"/>
          <w:lang w:val="az-Latn-AZ"/>
        </w:rPr>
        <w:br/>
      </w:r>
      <w:r w:rsidR="000130AC" w:rsidRPr="00345F9C">
        <w:rPr>
          <w:lang w:val="az-Latn-AZ"/>
        </w:rPr>
        <w:br/>
      </w:r>
      <w:r w:rsidR="002E4965" w:rsidRPr="00345F9C">
        <w:rPr>
          <w:rFonts w:ascii="Times New Roman" w:hAnsi="Times New Roman" w:cs="Times New Roman"/>
          <w:b/>
          <w:sz w:val="28"/>
          <w:szCs w:val="28"/>
          <w:lang w:val="az-Latn-AZ"/>
        </w:rPr>
        <w:t>3.2Vergidən</w:t>
      </w:r>
      <w:r w:rsidR="006F5D24" w:rsidRPr="00345F9C">
        <w:rPr>
          <w:rFonts w:ascii="Times New Roman" w:hAnsi="Times New Roman" w:cs="Times New Roman"/>
          <w:b/>
          <w:sz w:val="28"/>
          <w:szCs w:val="28"/>
          <w:lang w:val="az-Latn-AZ"/>
        </w:rPr>
        <w:t xml:space="preserve"> </w:t>
      </w:r>
      <w:r w:rsidR="002E4965" w:rsidRPr="00345F9C">
        <w:rPr>
          <w:rFonts w:ascii="Times New Roman" w:hAnsi="Times New Roman" w:cs="Times New Roman"/>
          <w:b/>
          <w:sz w:val="28"/>
          <w:szCs w:val="28"/>
          <w:lang w:val="az-Latn-AZ"/>
        </w:rPr>
        <w:t>qanuni</w:t>
      </w:r>
      <w:r w:rsidR="006F5D24" w:rsidRPr="00345F9C">
        <w:rPr>
          <w:rFonts w:ascii="Times New Roman" w:hAnsi="Times New Roman" w:cs="Times New Roman"/>
          <w:b/>
          <w:sz w:val="28"/>
          <w:szCs w:val="28"/>
          <w:lang w:val="az-Latn-AZ"/>
        </w:rPr>
        <w:t xml:space="preserve"> </w:t>
      </w:r>
      <w:r w:rsidR="002E4965" w:rsidRPr="00345F9C">
        <w:rPr>
          <w:rFonts w:ascii="Times New Roman" w:hAnsi="Times New Roman" w:cs="Times New Roman"/>
          <w:b/>
          <w:sz w:val="28"/>
          <w:szCs w:val="28"/>
          <w:lang w:val="az-Latn-AZ"/>
        </w:rPr>
        <w:t>yayınma</w:t>
      </w:r>
    </w:p>
    <w:p w:rsidR="00BC79EB" w:rsidRDefault="002E4965" w:rsidP="002D2F9E">
      <w:pPr>
        <w:spacing w:line="360" w:lineRule="auto"/>
        <w:jc w:val="both"/>
        <w:rPr>
          <w:rFonts w:ascii="Times New Roman" w:hAnsi="Times New Roman" w:cs="Times New Roman"/>
          <w:color w:val="000000"/>
          <w:sz w:val="28"/>
          <w:szCs w:val="28"/>
          <w:lang w:val="az-Latn-AZ"/>
        </w:rPr>
      </w:pPr>
      <w:r w:rsidRPr="00BC79EB">
        <w:rPr>
          <w:rFonts w:ascii="Times New Roman" w:hAnsi="Times New Roman" w:cs="Times New Roman"/>
          <w:color w:val="000000"/>
          <w:sz w:val="28"/>
          <w:szCs w:val="28"/>
          <w:lang w:val="az-Latn-AZ"/>
        </w:rPr>
        <w:t>Vergidən yayınma halının digər forması isə qanuni yolla verginin tam formada ödənilməməsi halıdır. Vergidən bu cür yayınma qanunvericilikdə mövcud boşluqlardan ödəyicinin öz xeyrinə istifadə etməsidir. Vergi mütəxəssisləri tərəfindən bu bəzən vergi boşluğu adlandırılır. Vergi boşluğuna dair bir çox fərqli yanaşma metodları mövcud olmasına baxmayaraq, əsasən bir il ərzində könüllü ödənilmiş vergi miqdarı ilə ödənilməli olan vergi miqdarı arasındakı fərq kimi izah edilir. Bu prosesə aid üsullar  kimi isə aşağıdakıları göstərmək olar:</w:t>
      </w:r>
      <w:r w:rsidRPr="00BC79EB">
        <w:rPr>
          <w:rFonts w:ascii="Times New Roman" w:hAnsi="Times New Roman" w:cs="Times New Roman"/>
          <w:color w:val="000000"/>
          <w:sz w:val="28"/>
          <w:szCs w:val="28"/>
          <w:lang w:val="az-Latn-AZ"/>
        </w:rPr>
        <w:br/>
        <w:t>1.gəlirlərin</w:t>
      </w:r>
      <w:r w:rsidRPr="00BC79EB">
        <w:rPr>
          <w:rFonts w:ascii="Times New Roman" w:hAnsi="Times New Roman" w:cs="Times New Roman"/>
          <w:color w:val="000000"/>
          <w:sz w:val="28"/>
          <w:szCs w:val="28"/>
          <w:lang w:val="az-Latn-AZ"/>
        </w:rPr>
        <w:tab/>
        <w:t>bölüşdürülməsi</w:t>
      </w:r>
      <w:r w:rsidRPr="00BC79EB">
        <w:rPr>
          <w:rFonts w:ascii="Times New Roman" w:hAnsi="Times New Roman" w:cs="Times New Roman"/>
          <w:color w:val="000000"/>
          <w:sz w:val="28"/>
          <w:szCs w:val="28"/>
          <w:lang w:val="az-Latn-AZ"/>
        </w:rPr>
        <w:br/>
        <w:t>2.gəlir</w:t>
      </w:r>
      <w:r w:rsidRPr="00BC79EB">
        <w:rPr>
          <w:rFonts w:ascii="Times New Roman" w:hAnsi="Times New Roman" w:cs="Times New Roman"/>
          <w:color w:val="000000"/>
          <w:sz w:val="28"/>
          <w:szCs w:val="28"/>
          <w:lang w:val="az-Latn-AZ"/>
        </w:rPr>
        <w:tab/>
        <w:t>və</w:t>
      </w:r>
      <w:r w:rsidRPr="00BC79EB">
        <w:rPr>
          <w:rFonts w:ascii="Times New Roman" w:hAnsi="Times New Roman" w:cs="Times New Roman"/>
          <w:color w:val="000000"/>
          <w:sz w:val="28"/>
          <w:szCs w:val="28"/>
          <w:lang w:val="az-Latn-AZ"/>
        </w:rPr>
        <w:tab/>
        <w:t>aktivlərin</w:t>
      </w:r>
      <w:r w:rsidRPr="00BC79EB">
        <w:rPr>
          <w:rFonts w:ascii="Times New Roman" w:hAnsi="Times New Roman" w:cs="Times New Roman"/>
          <w:color w:val="000000"/>
          <w:sz w:val="28"/>
          <w:szCs w:val="28"/>
          <w:lang w:val="az-Latn-AZ"/>
        </w:rPr>
        <w:tab/>
        <w:t>bölüşdürülməsi</w:t>
      </w:r>
      <w:r w:rsidRPr="00BC79EB">
        <w:rPr>
          <w:rFonts w:ascii="Times New Roman" w:hAnsi="Times New Roman" w:cs="Times New Roman"/>
          <w:color w:val="000000"/>
          <w:sz w:val="28"/>
          <w:szCs w:val="28"/>
          <w:lang w:val="az-Latn-AZ"/>
        </w:rPr>
        <w:br/>
        <w:t>3.ödənişin</w:t>
      </w:r>
      <w:r w:rsidRPr="00BC79EB">
        <w:rPr>
          <w:rFonts w:ascii="Times New Roman" w:hAnsi="Times New Roman" w:cs="Times New Roman"/>
          <w:color w:val="000000"/>
          <w:sz w:val="28"/>
          <w:szCs w:val="28"/>
          <w:lang w:val="az-Latn-AZ"/>
        </w:rPr>
        <w:tab/>
        <w:t>təxirə</w:t>
      </w:r>
      <w:r w:rsidRPr="00BC79EB">
        <w:rPr>
          <w:rFonts w:ascii="Times New Roman" w:hAnsi="Times New Roman" w:cs="Times New Roman"/>
          <w:color w:val="000000"/>
          <w:sz w:val="28"/>
          <w:szCs w:val="28"/>
          <w:lang w:val="az-Latn-AZ"/>
        </w:rPr>
        <w:tab/>
        <w:t>salınması</w:t>
      </w:r>
      <w:r w:rsidRPr="00BC79EB">
        <w:rPr>
          <w:rFonts w:ascii="Times New Roman" w:hAnsi="Times New Roman" w:cs="Times New Roman"/>
          <w:color w:val="000000"/>
          <w:sz w:val="28"/>
          <w:szCs w:val="28"/>
          <w:lang w:val="az-Latn-AZ"/>
        </w:rPr>
        <w:br/>
        <w:t>4.gəlir</w:t>
      </w:r>
      <w:r w:rsidRPr="00BC79EB">
        <w:rPr>
          <w:rFonts w:ascii="Times New Roman" w:hAnsi="Times New Roman" w:cs="Times New Roman"/>
          <w:color w:val="000000"/>
          <w:sz w:val="28"/>
          <w:szCs w:val="28"/>
          <w:lang w:val="az-Latn-AZ"/>
        </w:rPr>
        <w:tab/>
        <w:t>mənbəyinin</w:t>
      </w:r>
      <w:r w:rsidRPr="00BC79EB">
        <w:rPr>
          <w:rFonts w:ascii="Times New Roman" w:hAnsi="Times New Roman" w:cs="Times New Roman"/>
          <w:color w:val="000000"/>
          <w:sz w:val="28"/>
          <w:szCs w:val="28"/>
          <w:lang w:val="az-Latn-AZ"/>
        </w:rPr>
        <w:tab/>
        <w:t>gizlədilməsi</w:t>
      </w:r>
      <w:r w:rsidRPr="00BC79EB">
        <w:rPr>
          <w:rFonts w:ascii="Times New Roman" w:hAnsi="Times New Roman" w:cs="Times New Roman"/>
          <w:color w:val="000000"/>
          <w:sz w:val="28"/>
          <w:szCs w:val="28"/>
          <w:lang w:val="az-Latn-AZ"/>
        </w:rPr>
        <w:br/>
        <w:t>5.vergiyə</w:t>
      </w:r>
      <w:r w:rsidRPr="00BC79EB">
        <w:rPr>
          <w:rFonts w:ascii="Times New Roman" w:hAnsi="Times New Roman" w:cs="Times New Roman"/>
          <w:color w:val="000000"/>
          <w:sz w:val="28"/>
          <w:szCs w:val="28"/>
          <w:lang w:val="az-Latn-AZ"/>
        </w:rPr>
        <w:tab/>
        <w:t>cəlb</w:t>
      </w:r>
      <w:r w:rsidRPr="00BC79EB">
        <w:rPr>
          <w:rFonts w:ascii="Times New Roman" w:hAnsi="Times New Roman" w:cs="Times New Roman"/>
          <w:color w:val="000000"/>
          <w:sz w:val="28"/>
          <w:szCs w:val="28"/>
          <w:lang w:val="az-Latn-AZ"/>
        </w:rPr>
        <w:tab/>
        <w:t>edilməli</w:t>
      </w:r>
      <w:r w:rsidRPr="00BC79EB">
        <w:rPr>
          <w:rFonts w:ascii="Times New Roman" w:hAnsi="Times New Roman" w:cs="Times New Roman"/>
          <w:color w:val="000000"/>
          <w:sz w:val="28"/>
          <w:szCs w:val="28"/>
          <w:lang w:val="az-Latn-AZ"/>
        </w:rPr>
        <w:tab/>
        <w:t>olan</w:t>
      </w:r>
      <w:r w:rsidRPr="00BC79EB">
        <w:rPr>
          <w:rFonts w:ascii="Times New Roman" w:hAnsi="Times New Roman" w:cs="Times New Roman"/>
          <w:color w:val="000000"/>
          <w:sz w:val="28"/>
          <w:szCs w:val="28"/>
          <w:lang w:val="az-Latn-AZ"/>
        </w:rPr>
        <w:tab/>
        <w:t>gəlirlərin</w:t>
      </w:r>
      <w:r w:rsidRPr="00BC79EB">
        <w:rPr>
          <w:rFonts w:ascii="Times New Roman" w:hAnsi="Times New Roman" w:cs="Times New Roman"/>
          <w:color w:val="000000"/>
          <w:sz w:val="28"/>
          <w:szCs w:val="28"/>
          <w:lang w:val="az-Latn-AZ"/>
        </w:rPr>
        <w:tab/>
        <w:t>kapitala</w:t>
      </w:r>
      <w:r w:rsidRPr="00BC79EB">
        <w:rPr>
          <w:rFonts w:ascii="Times New Roman" w:hAnsi="Times New Roman" w:cs="Times New Roman"/>
          <w:color w:val="000000"/>
          <w:sz w:val="28"/>
          <w:szCs w:val="28"/>
          <w:lang w:val="az-Latn-AZ"/>
        </w:rPr>
        <w:tab/>
        <w:t>çevrilməsi</w:t>
      </w:r>
      <w:r w:rsidRPr="00BC79EB">
        <w:rPr>
          <w:rFonts w:ascii="Times New Roman" w:hAnsi="Times New Roman" w:cs="Times New Roman"/>
          <w:color w:val="000000"/>
          <w:sz w:val="28"/>
          <w:szCs w:val="28"/>
          <w:lang w:val="az-Latn-AZ"/>
        </w:rPr>
        <w:br/>
        <w:t>6.sərmayə</w:t>
      </w:r>
      <w:r w:rsidRPr="00BC79EB">
        <w:rPr>
          <w:rFonts w:ascii="Times New Roman" w:hAnsi="Times New Roman" w:cs="Times New Roman"/>
          <w:color w:val="000000"/>
          <w:sz w:val="28"/>
          <w:szCs w:val="28"/>
          <w:lang w:val="az-Latn-AZ"/>
        </w:rPr>
        <w:tab/>
        <w:t>xərclərinin</w:t>
      </w:r>
      <w:r w:rsidRPr="00BC79EB">
        <w:rPr>
          <w:rFonts w:ascii="Times New Roman" w:hAnsi="Times New Roman" w:cs="Times New Roman"/>
          <w:color w:val="000000"/>
          <w:sz w:val="28"/>
          <w:szCs w:val="28"/>
          <w:lang w:val="az-Latn-AZ"/>
        </w:rPr>
        <w:tab/>
        <w:t>cari</w:t>
      </w:r>
      <w:r w:rsidRPr="00BC79EB">
        <w:rPr>
          <w:rFonts w:ascii="Times New Roman" w:hAnsi="Times New Roman" w:cs="Times New Roman"/>
          <w:color w:val="000000"/>
          <w:sz w:val="28"/>
          <w:szCs w:val="28"/>
          <w:lang w:val="az-Latn-AZ"/>
        </w:rPr>
        <w:tab/>
        <w:t>xərclərə</w:t>
      </w:r>
      <w:r w:rsidRPr="00BC79EB">
        <w:rPr>
          <w:rFonts w:ascii="Times New Roman" w:hAnsi="Times New Roman" w:cs="Times New Roman"/>
          <w:color w:val="000000"/>
          <w:sz w:val="28"/>
          <w:szCs w:val="28"/>
          <w:lang w:val="az-Latn-AZ"/>
        </w:rPr>
        <w:tab/>
        <w:t>çevrilməsi</w:t>
      </w:r>
      <w:r w:rsidRPr="00BC79EB">
        <w:rPr>
          <w:rFonts w:ascii="Times New Roman" w:hAnsi="Times New Roman" w:cs="Times New Roman"/>
          <w:color w:val="000000"/>
          <w:sz w:val="28"/>
          <w:szCs w:val="28"/>
          <w:lang w:val="az-Latn-AZ"/>
        </w:rPr>
        <w:br/>
        <w:t>7.dividendlərin</w:t>
      </w:r>
      <w:r w:rsidRPr="00BC79EB">
        <w:rPr>
          <w:rFonts w:ascii="Times New Roman" w:hAnsi="Times New Roman" w:cs="Times New Roman"/>
          <w:color w:val="000000"/>
          <w:sz w:val="28"/>
          <w:szCs w:val="28"/>
          <w:lang w:val="az-Latn-AZ"/>
        </w:rPr>
        <w:tab/>
        <w:t>gizlədilməsi</w:t>
      </w:r>
      <w:r w:rsidRPr="00BC79EB">
        <w:rPr>
          <w:rFonts w:ascii="Times New Roman" w:hAnsi="Times New Roman" w:cs="Times New Roman"/>
          <w:color w:val="000000"/>
          <w:sz w:val="28"/>
          <w:szCs w:val="28"/>
          <w:lang w:val="az-Latn-AZ"/>
        </w:rPr>
        <w:br/>
        <w:t>8.rezidentin</w:t>
      </w:r>
      <w:r w:rsidRPr="00BC79EB">
        <w:rPr>
          <w:rFonts w:ascii="Times New Roman" w:hAnsi="Times New Roman" w:cs="Times New Roman"/>
          <w:color w:val="000000"/>
          <w:sz w:val="28"/>
          <w:szCs w:val="28"/>
          <w:lang w:val="az-Latn-AZ"/>
        </w:rPr>
        <w:tab/>
        <w:t>vətəndaşlığı</w:t>
      </w:r>
      <w:r w:rsidRPr="00BC79EB">
        <w:rPr>
          <w:rFonts w:ascii="Times New Roman" w:hAnsi="Times New Roman" w:cs="Times New Roman"/>
          <w:color w:val="000000"/>
          <w:sz w:val="28"/>
          <w:szCs w:val="28"/>
          <w:lang w:val="az-Latn-AZ"/>
        </w:rPr>
        <w:br/>
        <w:t>9.ikiqat</w:t>
      </w:r>
      <w:r w:rsidRPr="00BC79EB">
        <w:rPr>
          <w:rFonts w:ascii="Times New Roman" w:hAnsi="Times New Roman" w:cs="Times New Roman"/>
          <w:color w:val="000000"/>
          <w:sz w:val="28"/>
          <w:szCs w:val="28"/>
          <w:lang w:val="az-Latn-AZ"/>
        </w:rPr>
        <w:tab/>
        <w:t>vergitutma</w:t>
      </w:r>
      <w:r w:rsidRPr="00BC79EB">
        <w:rPr>
          <w:rFonts w:ascii="Times New Roman" w:hAnsi="Times New Roman" w:cs="Times New Roman"/>
          <w:color w:val="000000"/>
          <w:sz w:val="28"/>
          <w:szCs w:val="28"/>
          <w:lang w:val="az-Latn-AZ"/>
        </w:rPr>
        <w:br/>
        <w:t>10.hüquqi</w:t>
      </w:r>
      <w:r w:rsidRPr="00BC79EB">
        <w:rPr>
          <w:rFonts w:ascii="Times New Roman" w:hAnsi="Times New Roman" w:cs="Times New Roman"/>
          <w:color w:val="000000"/>
          <w:sz w:val="28"/>
          <w:szCs w:val="28"/>
          <w:lang w:val="az-Latn-AZ"/>
        </w:rPr>
        <w:tab/>
        <w:t>şəxs</w:t>
      </w:r>
      <w:r w:rsidRPr="00BC79EB">
        <w:rPr>
          <w:rFonts w:ascii="Times New Roman" w:hAnsi="Times New Roman" w:cs="Times New Roman"/>
          <w:color w:val="000000"/>
          <w:sz w:val="28"/>
          <w:szCs w:val="28"/>
          <w:lang w:val="az-Latn-AZ"/>
        </w:rPr>
        <w:tab/>
        <w:t>statusunun</w:t>
      </w:r>
      <w:r w:rsidRPr="00BC79EB">
        <w:rPr>
          <w:rFonts w:ascii="Times New Roman" w:hAnsi="Times New Roman" w:cs="Times New Roman"/>
          <w:color w:val="000000"/>
          <w:sz w:val="28"/>
          <w:szCs w:val="28"/>
          <w:lang w:val="az-Latn-AZ"/>
        </w:rPr>
        <w:tab/>
        <w:t>yaradılması</w:t>
      </w:r>
      <w:r w:rsidRPr="00BC79EB">
        <w:rPr>
          <w:rFonts w:ascii="Times New Roman" w:hAnsi="Times New Roman" w:cs="Times New Roman"/>
          <w:color w:val="000000"/>
          <w:sz w:val="28"/>
          <w:szCs w:val="28"/>
          <w:lang w:val="az-Latn-AZ"/>
        </w:rPr>
        <w:br/>
        <w:t>İkiqat vergitutma sahibkarlıqla məşğul olan şəxslər üçün heç də əlverişli bir hal deyildir. Sahibkarlıq fəaliyyətinin stimullaşdırılması və onun qorunması üçün dövlətlər bir-biriylə bunun aradan qaldırılması üçün sazişlər imzalayırlar. Bu sazişlərin məqsədi ondan ibarətdir ki, bir ölkədə hər hansı kommersiya fəaliyyəti ilə məşğul olan şəxs həm gəliri əldə etdiyi ölkədə ,həm də öz ölkəsində eyni bir şeyə görə 2dəfə vergi ödəməsin. Əgər şəxs vergini bir dəfə gəlir mənbəyi olan ölkədə ödəmişdirsə ,öz ölkəsinə getdiyi zaman vergi orqanına ödənilmiş vergi haqqında rəsmi sənədləri təqdim etməklə 2-ci dəfə vergi ödəməkdən azad olmuş olacaq. Bəzən isə sahibkarlar bu situasiyalarda hiylə işlədərək vergidən yayınmağa çalışırlar. Onlar  bəyan edirlər ki, gəliri məhz vergi dərəcəsi az olan ölkədən əldə edib və artıq orda ödəyib.Bu cür hallarda vergidən yayınma halını aşkar etmək olduqca çətin olur. Çünki faktiki olaraq bütün müvafiq sənədlər qaydasında olmaqla yanaşı,heç bir aşkar yayınma halı yoxdur. Dividendlərin məbləğinin də müxtəlif üsullarla azaldılması vergidə</w:t>
      </w:r>
      <w:r w:rsidR="00D334F0">
        <w:rPr>
          <w:rFonts w:ascii="Times New Roman" w:hAnsi="Times New Roman" w:cs="Times New Roman"/>
          <w:color w:val="000000"/>
          <w:sz w:val="28"/>
          <w:szCs w:val="28"/>
          <w:lang w:val="az-Latn-AZ"/>
        </w:rPr>
        <w:t>n</w:t>
      </w:r>
      <w:r w:rsidR="00D334F0">
        <w:rPr>
          <w:rFonts w:ascii="Times New Roman" w:hAnsi="Times New Roman" w:cs="Times New Roman"/>
          <w:color w:val="000000"/>
          <w:sz w:val="28"/>
          <w:szCs w:val="28"/>
          <w:lang w:val="az-Latn-AZ"/>
        </w:rPr>
        <w:tab/>
        <w:t>yayınma</w:t>
      </w:r>
      <w:r w:rsidR="00D334F0">
        <w:rPr>
          <w:rFonts w:ascii="Times New Roman" w:hAnsi="Times New Roman" w:cs="Times New Roman"/>
          <w:color w:val="000000"/>
          <w:sz w:val="28"/>
          <w:szCs w:val="28"/>
          <w:lang w:val="az-Latn-AZ"/>
        </w:rPr>
        <w:tab/>
        <w:t>üsullarından</w:t>
      </w:r>
      <w:r w:rsidR="00D334F0">
        <w:rPr>
          <w:rFonts w:ascii="Times New Roman" w:hAnsi="Times New Roman" w:cs="Times New Roman"/>
          <w:color w:val="000000"/>
          <w:sz w:val="28"/>
          <w:szCs w:val="28"/>
          <w:lang w:val="az-Latn-AZ"/>
        </w:rPr>
        <w:tab/>
        <w:t xml:space="preserve"> </w:t>
      </w:r>
      <w:r w:rsidRPr="00BC79EB">
        <w:rPr>
          <w:rFonts w:ascii="Times New Roman" w:hAnsi="Times New Roman" w:cs="Times New Roman"/>
          <w:color w:val="000000"/>
          <w:sz w:val="28"/>
          <w:szCs w:val="28"/>
          <w:lang w:val="az-Latn-AZ"/>
        </w:rPr>
        <w:t>biri</w:t>
      </w:r>
      <w:r w:rsidRPr="00BC79EB">
        <w:rPr>
          <w:rFonts w:ascii="Times New Roman" w:hAnsi="Times New Roman" w:cs="Times New Roman"/>
          <w:color w:val="000000"/>
          <w:sz w:val="28"/>
          <w:szCs w:val="28"/>
          <w:lang w:val="az-Latn-AZ"/>
        </w:rPr>
        <w:tab/>
        <w:t>hesab</w:t>
      </w:r>
      <w:r w:rsidRPr="00BC79EB">
        <w:rPr>
          <w:rFonts w:ascii="Times New Roman" w:hAnsi="Times New Roman" w:cs="Times New Roman"/>
          <w:color w:val="000000"/>
          <w:sz w:val="28"/>
          <w:szCs w:val="28"/>
          <w:lang w:val="az-Latn-AZ"/>
        </w:rPr>
        <w:tab/>
        <w:t xml:space="preserve"> edilir.</w:t>
      </w:r>
      <w:r w:rsidRPr="00BC79EB">
        <w:rPr>
          <w:rFonts w:ascii="Times New Roman" w:hAnsi="Times New Roman" w:cs="Times New Roman"/>
          <w:color w:val="000000"/>
          <w:sz w:val="28"/>
          <w:szCs w:val="28"/>
          <w:lang w:val="az-Latn-AZ"/>
        </w:rPr>
        <w:br/>
        <w:t>İstər bu , istərsə də digər yollarla vergidən yayınma halları vergi boşluğuna səbə</w:t>
      </w:r>
      <w:r w:rsidR="009967F8" w:rsidRPr="00BC79EB">
        <w:rPr>
          <w:rFonts w:ascii="Times New Roman" w:hAnsi="Times New Roman" w:cs="Times New Roman"/>
          <w:color w:val="000000"/>
          <w:sz w:val="28"/>
          <w:szCs w:val="28"/>
          <w:lang w:val="az-Latn-AZ"/>
        </w:rPr>
        <w:t>b olur</w:t>
      </w:r>
      <w:r w:rsidRPr="00BC79EB">
        <w:rPr>
          <w:rFonts w:ascii="Times New Roman" w:hAnsi="Times New Roman" w:cs="Times New Roman"/>
          <w:color w:val="000000"/>
          <w:sz w:val="28"/>
          <w:szCs w:val="28"/>
          <w:lang w:val="az-Latn-AZ"/>
        </w:rPr>
        <w:t>.</w:t>
      </w:r>
      <w:r w:rsidR="009967F8" w:rsidRPr="00BC79EB">
        <w:rPr>
          <w:rFonts w:ascii="Times New Roman" w:hAnsi="Times New Roman" w:cs="Times New Roman"/>
          <w:color w:val="000000"/>
          <w:sz w:val="28"/>
          <w:szCs w:val="28"/>
          <w:lang w:val="az-Latn-AZ"/>
        </w:rPr>
        <w:br/>
      </w:r>
    </w:p>
    <w:p w:rsidR="00BC79EB" w:rsidRPr="00BC79EB" w:rsidRDefault="009967F8" w:rsidP="00BC79EB">
      <w:pPr>
        <w:pStyle w:val="Heading2"/>
      </w:pPr>
      <w:r w:rsidRPr="00BC79EB">
        <w:br/>
      </w:r>
      <w:bookmarkStart w:id="11" w:name="_Toc8433555"/>
      <w:r w:rsidRPr="00BC79EB">
        <w:t>3.3</w:t>
      </w:r>
      <w:r w:rsidR="00BC79EB" w:rsidRPr="00BC79EB">
        <w:t xml:space="preserve"> </w:t>
      </w:r>
      <w:r w:rsidRPr="00BC79EB">
        <w:t>Vergidən yayınma hallarının qarşısın alınmasında Böyük Britaniya təcrübəsi</w:t>
      </w:r>
      <w:bookmarkEnd w:id="11"/>
    </w:p>
    <w:p w:rsidR="006F5D24" w:rsidRDefault="009967F8" w:rsidP="002D2F9E">
      <w:pPr>
        <w:spacing w:line="360" w:lineRule="auto"/>
        <w:jc w:val="both"/>
        <w:rPr>
          <w:rFonts w:ascii="Times New Roman" w:hAnsi="Times New Roman" w:cs="Times New Roman"/>
          <w:color w:val="000000"/>
          <w:sz w:val="28"/>
          <w:szCs w:val="28"/>
          <w:lang w:val="az-Latn-AZ"/>
        </w:rPr>
      </w:pPr>
      <w:r w:rsidRPr="00BC79EB">
        <w:rPr>
          <w:rFonts w:ascii="Times New Roman" w:hAnsi="Times New Roman" w:cs="Times New Roman"/>
          <w:color w:val="000000"/>
          <w:sz w:val="28"/>
          <w:szCs w:val="28"/>
          <w:lang w:val="az-Latn-AZ"/>
        </w:rPr>
        <w:t>Vergi boşluğunun aradan qaldırılması üçün müxtəlif dövlətlər müxtəlif metodlardan istifadə</w:t>
      </w:r>
      <w:r w:rsidRPr="00BC79EB">
        <w:rPr>
          <w:rFonts w:ascii="Times New Roman" w:hAnsi="Times New Roman" w:cs="Times New Roman"/>
          <w:color w:val="000000"/>
          <w:sz w:val="28"/>
          <w:szCs w:val="28"/>
          <w:lang w:val="az-Latn-AZ"/>
        </w:rPr>
        <w:tab/>
        <w:t>edirlər.</w:t>
      </w:r>
      <w:r w:rsidRPr="00BC79EB">
        <w:rPr>
          <w:rFonts w:ascii="Times New Roman" w:hAnsi="Times New Roman" w:cs="Times New Roman"/>
          <w:color w:val="000000"/>
          <w:sz w:val="28"/>
          <w:szCs w:val="28"/>
          <w:lang w:val="az-Latn-AZ"/>
        </w:rPr>
        <w:br/>
        <w:t xml:space="preserve">       Birləşmiş Krallığın bununla mübarizə metoduna nəzər salaq. Birləşmiş Krallıq ərazisində vergilərin yığılmasına nəzarəti Əlahəzrət Gəlirlər və Gömrük İdarəsi həyata keçirir. Vergi boşluğu bu idarənin 1il müddətində topladığı vergi miqdarı ilə həmin dövrdə yığılmalı olan vergi miqdarı arasındakı fərqə deyilir. Burda da əsas səbəb verginin tam ödənilməməsi,vergi saxtakarlığı kimi halların mövcud olmasıdır. Amma vergi boşluğunun hesablanması həddən artıq çətin bir prosesdir.Birləşmiş Krallıq bunun üçün dolayı və birbaşa vergilər üçün boşluğun həcmi ayrılıqda hesablanır. Dolayı vergilər üçün vergi boşluğu hesablanan zaman “yuxarıdan aşağı” metodundan istifadə edilir. Yəni, ödənilməsi nəzərdə tutulmuş məbləğdən faktiki məbləğ çıxılır.Ümumiyyətlə, Birləşmiş Krallıq ərazisində vergi yayınmalarının həcmi kifayət qədər böyükdür. İllər üzrə yayınmaların ümumi həcmini aşağıdakı qrafikdə görə</w:t>
      </w:r>
      <w:r w:rsidR="000130AC">
        <w:rPr>
          <w:rFonts w:ascii="Times New Roman" w:hAnsi="Times New Roman" w:cs="Times New Roman"/>
          <w:color w:val="000000"/>
          <w:sz w:val="28"/>
          <w:szCs w:val="28"/>
          <w:lang w:val="az-Latn-AZ"/>
        </w:rPr>
        <w:t xml:space="preserve"> </w:t>
      </w:r>
      <w:r w:rsidRPr="00BC79EB">
        <w:rPr>
          <w:rFonts w:ascii="Times New Roman" w:hAnsi="Times New Roman" w:cs="Times New Roman"/>
          <w:color w:val="000000"/>
          <w:sz w:val="28"/>
          <w:szCs w:val="28"/>
          <w:lang w:val="az-Latn-AZ"/>
        </w:rPr>
        <w:t>bilərik.</w:t>
      </w:r>
    </w:p>
    <w:p w:rsidR="00BC79EB" w:rsidRDefault="009967F8" w:rsidP="002D2F9E">
      <w:pPr>
        <w:spacing w:line="360" w:lineRule="auto"/>
        <w:jc w:val="both"/>
        <w:rPr>
          <w:rFonts w:ascii="Times New Roman" w:hAnsi="Times New Roman" w:cs="Times New Roman"/>
          <w:color w:val="000000"/>
          <w:sz w:val="28"/>
          <w:szCs w:val="28"/>
          <w:lang w:val="az-Latn-AZ"/>
        </w:rPr>
      </w:pPr>
      <w:r>
        <w:rPr>
          <w:color w:val="000000"/>
          <w:sz w:val="28"/>
          <w:szCs w:val="28"/>
          <w:lang w:val="az-Latn-AZ"/>
        </w:rPr>
        <w:br/>
      </w:r>
      <w:r w:rsidRPr="00BC79EB">
        <w:rPr>
          <w:rFonts w:ascii="Times New Roman" w:hAnsi="Times New Roman" w:cs="Times New Roman"/>
          <w:color w:val="000000"/>
          <w:sz w:val="28"/>
          <w:szCs w:val="28"/>
          <w:lang w:val="az-Latn-AZ"/>
        </w:rPr>
        <w:t xml:space="preserve">Qrafik </w:t>
      </w:r>
      <w:r w:rsidRPr="00BC79EB">
        <w:rPr>
          <w:rFonts w:ascii="Times New Roman" w:hAnsi="Times New Roman" w:cs="Times New Roman"/>
          <w:color w:val="000000"/>
          <w:sz w:val="28"/>
          <w:szCs w:val="28"/>
          <w:lang w:val="az-Latn-AZ"/>
        </w:rPr>
        <w:tab/>
        <w:t>2.</w:t>
      </w:r>
      <w:r>
        <w:rPr>
          <w:color w:val="000000"/>
          <w:sz w:val="28"/>
          <w:szCs w:val="28"/>
          <w:lang w:val="az-Latn-AZ"/>
        </w:rPr>
        <w:br/>
      </w:r>
      <w:r>
        <w:rPr>
          <w:noProof/>
          <w:lang w:val="en-US"/>
        </w:rPr>
        <w:drawing>
          <wp:inline distT="0" distB="0" distL="0" distR="0" wp14:anchorId="78601CF6" wp14:editId="1A440381">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color w:val="000000"/>
          <w:sz w:val="28"/>
          <w:szCs w:val="28"/>
          <w:lang w:val="az-Latn-AZ"/>
        </w:rPr>
        <w:br/>
      </w:r>
      <w:r w:rsidRPr="00BC79EB">
        <w:rPr>
          <w:rFonts w:ascii="Times New Roman" w:hAnsi="Times New Roman" w:cs="Times New Roman"/>
          <w:color w:val="000000"/>
          <w:sz w:val="28"/>
          <w:szCs w:val="28"/>
          <w:lang w:val="az-Latn-AZ"/>
        </w:rPr>
        <w:t>Mənbə:Britaniya</w:t>
      </w:r>
      <w:r w:rsidRPr="00BC79EB">
        <w:rPr>
          <w:rFonts w:ascii="Times New Roman" w:hAnsi="Times New Roman" w:cs="Times New Roman"/>
          <w:color w:val="000000"/>
          <w:sz w:val="28"/>
          <w:szCs w:val="28"/>
          <w:lang w:val="az-Latn-AZ"/>
        </w:rPr>
        <w:tab/>
        <w:t>Əlahəzrət</w:t>
      </w:r>
      <w:r w:rsidRPr="00BC79EB">
        <w:rPr>
          <w:rFonts w:ascii="Times New Roman" w:hAnsi="Times New Roman" w:cs="Times New Roman"/>
          <w:color w:val="000000"/>
          <w:sz w:val="28"/>
          <w:szCs w:val="28"/>
          <w:lang w:val="az-Latn-AZ"/>
        </w:rPr>
        <w:tab/>
        <w:t>Gəlirlər</w:t>
      </w:r>
      <w:r w:rsidRPr="00BC79EB">
        <w:rPr>
          <w:rFonts w:ascii="Times New Roman" w:hAnsi="Times New Roman" w:cs="Times New Roman"/>
          <w:color w:val="000000"/>
          <w:sz w:val="28"/>
          <w:szCs w:val="28"/>
          <w:lang w:val="az-Latn-AZ"/>
        </w:rPr>
        <w:tab/>
        <w:t>və</w:t>
      </w:r>
      <w:r w:rsidRPr="00BC79EB">
        <w:rPr>
          <w:rFonts w:ascii="Times New Roman" w:hAnsi="Times New Roman" w:cs="Times New Roman"/>
          <w:color w:val="000000"/>
          <w:sz w:val="28"/>
          <w:szCs w:val="28"/>
          <w:lang w:val="az-Latn-AZ"/>
        </w:rPr>
        <w:tab/>
        <w:t>Gömrük</w:t>
      </w:r>
      <w:r w:rsidRPr="00BC79EB">
        <w:rPr>
          <w:rFonts w:ascii="Times New Roman" w:hAnsi="Times New Roman" w:cs="Times New Roman"/>
          <w:color w:val="000000"/>
          <w:sz w:val="28"/>
          <w:szCs w:val="28"/>
          <w:lang w:val="az-Latn-AZ"/>
        </w:rPr>
        <w:tab/>
        <w:t>İdarəsi</w:t>
      </w:r>
      <w:r w:rsidRPr="00BC79EB">
        <w:rPr>
          <w:rFonts w:ascii="Times New Roman" w:hAnsi="Times New Roman" w:cs="Times New Roman"/>
          <w:color w:val="000000"/>
          <w:sz w:val="28"/>
          <w:szCs w:val="28"/>
          <w:lang w:val="az-Latn-AZ"/>
        </w:rPr>
        <w:br/>
        <w:t>2018-ci ildə açıqlanmış statistik göstəricilərə görə əvvəlki dövrdə vergi yayınmaları 33 milyard funt-sterlinq  həcmində olmuşdur ki, bu Krallığın vergi gəlirlərinin 5.7% faizini təşkil edir. Digər cədvəldə isə vergi növlərinə görə yayınma miqdarlarını nəzərdən</w:t>
      </w:r>
      <w:r w:rsidRPr="00BC79EB">
        <w:rPr>
          <w:rFonts w:ascii="Times New Roman" w:hAnsi="Times New Roman" w:cs="Times New Roman"/>
          <w:color w:val="000000"/>
          <w:sz w:val="28"/>
          <w:szCs w:val="28"/>
          <w:lang w:val="az-Latn-AZ"/>
        </w:rPr>
        <w:tab/>
        <w:t>keçirək.</w:t>
      </w:r>
    </w:p>
    <w:p w:rsidR="00BC79EB" w:rsidRDefault="009967F8" w:rsidP="002D2F9E">
      <w:pPr>
        <w:spacing w:line="360" w:lineRule="auto"/>
        <w:jc w:val="both"/>
        <w:rPr>
          <w:rFonts w:ascii="Times New Roman" w:hAnsi="Times New Roman" w:cs="Times New Roman"/>
          <w:b/>
          <w:sz w:val="28"/>
          <w:szCs w:val="28"/>
          <w:lang w:val="az-Latn-AZ"/>
        </w:rPr>
      </w:pPr>
      <w:r w:rsidRPr="00BC79EB">
        <w:rPr>
          <w:rFonts w:ascii="Times New Roman" w:hAnsi="Times New Roman" w:cs="Times New Roman"/>
          <w:color w:val="000000"/>
          <w:sz w:val="28"/>
          <w:szCs w:val="28"/>
          <w:lang w:val="az-Latn-AZ"/>
        </w:rPr>
        <w:br/>
        <w:t>Qrafik</w:t>
      </w:r>
      <w:r w:rsidRPr="00BC79EB">
        <w:rPr>
          <w:rFonts w:ascii="Times New Roman" w:hAnsi="Times New Roman" w:cs="Times New Roman"/>
          <w:color w:val="000000"/>
          <w:sz w:val="28"/>
          <w:szCs w:val="28"/>
          <w:lang w:val="az-Latn-AZ"/>
        </w:rPr>
        <w:tab/>
        <w:t>3.</w:t>
      </w:r>
      <w:r w:rsidRPr="00BC79EB">
        <w:rPr>
          <w:rFonts w:ascii="Times New Roman" w:hAnsi="Times New Roman" w:cs="Times New Roman"/>
          <w:color w:val="000000"/>
          <w:sz w:val="28"/>
          <w:szCs w:val="28"/>
          <w:lang w:val="az-Latn-AZ"/>
        </w:rPr>
        <w:br/>
      </w:r>
      <w:r>
        <w:rPr>
          <w:noProof/>
          <w:lang w:val="en-US"/>
        </w:rPr>
        <w:drawing>
          <wp:inline distT="0" distB="0" distL="0" distR="0" wp14:anchorId="2A0AB4BA" wp14:editId="77C41C48">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color w:val="000000"/>
          <w:sz w:val="28"/>
          <w:szCs w:val="28"/>
          <w:lang w:val="az-Latn-AZ"/>
        </w:rPr>
        <w:br/>
      </w:r>
      <w:r w:rsidRPr="00BC79EB">
        <w:rPr>
          <w:rFonts w:ascii="Times New Roman" w:hAnsi="Times New Roman" w:cs="Times New Roman"/>
          <w:color w:val="000000"/>
          <w:sz w:val="28"/>
          <w:szCs w:val="28"/>
          <w:lang w:val="az-Latn-AZ"/>
        </w:rPr>
        <w:t>Mənbə:Britaniya</w:t>
      </w:r>
      <w:r w:rsidRPr="00BC79EB">
        <w:rPr>
          <w:rFonts w:ascii="Times New Roman" w:hAnsi="Times New Roman" w:cs="Times New Roman"/>
          <w:color w:val="000000"/>
          <w:sz w:val="28"/>
          <w:szCs w:val="28"/>
          <w:lang w:val="az-Latn-AZ"/>
        </w:rPr>
        <w:tab/>
        <w:t>Əlahəzrət</w:t>
      </w:r>
      <w:r w:rsidRPr="00BC79EB">
        <w:rPr>
          <w:rFonts w:ascii="Times New Roman" w:hAnsi="Times New Roman" w:cs="Times New Roman"/>
          <w:color w:val="000000"/>
          <w:sz w:val="28"/>
          <w:szCs w:val="28"/>
          <w:lang w:val="az-Latn-AZ"/>
        </w:rPr>
        <w:tab/>
        <w:t>Gəlirlər</w:t>
      </w:r>
      <w:r w:rsidRPr="00BC79EB">
        <w:rPr>
          <w:rFonts w:ascii="Times New Roman" w:hAnsi="Times New Roman" w:cs="Times New Roman"/>
          <w:color w:val="000000"/>
          <w:sz w:val="28"/>
          <w:szCs w:val="28"/>
          <w:lang w:val="az-Latn-AZ"/>
        </w:rPr>
        <w:tab/>
        <w:t>və</w:t>
      </w:r>
      <w:r w:rsidRPr="00BC79EB">
        <w:rPr>
          <w:rFonts w:ascii="Times New Roman" w:hAnsi="Times New Roman" w:cs="Times New Roman"/>
          <w:color w:val="000000"/>
          <w:sz w:val="28"/>
          <w:szCs w:val="28"/>
          <w:lang w:val="az-Latn-AZ"/>
        </w:rPr>
        <w:tab/>
        <w:t>Gömrük</w:t>
      </w:r>
      <w:r w:rsidRPr="00BC79EB">
        <w:rPr>
          <w:rFonts w:ascii="Times New Roman" w:hAnsi="Times New Roman" w:cs="Times New Roman"/>
          <w:color w:val="000000"/>
          <w:sz w:val="28"/>
          <w:szCs w:val="28"/>
          <w:lang w:val="az-Latn-AZ"/>
        </w:rPr>
        <w:tab/>
        <w:t>İdarəsi</w:t>
      </w:r>
      <w:r w:rsidRPr="00BC79EB">
        <w:rPr>
          <w:rFonts w:ascii="Times New Roman" w:hAnsi="Times New Roman" w:cs="Times New Roman"/>
          <w:color w:val="000000"/>
          <w:sz w:val="28"/>
          <w:szCs w:val="28"/>
          <w:lang w:val="az-Latn-AZ"/>
        </w:rPr>
        <w:br/>
        <w:t>Qrafikdən göründüyü kimi yayınmalar ən çox gəlir vergisi  və əlavə dəyər vergisi üzrə olub. Statistik göstəricilərdən aydın olur ki, buna qarşı mübarizə aparılmağına baxmayaraq hər il xeyli məbləğ vergidən yayındırılır. Vergidən yayınmanın qanuni formasının səbəbi həddən artıq nəzərdə tutulmuş vergi güzəştləri və üstünlükləridir.Birləşmiş Krallıqda qanuni vergi yayınmasının həcmi 2017-ci ildə 1.7 mlrd funt sterlinq olmuşdur ki, bunun 0.8 mlrd və 0.7 mlrd-ı müvafiq olaraq mənfəət və</w:t>
      </w:r>
      <w:r w:rsidRPr="00BC79EB">
        <w:rPr>
          <w:rFonts w:ascii="Times New Roman" w:hAnsi="Times New Roman" w:cs="Times New Roman"/>
          <w:color w:val="000000"/>
          <w:sz w:val="28"/>
          <w:szCs w:val="28"/>
          <w:lang w:val="az-Latn-AZ"/>
        </w:rPr>
        <w:tab/>
        <w:t>gəlir</w:t>
      </w:r>
      <w:r w:rsidRPr="00BC79EB">
        <w:rPr>
          <w:rFonts w:ascii="Times New Roman" w:hAnsi="Times New Roman" w:cs="Times New Roman"/>
          <w:color w:val="000000"/>
          <w:sz w:val="28"/>
          <w:szCs w:val="28"/>
          <w:lang w:val="az-Latn-AZ"/>
        </w:rPr>
        <w:tab/>
        <w:t>vergilərinin</w:t>
      </w:r>
      <w:r w:rsidRPr="00BC79EB">
        <w:rPr>
          <w:rFonts w:ascii="Times New Roman" w:hAnsi="Times New Roman" w:cs="Times New Roman"/>
          <w:color w:val="000000"/>
          <w:sz w:val="28"/>
          <w:szCs w:val="28"/>
          <w:lang w:val="az-Latn-AZ"/>
        </w:rPr>
        <w:tab/>
        <w:t>üzərinə</w:t>
      </w:r>
      <w:r w:rsidR="000130AC">
        <w:rPr>
          <w:rFonts w:ascii="Times New Roman" w:hAnsi="Times New Roman" w:cs="Times New Roman"/>
          <w:color w:val="000000"/>
          <w:sz w:val="28"/>
          <w:szCs w:val="28"/>
          <w:lang w:val="az-Latn-AZ"/>
        </w:rPr>
        <w:tab/>
      </w:r>
      <w:r w:rsidRPr="00BC79EB">
        <w:rPr>
          <w:rFonts w:ascii="Times New Roman" w:hAnsi="Times New Roman" w:cs="Times New Roman"/>
          <w:color w:val="000000"/>
          <w:sz w:val="28"/>
          <w:szCs w:val="28"/>
          <w:lang w:val="az-Latn-AZ"/>
        </w:rPr>
        <w:t>düşür.</w:t>
      </w:r>
      <w:r w:rsidRPr="00BC79EB">
        <w:rPr>
          <w:rFonts w:ascii="Times New Roman" w:hAnsi="Times New Roman" w:cs="Times New Roman"/>
          <w:color w:val="000000"/>
          <w:sz w:val="28"/>
          <w:szCs w:val="28"/>
          <w:lang w:val="az-Latn-AZ"/>
        </w:rPr>
        <w:br/>
        <w:t>AR-da da vergi yayınmalarının və vergi saxtakarlığının qarşısının alınması məqsədilə risklərin idarə edilməsi,xüsusi nəzarət şöbəsi və s. yaradılıb. Bundan başqa bir çox innovativ layihələrin planlaşdırılması,vergi ödəyiciləri ilə vergi orqanı arasında daha yaxşı münasibətin qurulması vergi yayınmalarının qarşısının alınması üçün</w:t>
      </w:r>
      <w:r w:rsidRPr="00BC79EB">
        <w:rPr>
          <w:rFonts w:ascii="Times New Roman" w:hAnsi="Times New Roman" w:cs="Times New Roman"/>
          <w:color w:val="000000"/>
          <w:sz w:val="28"/>
          <w:szCs w:val="28"/>
          <w:lang w:val="az-Latn-AZ"/>
        </w:rPr>
        <w:tab/>
        <w:t>atılmış addımlardır.</w:t>
      </w:r>
    </w:p>
    <w:p w:rsidR="00BC79EB" w:rsidRPr="00BC79EB" w:rsidRDefault="009B2B1F" w:rsidP="00BC79EB">
      <w:pPr>
        <w:pStyle w:val="Heading1"/>
      </w:pPr>
      <w:bookmarkStart w:id="12" w:name="_Toc8433556"/>
      <w:r w:rsidRPr="00BC79EB">
        <w:t>IV Fəsil. Vergi ödənişlərinin səmərəliliyinin</w:t>
      </w:r>
      <w:r w:rsidR="003936F3">
        <w:t xml:space="preserve"> </w:t>
      </w:r>
      <w:r w:rsidRPr="00BC79EB">
        <w:t>artırılması istiqamətində "Doing Business"metodologiyasının</w:t>
      </w:r>
      <w:r w:rsidR="003936F3">
        <w:t xml:space="preserve"> </w:t>
      </w:r>
      <w:r w:rsidRPr="00BC79EB">
        <w:t>təhlili</w:t>
      </w:r>
      <w:bookmarkEnd w:id="12"/>
    </w:p>
    <w:p w:rsidR="00BC79EB" w:rsidRDefault="009B2B1F" w:rsidP="00BC79EB">
      <w:pPr>
        <w:pStyle w:val="Heading2"/>
      </w:pPr>
      <w:r>
        <w:br/>
      </w:r>
      <w:bookmarkStart w:id="13" w:name="_Toc8433557"/>
      <w:r w:rsidR="00BC79EB">
        <w:t xml:space="preserve">4.1 </w:t>
      </w:r>
      <w:r w:rsidRPr="009B2B1F">
        <w:t>“DoingBusiness” hesabatının</w:t>
      </w:r>
      <w:r w:rsidR="006F5D24">
        <w:t xml:space="preserve"> </w:t>
      </w:r>
      <w:r w:rsidRPr="009B2B1F">
        <w:t>mahiyyəti</w:t>
      </w:r>
      <w:r w:rsidR="006F5D24">
        <w:t xml:space="preserve"> </w:t>
      </w:r>
      <w:r w:rsidRPr="009B2B1F">
        <w:t>və</w:t>
      </w:r>
      <w:r w:rsidR="006F5D24">
        <w:t xml:space="preserve"> </w:t>
      </w:r>
      <w:r w:rsidRPr="009B2B1F">
        <w:t>məqsədi</w:t>
      </w:r>
      <w:bookmarkEnd w:id="13"/>
    </w:p>
    <w:p w:rsidR="00BC79EB" w:rsidRDefault="000130AC" w:rsidP="000130AC">
      <w:pPr>
        <w:jc w:val="both"/>
        <w:rPr>
          <w:color w:val="000000"/>
          <w:sz w:val="28"/>
          <w:szCs w:val="28"/>
          <w:lang w:val="az-Latn-AZ"/>
        </w:rPr>
      </w:pPr>
      <w:r>
        <w:rPr>
          <w:color w:val="000000"/>
          <w:sz w:val="28"/>
          <w:szCs w:val="28"/>
          <w:lang w:val="az-Latn-AZ"/>
        </w:rPr>
        <w:t xml:space="preserve">    </w:t>
      </w:r>
      <w:r w:rsidR="009B2B1F" w:rsidRPr="00830E0B">
        <w:rPr>
          <w:rFonts w:ascii="Times New Roman" w:hAnsi="Times New Roman" w:cs="Times New Roman"/>
          <w:sz w:val="28"/>
          <w:szCs w:val="28"/>
          <w:lang w:val="az-Latn-AZ"/>
        </w:rPr>
        <w:t>Dünya Bankının peşəkar ekspertləri tərəfindən hazırlanmış</w:t>
      </w:r>
      <w:r w:rsidR="009B2B1F" w:rsidRPr="009B2B1F">
        <w:rPr>
          <w:rFonts w:ascii="Times New Roman" w:hAnsi="Times New Roman" w:cs="Times New Roman"/>
          <w:sz w:val="28"/>
          <w:szCs w:val="28"/>
          <w:lang w:val="az-Latn-AZ"/>
        </w:rPr>
        <w:t xml:space="preserve"> </w:t>
      </w:r>
      <w:r w:rsidR="009B2B1F">
        <w:rPr>
          <w:rFonts w:ascii="Times New Roman" w:hAnsi="Times New Roman" w:cs="Times New Roman"/>
          <w:sz w:val="28"/>
          <w:szCs w:val="28"/>
          <w:lang w:val="az-Latn-AZ"/>
        </w:rPr>
        <w:t xml:space="preserve">“ Doing Business” illik hesabat olmaqla yanaşı həm də dünyanın bir çox ölkələrində  işgüzar fəaliyyət prosesinin tənzimlənməsi, iqtisadi-sosial sahənin inkişafının müxtəlif dövlərini yaşayan dövlətlərdə tənzimləmə sisteminin  məhsuldarlığını, islahatların səmərələliyini ,həmçinin inzibat mühitin hərtərəfli analizini əhatə edir. Dünya Bankı ən iri  maliyyə mərkəzlərindən biri kimi  qəbul olunur və o, hər il müxtəlif səbəblərdən maliyyə yardımı etdiyi ölkələr üçün 1 il müddətini əhatə edən bütün dünyaya açıq formada hesabat tərtib edir. Bu hesabatın əsas məqsədi yeni texnologiyaların və xarici investisiyaların hərəkəti üçün stimullaşdırıcı təsir göstərməkdir ona görə də bu hesabat iri sahibkarlar tərəfindən çox diqqətlə izlənilir.  2004-cü ildən başlayaraq </w:t>
      </w:r>
      <w:r w:rsidR="009B2B1F" w:rsidRPr="00110957">
        <w:rPr>
          <w:rFonts w:ascii="Times New Roman" w:hAnsi="Times New Roman" w:cs="Times New Roman"/>
          <w:sz w:val="28"/>
          <w:szCs w:val="28"/>
          <w:lang w:val="az-Latn-AZ"/>
        </w:rPr>
        <w:t>“ Doing Business” hesabat</w:t>
      </w:r>
      <w:r w:rsidR="009B2B1F">
        <w:rPr>
          <w:rFonts w:ascii="Times New Roman" w:hAnsi="Times New Roman" w:cs="Times New Roman"/>
          <w:sz w:val="28"/>
          <w:szCs w:val="28"/>
          <w:lang w:val="az-Latn-AZ"/>
        </w:rPr>
        <w:t>ı Dünya Bankı Qrupu tərəfindən 190 ölkədə  şirkət və müəssisələrin 1 il üzrə biznes xərclərini ifadə edir. Bu hesabat müxtəlif ölkələr üzrə sahibkarlıq sferasının inkişaf səviyyəsini, əsas da İEOÖ-də biznes sahəsindəki yenidənqurma tədbirlərinin  həyata keçirilməsi səviyyəsinin əsas indikatoru hesab olunur. Hər il üzrə ayrıca olaraq hər ölkədə fəaliyyətdə olan özəl şirkətin öz biznes fəaliyyətinə çəkdiyi xərcləri, biznesin ərsəyə gətirilməsinə və onun inkişafına qoyulmuş tələb və prosesin mərhələləti detallı formada analiz edilir və sözü gedən reytinq  tərtib edilir. Bu reytinq göstəricilərindən  jurnalistika,elm,biznes hətta siyasət dairələrində,həmçinin azad ekspertlər tərəfindən iqtisadi tənzimləmələrin stimullaşdırılması</w:t>
      </w:r>
      <w:r w:rsidR="009B2B1F">
        <w:rPr>
          <w:rFonts w:ascii="Times New Roman" w:hAnsi="Times New Roman" w:cs="Times New Roman"/>
          <w:sz w:val="28"/>
          <w:szCs w:val="28"/>
          <w:lang w:val="az-Latn-AZ"/>
        </w:rPr>
        <w:tab/>
        <w:t>üçün</w:t>
      </w:r>
      <w:r w:rsidR="009B2B1F">
        <w:rPr>
          <w:rFonts w:ascii="Times New Roman" w:hAnsi="Times New Roman" w:cs="Times New Roman"/>
          <w:sz w:val="28"/>
          <w:szCs w:val="28"/>
          <w:lang w:val="az-Latn-AZ"/>
        </w:rPr>
        <w:tab/>
        <w:t>istifadə</w:t>
      </w:r>
      <w:r>
        <w:rPr>
          <w:rFonts w:ascii="Times New Roman" w:hAnsi="Times New Roman" w:cs="Times New Roman"/>
          <w:sz w:val="28"/>
          <w:szCs w:val="28"/>
          <w:lang w:val="az-Latn-AZ"/>
        </w:rPr>
        <w:t xml:space="preserve"> </w:t>
      </w:r>
      <w:r w:rsidR="009B2B1F">
        <w:rPr>
          <w:rFonts w:ascii="Times New Roman" w:hAnsi="Times New Roman" w:cs="Times New Roman"/>
          <w:sz w:val="28"/>
          <w:szCs w:val="28"/>
          <w:lang w:val="az-Latn-AZ"/>
        </w:rPr>
        <w:t>olunur.</w:t>
      </w:r>
      <w:r w:rsidR="009B2B1F">
        <w:rPr>
          <w:rFonts w:ascii="Times New Roman" w:hAnsi="Times New Roman" w:cs="Times New Roman"/>
          <w:sz w:val="28"/>
          <w:szCs w:val="28"/>
          <w:lang w:val="az-Latn-AZ"/>
        </w:rPr>
        <w:br/>
        <w:t xml:space="preserve">    </w:t>
      </w:r>
      <w:r w:rsidR="009B2B1F" w:rsidRPr="00BB6CCF">
        <w:rPr>
          <w:rFonts w:ascii="Times New Roman" w:hAnsi="Times New Roman" w:cs="Times New Roman"/>
          <w:sz w:val="28"/>
          <w:szCs w:val="28"/>
          <w:lang w:val="az-Latn-AZ"/>
        </w:rPr>
        <w:t>“</w:t>
      </w:r>
      <w:r w:rsidR="009B2B1F">
        <w:rPr>
          <w:rFonts w:ascii="Times New Roman" w:hAnsi="Times New Roman" w:cs="Times New Roman"/>
          <w:sz w:val="28"/>
          <w:szCs w:val="28"/>
          <w:lang w:val="az-Latn-AZ"/>
        </w:rPr>
        <w:t>Doing Business” hesabatı tanınmış beynəlxalq konsaltinq qrupları tərəfindən ölkələrdə biznesin davamlılığı və onun aparılması şəraitinin ardıcıl təhlillərini özündə əks etdirir. Bu hesabat sayəsində fərqli ölkələrdə  aparılmış tənzimləmə proseslərinin sistemliliyinə  və obyektiv formada dəyərləndirilməsinə  imkan yaranır, burdakı göstəriciləri dövlət və bazar tənzinmləməsi ,həmçinin makroiqtisadi nəzəriyyə ilə əlaqələndirir və ümumi olaraq iqtisadiyyatın məhsuldarlığını və əhalinin rifah səviyyəsini</w:t>
      </w:r>
      <w:r w:rsidR="009B2B1F">
        <w:rPr>
          <w:rFonts w:ascii="Times New Roman" w:hAnsi="Times New Roman" w:cs="Times New Roman"/>
          <w:sz w:val="28"/>
          <w:szCs w:val="28"/>
          <w:lang w:val="az-Latn-AZ"/>
        </w:rPr>
        <w:tab/>
        <w:t>əks</w:t>
      </w:r>
      <w:r w:rsidR="009B2B1F">
        <w:rPr>
          <w:rFonts w:ascii="Times New Roman" w:hAnsi="Times New Roman" w:cs="Times New Roman"/>
          <w:sz w:val="28"/>
          <w:szCs w:val="28"/>
          <w:lang w:val="az-Latn-AZ"/>
        </w:rPr>
        <w:tab/>
        <w:t xml:space="preserve">etdirir. </w:t>
      </w:r>
      <w:r w:rsidR="009B2B1F">
        <w:rPr>
          <w:rFonts w:ascii="Times New Roman" w:hAnsi="Times New Roman" w:cs="Times New Roman"/>
          <w:sz w:val="28"/>
          <w:szCs w:val="28"/>
          <w:lang w:val="az-Latn-AZ"/>
        </w:rPr>
        <w:br/>
        <w:t xml:space="preserve">    </w:t>
      </w:r>
      <w:r w:rsidR="009B2B1F" w:rsidRPr="00BB6CCF">
        <w:rPr>
          <w:rFonts w:ascii="Times New Roman" w:hAnsi="Times New Roman" w:cs="Times New Roman"/>
          <w:sz w:val="28"/>
          <w:szCs w:val="28"/>
          <w:lang w:val="az-Latn-AZ"/>
        </w:rPr>
        <w:t>“</w:t>
      </w:r>
      <w:r w:rsidR="009B2B1F">
        <w:rPr>
          <w:rFonts w:ascii="Times New Roman" w:hAnsi="Times New Roman" w:cs="Times New Roman"/>
          <w:sz w:val="28"/>
          <w:szCs w:val="28"/>
          <w:lang w:val="az-Latn-AZ"/>
        </w:rPr>
        <w:t>Doing Business” hesabatında 10 göstərici yer alır və hər göstərici ayrıca qiymətləndirilərək  ölkələr üzrə ümumi reytinq  müəyyən olunur. Hesabatdakı göstəricilər</w:t>
      </w:r>
      <w:r w:rsidR="009B2B1F">
        <w:rPr>
          <w:rFonts w:ascii="Times New Roman" w:hAnsi="Times New Roman" w:cs="Times New Roman"/>
          <w:sz w:val="28"/>
          <w:szCs w:val="28"/>
          <w:lang w:val="az-Latn-AZ"/>
        </w:rPr>
        <w:tab/>
        <w:t>aşağıdakılardır: :</w:t>
      </w:r>
      <w:r w:rsidR="009B2B1F">
        <w:rPr>
          <w:rFonts w:ascii="Times New Roman" w:hAnsi="Times New Roman" w:cs="Times New Roman"/>
          <w:sz w:val="28"/>
          <w:szCs w:val="28"/>
          <w:lang w:val="az-Latn-AZ"/>
        </w:rPr>
        <w:br/>
        <w:t xml:space="preserve">  1)Biznesə</w:t>
      </w:r>
      <w:r w:rsidR="009B2B1F">
        <w:rPr>
          <w:rFonts w:ascii="Times New Roman" w:hAnsi="Times New Roman" w:cs="Times New Roman"/>
          <w:sz w:val="28"/>
          <w:szCs w:val="28"/>
          <w:lang w:val="az-Latn-AZ"/>
        </w:rPr>
        <w:tab/>
        <w:t>başlama</w:t>
      </w:r>
      <w:r w:rsidR="009B2B1F" w:rsidRPr="009B2B1F">
        <w:rPr>
          <w:rFonts w:ascii="Times New Roman" w:hAnsi="Times New Roman" w:cs="Times New Roman"/>
          <w:sz w:val="28"/>
          <w:szCs w:val="28"/>
          <w:lang w:val="az-Latn-AZ"/>
        </w:rPr>
        <w:t>;</w:t>
      </w:r>
      <w:r w:rsidR="009B2B1F">
        <w:rPr>
          <w:rFonts w:ascii="Times New Roman" w:hAnsi="Times New Roman" w:cs="Times New Roman"/>
          <w:sz w:val="28"/>
          <w:szCs w:val="28"/>
          <w:lang w:val="az-Latn-AZ"/>
        </w:rPr>
        <w:br/>
        <w:t xml:space="preserve">  2)Kreditin</w:t>
      </w:r>
      <w:r w:rsidR="009B2B1F">
        <w:rPr>
          <w:rFonts w:ascii="Times New Roman" w:hAnsi="Times New Roman" w:cs="Times New Roman"/>
          <w:sz w:val="28"/>
          <w:szCs w:val="28"/>
          <w:lang w:val="az-Latn-AZ"/>
        </w:rPr>
        <w:tab/>
        <w:t>alınması;</w:t>
      </w:r>
      <w:r w:rsidR="009B2B1F">
        <w:rPr>
          <w:rFonts w:ascii="Times New Roman" w:hAnsi="Times New Roman" w:cs="Times New Roman"/>
          <w:sz w:val="28"/>
          <w:szCs w:val="28"/>
          <w:lang w:val="az-Latn-AZ"/>
        </w:rPr>
        <w:br/>
        <w:t xml:space="preserve">  3)Tikində</w:t>
      </w:r>
      <w:r w:rsidR="009B2B1F">
        <w:rPr>
          <w:rFonts w:ascii="Times New Roman" w:hAnsi="Times New Roman" w:cs="Times New Roman"/>
          <w:sz w:val="28"/>
          <w:szCs w:val="28"/>
          <w:lang w:val="az-Latn-AZ"/>
        </w:rPr>
        <w:tab/>
        <w:t>icazələrin</w:t>
      </w:r>
      <w:r w:rsidR="009B2B1F">
        <w:rPr>
          <w:rFonts w:ascii="Times New Roman" w:hAnsi="Times New Roman" w:cs="Times New Roman"/>
          <w:sz w:val="28"/>
          <w:szCs w:val="28"/>
          <w:lang w:val="az-Latn-AZ"/>
        </w:rPr>
        <w:tab/>
        <w:t>alınması;</w:t>
      </w:r>
      <w:r w:rsidR="009B2B1F">
        <w:rPr>
          <w:rFonts w:ascii="Times New Roman" w:hAnsi="Times New Roman" w:cs="Times New Roman"/>
          <w:sz w:val="28"/>
          <w:szCs w:val="28"/>
          <w:lang w:val="az-Latn-AZ"/>
        </w:rPr>
        <w:br/>
        <w:t xml:space="preserve">  4)Müqavilələrin</w:t>
      </w:r>
      <w:r w:rsidR="009B2B1F">
        <w:rPr>
          <w:rFonts w:ascii="Times New Roman" w:hAnsi="Times New Roman" w:cs="Times New Roman"/>
          <w:sz w:val="28"/>
          <w:szCs w:val="28"/>
          <w:lang w:val="az-Latn-AZ"/>
        </w:rPr>
        <w:tab/>
        <w:t>icrası;</w:t>
      </w:r>
      <w:r w:rsidR="009B2B1F">
        <w:rPr>
          <w:rFonts w:ascii="Times New Roman" w:hAnsi="Times New Roman" w:cs="Times New Roman"/>
          <w:sz w:val="28"/>
          <w:szCs w:val="28"/>
          <w:lang w:val="az-Latn-AZ"/>
        </w:rPr>
        <w:br/>
        <w:t xml:space="preserve">  5)Xarici</w:t>
      </w:r>
      <w:r w:rsidR="009B2B1F">
        <w:rPr>
          <w:rFonts w:ascii="Times New Roman" w:hAnsi="Times New Roman" w:cs="Times New Roman"/>
          <w:sz w:val="28"/>
          <w:szCs w:val="28"/>
          <w:lang w:val="az-Latn-AZ"/>
        </w:rPr>
        <w:tab/>
        <w:t>ticarət;</w:t>
      </w:r>
      <w:r w:rsidR="009B2B1F">
        <w:rPr>
          <w:rFonts w:ascii="Times New Roman" w:hAnsi="Times New Roman" w:cs="Times New Roman"/>
          <w:sz w:val="28"/>
          <w:szCs w:val="28"/>
          <w:lang w:val="az-Latn-AZ"/>
        </w:rPr>
        <w:br/>
        <w:t xml:space="preserve">  6)Əmlakın</w:t>
      </w:r>
      <w:r w:rsidR="009B2B1F">
        <w:rPr>
          <w:rFonts w:ascii="Times New Roman" w:hAnsi="Times New Roman" w:cs="Times New Roman"/>
          <w:sz w:val="28"/>
          <w:szCs w:val="28"/>
          <w:lang w:val="az-Latn-AZ"/>
        </w:rPr>
        <w:tab/>
        <w:t>qeydiyyatı;</w:t>
      </w:r>
      <w:r w:rsidR="009B2B1F">
        <w:rPr>
          <w:rFonts w:ascii="Times New Roman" w:hAnsi="Times New Roman" w:cs="Times New Roman"/>
          <w:sz w:val="28"/>
          <w:szCs w:val="28"/>
          <w:lang w:val="az-Latn-AZ"/>
        </w:rPr>
        <w:br/>
        <w:t xml:space="preserve">  7)Müflisləşmə;</w:t>
      </w:r>
      <w:r w:rsidR="009B2B1F">
        <w:rPr>
          <w:rFonts w:ascii="Times New Roman" w:hAnsi="Times New Roman" w:cs="Times New Roman"/>
          <w:sz w:val="28"/>
          <w:szCs w:val="28"/>
          <w:lang w:val="az-Latn-AZ"/>
        </w:rPr>
        <w:br/>
        <w:t xml:space="preserve">  8)Vergilərin</w:t>
      </w:r>
      <w:r w:rsidR="009B2B1F">
        <w:rPr>
          <w:rFonts w:ascii="Times New Roman" w:hAnsi="Times New Roman" w:cs="Times New Roman"/>
          <w:sz w:val="28"/>
          <w:szCs w:val="28"/>
          <w:lang w:val="az-Latn-AZ"/>
        </w:rPr>
        <w:tab/>
        <w:t>ödənilməsi;</w:t>
      </w:r>
      <w:r w:rsidR="009B2B1F">
        <w:rPr>
          <w:rFonts w:ascii="Times New Roman" w:hAnsi="Times New Roman" w:cs="Times New Roman"/>
          <w:sz w:val="28"/>
          <w:szCs w:val="28"/>
          <w:lang w:val="az-Latn-AZ"/>
        </w:rPr>
        <w:br/>
        <w:t xml:space="preserve">  9)Kiçik</w:t>
      </w:r>
      <w:r w:rsidR="009B2B1F">
        <w:rPr>
          <w:rFonts w:ascii="Times New Roman" w:hAnsi="Times New Roman" w:cs="Times New Roman"/>
          <w:sz w:val="28"/>
          <w:szCs w:val="28"/>
          <w:lang w:val="az-Latn-AZ"/>
        </w:rPr>
        <w:tab/>
        <w:t>investorların</w:t>
      </w:r>
      <w:r w:rsidR="009B2B1F">
        <w:rPr>
          <w:rFonts w:ascii="Times New Roman" w:hAnsi="Times New Roman" w:cs="Times New Roman"/>
          <w:sz w:val="28"/>
          <w:szCs w:val="28"/>
          <w:lang w:val="az-Latn-AZ"/>
        </w:rPr>
        <w:tab/>
      </w:r>
      <w:r w:rsidR="009B2B1F">
        <w:rPr>
          <w:rFonts w:ascii="Times New Roman" w:hAnsi="Times New Roman" w:cs="Times New Roman"/>
          <w:sz w:val="28"/>
          <w:szCs w:val="28"/>
          <w:lang w:val="az-Latn-AZ"/>
        </w:rPr>
        <w:tab/>
        <w:t>mənafelərinin</w:t>
      </w:r>
      <w:r w:rsidR="009B2B1F">
        <w:rPr>
          <w:rFonts w:ascii="Times New Roman" w:hAnsi="Times New Roman" w:cs="Times New Roman"/>
          <w:sz w:val="28"/>
          <w:szCs w:val="28"/>
          <w:lang w:val="az-Latn-AZ"/>
        </w:rPr>
        <w:tab/>
        <w:t>qorunması;</w:t>
      </w:r>
      <w:r w:rsidR="009B2B1F">
        <w:rPr>
          <w:rFonts w:ascii="Times New Roman" w:hAnsi="Times New Roman" w:cs="Times New Roman"/>
          <w:sz w:val="28"/>
          <w:szCs w:val="28"/>
          <w:lang w:val="az-Latn-AZ"/>
        </w:rPr>
        <w:br/>
        <w:t xml:space="preserve">  10)Elektrik</w:t>
      </w:r>
      <w:r w:rsidR="009B2B1F">
        <w:rPr>
          <w:rFonts w:ascii="Times New Roman" w:hAnsi="Times New Roman" w:cs="Times New Roman"/>
          <w:sz w:val="28"/>
          <w:szCs w:val="28"/>
          <w:lang w:val="az-Latn-AZ"/>
        </w:rPr>
        <w:tab/>
      </w:r>
      <w:r w:rsidR="009B2B1F">
        <w:rPr>
          <w:rFonts w:ascii="Times New Roman" w:hAnsi="Times New Roman" w:cs="Times New Roman"/>
          <w:sz w:val="28"/>
          <w:szCs w:val="28"/>
          <w:lang w:val="az-Latn-AZ"/>
        </w:rPr>
        <w:tab/>
        <w:t>enerjisinin</w:t>
      </w:r>
      <w:r w:rsidR="009B2B1F">
        <w:rPr>
          <w:rFonts w:ascii="Times New Roman" w:hAnsi="Times New Roman" w:cs="Times New Roman"/>
          <w:sz w:val="28"/>
          <w:szCs w:val="28"/>
          <w:lang w:val="az-Latn-AZ"/>
        </w:rPr>
        <w:tab/>
        <w:t>əldə</w:t>
      </w:r>
      <w:r w:rsidR="009B2B1F">
        <w:rPr>
          <w:rFonts w:ascii="Times New Roman" w:hAnsi="Times New Roman" w:cs="Times New Roman"/>
          <w:sz w:val="28"/>
          <w:szCs w:val="28"/>
          <w:lang w:val="az-Latn-AZ"/>
        </w:rPr>
        <w:tab/>
        <w:t>edilməsi;</w:t>
      </w:r>
      <w:r w:rsidR="009967F8">
        <w:rPr>
          <w:color w:val="000000"/>
          <w:sz w:val="28"/>
          <w:szCs w:val="28"/>
          <w:lang w:val="az-Latn-AZ"/>
        </w:rPr>
        <w:br/>
      </w:r>
    </w:p>
    <w:p w:rsidR="00BC79EB" w:rsidRPr="00BC79EB" w:rsidRDefault="002E4965" w:rsidP="000130AC">
      <w:pPr>
        <w:pStyle w:val="Heading2"/>
        <w:jc w:val="both"/>
      </w:pPr>
      <w:r>
        <w:br/>
      </w:r>
      <w:bookmarkStart w:id="14" w:name="_Toc8433558"/>
      <w:r w:rsidR="009B2B1F" w:rsidRPr="00BC79EB">
        <w:t>4.2 Azərbaycanın “Doing Business”hesabatındakı mövqeyi və onun daha da yaxşılaşdırılması istiqamətində həyata keçirdiyi tədbirlər</w:t>
      </w:r>
      <w:bookmarkEnd w:id="14"/>
    </w:p>
    <w:p w:rsidR="009B2B1F" w:rsidRPr="002E4965" w:rsidRDefault="00D334F0" w:rsidP="000130AC">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9B2B1F">
        <w:rPr>
          <w:rFonts w:ascii="Times New Roman" w:hAnsi="Times New Roman" w:cs="Times New Roman"/>
          <w:sz w:val="28"/>
          <w:szCs w:val="28"/>
          <w:lang w:val="az-Latn-AZ"/>
        </w:rPr>
        <w:t>Azərbaycan</w:t>
      </w:r>
      <w:r w:rsidR="009B2B1F">
        <w:rPr>
          <w:rFonts w:ascii="Times New Roman" w:hAnsi="Times New Roman" w:cs="Times New Roman"/>
          <w:sz w:val="28"/>
          <w:szCs w:val="28"/>
          <w:lang w:val="az-Latn-AZ"/>
        </w:rPr>
        <w:tab/>
        <w:t>və</w:t>
      </w:r>
      <w:r w:rsidR="009B2B1F">
        <w:rPr>
          <w:rFonts w:ascii="Times New Roman" w:hAnsi="Times New Roman" w:cs="Times New Roman"/>
          <w:sz w:val="28"/>
          <w:szCs w:val="28"/>
          <w:lang w:val="az-Latn-AZ"/>
        </w:rPr>
        <w:tab/>
        <w:t>“Doing</w:t>
      </w:r>
      <w:r w:rsidR="009B2B1F">
        <w:rPr>
          <w:rFonts w:ascii="Times New Roman" w:hAnsi="Times New Roman" w:cs="Times New Roman"/>
          <w:sz w:val="28"/>
          <w:szCs w:val="28"/>
          <w:lang w:val="az-Latn-AZ"/>
        </w:rPr>
        <w:tab/>
        <w:t>Business” AR Prezidentinin keçirdiyi iqtisadi islahatların nəticəsi kimi  Azərbaycan 190 ölkənin  sahibkarlıq və biznes mühitini dəyərləndirən növbəti “Doing Business 2019</w:t>
      </w:r>
      <w:r w:rsidR="009B2B1F" w:rsidRPr="00A3798A">
        <w:rPr>
          <w:rFonts w:ascii="Times New Roman" w:hAnsi="Times New Roman" w:cs="Times New Roman"/>
          <w:sz w:val="28"/>
          <w:szCs w:val="28"/>
          <w:lang w:val="az-Latn-AZ"/>
        </w:rPr>
        <w:t xml:space="preserve">” </w:t>
      </w:r>
      <w:r w:rsidR="009B2B1F">
        <w:rPr>
          <w:rFonts w:ascii="Times New Roman" w:hAnsi="Times New Roman" w:cs="Times New Roman"/>
          <w:sz w:val="28"/>
          <w:szCs w:val="28"/>
          <w:lang w:val="az-Latn-AZ"/>
        </w:rPr>
        <w:t>reytinqində 25-ci mövqeyə gələrək 32 pillə irəliləmiş , keçən il ərzində aparılan uğurlu islahatların nəticəsində , sözü gedən hesabatda 10 indikatordan 8-ində  ötən illə müqayisədə nəticələrimiz yaxşılaşmışdır.</w:t>
      </w:r>
      <w:r w:rsidR="009B2B1F">
        <w:rPr>
          <w:rFonts w:ascii="Times New Roman" w:hAnsi="Times New Roman" w:cs="Times New Roman"/>
          <w:sz w:val="28"/>
          <w:szCs w:val="28"/>
          <w:lang w:val="az-Latn-AZ"/>
        </w:rPr>
        <w:br/>
        <w:t xml:space="preserve">   </w:t>
      </w:r>
      <w:r w:rsidR="000130AC">
        <w:rPr>
          <w:rFonts w:ascii="Times New Roman" w:hAnsi="Times New Roman" w:cs="Times New Roman"/>
          <w:sz w:val="28"/>
          <w:szCs w:val="28"/>
          <w:lang w:val="az-Latn-AZ"/>
        </w:rPr>
        <w:t xml:space="preserve">  </w:t>
      </w:r>
      <w:r w:rsidR="009B2B1F">
        <w:rPr>
          <w:rFonts w:ascii="Times New Roman" w:hAnsi="Times New Roman" w:cs="Times New Roman"/>
          <w:sz w:val="28"/>
          <w:szCs w:val="28"/>
          <w:lang w:val="az-Latn-AZ"/>
        </w:rPr>
        <w:t xml:space="preserve"> Belə ki, 30 oktyabrda elan edilmiş “Doing Business 2019</w:t>
      </w:r>
      <w:r w:rsidR="009B2B1F" w:rsidRPr="00A3798A">
        <w:rPr>
          <w:rFonts w:ascii="Times New Roman" w:hAnsi="Times New Roman" w:cs="Times New Roman"/>
          <w:sz w:val="28"/>
          <w:szCs w:val="28"/>
          <w:lang w:val="az-Latn-AZ"/>
        </w:rPr>
        <w:t>”</w:t>
      </w:r>
      <w:r w:rsidR="009B2B1F">
        <w:rPr>
          <w:rFonts w:ascii="Times New Roman" w:hAnsi="Times New Roman" w:cs="Times New Roman"/>
          <w:sz w:val="28"/>
          <w:szCs w:val="28"/>
          <w:lang w:val="az-Latn-AZ"/>
        </w:rPr>
        <w:t xml:space="preserve"> reytinqində  Azərbaycan </w:t>
      </w:r>
      <w:r w:rsidR="009B2B1F" w:rsidRPr="00A3798A">
        <w:rPr>
          <w:rFonts w:ascii="Times New Roman" w:hAnsi="Times New Roman" w:cs="Times New Roman"/>
          <w:sz w:val="28"/>
          <w:szCs w:val="28"/>
          <w:lang w:val="az-Latn-AZ"/>
        </w:rPr>
        <w:t>“bizne</w:t>
      </w:r>
      <w:r w:rsidR="009B2B1F">
        <w:rPr>
          <w:rFonts w:ascii="Times New Roman" w:hAnsi="Times New Roman" w:cs="Times New Roman"/>
          <w:sz w:val="28"/>
          <w:szCs w:val="28"/>
          <w:lang w:val="az-Latn-AZ"/>
        </w:rPr>
        <w:t>sə başlama” kateqoriyası üzrə 18-ci yerdən 9-cu yerə gəlmiş, yəni 9 pillə irəliləmişdir,“ İnvestorların mənafelərinin qorunması” kateqoriyası  üzrə 8-ci pillədən 2-ci pilləyə ,“Tikinti  icazələrinin alınması” kateqoriyasında 161-ci pillədən 61-ci pilləyə,</w:t>
      </w:r>
      <w:r w:rsidR="009B2B1F" w:rsidRPr="004D338B">
        <w:rPr>
          <w:rFonts w:ascii="Times New Roman" w:hAnsi="Times New Roman" w:cs="Times New Roman"/>
          <w:sz w:val="28"/>
          <w:szCs w:val="28"/>
          <w:lang w:val="az-Latn-AZ"/>
        </w:rPr>
        <w:t>“Vergi</w:t>
      </w:r>
      <w:r w:rsidR="009B2B1F">
        <w:rPr>
          <w:rFonts w:ascii="Times New Roman" w:hAnsi="Times New Roman" w:cs="Times New Roman"/>
          <w:sz w:val="28"/>
          <w:szCs w:val="28"/>
          <w:lang w:val="az-Latn-AZ"/>
        </w:rPr>
        <w:t>lərin ödənişi</w:t>
      </w:r>
      <w:r w:rsidR="009B2B1F" w:rsidRPr="004D338B">
        <w:rPr>
          <w:rFonts w:ascii="Times New Roman" w:hAnsi="Times New Roman" w:cs="Times New Roman"/>
          <w:sz w:val="28"/>
          <w:szCs w:val="28"/>
          <w:lang w:val="az-Latn-AZ"/>
        </w:rPr>
        <w:t xml:space="preserve">” </w:t>
      </w:r>
      <w:r w:rsidR="009B2B1F">
        <w:rPr>
          <w:rFonts w:ascii="Times New Roman" w:hAnsi="Times New Roman" w:cs="Times New Roman"/>
          <w:sz w:val="28"/>
          <w:szCs w:val="28"/>
          <w:lang w:val="az-Latn-AZ"/>
        </w:rPr>
        <w:t>kateqoriyasında daha 7 pillə irəliləyərək 35-ci yerdən 28-ci pilləyə,</w:t>
      </w:r>
      <w:r w:rsidR="009B2B1F" w:rsidRPr="004D338B">
        <w:rPr>
          <w:rFonts w:ascii="Times New Roman" w:hAnsi="Times New Roman" w:cs="Times New Roman"/>
          <w:sz w:val="28"/>
          <w:szCs w:val="28"/>
          <w:lang w:val="az-Latn-AZ"/>
        </w:rPr>
        <w:t>“</w:t>
      </w:r>
      <w:r w:rsidR="009B2B1F">
        <w:rPr>
          <w:rFonts w:ascii="Times New Roman" w:hAnsi="Times New Roman" w:cs="Times New Roman"/>
          <w:sz w:val="28"/>
          <w:szCs w:val="28"/>
          <w:lang w:val="az-Latn-AZ"/>
        </w:rPr>
        <w:t>Əmlakın qeydiyyatı” göstəricisində 21-ci pillədən 17-ci pilləyə,“Elektrik təchizatı üzrə</w:t>
      </w:r>
      <w:r w:rsidR="009B2B1F" w:rsidRPr="004D338B">
        <w:rPr>
          <w:rFonts w:ascii="Times New Roman" w:hAnsi="Times New Roman" w:cs="Times New Roman"/>
          <w:sz w:val="28"/>
          <w:szCs w:val="28"/>
          <w:lang w:val="az-Latn-AZ"/>
        </w:rPr>
        <w:t>” g</w:t>
      </w:r>
      <w:r w:rsidR="009B2B1F">
        <w:rPr>
          <w:rFonts w:ascii="Times New Roman" w:hAnsi="Times New Roman" w:cs="Times New Roman"/>
          <w:sz w:val="28"/>
          <w:szCs w:val="28"/>
          <w:lang w:val="az-Latn-AZ"/>
        </w:rPr>
        <w:t>östəricisində 74-cü pilləyə,</w:t>
      </w:r>
      <w:r w:rsidR="009B2B1F" w:rsidRPr="004D338B">
        <w:rPr>
          <w:rFonts w:ascii="Times New Roman" w:hAnsi="Times New Roman" w:cs="Times New Roman"/>
          <w:sz w:val="28"/>
          <w:szCs w:val="28"/>
          <w:lang w:val="az-Latn-AZ"/>
        </w:rPr>
        <w:t>“M</w:t>
      </w:r>
      <w:r w:rsidR="009B2B1F">
        <w:rPr>
          <w:rFonts w:ascii="Times New Roman" w:hAnsi="Times New Roman" w:cs="Times New Roman"/>
          <w:sz w:val="28"/>
          <w:szCs w:val="28"/>
          <w:lang w:val="az-Latn-AZ"/>
        </w:rPr>
        <w:t>üəssisələrin bağlanması</w:t>
      </w:r>
      <w:r w:rsidR="009B2B1F" w:rsidRPr="004D338B">
        <w:rPr>
          <w:rFonts w:ascii="Times New Roman" w:hAnsi="Times New Roman" w:cs="Times New Roman"/>
          <w:sz w:val="28"/>
          <w:szCs w:val="28"/>
          <w:lang w:val="az-Latn-AZ"/>
        </w:rPr>
        <w:t>” kateqoriyas</w:t>
      </w:r>
      <w:r w:rsidR="009B2B1F">
        <w:rPr>
          <w:rFonts w:ascii="Times New Roman" w:hAnsi="Times New Roman" w:cs="Times New Roman"/>
          <w:sz w:val="28"/>
          <w:szCs w:val="28"/>
          <w:lang w:val="az-Latn-AZ"/>
        </w:rPr>
        <w:t xml:space="preserve">ında 2 mövqe irəliləyərək 45-ci yerə, </w:t>
      </w:r>
      <w:r w:rsidR="009B2B1F" w:rsidRPr="0025747E">
        <w:rPr>
          <w:rFonts w:ascii="Times New Roman" w:hAnsi="Times New Roman" w:cs="Times New Roman"/>
          <w:sz w:val="28"/>
          <w:szCs w:val="28"/>
          <w:lang w:val="az-Latn-AZ"/>
        </w:rPr>
        <w:t>“</w:t>
      </w:r>
      <w:r w:rsidR="009B2B1F">
        <w:rPr>
          <w:rFonts w:ascii="Times New Roman" w:hAnsi="Times New Roman" w:cs="Times New Roman"/>
          <w:sz w:val="28"/>
          <w:szCs w:val="28"/>
          <w:lang w:val="az-Latn-AZ"/>
        </w:rPr>
        <w:t>Kreditin alınması</w:t>
      </w:r>
      <w:r w:rsidR="009B2B1F" w:rsidRPr="0025747E">
        <w:rPr>
          <w:rFonts w:ascii="Times New Roman" w:hAnsi="Times New Roman" w:cs="Times New Roman"/>
          <w:sz w:val="28"/>
          <w:szCs w:val="28"/>
          <w:lang w:val="az-Latn-AZ"/>
        </w:rPr>
        <w:t>”  kateqoriya</w:t>
      </w:r>
      <w:r w:rsidR="009B2B1F">
        <w:rPr>
          <w:rFonts w:ascii="Times New Roman" w:hAnsi="Times New Roman" w:cs="Times New Roman"/>
          <w:sz w:val="28"/>
          <w:szCs w:val="28"/>
          <w:lang w:val="az-Latn-AZ"/>
        </w:rPr>
        <w:t>sı üzrə də  100 pillə irəliləməklə 22-ci pilləyə yüksəlmişdir. 2019-cu və 2018-ci illər üzrə “Doing Business</w:t>
      </w:r>
      <w:r w:rsidR="009B2B1F" w:rsidRPr="00A3798A">
        <w:rPr>
          <w:rFonts w:ascii="Times New Roman" w:hAnsi="Times New Roman" w:cs="Times New Roman"/>
          <w:sz w:val="28"/>
          <w:szCs w:val="28"/>
          <w:lang w:val="az-Latn-AZ"/>
        </w:rPr>
        <w:t>”</w:t>
      </w:r>
      <w:r w:rsidR="009B2B1F">
        <w:rPr>
          <w:rFonts w:ascii="Times New Roman" w:hAnsi="Times New Roman" w:cs="Times New Roman"/>
          <w:sz w:val="28"/>
          <w:szCs w:val="28"/>
          <w:lang w:val="az-Latn-AZ"/>
        </w:rPr>
        <w:t xml:space="preserve">  reytinqinin müxtəlif ölkələr üzrə siyahısında ölkə</w:t>
      </w:r>
      <w:r w:rsidR="000130AC">
        <w:rPr>
          <w:rFonts w:ascii="Times New Roman" w:hAnsi="Times New Roman" w:cs="Times New Roman"/>
          <w:sz w:val="28"/>
          <w:szCs w:val="28"/>
          <w:lang w:val="az-Latn-AZ"/>
        </w:rPr>
        <w:t>mizin</w:t>
      </w:r>
      <w:r w:rsidR="000130AC">
        <w:rPr>
          <w:rFonts w:ascii="Times New Roman" w:hAnsi="Times New Roman" w:cs="Times New Roman"/>
          <w:sz w:val="28"/>
          <w:szCs w:val="28"/>
          <w:lang w:val="az-Latn-AZ"/>
        </w:rPr>
        <w:tab/>
        <w:t xml:space="preserve">mövqeyi </w:t>
      </w:r>
      <w:r w:rsidR="009B2B1F">
        <w:rPr>
          <w:rFonts w:ascii="Times New Roman" w:hAnsi="Times New Roman" w:cs="Times New Roman"/>
          <w:sz w:val="28"/>
          <w:szCs w:val="28"/>
          <w:lang w:val="az-Latn-AZ"/>
        </w:rPr>
        <w:t>aşağıdakı</w:t>
      </w:r>
      <w:r w:rsidR="009B2B1F">
        <w:rPr>
          <w:rFonts w:ascii="Times New Roman" w:hAnsi="Times New Roman" w:cs="Times New Roman"/>
          <w:sz w:val="28"/>
          <w:szCs w:val="28"/>
          <w:lang w:val="az-Latn-AZ"/>
        </w:rPr>
        <w:tab/>
        <w:t>cədvəldə</w:t>
      </w:r>
      <w:r w:rsidR="009B2B1F">
        <w:rPr>
          <w:rFonts w:ascii="Times New Roman" w:hAnsi="Times New Roman" w:cs="Times New Roman"/>
          <w:sz w:val="28"/>
          <w:szCs w:val="28"/>
          <w:lang w:val="az-Latn-AZ"/>
        </w:rPr>
        <w:tab/>
        <w:t>göstərilib:</w:t>
      </w:r>
      <w:r w:rsidR="002E4965">
        <w:rPr>
          <w:rFonts w:ascii="Times New Roman" w:hAnsi="Times New Roman" w:cs="Times New Roman"/>
          <w:sz w:val="28"/>
          <w:szCs w:val="28"/>
          <w:lang w:val="az-Latn-AZ"/>
        </w:rPr>
        <w:br/>
      </w:r>
      <w:r w:rsidR="002D2F9E" w:rsidRPr="00E41481">
        <w:rPr>
          <w:rFonts w:ascii="Times New Roman" w:hAnsi="Times New Roman" w:cs="Times New Roman"/>
          <w:b/>
          <w:sz w:val="28"/>
          <w:szCs w:val="28"/>
          <w:lang w:val="az-Latn-AZ"/>
        </w:rPr>
        <w:br/>
      </w:r>
      <w:r w:rsidR="009B2B1F" w:rsidRPr="00BC79EB">
        <w:rPr>
          <w:rFonts w:ascii="Times New Roman" w:hAnsi="Times New Roman" w:cs="Times New Roman"/>
          <w:b/>
          <w:sz w:val="28"/>
          <w:szCs w:val="28"/>
          <w:lang w:val="az-Latn-AZ"/>
        </w:rPr>
        <w:t>Cədvəl 4</w:t>
      </w:r>
      <w:r w:rsidR="009B2B1F">
        <w:rPr>
          <w:rFonts w:ascii="Times New Roman" w:hAnsi="Times New Roman" w:cs="Times New Roman"/>
          <w:sz w:val="28"/>
          <w:szCs w:val="28"/>
          <w:lang w:val="az-Latn-AZ"/>
        </w:rPr>
        <w:t>.</w:t>
      </w:r>
    </w:p>
    <w:tbl>
      <w:tblPr>
        <w:tblStyle w:val="TableGrid"/>
        <w:tblW w:w="0" w:type="auto"/>
        <w:tblInd w:w="-5" w:type="dxa"/>
        <w:tblLook w:val="04A0" w:firstRow="1" w:lastRow="0" w:firstColumn="1" w:lastColumn="0" w:noHBand="0" w:noVBand="1"/>
      </w:tblPr>
      <w:tblGrid>
        <w:gridCol w:w="570"/>
        <w:gridCol w:w="1803"/>
        <w:gridCol w:w="2095"/>
        <w:gridCol w:w="63"/>
        <w:gridCol w:w="2032"/>
        <w:gridCol w:w="2095"/>
      </w:tblGrid>
      <w:tr w:rsidR="009B2B1F" w:rsidTr="00F25066">
        <w:trPr>
          <w:trHeight w:val="419"/>
        </w:trPr>
        <w:tc>
          <w:tcPr>
            <w:tcW w:w="570"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N</w:t>
            </w:r>
          </w:p>
        </w:tc>
        <w:tc>
          <w:tcPr>
            <w:tcW w:w="1803"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İndikatorlar </w:t>
            </w:r>
          </w:p>
        </w:tc>
        <w:tc>
          <w:tcPr>
            <w:tcW w:w="2158" w:type="dxa"/>
            <w:gridSpan w:val="2"/>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DB - 2018</w:t>
            </w:r>
          </w:p>
        </w:tc>
        <w:tc>
          <w:tcPr>
            <w:tcW w:w="2032"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DB - 2019</w:t>
            </w:r>
          </w:p>
        </w:tc>
        <w:tc>
          <w:tcPr>
            <w:tcW w:w="2095"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İrəliləmə</w:t>
            </w:r>
          </w:p>
        </w:tc>
      </w:tr>
      <w:tr w:rsidR="009B2B1F" w:rsidTr="00F25066">
        <w:trPr>
          <w:trHeight w:val="517"/>
        </w:trPr>
        <w:tc>
          <w:tcPr>
            <w:tcW w:w="570"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1.</w:t>
            </w:r>
          </w:p>
        </w:tc>
        <w:tc>
          <w:tcPr>
            <w:tcW w:w="1803"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Əmlakın qeydiyyatı</w:t>
            </w:r>
          </w:p>
        </w:tc>
        <w:tc>
          <w:tcPr>
            <w:tcW w:w="2095"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21</w:t>
            </w:r>
          </w:p>
        </w:tc>
        <w:tc>
          <w:tcPr>
            <w:tcW w:w="2095" w:type="dxa"/>
            <w:gridSpan w:val="2"/>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17</w:t>
            </w:r>
          </w:p>
        </w:tc>
        <w:tc>
          <w:tcPr>
            <w:tcW w:w="2095"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+4</w:t>
            </w:r>
          </w:p>
        </w:tc>
      </w:tr>
      <w:tr w:rsidR="009B2B1F" w:rsidTr="00F25066">
        <w:trPr>
          <w:trHeight w:val="447"/>
        </w:trPr>
        <w:tc>
          <w:tcPr>
            <w:tcW w:w="570"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2.</w:t>
            </w:r>
          </w:p>
        </w:tc>
        <w:tc>
          <w:tcPr>
            <w:tcW w:w="1803"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İnvestorların müdafiəsi </w:t>
            </w:r>
          </w:p>
        </w:tc>
        <w:tc>
          <w:tcPr>
            <w:tcW w:w="2095"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10</w:t>
            </w:r>
          </w:p>
        </w:tc>
        <w:tc>
          <w:tcPr>
            <w:tcW w:w="2095" w:type="dxa"/>
            <w:gridSpan w:val="2"/>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2</w:t>
            </w:r>
          </w:p>
        </w:tc>
        <w:tc>
          <w:tcPr>
            <w:tcW w:w="2095"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+8</w:t>
            </w:r>
          </w:p>
        </w:tc>
      </w:tr>
      <w:tr w:rsidR="009B2B1F" w:rsidTr="00F25066">
        <w:trPr>
          <w:trHeight w:val="489"/>
        </w:trPr>
        <w:tc>
          <w:tcPr>
            <w:tcW w:w="570"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3.</w:t>
            </w:r>
          </w:p>
        </w:tc>
        <w:tc>
          <w:tcPr>
            <w:tcW w:w="1803"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Vergilərin ödənilməsi </w:t>
            </w:r>
          </w:p>
        </w:tc>
        <w:tc>
          <w:tcPr>
            <w:tcW w:w="2095"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35</w:t>
            </w:r>
          </w:p>
        </w:tc>
        <w:tc>
          <w:tcPr>
            <w:tcW w:w="2095" w:type="dxa"/>
            <w:gridSpan w:val="2"/>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28</w:t>
            </w:r>
          </w:p>
        </w:tc>
        <w:tc>
          <w:tcPr>
            <w:tcW w:w="2095"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+7</w:t>
            </w:r>
          </w:p>
        </w:tc>
      </w:tr>
      <w:tr w:rsidR="009B2B1F" w:rsidTr="00F25066">
        <w:trPr>
          <w:trHeight w:val="391"/>
        </w:trPr>
        <w:tc>
          <w:tcPr>
            <w:tcW w:w="570"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4.</w:t>
            </w:r>
          </w:p>
        </w:tc>
        <w:tc>
          <w:tcPr>
            <w:tcW w:w="1803"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Xarici ticarət</w:t>
            </w:r>
          </w:p>
        </w:tc>
        <w:tc>
          <w:tcPr>
            <w:tcW w:w="2095"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83</w:t>
            </w:r>
          </w:p>
        </w:tc>
        <w:tc>
          <w:tcPr>
            <w:tcW w:w="2095" w:type="dxa"/>
            <w:gridSpan w:val="2"/>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84</w:t>
            </w:r>
          </w:p>
        </w:tc>
        <w:tc>
          <w:tcPr>
            <w:tcW w:w="2095"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-1</w:t>
            </w:r>
          </w:p>
        </w:tc>
      </w:tr>
      <w:tr w:rsidR="009B2B1F" w:rsidTr="00F25066">
        <w:trPr>
          <w:trHeight w:val="545"/>
        </w:trPr>
        <w:tc>
          <w:tcPr>
            <w:tcW w:w="570"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5.</w:t>
            </w:r>
          </w:p>
        </w:tc>
        <w:tc>
          <w:tcPr>
            <w:tcW w:w="1803"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Müflisləşmə</w:t>
            </w:r>
          </w:p>
        </w:tc>
        <w:tc>
          <w:tcPr>
            <w:tcW w:w="2095"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47</w:t>
            </w:r>
          </w:p>
        </w:tc>
        <w:tc>
          <w:tcPr>
            <w:tcW w:w="2095" w:type="dxa"/>
            <w:gridSpan w:val="2"/>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45</w:t>
            </w:r>
          </w:p>
        </w:tc>
        <w:tc>
          <w:tcPr>
            <w:tcW w:w="2095"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+2</w:t>
            </w:r>
          </w:p>
        </w:tc>
      </w:tr>
      <w:tr w:rsidR="009B2B1F" w:rsidTr="00F25066">
        <w:trPr>
          <w:trHeight w:val="379"/>
        </w:trPr>
        <w:tc>
          <w:tcPr>
            <w:tcW w:w="570"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6.</w:t>
            </w:r>
          </w:p>
        </w:tc>
        <w:tc>
          <w:tcPr>
            <w:tcW w:w="1803"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Kreditin alınması</w:t>
            </w:r>
          </w:p>
        </w:tc>
        <w:tc>
          <w:tcPr>
            <w:tcW w:w="2095"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122</w:t>
            </w:r>
          </w:p>
        </w:tc>
        <w:tc>
          <w:tcPr>
            <w:tcW w:w="2095" w:type="dxa"/>
            <w:gridSpan w:val="2"/>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22</w:t>
            </w:r>
          </w:p>
        </w:tc>
        <w:tc>
          <w:tcPr>
            <w:tcW w:w="2095"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+100</w:t>
            </w:r>
          </w:p>
        </w:tc>
      </w:tr>
      <w:tr w:rsidR="009B2B1F" w:rsidTr="00F25066">
        <w:trPr>
          <w:trHeight w:val="601"/>
        </w:trPr>
        <w:tc>
          <w:tcPr>
            <w:tcW w:w="570"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7.</w:t>
            </w:r>
          </w:p>
        </w:tc>
        <w:tc>
          <w:tcPr>
            <w:tcW w:w="1803"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Tikinti icazələri</w:t>
            </w:r>
          </w:p>
        </w:tc>
        <w:tc>
          <w:tcPr>
            <w:tcW w:w="2095"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161</w:t>
            </w:r>
          </w:p>
        </w:tc>
        <w:tc>
          <w:tcPr>
            <w:tcW w:w="2095" w:type="dxa"/>
            <w:gridSpan w:val="2"/>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61</w:t>
            </w:r>
          </w:p>
        </w:tc>
        <w:tc>
          <w:tcPr>
            <w:tcW w:w="2095"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+100</w:t>
            </w:r>
          </w:p>
        </w:tc>
      </w:tr>
      <w:tr w:rsidR="009B2B1F" w:rsidTr="00F25066">
        <w:trPr>
          <w:trHeight w:val="405"/>
        </w:trPr>
        <w:tc>
          <w:tcPr>
            <w:tcW w:w="570"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8.</w:t>
            </w:r>
          </w:p>
        </w:tc>
        <w:tc>
          <w:tcPr>
            <w:tcW w:w="1803"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Elektrik enerjisin verilməsi</w:t>
            </w:r>
          </w:p>
        </w:tc>
        <w:tc>
          <w:tcPr>
            <w:tcW w:w="2095"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102</w:t>
            </w:r>
          </w:p>
        </w:tc>
        <w:tc>
          <w:tcPr>
            <w:tcW w:w="2095" w:type="dxa"/>
            <w:gridSpan w:val="2"/>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74</w:t>
            </w:r>
          </w:p>
        </w:tc>
        <w:tc>
          <w:tcPr>
            <w:tcW w:w="2095"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+28</w:t>
            </w:r>
          </w:p>
        </w:tc>
      </w:tr>
      <w:tr w:rsidR="009B2B1F" w:rsidTr="00F25066">
        <w:trPr>
          <w:trHeight w:val="531"/>
        </w:trPr>
        <w:tc>
          <w:tcPr>
            <w:tcW w:w="570"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9.</w:t>
            </w:r>
          </w:p>
        </w:tc>
        <w:tc>
          <w:tcPr>
            <w:tcW w:w="1803"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Müqavilələrin icrası</w:t>
            </w:r>
          </w:p>
        </w:tc>
        <w:tc>
          <w:tcPr>
            <w:tcW w:w="2095"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38</w:t>
            </w:r>
          </w:p>
        </w:tc>
        <w:tc>
          <w:tcPr>
            <w:tcW w:w="2095" w:type="dxa"/>
            <w:gridSpan w:val="2"/>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40</w:t>
            </w:r>
          </w:p>
        </w:tc>
        <w:tc>
          <w:tcPr>
            <w:tcW w:w="2095"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-2</w:t>
            </w:r>
          </w:p>
        </w:tc>
      </w:tr>
      <w:tr w:rsidR="009B2B1F" w:rsidTr="00F25066">
        <w:trPr>
          <w:trHeight w:val="949"/>
        </w:trPr>
        <w:tc>
          <w:tcPr>
            <w:tcW w:w="570"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10.</w:t>
            </w:r>
          </w:p>
        </w:tc>
        <w:tc>
          <w:tcPr>
            <w:tcW w:w="1803"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Biznesə başlama</w:t>
            </w:r>
          </w:p>
        </w:tc>
        <w:tc>
          <w:tcPr>
            <w:tcW w:w="2095"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18</w:t>
            </w:r>
          </w:p>
        </w:tc>
        <w:tc>
          <w:tcPr>
            <w:tcW w:w="2095" w:type="dxa"/>
            <w:gridSpan w:val="2"/>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9</w:t>
            </w:r>
          </w:p>
        </w:tc>
        <w:tc>
          <w:tcPr>
            <w:tcW w:w="2095" w:type="dxa"/>
          </w:tcPr>
          <w:p w:rsidR="009B2B1F" w:rsidRDefault="009B2B1F"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+9</w:t>
            </w:r>
          </w:p>
        </w:tc>
      </w:tr>
    </w:tbl>
    <w:p w:rsidR="00F25066" w:rsidRPr="002E4965" w:rsidRDefault="009B2B1F" w:rsidP="002D2F9E">
      <w:pPr>
        <w:spacing w:line="360" w:lineRule="auto"/>
        <w:jc w:val="both"/>
        <w:rPr>
          <w:rFonts w:ascii="Times New Roman" w:hAnsi="Times New Roman" w:cs="Times New Roman"/>
          <w:sz w:val="28"/>
          <w:szCs w:val="28"/>
          <w:lang w:val="az-Latn-AZ"/>
        </w:rPr>
      </w:pPr>
      <w:r w:rsidRPr="00D20EF4">
        <w:rPr>
          <w:rFonts w:ascii="Times New Roman" w:hAnsi="Times New Roman" w:cs="Times New Roman"/>
          <w:sz w:val="28"/>
          <w:szCs w:val="28"/>
          <w:lang w:val="az-Latn-AZ"/>
        </w:rPr>
        <w:t>Mənbə: Doing Business Measuring Business Regulation-World Bank Group</w:t>
      </w:r>
      <w:r>
        <w:rPr>
          <w:rFonts w:ascii="Times New Roman" w:hAnsi="Times New Roman" w:cs="Times New Roman"/>
          <w:sz w:val="28"/>
          <w:szCs w:val="28"/>
          <w:lang w:val="az-Latn-AZ"/>
        </w:rPr>
        <w:br/>
        <w:t>Hesabatda bir çox indikatorlar üzrə biznes şəraitinin yaxşılaşdırılması istiqamətində qanunvericiliyin daha da təkmilləşdirilməsi sahəsində Azərbaycanda həyata keçirilən islahatlar xüsusilə qeyd edilmişdir. Beləliklə, 2019-cu ili əhatə edən hesabatda Azərbaycan öz göstəricilərini ən çox yaxşılaşdıra bilən 10 ölkədən biri olmuşdur. Bundan başqa Azərbaycan göstərilən 10 indikatordan 8-ində islahatlar keçirməklə bu göstəriciyə görə</w:t>
      </w:r>
      <w:r>
        <w:rPr>
          <w:rFonts w:ascii="Times New Roman" w:hAnsi="Times New Roman" w:cs="Times New Roman"/>
          <w:sz w:val="28"/>
          <w:szCs w:val="28"/>
          <w:lang w:val="az-Latn-AZ"/>
        </w:rPr>
        <w:tab/>
        <w:t>də</w:t>
      </w:r>
      <w:r>
        <w:rPr>
          <w:rFonts w:ascii="Times New Roman" w:hAnsi="Times New Roman" w:cs="Times New Roman"/>
          <w:sz w:val="28"/>
          <w:szCs w:val="28"/>
          <w:lang w:val="az-Latn-AZ"/>
        </w:rPr>
        <w:tab/>
        <w:t>ilk</w:t>
      </w:r>
      <w:r>
        <w:rPr>
          <w:rFonts w:ascii="Times New Roman" w:hAnsi="Times New Roman" w:cs="Times New Roman"/>
          <w:sz w:val="28"/>
          <w:szCs w:val="28"/>
          <w:lang w:val="az-Latn-AZ"/>
        </w:rPr>
        <w:tab/>
        <w:t>pillədə</w:t>
      </w:r>
      <w:r>
        <w:rPr>
          <w:rFonts w:ascii="Times New Roman" w:hAnsi="Times New Roman" w:cs="Times New Roman"/>
          <w:sz w:val="28"/>
          <w:szCs w:val="28"/>
          <w:lang w:val="az-Latn-AZ"/>
        </w:rPr>
        <w:tab/>
        <w:t>qərarlaşıb.</w:t>
      </w:r>
      <w:r>
        <w:rPr>
          <w:rFonts w:ascii="Times New Roman" w:hAnsi="Times New Roman" w:cs="Times New Roman"/>
          <w:sz w:val="28"/>
          <w:szCs w:val="28"/>
          <w:lang w:val="az-Latn-AZ"/>
        </w:rPr>
        <w:br/>
        <w:t xml:space="preserve">      Bakı Şəhər İcra Hakimiyyətində tikintiyə verilən icazələrin “bir pəncərə” prinsipi əsasında verilməsi, elektrik şəbəkələri qoşulmalarını minimuma endirən  “ ASAN Kommunal” mərkəzlərinin açılması və s. kimi addımlar Azərbaycanın hesabat mövqelərini</w:t>
      </w:r>
      <w:r>
        <w:rPr>
          <w:rFonts w:ascii="Times New Roman" w:hAnsi="Times New Roman" w:cs="Times New Roman"/>
          <w:sz w:val="28"/>
          <w:szCs w:val="28"/>
          <w:lang w:val="az-Latn-AZ"/>
        </w:rPr>
        <w:tab/>
        <w:t>bir</w:t>
      </w:r>
      <w:r>
        <w:rPr>
          <w:rFonts w:ascii="Times New Roman" w:hAnsi="Times New Roman" w:cs="Times New Roman"/>
          <w:sz w:val="28"/>
          <w:szCs w:val="28"/>
          <w:lang w:val="az-Latn-AZ"/>
        </w:rPr>
        <w:tab/>
        <w:t>xeyli</w:t>
      </w:r>
      <w:r>
        <w:rPr>
          <w:rFonts w:ascii="Times New Roman" w:hAnsi="Times New Roman" w:cs="Times New Roman"/>
          <w:sz w:val="28"/>
          <w:szCs w:val="28"/>
          <w:lang w:val="az-Latn-AZ"/>
        </w:rPr>
        <w:tab/>
        <w:t xml:space="preserve">yaxşılaşdırıb. </w:t>
      </w:r>
      <w:r>
        <w:rPr>
          <w:rFonts w:ascii="Times New Roman" w:hAnsi="Times New Roman" w:cs="Times New Roman"/>
          <w:sz w:val="28"/>
          <w:szCs w:val="28"/>
          <w:lang w:val="az-Latn-AZ"/>
        </w:rPr>
        <w:br/>
        <w:t xml:space="preserve">     Bu</w:t>
      </w:r>
      <w:r>
        <w:rPr>
          <w:rFonts w:ascii="Times New Roman" w:hAnsi="Times New Roman" w:cs="Times New Roman"/>
          <w:sz w:val="28"/>
          <w:szCs w:val="28"/>
          <w:lang w:val="az-Latn-AZ"/>
        </w:rPr>
        <w:tab/>
        <w:t>indikatorlardan</w:t>
      </w:r>
      <w:r>
        <w:rPr>
          <w:rFonts w:ascii="Times New Roman" w:hAnsi="Times New Roman" w:cs="Times New Roman"/>
          <w:sz w:val="28"/>
          <w:szCs w:val="28"/>
          <w:lang w:val="az-Latn-AZ"/>
        </w:rPr>
        <w:tab/>
        <w:t>2-si</w:t>
      </w:r>
      <w:r>
        <w:rPr>
          <w:rFonts w:ascii="Times New Roman" w:hAnsi="Times New Roman" w:cs="Times New Roman"/>
          <w:sz w:val="28"/>
          <w:szCs w:val="28"/>
          <w:lang w:val="az-Latn-AZ"/>
        </w:rPr>
        <w:tab/>
        <w:t>vergi</w:t>
      </w:r>
      <w:r>
        <w:rPr>
          <w:rFonts w:ascii="Times New Roman" w:hAnsi="Times New Roman" w:cs="Times New Roman"/>
          <w:sz w:val="28"/>
          <w:szCs w:val="28"/>
          <w:lang w:val="az-Latn-AZ"/>
        </w:rPr>
        <w:tab/>
        <w:t>sahəsində</w:t>
      </w:r>
      <w:r>
        <w:rPr>
          <w:rFonts w:ascii="Times New Roman" w:hAnsi="Times New Roman" w:cs="Times New Roman"/>
          <w:sz w:val="28"/>
          <w:szCs w:val="28"/>
          <w:lang w:val="az-Latn-AZ"/>
        </w:rPr>
        <w:tab/>
        <w:t>aiddir:</w:t>
      </w:r>
      <w:r>
        <w:rPr>
          <w:rFonts w:ascii="Times New Roman" w:hAnsi="Times New Roman" w:cs="Times New Roman"/>
          <w:sz w:val="28"/>
          <w:szCs w:val="28"/>
          <w:lang w:val="az-Latn-AZ"/>
        </w:rPr>
        <w:br/>
        <w:t xml:space="preserve"> 1)Vergilərin</w:t>
      </w:r>
      <w:r>
        <w:rPr>
          <w:rFonts w:ascii="Times New Roman" w:hAnsi="Times New Roman" w:cs="Times New Roman"/>
          <w:sz w:val="28"/>
          <w:szCs w:val="28"/>
          <w:lang w:val="az-Latn-AZ"/>
        </w:rPr>
        <w:tab/>
        <w:t xml:space="preserve">ödənilməsi </w:t>
      </w:r>
      <w:r>
        <w:rPr>
          <w:rFonts w:ascii="Times New Roman" w:hAnsi="Times New Roman" w:cs="Times New Roman"/>
          <w:sz w:val="28"/>
          <w:szCs w:val="28"/>
          <w:lang w:val="az-Latn-AZ"/>
        </w:rPr>
        <w:br/>
        <w:t xml:space="preserve"> 2)Biznesə</w:t>
      </w:r>
      <w:r>
        <w:rPr>
          <w:rFonts w:ascii="Times New Roman" w:hAnsi="Times New Roman" w:cs="Times New Roman"/>
          <w:sz w:val="28"/>
          <w:szCs w:val="28"/>
          <w:lang w:val="az-Latn-AZ"/>
        </w:rPr>
        <w:tab/>
        <w:t xml:space="preserve">başlama </w:t>
      </w:r>
      <w:r>
        <w:rPr>
          <w:rFonts w:ascii="Times New Roman" w:hAnsi="Times New Roman" w:cs="Times New Roman"/>
          <w:sz w:val="28"/>
          <w:szCs w:val="28"/>
          <w:lang w:val="az-Latn-AZ"/>
        </w:rPr>
        <w:br/>
        <w:t xml:space="preserve">     Vergilərin ödənilməsi -“ Doing Business” hesabatının bu göstəricisi orta miqyaslı şirkətin və ya müəssisənin 1il müddətində ödəməli olduğu ödəmə və vergilərə, o cümlədən inzibatçılıq yükünün əsasında hesablanır. Vergi və ödəniş dedikdə, dividend və kapitaldan gəlirlər, sosial ayırmalar, ətraf mühit vergiləri, əmlak icarəsindən vergilə</w:t>
      </w:r>
      <w:r w:rsidR="00D334F0">
        <w:rPr>
          <w:rFonts w:ascii="Times New Roman" w:hAnsi="Times New Roman" w:cs="Times New Roman"/>
          <w:sz w:val="28"/>
          <w:szCs w:val="28"/>
          <w:lang w:val="az-Latn-AZ"/>
        </w:rPr>
        <w:t>r,</w:t>
      </w:r>
      <w:r w:rsidR="00D334F0">
        <w:rPr>
          <w:rFonts w:ascii="Times New Roman" w:hAnsi="Times New Roman" w:cs="Times New Roman"/>
          <w:sz w:val="28"/>
          <w:szCs w:val="28"/>
          <w:lang w:val="az-Latn-AZ"/>
        </w:rPr>
        <w:tab/>
      </w:r>
      <w:r>
        <w:rPr>
          <w:rFonts w:ascii="Times New Roman" w:hAnsi="Times New Roman" w:cs="Times New Roman"/>
          <w:sz w:val="28"/>
          <w:szCs w:val="28"/>
          <w:lang w:val="az-Latn-AZ"/>
        </w:rPr>
        <w:t>gə</w:t>
      </w:r>
      <w:r w:rsidR="00D334F0">
        <w:rPr>
          <w:rFonts w:ascii="Times New Roman" w:hAnsi="Times New Roman" w:cs="Times New Roman"/>
          <w:sz w:val="28"/>
          <w:szCs w:val="28"/>
          <w:lang w:val="az-Latn-AZ"/>
        </w:rPr>
        <w:t>lir</w:t>
      </w:r>
      <w:r w:rsidR="00D334F0">
        <w:rPr>
          <w:rFonts w:ascii="Times New Roman" w:hAnsi="Times New Roman" w:cs="Times New Roman"/>
          <w:sz w:val="28"/>
          <w:szCs w:val="28"/>
          <w:lang w:val="az-Latn-AZ"/>
        </w:rPr>
        <w:tab/>
      </w:r>
      <w:r>
        <w:rPr>
          <w:rFonts w:ascii="Times New Roman" w:hAnsi="Times New Roman" w:cs="Times New Roman"/>
          <w:sz w:val="28"/>
          <w:szCs w:val="28"/>
          <w:lang w:val="az-Latn-AZ"/>
        </w:rPr>
        <w:t>və</w:t>
      </w:r>
      <w:r w:rsidR="00D334F0">
        <w:rPr>
          <w:rFonts w:ascii="Times New Roman" w:hAnsi="Times New Roman" w:cs="Times New Roman"/>
          <w:sz w:val="28"/>
          <w:szCs w:val="28"/>
          <w:lang w:val="az-Latn-AZ"/>
        </w:rPr>
        <w:tab/>
      </w:r>
      <w:r>
        <w:rPr>
          <w:rFonts w:ascii="Times New Roman" w:hAnsi="Times New Roman" w:cs="Times New Roman"/>
          <w:sz w:val="28"/>
          <w:szCs w:val="28"/>
          <w:lang w:val="az-Latn-AZ"/>
        </w:rPr>
        <w:t>mənfəətə</w:t>
      </w:r>
      <w:r w:rsidR="00D334F0">
        <w:rPr>
          <w:rFonts w:ascii="Times New Roman" w:hAnsi="Times New Roman" w:cs="Times New Roman"/>
          <w:sz w:val="28"/>
          <w:szCs w:val="28"/>
          <w:lang w:val="az-Latn-AZ"/>
        </w:rPr>
        <w:tab/>
      </w:r>
      <w:r>
        <w:rPr>
          <w:rFonts w:ascii="Times New Roman" w:hAnsi="Times New Roman" w:cs="Times New Roman"/>
          <w:sz w:val="28"/>
          <w:szCs w:val="28"/>
          <w:lang w:val="az-Latn-AZ"/>
        </w:rPr>
        <w:t>görə</w:t>
      </w:r>
      <w:r w:rsidR="00D334F0">
        <w:rPr>
          <w:rFonts w:ascii="Times New Roman" w:hAnsi="Times New Roman" w:cs="Times New Roman"/>
          <w:sz w:val="28"/>
          <w:szCs w:val="28"/>
          <w:lang w:val="az-Latn-AZ"/>
        </w:rPr>
        <w:tab/>
      </w:r>
      <w:r>
        <w:rPr>
          <w:rFonts w:ascii="Times New Roman" w:hAnsi="Times New Roman" w:cs="Times New Roman"/>
          <w:sz w:val="28"/>
          <w:szCs w:val="28"/>
          <w:lang w:val="az-Latn-AZ"/>
        </w:rPr>
        <w:t>vergilə</w:t>
      </w:r>
      <w:r w:rsidR="00D334F0">
        <w:rPr>
          <w:rFonts w:ascii="Times New Roman" w:hAnsi="Times New Roman" w:cs="Times New Roman"/>
          <w:sz w:val="28"/>
          <w:szCs w:val="28"/>
          <w:lang w:val="az-Latn-AZ"/>
        </w:rPr>
        <w:t>r</w:t>
      </w:r>
      <w:r w:rsidR="00D334F0">
        <w:rPr>
          <w:rFonts w:ascii="Times New Roman" w:hAnsi="Times New Roman" w:cs="Times New Roman"/>
          <w:sz w:val="28"/>
          <w:szCs w:val="28"/>
          <w:lang w:val="az-Latn-AZ"/>
        </w:rPr>
        <w:tab/>
      </w:r>
      <w:r>
        <w:rPr>
          <w:rFonts w:ascii="Times New Roman" w:hAnsi="Times New Roman" w:cs="Times New Roman"/>
          <w:sz w:val="28"/>
          <w:szCs w:val="28"/>
          <w:lang w:val="az-Latn-AZ"/>
        </w:rPr>
        <w:t>və</w:t>
      </w:r>
      <w:r w:rsidR="00D334F0">
        <w:rPr>
          <w:rFonts w:ascii="Times New Roman" w:hAnsi="Times New Roman" w:cs="Times New Roman"/>
          <w:sz w:val="28"/>
          <w:szCs w:val="28"/>
          <w:lang w:val="az-Latn-AZ"/>
        </w:rPr>
        <w:tab/>
      </w:r>
      <w:r>
        <w:rPr>
          <w:rFonts w:ascii="Times New Roman" w:hAnsi="Times New Roman" w:cs="Times New Roman"/>
          <w:sz w:val="28"/>
          <w:szCs w:val="28"/>
          <w:lang w:val="az-Latn-AZ"/>
        </w:rPr>
        <w:t>s.</w:t>
      </w:r>
      <w:r>
        <w:rPr>
          <w:rFonts w:ascii="Times New Roman" w:hAnsi="Times New Roman" w:cs="Times New Roman"/>
          <w:sz w:val="28"/>
          <w:szCs w:val="28"/>
          <w:lang w:val="az-Latn-AZ"/>
        </w:rPr>
        <w:br/>
        <w:t xml:space="preserve">      Bu indikator əsasən aşağıda adı çəkilən 4 meyar üzrə dəyərləndirilir:</w:t>
      </w:r>
      <w:r>
        <w:rPr>
          <w:rFonts w:ascii="Times New Roman" w:hAnsi="Times New Roman" w:cs="Times New Roman"/>
          <w:sz w:val="28"/>
          <w:szCs w:val="28"/>
          <w:lang w:val="az-Latn-AZ"/>
        </w:rPr>
        <w:br/>
        <w:t xml:space="preserve"> -</w:t>
      </w:r>
      <w:r w:rsidRPr="00F848FD">
        <w:rPr>
          <w:rFonts w:ascii="Times New Roman" w:hAnsi="Times New Roman" w:cs="Times New Roman"/>
          <w:b/>
          <w:sz w:val="28"/>
          <w:szCs w:val="28"/>
          <w:lang w:val="az-Latn-AZ"/>
        </w:rPr>
        <w:t>vergi ödənişlərinin sayı</w:t>
      </w:r>
      <w:r>
        <w:rPr>
          <w:rFonts w:ascii="Times New Roman" w:hAnsi="Times New Roman" w:cs="Times New Roman"/>
          <w:sz w:val="28"/>
          <w:szCs w:val="28"/>
          <w:lang w:val="az-Latn-AZ"/>
        </w:rPr>
        <w:t>: vergi növlərindən asılı olaraq ödəniləsi vergilərin sayı</w:t>
      </w:r>
      <w:r>
        <w:rPr>
          <w:rFonts w:ascii="Times New Roman" w:hAnsi="Times New Roman" w:cs="Times New Roman"/>
          <w:sz w:val="28"/>
          <w:szCs w:val="28"/>
          <w:lang w:val="az-Latn-AZ"/>
        </w:rPr>
        <w:br/>
        <w:t>-</w:t>
      </w:r>
      <w:r w:rsidRPr="00F848FD">
        <w:rPr>
          <w:rFonts w:ascii="Times New Roman" w:hAnsi="Times New Roman" w:cs="Times New Roman"/>
          <w:b/>
          <w:sz w:val="28"/>
          <w:szCs w:val="28"/>
          <w:lang w:val="az-Latn-AZ"/>
        </w:rPr>
        <w:t>vergi hesabatlarının hazırlanmasına və vergilərin ödənilməsinə sərf edilən vaxt:</w:t>
      </w:r>
      <w:r>
        <w:rPr>
          <w:rFonts w:ascii="Times New Roman" w:hAnsi="Times New Roman" w:cs="Times New Roman"/>
          <w:b/>
          <w:sz w:val="28"/>
          <w:szCs w:val="28"/>
          <w:lang w:val="az-Latn-AZ"/>
        </w:rPr>
        <w:t xml:space="preserve"> </w:t>
      </w:r>
      <w:r>
        <w:rPr>
          <w:rFonts w:ascii="Times New Roman" w:hAnsi="Times New Roman" w:cs="Times New Roman"/>
          <w:sz w:val="28"/>
          <w:szCs w:val="28"/>
          <w:lang w:val="az-Latn-AZ"/>
        </w:rPr>
        <w:t xml:space="preserve"> 1il müddətində lazımi hesabatların tərtibinə və vergilərin ödənişinə sərf edilən vaxt</w:t>
      </w:r>
      <w:r>
        <w:rPr>
          <w:rFonts w:ascii="Times New Roman" w:hAnsi="Times New Roman" w:cs="Times New Roman"/>
          <w:sz w:val="28"/>
          <w:szCs w:val="28"/>
          <w:lang w:val="az-Latn-AZ"/>
        </w:rPr>
        <w:br/>
      </w:r>
      <w:r>
        <w:rPr>
          <w:rFonts w:ascii="Times New Roman" w:hAnsi="Times New Roman" w:cs="Times New Roman"/>
          <w:b/>
          <w:sz w:val="28"/>
          <w:szCs w:val="28"/>
          <w:lang w:val="az-Latn-AZ"/>
        </w:rPr>
        <w:t>-vergi</w:t>
      </w:r>
      <w:r>
        <w:rPr>
          <w:rFonts w:ascii="Times New Roman" w:hAnsi="Times New Roman" w:cs="Times New Roman"/>
          <w:b/>
          <w:sz w:val="28"/>
          <w:szCs w:val="28"/>
          <w:lang w:val="az-Latn-AZ"/>
        </w:rPr>
        <w:tab/>
        <w:t xml:space="preserve"> </w:t>
      </w:r>
      <w:r w:rsidRPr="00F848FD">
        <w:rPr>
          <w:rFonts w:ascii="Times New Roman" w:hAnsi="Times New Roman" w:cs="Times New Roman"/>
          <w:b/>
          <w:sz w:val="28"/>
          <w:szCs w:val="28"/>
          <w:lang w:val="az-Latn-AZ"/>
        </w:rPr>
        <w:t>dərəcələ</w:t>
      </w:r>
      <w:r>
        <w:rPr>
          <w:rFonts w:ascii="Times New Roman" w:hAnsi="Times New Roman" w:cs="Times New Roman"/>
          <w:b/>
          <w:sz w:val="28"/>
          <w:szCs w:val="28"/>
          <w:lang w:val="az-Latn-AZ"/>
        </w:rPr>
        <w:t>ri:</w:t>
      </w:r>
      <w:r>
        <w:rPr>
          <w:rFonts w:ascii="Times New Roman" w:hAnsi="Times New Roman" w:cs="Times New Roman"/>
          <w:sz w:val="28"/>
          <w:szCs w:val="28"/>
          <w:lang w:val="az-Latn-AZ"/>
        </w:rPr>
        <w:t>aksiz,</w:t>
      </w:r>
      <w:r>
        <w:rPr>
          <w:rFonts w:ascii="Times New Roman" w:hAnsi="Times New Roman" w:cs="Times New Roman"/>
          <w:sz w:val="28"/>
          <w:szCs w:val="28"/>
          <w:lang w:val="az-Latn-AZ"/>
        </w:rPr>
        <w:tab/>
        <w:t>ƏDV(18%),</w:t>
      </w:r>
      <w:r>
        <w:rPr>
          <w:rFonts w:ascii="Times New Roman" w:hAnsi="Times New Roman" w:cs="Times New Roman"/>
          <w:sz w:val="28"/>
          <w:szCs w:val="28"/>
          <w:lang w:val="az-Latn-AZ"/>
        </w:rPr>
        <w:tab/>
        <w:t>mənfəət(20%)</w:t>
      </w:r>
      <w:r>
        <w:rPr>
          <w:rFonts w:ascii="Times New Roman" w:hAnsi="Times New Roman" w:cs="Times New Roman"/>
          <w:sz w:val="28"/>
          <w:szCs w:val="28"/>
          <w:lang w:val="az-Latn-AZ"/>
        </w:rPr>
        <w:tab/>
        <w:t>və</w:t>
      </w:r>
      <w:r>
        <w:rPr>
          <w:rFonts w:ascii="Times New Roman" w:hAnsi="Times New Roman" w:cs="Times New Roman"/>
          <w:sz w:val="28"/>
          <w:szCs w:val="28"/>
          <w:lang w:val="az-Latn-AZ"/>
        </w:rPr>
        <w:tab/>
        <w:t>s.</w:t>
      </w:r>
      <w:r>
        <w:rPr>
          <w:rFonts w:ascii="Times New Roman" w:hAnsi="Times New Roman" w:cs="Times New Roman"/>
          <w:sz w:val="28"/>
          <w:szCs w:val="28"/>
          <w:lang w:val="az-Latn-AZ"/>
        </w:rPr>
        <w:br/>
        <w:t xml:space="preserve">     Bu reytinq müəyyənləşdirilən zaman ölkə ərazisində ödənişlərin elektron formada reallaşdırılması, sosial müdafiə ayırmaları və digər sahələri əhatə edən uğurlar nəzərə alınır. </w:t>
      </w:r>
      <w:r>
        <w:rPr>
          <w:rFonts w:ascii="Times New Roman" w:hAnsi="Times New Roman" w:cs="Times New Roman"/>
          <w:sz w:val="28"/>
          <w:szCs w:val="28"/>
          <w:lang w:val="az-Latn-AZ"/>
        </w:rPr>
        <w:br/>
        <w:t xml:space="preserve">  </w:t>
      </w:r>
      <w:r w:rsidR="000130A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Aşağıdakı cədvəldə 2009-2019-cu illər üzrə </w:t>
      </w:r>
      <w:r w:rsidRPr="00C4524F">
        <w:rPr>
          <w:rFonts w:ascii="Times New Roman" w:hAnsi="Times New Roman" w:cs="Times New Roman"/>
          <w:sz w:val="28"/>
          <w:szCs w:val="28"/>
          <w:lang w:val="az-Latn-AZ"/>
        </w:rPr>
        <w:t>“Doing Business</w:t>
      </w:r>
      <w:r>
        <w:rPr>
          <w:rFonts w:ascii="Times New Roman" w:hAnsi="Times New Roman" w:cs="Times New Roman"/>
          <w:sz w:val="28"/>
          <w:szCs w:val="28"/>
          <w:lang w:val="az-Latn-AZ"/>
        </w:rPr>
        <w:t>” hesabatının ölkədə vergilərin ödənişi üzrə 3göstəricinin müqayisəsi göstərilib:</w:t>
      </w:r>
      <w:r w:rsidR="00F25066">
        <w:rPr>
          <w:rFonts w:ascii="Times New Roman" w:hAnsi="Times New Roman" w:cs="Times New Roman"/>
          <w:sz w:val="28"/>
          <w:szCs w:val="28"/>
          <w:lang w:val="az-Latn-AZ"/>
        </w:rPr>
        <w:br/>
      </w:r>
      <w:r w:rsidR="00F25066">
        <w:rPr>
          <w:rFonts w:ascii="Times New Roman" w:hAnsi="Times New Roman" w:cs="Times New Roman"/>
          <w:sz w:val="28"/>
          <w:szCs w:val="28"/>
          <w:lang w:val="az-Latn-AZ"/>
        </w:rPr>
        <w:br/>
      </w:r>
      <w:r w:rsidR="00F25066" w:rsidRPr="00BC79EB">
        <w:rPr>
          <w:rFonts w:ascii="Times New Roman" w:hAnsi="Times New Roman" w:cs="Times New Roman"/>
          <w:b/>
          <w:sz w:val="28"/>
          <w:szCs w:val="28"/>
          <w:lang w:val="az-Latn-AZ"/>
        </w:rPr>
        <w:t>Cədvəl 5.</w:t>
      </w:r>
    </w:p>
    <w:tbl>
      <w:tblPr>
        <w:tblStyle w:val="TableGrid"/>
        <w:tblW w:w="10065" w:type="dxa"/>
        <w:tblInd w:w="-5" w:type="dxa"/>
        <w:tblLook w:val="04A0" w:firstRow="1" w:lastRow="0" w:firstColumn="1" w:lastColumn="0" w:noHBand="0" w:noVBand="1"/>
      </w:tblPr>
      <w:tblGrid>
        <w:gridCol w:w="2132"/>
        <w:gridCol w:w="693"/>
        <w:gridCol w:w="694"/>
        <w:gridCol w:w="693"/>
        <w:gridCol w:w="795"/>
        <w:gridCol w:w="694"/>
        <w:gridCol w:w="693"/>
        <w:gridCol w:w="694"/>
        <w:gridCol w:w="694"/>
        <w:gridCol w:w="694"/>
        <w:gridCol w:w="693"/>
        <w:gridCol w:w="896"/>
      </w:tblGrid>
      <w:tr w:rsidR="00F25066" w:rsidRPr="00797702" w:rsidTr="00F25066">
        <w:trPr>
          <w:trHeight w:val="475"/>
        </w:trPr>
        <w:tc>
          <w:tcPr>
            <w:tcW w:w="2132"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Göstəricilər</w:t>
            </w:r>
          </w:p>
        </w:tc>
        <w:tc>
          <w:tcPr>
            <w:tcW w:w="693"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2009</w:t>
            </w:r>
          </w:p>
        </w:tc>
        <w:tc>
          <w:tcPr>
            <w:tcW w:w="694"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2010</w:t>
            </w:r>
          </w:p>
        </w:tc>
        <w:tc>
          <w:tcPr>
            <w:tcW w:w="693"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2011</w:t>
            </w:r>
          </w:p>
        </w:tc>
        <w:tc>
          <w:tcPr>
            <w:tcW w:w="795"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2012</w:t>
            </w:r>
          </w:p>
        </w:tc>
        <w:tc>
          <w:tcPr>
            <w:tcW w:w="694"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2013</w:t>
            </w:r>
          </w:p>
        </w:tc>
        <w:tc>
          <w:tcPr>
            <w:tcW w:w="693"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2014</w:t>
            </w:r>
          </w:p>
        </w:tc>
        <w:tc>
          <w:tcPr>
            <w:tcW w:w="694"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2015</w:t>
            </w:r>
          </w:p>
        </w:tc>
        <w:tc>
          <w:tcPr>
            <w:tcW w:w="694"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2016</w:t>
            </w:r>
          </w:p>
        </w:tc>
        <w:tc>
          <w:tcPr>
            <w:tcW w:w="694"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2017</w:t>
            </w:r>
          </w:p>
        </w:tc>
        <w:tc>
          <w:tcPr>
            <w:tcW w:w="693"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2018</w:t>
            </w:r>
          </w:p>
        </w:tc>
        <w:tc>
          <w:tcPr>
            <w:tcW w:w="896"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2019</w:t>
            </w:r>
          </w:p>
        </w:tc>
      </w:tr>
      <w:tr w:rsidR="00F25066" w:rsidRPr="00797702" w:rsidTr="00F25066">
        <w:trPr>
          <w:trHeight w:val="858"/>
        </w:trPr>
        <w:tc>
          <w:tcPr>
            <w:tcW w:w="2132" w:type="dxa"/>
          </w:tcPr>
          <w:p w:rsidR="00F25066" w:rsidRPr="00797702" w:rsidRDefault="00F25066" w:rsidP="00F25066">
            <w:pPr>
              <w:spacing w:line="360" w:lineRule="auto"/>
              <w:rPr>
                <w:rFonts w:ascii="Times New Roman" w:hAnsi="Times New Roman" w:cs="Times New Roman"/>
                <w:b/>
                <w:lang w:val="az-Latn-AZ"/>
              </w:rPr>
            </w:pPr>
            <w:r w:rsidRPr="00797702">
              <w:rPr>
                <w:rFonts w:ascii="Times New Roman" w:hAnsi="Times New Roman" w:cs="Times New Roman"/>
                <w:b/>
                <w:lang w:val="az-Latn-AZ"/>
              </w:rPr>
              <w:t>1.</w:t>
            </w:r>
            <w:r w:rsidRPr="00797702">
              <w:rPr>
                <w:rFonts w:ascii="Times New Roman" w:hAnsi="Times New Roman" w:cs="Times New Roman"/>
                <w:b/>
                <w:color w:val="FF0000"/>
                <w:lang w:val="az-Latn-AZ"/>
              </w:rPr>
              <w:t>Vergi ödəmələrinin sayı(illik say)</w:t>
            </w:r>
          </w:p>
        </w:tc>
        <w:tc>
          <w:tcPr>
            <w:tcW w:w="693" w:type="dxa"/>
          </w:tcPr>
          <w:p w:rsidR="00F25066" w:rsidRPr="00797702" w:rsidRDefault="00F25066" w:rsidP="00F25066">
            <w:pPr>
              <w:spacing w:line="360" w:lineRule="auto"/>
              <w:rPr>
                <w:rFonts w:ascii="Times New Roman" w:hAnsi="Times New Roman" w:cs="Times New Roman"/>
                <w:b/>
                <w:lang w:val="az-Latn-AZ"/>
              </w:rPr>
            </w:pPr>
            <w:r w:rsidRPr="00797702">
              <w:rPr>
                <w:rFonts w:ascii="Times New Roman" w:hAnsi="Times New Roman" w:cs="Times New Roman"/>
                <w:b/>
                <w:lang w:val="az-Latn-AZ"/>
              </w:rPr>
              <w:t>22</w:t>
            </w:r>
          </w:p>
        </w:tc>
        <w:tc>
          <w:tcPr>
            <w:tcW w:w="694" w:type="dxa"/>
          </w:tcPr>
          <w:p w:rsidR="00F25066" w:rsidRPr="00797702" w:rsidRDefault="00F25066" w:rsidP="00F25066">
            <w:pPr>
              <w:spacing w:line="360" w:lineRule="auto"/>
              <w:rPr>
                <w:rFonts w:ascii="Times New Roman" w:hAnsi="Times New Roman" w:cs="Times New Roman"/>
                <w:b/>
                <w:lang w:val="az-Latn-AZ"/>
              </w:rPr>
            </w:pPr>
            <w:r w:rsidRPr="00797702">
              <w:rPr>
                <w:rFonts w:ascii="Times New Roman" w:hAnsi="Times New Roman" w:cs="Times New Roman"/>
                <w:b/>
                <w:lang w:val="az-Latn-AZ"/>
              </w:rPr>
              <w:t>22</w:t>
            </w:r>
          </w:p>
        </w:tc>
        <w:tc>
          <w:tcPr>
            <w:tcW w:w="693" w:type="dxa"/>
          </w:tcPr>
          <w:p w:rsidR="00F25066" w:rsidRPr="00797702" w:rsidRDefault="00F25066" w:rsidP="00F25066">
            <w:pPr>
              <w:spacing w:line="360" w:lineRule="auto"/>
              <w:rPr>
                <w:rFonts w:ascii="Times New Roman" w:hAnsi="Times New Roman" w:cs="Times New Roman"/>
                <w:b/>
                <w:lang w:val="az-Latn-AZ"/>
              </w:rPr>
            </w:pPr>
            <w:r w:rsidRPr="00797702">
              <w:rPr>
                <w:rFonts w:ascii="Times New Roman" w:hAnsi="Times New Roman" w:cs="Times New Roman"/>
                <w:b/>
                <w:lang w:val="az-Latn-AZ"/>
              </w:rPr>
              <w:t xml:space="preserve"> 18</w:t>
            </w:r>
          </w:p>
        </w:tc>
        <w:tc>
          <w:tcPr>
            <w:tcW w:w="795" w:type="dxa"/>
          </w:tcPr>
          <w:p w:rsidR="00F25066" w:rsidRPr="00797702" w:rsidRDefault="00F25066" w:rsidP="00F25066">
            <w:pPr>
              <w:spacing w:line="360" w:lineRule="auto"/>
              <w:rPr>
                <w:rFonts w:ascii="Times New Roman" w:hAnsi="Times New Roman" w:cs="Times New Roman"/>
                <w:b/>
                <w:lang w:val="az-Latn-AZ"/>
              </w:rPr>
            </w:pPr>
            <w:r w:rsidRPr="00797702">
              <w:rPr>
                <w:rFonts w:ascii="Times New Roman" w:hAnsi="Times New Roman" w:cs="Times New Roman"/>
                <w:b/>
                <w:lang w:val="az-Latn-AZ"/>
              </w:rPr>
              <w:t>18</w:t>
            </w:r>
          </w:p>
        </w:tc>
        <w:tc>
          <w:tcPr>
            <w:tcW w:w="694" w:type="dxa"/>
          </w:tcPr>
          <w:p w:rsidR="00F25066" w:rsidRPr="00797702" w:rsidRDefault="00F25066" w:rsidP="00F25066">
            <w:pPr>
              <w:spacing w:line="360" w:lineRule="auto"/>
              <w:rPr>
                <w:rFonts w:ascii="Times New Roman" w:hAnsi="Times New Roman" w:cs="Times New Roman"/>
                <w:b/>
                <w:lang w:val="az-Latn-AZ"/>
              </w:rPr>
            </w:pPr>
            <w:r w:rsidRPr="00797702">
              <w:rPr>
                <w:rFonts w:ascii="Times New Roman" w:hAnsi="Times New Roman" w:cs="Times New Roman"/>
                <w:b/>
                <w:lang w:val="az-Latn-AZ"/>
              </w:rPr>
              <w:t xml:space="preserve">18 </w:t>
            </w:r>
          </w:p>
        </w:tc>
        <w:tc>
          <w:tcPr>
            <w:tcW w:w="693" w:type="dxa"/>
          </w:tcPr>
          <w:p w:rsidR="00F25066" w:rsidRPr="00797702" w:rsidRDefault="00F25066" w:rsidP="00F25066">
            <w:pPr>
              <w:spacing w:line="360" w:lineRule="auto"/>
              <w:rPr>
                <w:rFonts w:ascii="Times New Roman" w:hAnsi="Times New Roman" w:cs="Times New Roman"/>
                <w:b/>
                <w:lang w:val="az-Latn-AZ"/>
              </w:rPr>
            </w:pPr>
            <w:r w:rsidRPr="00797702">
              <w:rPr>
                <w:rFonts w:ascii="Times New Roman" w:hAnsi="Times New Roman" w:cs="Times New Roman"/>
                <w:b/>
                <w:lang w:val="az-Latn-AZ"/>
              </w:rPr>
              <w:t xml:space="preserve"> 18</w:t>
            </w:r>
          </w:p>
        </w:tc>
        <w:tc>
          <w:tcPr>
            <w:tcW w:w="694" w:type="dxa"/>
          </w:tcPr>
          <w:p w:rsidR="00F25066" w:rsidRPr="00797702" w:rsidRDefault="00F25066" w:rsidP="00F25066">
            <w:pPr>
              <w:spacing w:line="360" w:lineRule="auto"/>
              <w:rPr>
                <w:rFonts w:ascii="Times New Roman" w:hAnsi="Times New Roman" w:cs="Times New Roman"/>
                <w:b/>
                <w:lang w:val="az-Latn-AZ"/>
              </w:rPr>
            </w:pPr>
            <w:r w:rsidRPr="00797702">
              <w:rPr>
                <w:rFonts w:ascii="Times New Roman" w:hAnsi="Times New Roman" w:cs="Times New Roman"/>
                <w:b/>
                <w:lang w:val="az-Latn-AZ"/>
              </w:rPr>
              <w:t xml:space="preserve"> 7</w:t>
            </w:r>
          </w:p>
        </w:tc>
        <w:tc>
          <w:tcPr>
            <w:tcW w:w="694" w:type="dxa"/>
          </w:tcPr>
          <w:p w:rsidR="00F25066" w:rsidRPr="00797702" w:rsidRDefault="00F25066" w:rsidP="00F25066">
            <w:pPr>
              <w:spacing w:line="360" w:lineRule="auto"/>
              <w:rPr>
                <w:rFonts w:ascii="Times New Roman" w:hAnsi="Times New Roman" w:cs="Times New Roman"/>
                <w:b/>
                <w:lang w:val="az-Latn-AZ"/>
              </w:rPr>
            </w:pPr>
            <w:r w:rsidRPr="00797702">
              <w:rPr>
                <w:rFonts w:ascii="Times New Roman" w:hAnsi="Times New Roman" w:cs="Times New Roman"/>
                <w:b/>
                <w:lang w:val="az-Latn-AZ"/>
              </w:rPr>
              <w:t xml:space="preserve"> 7</w:t>
            </w:r>
          </w:p>
        </w:tc>
        <w:tc>
          <w:tcPr>
            <w:tcW w:w="694" w:type="dxa"/>
          </w:tcPr>
          <w:p w:rsidR="00F25066" w:rsidRPr="00797702" w:rsidRDefault="00F25066" w:rsidP="00F25066">
            <w:pPr>
              <w:spacing w:line="360" w:lineRule="auto"/>
              <w:rPr>
                <w:rFonts w:ascii="Times New Roman" w:hAnsi="Times New Roman" w:cs="Times New Roman"/>
                <w:b/>
                <w:lang w:val="az-Latn-AZ"/>
              </w:rPr>
            </w:pPr>
            <w:r w:rsidRPr="00797702">
              <w:rPr>
                <w:rFonts w:ascii="Times New Roman" w:hAnsi="Times New Roman" w:cs="Times New Roman"/>
                <w:b/>
                <w:lang w:val="az-Latn-AZ"/>
              </w:rPr>
              <w:t xml:space="preserve"> 6</w:t>
            </w:r>
          </w:p>
        </w:tc>
        <w:tc>
          <w:tcPr>
            <w:tcW w:w="693" w:type="dxa"/>
          </w:tcPr>
          <w:p w:rsidR="00F25066" w:rsidRPr="00797702" w:rsidRDefault="00F25066" w:rsidP="00F25066">
            <w:pPr>
              <w:spacing w:line="360" w:lineRule="auto"/>
              <w:rPr>
                <w:rFonts w:ascii="Times New Roman" w:hAnsi="Times New Roman" w:cs="Times New Roman"/>
                <w:b/>
                <w:lang w:val="az-Latn-AZ"/>
              </w:rPr>
            </w:pPr>
            <w:r w:rsidRPr="00797702">
              <w:rPr>
                <w:rFonts w:ascii="Times New Roman" w:hAnsi="Times New Roman" w:cs="Times New Roman"/>
                <w:b/>
                <w:lang w:val="az-Latn-AZ"/>
              </w:rPr>
              <w:t xml:space="preserve"> 6</w:t>
            </w:r>
          </w:p>
        </w:tc>
        <w:tc>
          <w:tcPr>
            <w:tcW w:w="896" w:type="dxa"/>
          </w:tcPr>
          <w:p w:rsidR="00F25066" w:rsidRPr="00797702" w:rsidRDefault="00F25066" w:rsidP="00F25066">
            <w:pPr>
              <w:spacing w:line="360" w:lineRule="auto"/>
              <w:rPr>
                <w:rFonts w:ascii="Times New Roman" w:hAnsi="Times New Roman" w:cs="Times New Roman"/>
                <w:b/>
                <w:lang w:val="az-Latn-AZ"/>
              </w:rPr>
            </w:pPr>
            <w:r w:rsidRPr="00797702">
              <w:rPr>
                <w:rFonts w:ascii="Times New Roman" w:hAnsi="Times New Roman" w:cs="Times New Roman"/>
                <w:b/>
                <w:lang w:val="az-Latn-AZ"/>
              </w:rPr>
              <w:t xml:space="preserve"> 6</w:t>
            </w:r>
          </w:p>
        </w:tc>
      </w:tr>
      <w:tr w:rsidR="00F25066" w:rsidRPr="00797702" w:rsidTr="00F25066">
        <w:trPr>
          <w:trHeight w:val="709"/>
        </w:trPr>
        <w:tc>
          <w:tcPr>
            <w:tcW w:w="2132"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1.1Vergilər Nazirliyi</w:t>
            </w:r>
          </w:p>
        </w:tc>
        <w:tc>
          <w:tcPr>
            <w:tcW w:w="693"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10</w:t>
            </w:r>
          </w:p>
        </w:tc>
        <w:tc>
          <w:tcPr>
            <w:tcW w:w="694"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10</w:t>
            </w:r>
          </w:p>
        </w:tc>
        <w:tc>
          <w:tcPr>
            <w:tcW w:w="693"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 xml:space="preserve"> 6</w:t>
            </w:r>
          </w:p>
        </w:tc>
        <w:tc>
          <w:tcPr>
            <w:tcW w:w="795"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 xml:space="preserve"> 6</w:t>
            </w:r>
          </w:p>
        </w:tc>
        <w:tc>
          <w:tcPr>
            <w:tcW w:w="694"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6</w:t>
            </w:r>
          </w:p>
        </w:tc>
        <w:tc>
          <w:tcPr>
            <w:tcW w:w="693"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6</w:t>
            </w:r>
          </w:p>
        </w:tc>
        <w:tc>
          <w:tcPr>
            <w:tcW w:w="694"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 xml:space="preserve"> 6</w:t>
            </w:r>
          </w:p>
        </w:tc>
        <w:tc>
          <w:tcPr>
            <w:tcW w:w="694"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 xml:space="preserve"> 6</w:t>
            </w:r>
          </w:p>
        </w:tc>
        <w:tc>
          <w:tcPr>
            <w:tcW w:w="694"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 xml:space="preserve"> 5</w:t>
            </w:r>
          </w:p>
        </w:tc>
        <w:tc>
          <w:tcPr>
            <w:tcW w:w="693"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 xml:space="preserve"> 5</w:t>
            </w:r>
          </w:p>
        </w:tc>
        <w:tc>
          <w:tcPr>
            <w:tcW w:w="896"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 xml:space="preserve"> 5</w:t>
            </w:r>
          </w:p>
        </w:tc>
      </w:tr>
      <w:tr w:rsidR="00F25066" w:rsidRPr="00797702" w:rsidTr="00F25066">
        <w:trPr>
          <w:trHeight w:val="557"/>
        </w:trPr>
        <w:tc>
          <w:tcPr>
            <w:tcW w:w="2132"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1.2 DSMF</w:t>
            </w:r>
          </w:p>
        </w:tc>
        <w:tc>
          <w:tcPr>
            <w:tcW w:w="693"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12</w:t>
            </w:r>
          </w:p>
        </w:tc>
        <w:tc>
          <w:tcPr>
            <w:tcW w:w="694"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 xml:space="preserve">12 </w:t>
            </w:r>
          </w:p>
        </w:tc>
        <w:tc>
          <w:tcPr>
            <w:tcW w:w="693"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 xml:space="preserve"> 12</w:t>
            </w:r>
          </w:p>
        </w:tc>
        <w:tc>
          <w:tcPr>
            <w:tcW w:w="795"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 xml:space="preserve"> 12</w:t>
            </w:r>
          </w:p>
        </w:tc>
        <w:tc>
          <w:tcPr>
            <w:tcW w:w="694"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 xml:space="preserve"> 12</w:t>
            </w:r>
          </w:p>
        </w:tc>
        <w:tc>
          <w:tcPr>
            <w:tcW w:w="693"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12</w:t>
            </w:r>
          </w:p>
        </w:tc>
        <w:tc>
          <w:tcPr>
            <w:tcW w:w="694"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1</w:t>
            </w:r>
          </w:p>
        </w:tc>
        <w:tc>
          <w:tcPr>
            <w:tcW w:w="694"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1</w:t>
            </w:r>
          </w:p>
        </w:tc>
        <w:tc>
          <w:tcPr>
            <w:tcW w:w="694"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1</w:t>
            </w:r>
          </w:p>
        </w:tc>
        <w:tc>
          <w:tcPr>
            <w:tcW w:w="693"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1</w:t>
            </w:r>
          </w:p>
        </w:tc>
        <w:tc>
          <w:tcPr>
            <w:tcW w:w="896" w:type="dxa"/>
          </w:tcPr>
          <w:p w:rsidR="00F25066" w:rsidRPr="00797702" w:rsidRDefault="00F25066" w:rsidP="00F25066">
            <w:pPr>
              <w:spacing w:line="360" w:lineRule="auto"/>
              <w:rPr>
                <w:rFonts w:ascii="Times New Roman" w:hAnsi="Times New Roman" w:cs="Times New Roman"/>
                <w:lang w:val="az-Latn-AZ"/>
              </w:rPr>
            </w:pPr>
            <w:r w:rsidRPr="00797702">
              <w:rPr>
                <w:rFonts w:ascii="Times New Roman" w:hAnsi="Times New Roman" w:cs="Times New Roman"/>
                <w:lang w:val="az-Latn-AZ"/>
              </w:rPr>
              <w:t>1</w:t>
            </w:r>
          </w:p>
        </w:tc>
      </w:tr>
      <w:tr w:rsidR="00F25066" w:rsidRPr="00797702" w:rsidTr="00F25066">
        <w:trPr>
          <w:trHeight w:val="1026"/>
        </w:trPr>
        <w:tc>
          <w:tcPr>
            <w:tcW w:w="2132" w:type="dxa"/>
          </w:tcPr>
          <w:p w:rsidR="00F25066" w:rsidRPr="00797702" w:rsidRDefault="00F25066" w:rsidP="00F25066">
            <w:pPr>
              <w:spacing w:line="360" w:lineRule="auto"/>
              <w:rPr>
                <w:rFonts w:ascii="Times New Roman" w:hAnsi="Times New Roman" w:cs="Times New Roman"/>
                <w:b/>
                <w:lang w:val="az-Latn-AZ"/>
              </w:rPr>
            </w:pPr>
            <w:r w:rsidRPr="00797702">
              <w:rPr>
                <w:rFonts w:ascii="Times New Roman" w:hAnsi="Times New Roman" w:cs="Times New Roman"/>
                <w:b/>
                <w:color w:val="FF0000"/>
                <w:lang w:val="az-Latn-AZ"/>
              </w:rPr>
              <w:t>2. Vaxt (illik saat)</w:t>
            </w:r>
          </w:p>
        </w:tc>
        <w:tc>
          <w:tcPr>
            <w:tcW w:w="693" w:type="dxa"/>
          </w:tcPr>
          <w:p w:rsidR="00F25066" w:rsidRPr="00797702" w:rsidRDefault="00F25066" w:rsidP="00F25066">
            <w:pPr>
              <w:spacing w:line="360" w:lineRule="auto"/>
              <w:rPr>
                <w:rFonts w:ascii="Times New Roman" w:hAnsi="Times New Roman" w:cs="Times New Roman"/>
                <w:b/>
                <w:lang w:val="az-Latn-AZ"/>
              </w:rPr>
            </w:pPr>
            <w:r w:rsidRPr="00797702">
              <w:rPr>
                <w:rFonts w:ascii="Times New Roman" w:hAnsi="Times New Roman" w:cs="Times New Roman"/>
                <w:b/>
                <w:lang w:val="az-Latn-AZ"/>
              </w:rPr>
              <w:t>376</w:t>
            </w:r>
          </w:p>
        </w:tc>
        <w:tc>
          <w:tcPr>
            <w:tcW w:w="694" w:type="dxa"/>
          </w:tcPr>
          <w:p w:rsidR="00F25066" w:rsidRPr="00797702" w:rsidRDefault="00F25066" w:rsidP="00F25066">
            <w:pPr>
              <w:spacing w:line="360" w:lineRule="auto"/>
              <w:rPr>
                <w:rFonts w:ascii="Times New Roman" w:hAnsi="Times New Roman" w:cs="Times New Roman"/>
                <w:b/>
                <w:lang w:val="az-Latn-AZ"/>
              </w:rPr>
            </w:pPr>
            <w:r w:rsidRPr="00797702">
              <w:rPr>
                <w:rFonts w:ascii="Times New Roman" w:hAnsi="Times New Roman" w:cs="Times New Roman"/>
                <w:b/>
                <w:lang w:val="az-Latn-AZ"/>
              </w:rPr>
              <w:t xml:space="preserve"> 376</w:t>
            </w:r>
          </w:p>
        </w:tc>
        <w:tc>
          <w:tcPr>
            <w:tcW w:w="693" w:type="dxa"/>
          </w:tcPr>
          <w:p w:rsidR="00F25066" w:rsidRPr="00797702" w:rsidRDefault="00F25066" w:rsidP="00F25066">
            <w:pPr>
              <w:spacing w:line="360" w:lineRule="auto"/>
              <w:rPr>
                <w:rFonts w:ascii="Times New Roman" w:hAnsi="Times New Roman" w:cs="Times New Roman"/>
                <w:b/>
                <w:lang w:val="az-Latn-AZ"/>
              </w:rPr>
            </w:pPr>
            <w:r w:rsidRPr="00797702">
              <w:rPr>
                <w:rFonts w:ascii="Times New Roman" w:hAnsi="Times New Roman" w:cs="Times New Roman"/>
                <w:b/>
                <w:lang w:val="az-Latn-AZ"/>
              </w:rPr>
              <w:t xml:space="preserve"> 306</w:t>
            </w:r>
          </w:p>
        </w:tc>
        <w:tc>
          <w:tcPr>
            <w:tcW w:w="795" w:type="dxa"/>
          </w:tcPr>
          <w:p w:rsidR="00F25066" w:rsidRPr="00797702" w:rsidRDefault="00F25066" w:rsidP="00F25066">
            <w:pPr>
              <w:spacing w:line="360" w:lineRule="auto"/>
              <w:rPr>
                <w:rFonts w:ascii="Times New Roman" w:hAnsi="Times New Roman" w:cs="Times New Roman"/>
                <w:b/>
                <w:lang w:val="az-Latn-AZ"/>
              </w:rPr>
            </w:pPr>
            <w:r w:rsidRPr="00797702">
              <w:rPr>
                <w:rFonts w:ascii="Times New Roman" w:hAnsi="Times New Roman" w:cs="Times New Roman"/>
                <w:b/>
                <w:lang w:val="az-Latn-AZ"/>
              </w:rPr>
              <w:t xml:space="preserve"> 225</w:t>
            </w:r>
          </w:p>
        </w:tc>
        <w:tc>
          <w:tcPr>
            <w:tcW w:w="694" w:type="dxa"/>
          </w:tcPr>
          <w:p w:rsidR="00F25066" w:rsidRPr="00797702" w:rsidRDefault="00F25066" w:rsidP="00F25066">
            <w:pPr>
              <w:spacing w:line="360" w:lineRule="auto"/>
              <w:rPr>
                <w:rFonts w:ascii="Times New Roman" w:hAnsi="Times New Roman" w:cs="Times New Roman"/>
                <w:b/>
                <w:lang w:val="az-Latn-AZ"/>
              </w:rPr>
            </w:pPr>
            <w:r w:rsidRPr="00797702">
              <w:rPr>
                <w:rFonts w:ascii="Times New Roman" w:hAnsi="Times New Roman" w:cs="Times New Roman"/>
                <w:b/>
                <w:lang w:val="az-Latn-AZ"/>
              </w:rPr>
              <w:t xml:space="preserve"> 214</w:t>
            </w:r>
          </w:p>
        </w:tc>
        <w:tc>
          <w:tcPr>
            <w:tcW w:w="693" w:type="dxa"/>
          </w:tcPr>
          <w:p w:rsidR="00F25066" w:rsidRPr="00797702" w:rsidRDefault="00F25066" w:rsidP="00F25066">
            <w:pPr>
              <w:spacing w:line="360" w:lineRule="auto"/>
              <w:rPr>
                <w:rFonts w:ascii="Times New Roman" w:hAnsi="Times New Roman" w:cs="Times New Roman"/>
                <w:b/>
                <w:lang w:val="az-Latn-AZ"/>
              </w:rPr>
            </w:pPr>
            <w:r w:rsidRPr="00797702">
              <w:rPr>
                <w:rFonts w:ascii="Times New Roman" w:hAnsi="Times New Roman" w:cs="Times New Roman"/>
                <w:b/>
                <w:lang w:val="az-Latn-AZ"/>
              </w:rPr>
              <w:t xml:space="preserve"> 214</w:t>
            </w:r>
          </w:p>
        </w:tc>
        <w:tc>
          <w:tcPr>
            <w:tcW w:w="694" w:type="dxa"/>
          </w:tcPr>
          <w:p w:rsidR="00F25066" w:rsidRPr="00797702" w:rsidRDefault="00F25066" w:rsidP="00F25066">
            <w:pPr>
              <w:spacing w:line="360" w:lineRule="auto"/>
              <w:rPr>
                <w:rFonts w:ascii="Times New Roman" w:hAnsi="Times New Roman" w:cs="Times New Roman"/>
                <w:b/>
                <w:lang w:val="az-Latn-AZ"/>
              </w:rPr>
            </w:pPr>
            <w:r w:rsidRPr="00797702">
              <w:rPr>
                <w:rFonts w:ascii="Times New Roman" w:hAnsi="Times New Roman" w:cs="Times New Roman"/>
                <w:b/>
                <w:lang w:val="az-Latn-AZ"/>
              </w:rPr>
              <w:t xml:space="preserve"> 195</w:t>
            </w:r>
          </w:p>
        </w:tc>
        <w:tc>
          <w:tcPr>
            <w:tcW w:w="694" w:type="dxa"/>
          </w:tcPr>
          <w:p w:rsidR="00F25066" w:rsidRPr="00797702" w:rsidRDefault="00F25066" w:rsidP="00F25066">
            <w:pPr>
              <w:spacing w:line="360" w:lineRule="auto"/>
              <w:rPr>
                <w:rFonts w:ascii="Times New Roman" w:hAnsi="Times New Roman" w:cs="Times New Roman"/>
                <w:b/>
                <w:lang w:val="az-Latn-AZ"/>
              </w:rPr>
            </w:pPr>
            <w:r w:rsidRPr="00797702">
              <w:rPr>
                <w:rFonts w:ascii="Times New Roman" w:hAnsi="Times New Roman" w:cs="Times New Roman"/>
                <w:b/>
                <w:lang w:val="az-Latn-AZ"/>
              </w:rPr>
              <w:t xml:space="preserve"> 195</w:t>
            </w:r>
          </w:p>
        </w:tc>
        <w:tc>
          <w:tcPr>
            <w:tcW w:w="694" w:type="dxa"/>
          </w:tcPr>
          <w:p w:rsidR="00F25066" w:rsidRPr="00797702" w:rsidRDefault="00F25066" w:rsidP="00F25066">
            <w:pPr>
              <w:spacing w:line="360" w:lineRule="auto"/>
              <w:rPr>
                <w:rFonts w:ascii="Times New Roman" w:hAnsi="Times New Roman" w:cs="Times New Roman"/>
                <w:b/>
                <w:lang w:val="az-Latn-AZ"/>
              </w:rPr>
            </w:pPr>
            <w:r w:rsidRPr="00797702">
              <w:rPr>
                <w:rFonts w:ascii="Times New Roman" w:hAnsi="Times New Roman" w:cs="Times New Roman"/>
                <w:b/>
                <w:lang w:val="az-Latn-AZ"/>
              </w:rPr>
              <w:t xml:space="preserve"> 195</w:t>
            </w:r>
          </w:p>
        </w:tc>
        <w:tc>
          <w:tcPr>
            <w:tcW w:w="693" w:type="dxa"/>
          </w:tcPr>
          <w:p w:rsidR="00F25066" w:rsidRPr="00797702" w:rsidRDefault="00F25066" w:rsidP="00F25066">
            <w:pPr>
              <w:spacing w:line="360" w:lineRule="auto"/>
              <w:rPr>
                <w:rFonts w:ascii="Times New Roman" w:hAnsi="Times New Roman" w:cs="Times New Roman"/>
                <w:b/>
                <w:lang w:val="az-Latn-AZ"/>
              </w:rPr>
            </w:pPr>
            <w:r w:rsidRPr="00797702">
              <w:rPr>
                <w:rFonts w:ascii="Times New Roman" w:hAnsi="Times New Roman" w:cs="Times New Roman"/>
                <w:b/>
                <w:lang w:val="az-Latn-AZ"/>
              </w:rPr>
              <w:t>195</w:t>
            </w:r>
          </w:p>
        </w:tc>
        <w:tc>
          <w:tcPr>
            <w:tcW w:w="896" w:type="dxa"/>
          </w:tcPr>
          <w:p w:rsidR="00F25066" w:rsidRPr="00797702" w:rsidRDefault="00F25066" w:rsidP="00F25066">
            <w:pPr>
              <w:spacing w:line="360" w:lineRule="auto"/>
              <w:rPr>
                <w:rFonts w:ascii="Times New Roman" w:hAnsi="Times New Roman" w:cs="Times New Roman"/>
                <w:b/>
                <w:lang w:val="az-Latn-AZ"/>
              </w:rPr>
            </w:pPr>
            <w:r w:rsidRPr="00797702">
              <w:rPr>
                <w:rFonts w:ascii="Times New Roman" w:hAnsi="Times New Roman" w:cs="Times New Roman"/>
                <w:b/>
                <w:lang w:val="az-Latn-AZ"/>
              </w:rPr>
              <w:t xml:space="preserve"> 159</w:t>
            </w:r>
          </w:p>
        </w:tc>
      </w:tr>
    </w:tbl>
    <w:p w:rsidR="00F25066" w:rsidRPr="002E4965" w:rsidRDefault="00F25066" w:rsidP="002D2F9E">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Mənbə: Azərbaycan Respublikası Vergilər Nazirliyi</w:t>
      </w:r>
      <w:r>
        <w:rPr>
          <w:rFonts w:ascii="Times New Roman" w:hAnsi="Times New Roman" w:cs="Times New Roman"/>
          <w:sz w:val="28"/>
          <w:szCs w:val="28"/>
          <w:lang w:val="az-Latn-AZ"/>
        </w:rPr>
        <w:br/>
        <w:t xml:space="preserve">    Cədvələ nəzər saldıqda görmək olar ki, son 11ildə ödəmələrin sayı 16 vahid azalaraq 6-ya , sərf edilən müddət isə 376 saatdan 159-ə, gəlirdən vergi faizləri 46.4-dan 40.8-ə qədər azalmışdır. Bu göstəricilərin kompleks şəkildə yaxşılaşması ümumi “vergilərin ödənilməsi</w:t>
      </w:r>
      <w:r w:rsidRPr="009A531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indikatorunda 7 pillə irəliləməmizə səbəb olmuşdur.</w:t>
      </w:r>
      <w:r>
        <w:rPr>
          <w:rFonts w:ascii="Times New Roman" w:hAnsi="Times New Roman" w:cs="Times New Roman"/>
          <w:sz w:val="28"/>
          <w:szCs w:val="28"/>
          <w:lang w:val="az-Latn-AZ"/>
        </w:rPr>
        <w:br/>
        <w:t>Digər cədvəldə isə “Doing Business 2019” reytinqinin indikatoru üzrə keçmiş Sovet ölkələrinin</w:t>
      </w:r>
      <w:r>
        <w:rPr>
          <w:rFonts w:ascii="Times New Roman" w:hAnsi="Times New Roman" w:cs="Times New Roman"/>
          <w:sz w:val="28"/>
          <w:szCs w:val="28"/>
          <w:lang w:val="az-Latn-AZ"/>
        </w:rPr>
        <w:tab/>
        <w:t>sıralaması</w:t>
      </w:r>
      <w:r>
        <w:rPr>
          <w:rFonts w:ascii="Times New Roman" w:hAnsi="Times New Roman" w:cs="Times New Roman"/>
          <w:sz w:val="28"/>
          <w:szCs w:val="28"/>
          <w:lang w:val="az-Latn-AZ"/>
        </w:rPr>
        <w:tab/>
        <w:t>verilmişdir.</w:t>
      </w:r>
      <w:r>
        <w:rPr>
          <w:rFonts w:ascii="Times New Roman" w:hAnsi="Times New Roman" w:cs="Times New Roman"/>
          <w:sz w:val="28"/>
          <w:szCs w:val="28"/>
          <w:lang w:val="az-Latn-AZ"/>
        </w:rPr>
        <w:br/>
        <w:t>Cədvəl 6.</w:t>
      </w:r>
    </w:p>
    <w:tbl>
      <w:tblPr>
        <w:tblStyle w:val="TableGrid"/>
        <w:tblW w:w="9477" w:type="dxa"/>
        <w:tblLook w:val="04A0" w:firstRow="1" w:lastRow="0" w:firstColumn="1" w:lastColumn="0" w:noHBand="0" w:noVBand="1"/>
      </w:tblPr>
      <w:tblGrid>
        <w:gridCol w:w="1647"/>
        <w:gridCol w:w="1565"/>
        <w:gridCol w:w="1577"/>
        <w:gridCol w:w="1550"/>
        <w:gridCol w:w="1562"/>
        <w:gridCol w:w="1576"/>
      </w:tblGrid>
      <w:tr w:rsidR="00F25066" w:rsidTr="00F25066">
        <w:trPr>
          <w:trHeight w:val="913"/>
        </w:trPr>
        <w:tc>
          <w:tcPr>
            <w:tcW w:w="1647"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Ölkənin adı</w:t>
            </w:r>
          </w:p>
        </w:tc>
        <w:tc>
          <w:tcPr>
            <w:tcW w:w="1565"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Mövqeyi</w:t>
            </w:r>
          </w:p>
        </w:tc>
        <w:tc>
          <w:tcPr>
            <w:tcW w:w="1577"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Ödəmələrin sayı</w:t>
            </w:r>
          </w:p>
        </w:tc>
        <w:tc>
          <w:tcPr>
            <w:tcW w:w="1550"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Vaxt</w:t>
            </w:r>
          </w:p>
        </w:tc>
        <w:tc>
          <w:tcPr>
            <w:tcW w:w="1562"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Ümumi vergi dərəcəsi</w:t>
            </w:r>
          </w:p>
        </w:tc>
        <w:tc>
          <w:tcPr>
            <w:tcW w:w="1576"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Sonraki prosedurlar üzrə indeks</w:t>
            </w:r>
          </w:p>
        </w:tc>
      </w:tr>
      <w:tr w:rsidR="00F25066" w:rsidTr="00F25066">
        <w:trPr>
          <w:trHeight w:val="360"/>
        </w:trPr>
        <w:tc>
          <w:tcPr>
            <w:tcW w:w="1647"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Latviya</w:t>
            </w:r>
          </w:p>
        </w:tc>
        <w:tc>
          <w:tcPr>
            <w:tcW w:w="1565"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13</w:t>
            </w:r>
          </w:p>
        </w:tc>
        <w:tc>
          <w:tcPr>
            <w:tcW w:w="1577"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7</w:t>
            </w:r>
          </w:p>
        </w:tc>
        <w:tc>
          <w:tcPr>
            <w:tcW w:w="1550"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168.5</w:t>
            </w:r>
          </w:p>
        </w:tc>
        <w:tc>
          <w:tcPr>
            <w:tcW w:w="1562"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36</w:t>
            </w:r>
          </w:p>
        </w:tc>
        <w:tc>
          <w:tcPr>
            <w:tcW w:w="1576"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98.11</w:t>
            </w:r>
          </w:p>
        </w:tc>
      </w:tr>
      <w:tr w:rsidR="00F25066" w:rsidTr="00F25066">
        <w:trPr>
          <w:trHeight w:val="540"/>
        </w:trPr>
        <w:tc>
          <w:tcPr>
            <w:tcW w:w="1647"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Estoniya</w:t>
            </w:r>
          </w:p>
        </w:tc>
        <w:tc>
          <w:tcPr>
            <w:tcW w:w="1565"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14</w:t>
            </w:r>
          </w:p>
        </w:tc>
        <w:tc>
          <w:tcPr>
            <w:tcW w:w="1577"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8</w:t>
            </w:r>
          </w:p>
        </w:tc>
        <w:tc>
          <w:tcPr>
            <w:tcW w:w="1550"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50</w:t>
            </w:r>
          </w:p>
        </w:tc>
        <w:tc>
          <w:tcPr>
            <w:tcW w:w="1562"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48.7</w:t>
            </w:r>
          </w:p>
        </w:tc>
        <w:tc>
          <w:tcPr>
            <w:tcW w:w="1576"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99.38</w:t>
            </w:r>
          </w:p>
        </w:tc>
      </w:tr>
      <w:tr w:rsidR="00F25066" w:rsidTr="00F25066">
        <w:trPr>
          <w:trHeight w:val="375"/>
        </w:trPr>
        <w:tc>
          <w:tcPr>
            <w:tcW w:w="1647"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Gürcüstan </w:t>
            </w:r>
          </w:p>
        </w:tc>
        <w:tc>
          <w:tcPr>
            <w:tcW w:w="1565"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16</w:t>
            </w:r>
          </w:p>
        </w:tc>
        <w:tc>
          <w:tcPr>
            <w:tcW w:w="1577"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5</w:t>
            </w:r>
          </w:p>
        </w:tc>
        <w:tc>
          <w:tcPr>
            <w:tcW w:w="1550"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220</w:t>
            </w:r>
          </w:p>
        </w:tc>
        <w:tc>
          <w:tcPr>
            <w:tcW w:w="1562"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9.9</w:t>
            </w:r>
          </w:p>
        </w:tc>
        <w:tc>
          <w:tcPr>
            <w:tcW w:w="1576"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85.89</w:t>
            </w:r>
          </w:p>
        </w:tc>
      </w:tr>
      <w:tr w:rsidR="00F25066" w:rsidTr="00F25066">
        <w:trPr>
          <w:trHeight w:val="525"/>
        </w:trPr>
        <w:tc>
          <w:tcPr>
            <w:tcW w:w="1647"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Litva</w:t>
            </w:r>
          </w:p>
        </w:tc>
        <w:tc>
          <w:tcPr>
            <w:tcW w:w="1565"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18</w:t>
            </w:r>
          </w:p>
        </w:tc>
        <w:tc>
          <w:tcPr>
            <w:tcW w:w="1577"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10</w:t>
            </w:r>
          </w:p>
        </w:tc>
        <w:tc>
          <w:tcPr>
            <w:tcW w:w="1550"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99</w:t>
            </w:r>
          </w:p>
        </w:tc>
        <w:tc>
          <w:tcPr>
            <w:tcW w:w="1562"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42.6</w:t>
            </w:r>
          </w:p>
        </w:tc>
        <w:tc>
          <w:tcPr>
            <w:tcW w:w="1576"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97.52</w:t>
            </w:r>
          </w:p>
        </w:tc>
      </w:tr>
      <w:tr w:rsidR="00F25066" w:rsidRPr="00067D92" w:rsidTr="00F25066">
        <w:trPr>
          <w:trHeight w:val="357"/>
        </w:trPr>
        <w:tc>
          <w:tcPr>
            <w:tcW w:w="1647" w:type="dxa"/>
          </w:tcPr>
          <w:p w:rsidR="00F25066" w:rsidRPr="00067D92" w:rsidRDefault="00F25066" w:rsidP="00F25066">
            <w:pPr>
              <w:spacing w:line="360" w:lineRule="auto"/>
              <w:rPr>
                <w:rFonts w:ascii="Times New Roman" w:hAnsi="Times New Roman" w:cs="Times New Roman"/>
                <w:b/>
                <w:sz w:val="28"/>
                <w:szCs w:val="28"/>
                <w:lang w:val="az-Latn-AZ"/>
              </w:rPr>
            </w:pPr>
            <w:r w:rsidRPr="00067D92">
              <w:rPr>
                <w:rFonts w:ascii="Times New Roman" w:hAnsi="Times New Roman" w:cs="Times New Roman"/>
                <w:b/>
                <w:sz w:val="28"/>
                <w:szCs w:val="28"/>
                <w:lang w:val="az-Latn-AZ"/>
              </w:rPr>
              <w:t>Azərbaycan</w:t>
            </w:r>
          </w:p>
        </w:tc>
        <w:tc>
          <w:tcPr>
            <w:tcW w:w="1565" w:type="dxa"/>
          </w:tcPr>
          <w:p w:rsidR="00F25066" w:rsidRPr="00067D92" w:rsidRDefault="00F25066" w:rsidP="00F25066">
            <w:pPr>
              <w:spacing w:line="360" w:lineRule="auto"/>
              <w:rPr>
                <w:rFonts w:ascii="Times New Roman" w:hAnsi="Times New Roman" w:cs="Times New Roman"/>
                <w:b/>
                <w:sz w:val="28"/>
                <w:szCs w:val="28"/>
                <w:lang w:val="az-Latn-AZ"/>
              </w:rPr>
            </w:pPr>
            <w:r w:rsidRPr="00067D92">
              <w:rPr>
                <w:rFonts w:ascii="Times New Roman" w:hAnsi="Times New Roman" w:cs="Times New Roman"/>
                <w:b/>
                <w:sz w:val="28"/>
                <w:szCs w:val="28"/>
                <w:lang w:val="az-Latn-AZ"/>
              </w:rPr>
              <w:t>28</w:t>
            </w:r>
          </w:p>
        </w:tc>
        <w:tc>
          <w:tcPr>
            <w:tcW w:w="1577" w:type="dxa"/>
          </w:tcPr>
          <w:p w:rsidR="00F25066" w:rsidRPr="00067D92" w:rsidRDefault="00F25066" w:rsidP="00F25066">
            <w:pPr>
              <w:spacing w:line="360" w:lineRule="auto"/>
              <w:rPr>
                <w:rFonts w:ascii="Times New Roman" w:hAnsi="Times New Roman" w:cs="Times New Roman"/>
                <w:b/>
                <w:sz w:val="28"/>
                <w:szCs w:val="28"/>
                <w:lang w:val="az-Latn-AZ"/>
              </w:rPr>
            </w:pPr>
            <w:r w:rsidRPr="00067D92">
              <w:rPr>
                <w:rFonts w:ascii="Times New Roman" w:hAnsi="Times New Roman" w:cs="Times New Roman"/>
                <w:b/>
                <w:sz w:val="28"/>
                <w:szCs w:val="28"/>
                <w:lang w:val="az-Latn-AZ"/>
              </w:rPr>
              <w:t>6</w:t>
            </w:r>
          </w:p>
        </w:tc>
        <w:tc>
          <w:tcPr>
            <w:tcW w:w="1550" w:type="dxa"/>
          </w:tcPr>
          <w:p w:rsidR="00F25066" w:rsidRPr="00067D92" w:rsidRDefault="00F25066" w:rsidP="00F25066">
            <w:pPr>
              <w:spacing w:line="360" w:lineRule="auto"/>
              <w:rPr>
                <w:rFonts w:ascii="Times New Roman" w:hAnsi="Times New Roman" w:cs="Times New Roman"/>
                <w:b/>
                <w:sz w:val="28"/>
                <w:szCs w:val="28"/>
                <w:lang w:val="az-Latn-AZ"/>
              </w:rPr>
            </w:pPr>
            <w:r w:rsidRPr="00067D92">
              <w:rPr>
                <w:rFonts w:ascii="Times New Roman" w:hAnsi="Times New Roman" w:cs="Times New Roman"/>
                <w:b/>
                <w:sz w:val="28"/>
                <w:szCs w:val="28"/>
                <w:lang w:val="az-Latn-AZ"/>
              </w:rPr>
              <w:t xml:space="preserve"> 159</w:t>
            </w:r>
          </w:p>
        </w:tc>
        <w:tc>
          <w:tcPr>
            <w:tcW w:w="1562" w:type="dxa"/>
          </w:tcPr>
          <w:p w:rsidR="00F25066" w:rsidRPr="00067D92" w:rsidRDefault="00F25066" w:rsidP="00F25066">
            <w:pPr>
              <w:spacing w:line="360" w:lineRule="auto"/>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r w:rsidRPr="00067D92">
              <w:rPr>
                <w:rFonts w:ascii="Times New Roman" w:hAnsi="Times New Roman" w:cs="Times New Roman"/>
                <w:b/>
                <w:sz w:val="28"/>
                <w:szCs w:val="28"/>
                <w:lang w:val="az-Latn-AZ"/>
              </w:rPr>
              <w:t>40.8</w:t>
            </w:r>
          </w:p>
        </w:tc>
        <w:tc>
          <w:tcPr>
            <w:tcW w:w="1576" w:type="dxa"/>
          </w:tcPr>
          <w:p w:rsidR="00F25066" w:rsidRPr="00067D92" w:rsidRDefault="00F25066" w:rsidP="00F25066">
            <w:pPr>
              <w:spacing w:line="360" w:lineRule="auto"/>
              <w:rPr>
                <w:rFonts w:ascii="Times New Roman" w:hAnsi="Times New Roman" w:cs="Times New Roman"/>
                <w:b/>
                <w:sz w:val="28"/>
                <w:szCs w:val="28"/>
                <w:lang w:val="az-Latn-AZ"/>
              </w:rPr>
            </w:pPr>
            <w:r w:rsidRPr="00067D92">
              <w:rPr>
                <w:rFonts w:ascii="Times New Roman" w:hAnsi="Times New Roman" w:cs="Times New Roman"/>
                <w:b/>
                <w:sz w:val="28"/>
                <w:szCs w:val="28"/>
                <w:lang w:val="az-Latn-AZ"/>
              </w:rPr>
              <w:t xml:space="preserve">  83.79</w:t>
            </w:r>
          </w:p>
        </w:tc>
      </w:tr>
      <w:tr w:rsidR="00F25066" w:rsidTr="00F25066">
        <w:trPr>
          <w:trHeight w:val="585"/>
        </w:trPr>
        <w:tc>
          <w:tcPr>
            <w:tcW w:w="1647"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Moldova</w:t>
            </w:r>
          </w:p>
        </w:tc>
        <w:tc>
          <w:tcPr>
            <w:tcW w:w="1565"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35</w:t>
            </w:r>
          </w:p>
        </w:tc>
        <w:tc>
          <w:tcPr>
            <w:tcW w:w="1577"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10</w:t>
            </w:r>
          </w:p>
        </w:tc>
        <w:tc>
          <w:tcPr>
            <w:tcW w:w="1550"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181</w:t>
            </w:r>
          </w:p>
        </w:tc>
        <w:tc>
          <w:tcPr>
            <w:tcW w:w="1562"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40.5</w:t>
            </w:r>
          </w:p>
        </w:tc>
        <w:tc>
          <w:tcPr>
            <w:tcW w:w="1576"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90.79</w:t>
            </w:r>
          </w:p>
        </w:tc>
      </w:tr>
      <w:tr w:rsidR="00F25066" w:rsidTr="00F25066">
        <w:trPr>
          <w:trHeight w:val="418"/>
        </w:trPr>
        <w:tc>
          <w:tcPr>
            <w:tcW w:w="1647"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Rusiya </w:t>
            </w:r>
          </w:p>
        </w:tc>
        <w:tc>
          <w:tcPr>
            <w:tcW w:w="1565"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53</w:t>
            </w:r>
          </w:p>
        </w:tc>
        <w:tc>
          <w:tcPr>
            <w:tcW w:w="1577"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7</w:t>
            </w:r>
          </w:p>
        </w:tc>
        <w:tc>
          <w:tcPr>
            <w:tcW w:w="1550"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168</w:t>
            </w:r>
          </w:p>
        </w:tc>
        <w:tc>
          <w:tcPr>
            <w:tcW w:w="1562"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46.3</w:t>
            </w:r>
          </w:p>
        </w:tc>
        <w:tc>
          <w:tcPr>
            <w:tcW w:w="1576"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73.14</w:t>
            </w:r>
          </w:p>
        </w:tc>
      </w:tr>
      <w:tr w:rsidR="00F25066" w:rsidTr="00F25066">
        <w:trPr>
          <w:trHeight w:val="480"/>
        </w:trPr>
        <w:tc>
          <w:tcPr>
            <w:tcW w:w="1647"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Ukrayna</w:t>
            </w:r>
          </w:p>
        </w:tc>
        <w:tc>
          <w:tcPr>
            <w:tcW w:w="1565"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54</w:t>
            </w:r>
          </w:p>
        </w:tc>
        <w:tc>
          <w:tcPr>
            <w:tcW w:w="1577"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5</w:t>
            </w:r>
          </w:p>
        </w:tc>
        <w:tc>
          <w:tcPr>
            <w:tcW w:w="1550"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327.5</w:t>
            </w:r>
          </w:p>
        </w:tc>
        <w:tc>
          <w:tcPr>
            <w:tcW w:w="1562"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41.7</w:t>
            </w:r>
          </w:p>
        </w:tc>
        <w:tc>
          <w:tcPr>
            <w:tcW w:w="1576"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85.95</w:t>
            </w:r>
          </w:p>
        </w:tc>
      </w:tr>
      <w:tr w:rsidR="00F25066" w:rsidTr="00F25066">
        <w:trPr>
          <w:trHeight w:val="390"/>
        </w:trPr>
        <w:tc>
          <w:tcPr>
            <w:tcW w:w="1647"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Qazaxıstan</w:t>
            </w:r>
          </w:p>
        </w:tc>
        <w:tc>
          <w:tcPr>
            <w:tcW w:w="1565"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56</w:t>
            </w:r>
          </w:p>
        </w:tc>
        <w:tc>
          <w:tcPr>
            <w:tcW w:w="1577"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7</w:t>
            </w:r>
          </w:p>
        </w:tc>
        <w:tc>
          <w:tcPr>
            <w:tcW w:w="1550"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182</w:t>
            </w:r>
          </w:p>
        </w:tc>
        <w:tc>
          <w:tcPr>
            <w:tcW w:w="1562"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29.4</w:t>
            </w:r>
          </w:p>
        </w:tc>
        <w:tc>
          <w:tcPr>
            <w:tcW w:w="1576"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48.85</w:t>
            </w:r>
          </w:p>
        </w:tc>
      </w:tr>
      <w:tr w:rsidR="00F25066" w:rsidTr="00F25066">
        <w:trPr>
          <w:trHeight w:val="510"/>
        </w:trPr>
        <w:tc>
          <w:tcPr>
            <w:tcW w:w="1647"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Özbəkistan</w:t>
            </w:r>
          </w:p>
        </w:tc>
        <w:tc>
          <w:tcPr>
            <w:tcW w:w="1565"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64</w:t>
            </w:r>
          </w:p>
        </w:tc>
        <w:tc>
          <w:tcPr>
            <w:tcW w:w="1577"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10</w:t>
            </w:r>
          </w:p>
        </w:tc>
        <w:tc>
          <w:tcPr>
            <w:tcW w:w="1550"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181</w:t>
            </w:r>
          </w:p>
        </w:tc>
        <w:tc>
          <w:tcPr>
            <w:tcW w:w="1562"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32.1</w:t>
            </w:r>
          </w:p>
        </w:tc>
        <w:tc>
          <w:tcPr>
            <w:tcW w:w="1576"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48.17</w:t>
            </w:r>
          </w:p>
        </w:tc>
      </w:tr>
      <w:tr w:rsidR="00F25066" w:rsidTr="00F25066">
        <w:trPr>
          <w:trHeight w:val="360"/>
        </w:trPr>
        <w:tc>
          <w:tcPr>
            <w:tcW w:w="1647"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Ermənistan</w:t>
            </w:r>
          </w:p>
        </w:tc>
        <w:tc>
          <w:tcPr>
            <w:tcW w:w="1565"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82</w:t>
            </w:r>
          </w:p>
        </w:tc>
        <w:tc>
          <w:tcPr>
            <w:tcW w:w="1577"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14</w:t>
            </w:r>
          </w:p>
        </w:tc>
        <w:tc>
          <w:tcPr>
            <w:tcW w:w="1550"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262</w:t>
            </w:r>
          </w:p>
        </w:tc>
        <w:tc>
          <w:tcPr>
            <w:tcW w:w="1562"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18.5</w:t>
            </w:r>
          </w:p>
        </w:tc>
        <w:tc>
          <w:tcPr>
            <w:tcW w:w="1576"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49.08</w:t>
            </w:r>
          </w:p>
        </w:tc>
      </w:tr>
      <w:tr w:rsidR="00F25066" w:rsidTr="00F25066">
        <w:trPr>
          <w:trHeight w:val="555"/>
        </w:trPr>
        <w:tc>
          <w:tcPr>
            <w:tcW w:w="1647"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Belarus</w:t>
            </w:r>
          </w:p>
        </w:tc>
        <w:tc>
          <w:tcPr>
            <w:tcW w:w="1565"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99</w:t>
            </w:r>
          </w:p>
        </w:tc>
        <w:tc>
          <w:tcPr>
            <w:tcW w:w="1577"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7</w:t>
            </w:r>
          </w:p>
        </w:tc>
        <w:tc>
          <w:tcPr>
            <w:tcW w:w="1550"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184</w:t>
            </w:r>
          </w:p>
        </w:tc>
        <w:tc>
          <w:tcPr>
            <w:tcW w:w="1562"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53.3</w:t>
            </w:r>
          </w:p>
        </w:tc>
        <w:tc>
          <w:tcPr>
            <w:tcW w:w="1576"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50</w:t>
            </w:r>
          </w:p>
        </w:tc>
      </w:tr>
    </w:tbl>
    <w:p w:rsidR="00F25066" w:rsidRDefault="00F25066" w:rsidP="00D334F0">
      <w:pPr>
        <w:spacing w:line="360" w:lineRule="auto"/>
        <w:jc w:val="both"/>
        <w:rPr>
          <w:rFonts w:ascii="Times New Roman" w:hAnsi="Times New Roman" w:cs="Times New Roman"/>
          <w:sz w:val="28"/>
          <w:szCs w:val="28"/>
          <w:lang w:val="az-Latn-AZ"/>
        </w:rPr>
      </w:pPr>
      <w:r w:rsidRPr="00D20EF4">
        <w:rPr>
          <w:rFonts w:ascii="Times New Roman" w:hAnsi="Times New Roman" w:cs="Times New Roman"/>
          <w:sz w:val="28"/>
          <w:szCs w:val="28"/>
          <w:lang w:val="az-Latn-AZ"/>
        </w:rPr>
        <w:t>Mənbə: Doing Business Measuring Business Regulation-World Bank Group</w:t>
      </w:r>
      <w:r>
        <w:rPr>
          <w:rFonts w:ascii="Times New Roman" w:hAnsi="Times New Roman" w:cs="Times New Roman"/>
          <w:sz w:val="28"/>
          <w:szCs w:val="28"/>
          <w:lang w:val="az-Latn-AZ"/>
        </w:rPr>
        <w:br/>
        <w:t>Hesabatların təhvilindən sonraki prosedurlar üzrə indeksdə Azərbaycan 83.79%-lik göstəriciyə sahiblik edir. Bu nəticəylə tək postsovet ölkələrini deyil, eləcə də bir çox öncül iqtisadiyyatlara sahib ölkələri də qabaqlamağı bacarır. Bu indeks vergi ödənişi üzrə keyfiyyəti xarakterizə edir ki, Polşada bu göstərici 77.</w:t>
      </w:r>
      <w:r w:rsidR="00D334F0">
        <w:rPr>
          <w:rFonts w:ascii="Times New Roman" w:hAnsi="Times New Roman" w:cs="Times New Roman"/>
          <w:sz w:val="28"/>
          <w:szCs w:val="28"/>
          <w:lang w:val="az-Latn-AZ"/>
        </w:rPr>
        <w:t xml:space="preserve">36%,  Rumıniyada 76.82%, Avropa </w:t>
      </w:r>
      <w:r>
        <w:rPr>
          <w:rFonts w:ascii="Times New Roman" w:hAnsi="Times New Roman" w:cs="Times New Roman"/>
          <w:sz w:val="28"/>
          <w:szCs w:val="28"/>
          <w:lang w:val="az-Latn-AZ"/>
        </w:rPr>
        <w:t>və Mərkəzi Asiya ölkələrində isə  64.41% təşkil edir.</w:t>
      </w:r>
      <w:r>
        <w:rPr>
          <w:rFonts w:ascii="Times New Roman" w:hAnsi="Times New Roman" w:cs="Times New Roman"/>
          <w:sz w:val="28"/>
          <w:szCs w:val="28"/>
          <w:lang w:val="az-Latn-AZ"/>
        </w:rPr>
        <w:br/>
        <w:t>Cədvəldən də aydın görünür ki, postsovet ölkələri arasında Latviya ilk yeri tutur.Ödənişlərin sayının minimum olması göstəricisində Gürcüstan və Ukrayna hərəsində 5növ vergi olmaqla liderdirlər. Vergi ödənişlərinə ən az vaxt Estoniyada sərf olunarkən (50), ən çox zaman Ukraynada (327.5) sərf edilir. Ümumi verginin ən aşağı dərəcə</w:t>
      </w:r>
      <w:r w:rsidR="00D334F0">
        <w:rPr>
          <w:rFonts w:ascii="Times New Roman" w:hAnsi="Times New Roman" w:cs="Times New Roman"/>
          <w:sz w:val="28"/>
          <w:szCs w:val="28"/>
          <w:lang w:val="az-Latn-AZ"/>
        </w:rPr>
        <w:t>si</w:t>
      </w:r>
      <w:r w:rsidR="00D334F0">
        <w:rPr>
          <w:rFonts w:ascii="Times New Roman" w:hAnsi="Times New Roman" w:cs="Times New Roman"/>
          <w:sz w:val="28"/>
          <w:szCs w:val="28"/>
          <w:lang w:val="az-Latn-AZ"/>
        </w:rPr>
        <w:tab/>
      </w:r>
      <w:r>
        <w:rPr>
          <w:rFonts w:ascii="Times New Roman" w:hAnsi="Times New Roman" w:cs="Times New Roman"/>
          <w:sz w:val="28"/>
          <w:szCs w:val="28"/>
          <w:lang w:val="az-Latn-AZ"/>
        </w:rPr>
        <w:t>isə</w:t>
      </w:r>
      <w:r w:rsidR="00D334F0">
        <w:rPr>
          <w:rFonts w:ascii="Times New Roman" w:hAnsi="Times New Roman" w:cs="Times New Roman"/>
          <w:sz w:val="28"/>
          <w:szCs w:val="28"/>
          <w:lang w:val="az-Latn-AZ"/>
        </w:rPr>
        <w:tab/>
        <w:t>Gürcüstandadır.</w:t>
      </w:r>
      <w:r w:rsidR="00D334F0">
        <w:rPr>
          <w:rFonts w:ascii="Times New Roman" w:hAnsi="Times New Roman" w:cs="Times New Roman"/>
          <w:sz w:val="28"/>
          <w:szCs w:val="28"/>
          <w:lang w:val="az-Latn-AZ"/>
        </w:rPr>
        <w:tab/>
        <w:t xml:space="preserve">(9faiz) </w:t>
      </w:r>
      <w:r>
        <w:rPr>
          <w:rFonts w:ascii="Times New Roman" w:hAnsi="Times New Roman" w:cs="Times New Roman"/>
          <w:sz w:val="28"/>
          <w:szCs w:val="28"/>
          <w:lang w:val="az-Latn-AZ"/>
        </w:rPr>
        <w:t>Azərbaycan  Respublikası üzrə ödənişlərin sayı, onlara çəkilən zaman, dərəcələri üzrə vəziyyəti daha yaxşı izah etmək üçün daha bir cədvələ baxaq.</w:t>
      </w:r>
      <w:r>
        <w:rPr>
          <w:rFonts w:ascii="Times New Roman" w:hAnsi="Times New Roman" w:cs="Times New Roman"/>
          <w:sz w:val="28"/>
          <w:szCs w:val="28"/>
          <w:lang w:val="az-Latn-AZ"/>
        </w:rPr>
        <w:br/>
      </w:r>
      <w:r w:rsidRPr="00BC79EB">
        <w:rPr>
          <w:rFonts w:ascii="Times New Roman" w:hAnsi="Times New Roman" w:cs="Times New Roman"/>
          <w:b/>
          <w:sz w:val="28"/>
          <w:szCs w:val="28"/>
          <w:lang w:val="az-Latn-AZ"/>
        </w:rPr>
        <w:t>Cədvəl 7.</w:t>
      </w:r>
    </w:p>
    <w:tbl>
      <w:tblPr>
        <w:tblStyle w:val="TableGrid"/>
        <w:tblW w:w="0" w:type="auto"/>
        <w:tblLayout w:type="fixed"/>
        <w:tblLook w:val="04A0" w:firstRow="1" w:lastRow="0" w:firstColumn="1" w:lastColumn="0" w:noHBand="0" w:noVBand="1"/>
      </w:tblPr>
      <w:tblGrid>
        <w:gridCol w:w="1400"/>
        <w:gridCol w:w="1353"/>
        <w:gridCol w:w="928"/>
        <w:gridCol w:w="1276"/>
        <w:gridCol w:w="1945"/>
        <w:gridCol w:w="2443"/>
      </w:tblGrid>
      <w:tr w:rsidR="00F25066" w:rsidRPr="008F3EFC" w:rsidTr="00F25066">
        <w:trPr>
          <w:trHeight w:val="1076"/>
        </w:trPr>
        <w:tc>
          <w:tcPr>
            <w:tcW w:w="1400" w:type="dxa"/>
          </w:tcPr>
          <w:p w:rsidR="00F25066" w:rsidRPr="00F905BE" w:rsidRDefault="00F25066" w:rsidP="00F25066">
            <w:pPr>
              <w:spacing w:line="360" w:lineRule="auto"/>
              <w:rPr>
                <w:rFonts w:ascii="Times New Roman" w:hAnsi="Times New Roman" w:cs="Times New Roman"/>
                <w:b/>
                <w:sz w:val="28"/>
                <w:szCs w:val="28"/>
                <w:lang w:val="az-Latn-AZ"/>
              </w:rPr>
            </w:pPr>
            <w:r w:rsidRPr="00F905BE">
              <w:rPr>
                <w:rFonts w:ascii="Times New Roman" w:hAnsi="Times New Roman" w:cs="Times New Roman"/>
                <w:b/>
                <w:sz w:val="28"/>
                <w:szCs w:val="28"/>
                <w:lang w:val="az-Latn-AZ"/>
              </w:rPr>
              <w:t>Vergi və məcburi təzminat</w:t>
            </w:r>
          </w:p>
        </w:tc>
        <w:tc>
          <w:tcPr>
            <w:tcW w:w="1353" w:type="dxa"/>
          </w:tcPr>
          <w:p w:rsidR="00F25066" w:rsidRPr="00F905BE" w:rsidRDefault="00F25066" w:rsidP="00F25066">
            <w:pPr>
              <w:spacing w:line="360" w:lineRule="auto"/>
              <w:rPr>
                <w:rFonts w:ascii="Times New Roman" w:hAnsi="Times New Roman" w:cs="Times New Roman"/>
                <w:b/>
                <w:sz w:val="28"/>
                <w:szCs w:val="28"/>
                <w:lang w:val="az-Latn-AZ"/>
              </w:rPr>
            </w:pPr>
            <w:r w:rsidRPr="00F905BE">
              <w:rPr>
                <w:rFonts w:ascii="Times New Roman" w:hAnsi="Times New Roman" w:cs="Times New Roman"/>
                <w:b/>
                <w:sz w:val="28"/>
                <w:szCs w:val="28"/>
                <w:lang w:val="az-Latn-AZ"/>
              </w:rPr>
              <w:t>Ödənişlər</w:t>
            </w:r>
          </w:p>
        </w:tc>
        <w:tc>
          <w:tcPr>
            <w:tcW w:w="928" w:type="dxa"/>
          </w:tcPr>
          <w:p w:rsidR="00F25066" w:rsidRPr="00F905BE" w:rsidRDefault="00F25066" w:rsidP="00F25066">
            <w:pPr>
              <w:spacing w:line="360" w:lineRule="auto"/>
              <w:rPr>
                <w:rFonts w:ascii="Times New Roman" w:hAnsi="Times New Roman" w:cs="Times New Roman"/>
                <w:b/>
                <w:sz w:val="28"/>
                <w:szCs w:val="28"/>
                <w:lang w:val="az-Latn-AZ"/>
              </w:rPr>
            </w:pPr>
            <w:r w:rsidRPr="00F905BE">
              <w:rPr>
                <w:rFonts w:ascii="Times New Roman" w:hAnsi="Times New Roman" w:cs="Times New Roman"/>
                <w:b/>
                <w:sz w:val="28"/>
                <w:szCs w:val="28"/>
                <w:lang w:val="az-Latn-AZ"/>
              </w:rPr>
              <w:t>Vaxt(saat)</w:t>
            </w:r>
          </w:p>
        </w:tc>
        <w:tc>
          <w:tcPr>
            <w:tcW w:w="1276" w:type="dxa"/>
          </w:tcPr>
          <w:p w:rsidR="00F25066" w:rsidRPr="00F905BE" w:rsidRDefault="00F25066" w:rsidP="00F25066">
            <w:pPr>
              <w:spacing w:line="360" w:lineRule="auto"/>
              <w:rPr>
                <w:rFonts w:ascii="Times New Roman" w:hAnsi="Times New Roman" w:cs="Times New Roman"/>
                <w:b/>
                <w:sz w:val="28"/>
                <w:szCs w:val="28"/>
                <w:lang w:val="az-Latn-AZ"/>
              </w:rPr>
            </w:pPr>
            <w:r w:rsidRPr="00F905BE">
              <w:rPr>
                <w:rFonts w:ascii="Times New Roman" w:hAnsi="Times New Roman" w:cs="Times New Roman"/>
                <w:b/>
                <w:sz w:val="28"/>
                <w:szCs w:val="28"/>
                <w:lang w:val="az-Latn-AZ"/>
              </w:rPr>
              <w:t>Vergi dərəcəsi</w:t>
            </w:r>
          </w:p>
        </w:tc>
        <w:tc>
          <w:tcPr>
            <w:tcW w:w="1945" w:type="dxa"/>
          </w:tcPr>
          <w:p w:rsidR="00F25066" w:rsidRPr="00F905BE" w:rsidRDefault="00F25066" w:rsidP="00F25066">
            <w:pPr>
              <w:spacing w:line="360" w:lineRule="auto"/>
              <w:rPr>
                <w:rFonts w:ascii="Times New Roman" w:hAnsi="Times New Roman" w:cs="Times New Roman"/>
                <w:b/>
                <w:sz w:val="28"/>
                <w:szCs w:val="28"/>
                <w:lang w:val="az-Latn-AZ"/>
              </w:rPr>
            </w:pPr>
            <w:r w:rsidRPr="00F905BE">
              <w:rPr>
                <w:rFonts w:ascii="Times New Roman" w:hAnsi="Times New Roman" w:cs="Times New Roman"/>
                <w:b/>
                <w:sz w:val="28"/>
                <w:szCs w:val="28"/>
                <w:lang w:val="az-Latn-AZ"/>
              </w:rPr>
              <w:t>Vergitutma bazası</w:t>
            </w:r>
          </w:p>
        </w:tc>
        <w:tc>
          <w:tcPr>
            <w:tcW w:w="2443" w:type="dxa"/>
          </w:tcPr>
          <w:p w:rsidR="00F25066" w:rsidRPr="00F905BE" w:rsidRDefault="00F25066" w:rsidP="00F25066">
            <w:pPr>
              <w:spacing w:line="360" w:lineRule="auto"/>
              <w:rPr>
                <w:rFonts w:ascii="Times New Roman" w:hAnsi="Times New Roman" w:cs="Times New Roman"/>
                <w:b/>
                <w:sz w:val="28"/>
                <w:szCs w:val="28"/>
                <w:lang w:val="az-Latn-AZ"/>
              </w:rPr>
            </w:pPr>
            <w:r w:rsidRPr="00F905BE">
              <w:rPr>
                <w:rFonts w:ascii="Times New Roman" w:hAnsi="Times New Roman" w:cs="Times New Roman"/>
                <w:b/>
                <w:sz w:val="28"/>
                <w:szCs w:val="28"/>
                <w:lang w:val="az-Latn-AZ"/>
              </w:rPr>
              <w:t>Ümumi vergi dərəcəsi(mənfəətdə faizlə)</w:t>
            </w:r>
          </w:p>
        </w:tc>
      </w:tr>
      <w:tr w:rsidR="00F25066" w:rsidTr="00F25066">
        <w:trPr>
          <w:trHeight w:val="866"/>
        </w:trPr>
        <w:tc>
          <w:tcPr>
            <w:tcW w:w="1400"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ƏDV</w:t>
            </w:r>
          </w:p>
        </w:tc>
        <w:tc>
          <w:tcPr>
            <w:tcW w:w="1353"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1</w:t>
            </w:r>
          </w:p>
        </w:tc>
        <w:tc>
          <w:tcPr>
            <w:tcW w:w="928"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44</w:t>
            </w:r>
          </w:p>
        </w:tc>
        <w:tc>
          <w:tcPr>
            <w:tcW w:w="1276"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18%</w:t>
            </w:r>
          </w:p>
        </w:tc>
        <w:tc>
          <w:tcPr>
            <w:tcW w:w="1945"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Mallar və xidmətlər</w:t>
            </w:r>
          </w:p>
        </w:tc>
        <w:tc>
          <w:tcPr>
            <w:tcW w:w="2443" w:type="dxa"/>
          </w:tcPr>
          <w:p w:rsidR="00F25066" w:rsidRDefault="00F25066" w:rsidP="00F25066">
            <w:pPr>
              <w:spacing w:line="360" w:lineRule="auto"/>
              <w:rPr>
                <w:rFonts w:ascii="Times New Roman" w:hAnsi="Times New Roman" w:cs="Times New Roman"/>
                <w:sz w:val="28"/>
                <w:szCs w:val="28"/>
                <w:lang w:val="az-Latn-AZ"/>
              </w:rPr>
            </w:pPr>
          </w:p>
        </w:tc>
      </w:tr>
      <w:tr w:rsidR="00F25066" w:rsidTr="00F25066">
        <w:trPr>
          <w:trHeight w:val="930"/>
        </w:trPr>
        <w:tc>
          <w:tcPr>
            <w:tcW w:w="1400"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Əmlak vergisi</w:t>
            </w:r>
          </w:p>
        </w:tc>
        <w:tc>
          <w:tcPr>
            <w:tcW w:w="1353"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1</w:t>
            </w:r>
          </w:p>
        </w:tc>
        <w:tc>
          <w:tcPr>
            <w:tcW w:w="928" w:type="dxa"/>
          </w:tcPr>
          <w:p w:rsidR="00F25066" w:rsidRDefault="00F25066" w:rsidP="00F25066">
            <w:pPr>
              <w:spacing w:line="360" w:lineRule="auto"/>
              <w:rPr>
                <w:rFonts w:ascii="Times New Roman" w:hAnsi="Times New Roman" w:cs="Times New Roman"/>
                <w:sz w:val="28"/>
                <w:szCs w:val="28"/>
                <w:lang w:val="az-Latn-AZ"/>
              </w:rPr>
            </w:pPr>
          </w:p>
        </w:tc>
        <w:tc>
          <w:tcPr>
            <w:tcW w:w="1276"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1%</w:t>
            </w:r>
          </w:p>
        </w:tc>
        <w:tc>
          <w:tcPr>
            <w:tcW w:w="1945"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Aktivlərin orta illik qalıq dəyəri</w:t>
            </w:r>
          </w:p>
        </w:tc>
        <w:tc>
          <w:tcPr>
            <w:tcW w:w="2443"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2.00%</w:t>
            </w:r>
          </w:p>
        </w:tc>
      </w:tr>
      <w:tr w:rsidR="00F25066" w:rsidTr="00F25066">
        <w:trPr>
          <w:trHeight w:val="1001"/>
        </w:trPr>
        <w:tc>
          <w:tcPr>
            <w:tcW w:w="1400"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Torpaq vergisi</w:t>
            </w:r>
          </w:p>
        </w:tc>
        <w:tc>
          <w:tcPr>
            <w:tcW w:w="1353"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1</w:t>
            </w:r>
          </w:p>
        </w:tc>
        <w:tc>
          <w:tcPr>
            <w:tcW w:w="928" w:type="dxa"/>
          </w:tcPr>
          <w:p w:rsidR="00F25066" w:rsidRDefault="00F25066" w:rsidP="00F25066">
            <w:pPr>
              <w:spacing w:line="360" w:lineRule="auto"/>
              <w:rPr>
                <w:rFonts w:ascii="Times New Roman" w:hAnsi="Times New Roman" w:cs="Times New Roman"/>
                <w:sz w:val="28"/>
                <w:szCs w:val="28"/>
                <w:lang w:val="az-Latn-AZ"/>
              </w:rPr>
            </w:pPr>
          </w:p>
        </w:tc>
        <w:tc>
          <w:tcPr>
            <w:tcW w:w="1276"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10azn</w:t>
            </w:r>
          </w:p>
        </w:tc>
        <w:tc>
          <w:tcPr>
            <w:tcW w:w="1945"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Hər 100m² torpaq sahəsi</w:t>
            </w:r>
          </w:p>
        </w:tc>
        <w:tc>
          <w:tcPr>
            <w:tcW w:w="2443"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0.02%</w:t>
            </w:r>
          </w:p>
        </w:tc>
      </w:tr>
      <w:tr w:rsidR="00F25066" w:rsidTr="00F25066">
        <w:trPr>
          <w:trHeight w:val="855"/>
        </w:trPr>
        <w:tc>
          <w:tcPr>
            <w:tcW w:w="1400"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Sosial sığorta</w:t>
            </w:r>
          </w:p>
        </w:tc>
        <w:tc>
          <w:tcPr>
            <w:tcW w:w="1353"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1</w:t>
            </w:r>
          </w:p>
        </w:tc>
        <w:tc>
          <w:tcPr>
            <w:tcW w:w="928"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65</w:t>
            </w:r>
          </w:p>
        </w:tc>
        <w:tc>
          <w:tcPr>
            <w:tcW w:w="1276"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22%</w:t>
            </w:r>
          </w:p>
        </w:tc>
        <w:tc>
          <w:tcPr>
            <w:tcW w:w="1945"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Məcmu əmək haqqı</w:t>
            </w:r>
          </w:p>
        </w:tc>
        <w:tc>
          <w:tcPr>
            <w:tcW w:w="2443"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24.82%</w:t>
            </w:r>
          </w:p>
        </w:tc>
      </w:tr>
      <w:tr w:rsidR="00F25066" w:rsidTr="00F25066">
        <w:trPr>
          <w:trHeight w:val="721"/>
        </w:trPr>
        <w:tc>
          <w:tcPr>
            <w:tcW w:w="1400"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Mənfəət vergisi</w:t>
            </w:r>
          </w:p>
        </w:tc>
        <w:tc>
          <w:tcPr>
            <w:tcW w:w="1353"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1</w:t>
            </w:r>
          </w:p>
        </w:tc>
        <w:tc>
          <w:tcPr>
            <w:tcW w:w="928"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50</w:t>
            </w:r>
          </w:p>
        </w:tc>
        <w:tc>
          <w:tcPr>
            <w:tcW w:w="1276"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20%</w:t>
            </w:r>
          </w:p>
        </w:tc>
        <w:tc>
          <w:tcPr>
            <w:tcW w:w="1945"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Vergi tutulan mənfəət</w:t>
            </w:r>
          </w:p>
        </w:tc>
        <w:tc>
          <w:tcPr>
            <w:tcW w:w="2443"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13.96%</w:t>
            </w:r>
          </w:p>
        </w:tc>
      </w:tr>
      <w:tr w:rsidR="00F25066" w:rsidTr="00F25066">
        <w:trPr>
          <w:trHeight w:val="796"/>
        </w:trPr>
        <w:tc>
          <w:tcPr>
            <w:tcW w:w="1400"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Faiz vergisi</w:t>
            </w:r>
          </w:p>
        </w:tc>
        <w:tc>
          <w:tcPr>
            <w:tcW w:w="1353" w:type="dxa"/>
          </w:tcPr>
          <w:p w:rsidR="00F25066" w:rsidRDefault="00F25066" w:rsidP="00F25066">
            <w:pPr>
              <w:spacing w:line="360" w:lineRule="auto"/>
              <w:rPr>
                <w:rFonts w:ascii="Times New Roman" w:hAnsi="Times New Roman" w:cs="Times New Roman"/>
                <w:sz w:val="28"/>
                <w:szCs w:val="28"/>
                <w:lang w:val="az-Latn-AZ"/>
              </w:rPr>
            </w:pPr>
          </w:p>
        </w:tc>
        <w:tc>
          <w:tcPr>
            <w:tcW w:w="928" w:type="dxa"/>
          </w:tcPr>
          <w:p w:rsidR="00F25066" w:rsidRDefault="00F25066" w:rsidP="00F25066">
            <w:pPr>
              <w:spacing w:line="360" w:lineRule="auto"/>
              <w:rPr>
                <w:rFonts w:ascii="Times New Roman" w:hAnsi="Times New Roman" w:cs="Times New Roman"/>
                <w:sz w:val="28"/>
                <w:szCs w:val="28"/>
                <w:lang w:val="az-Latn-AZ"/>
              </w:rPr>
            </w:pPr>
          </w:p>
        </w:tc>
        <w:tc>
          <w:tcPr>
            <w:tcW w:w="1276"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10%</w:t>
            </w:r>
          </w:p>
        </w:tc>
        <w:tc>
          <w:tcPr>
            <w:tcW w:w="1945"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Faiz gəliri</w:t>
            </w:r>
          </w:p>
        </w:tc>
        <w:tc>
          <w:tcPr>
            <w:tcW w:w="2443"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0.26%</w:t>
            </w:r>
          </w:p>
        </w:tc>
      </w:tr>
      <w:tr w:rsidR="00F25066" w:rsidTr="00F25066">
        <w:trPr>
          <w:trHeight w:val="736"/>
        </w:trPr>
        <w:tc>
          <w:tcPr>
            <w:tcW w:w="1400"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Yanacaq vergisi</w:t>
            </w:r>
          </w:p>
        </w:tc>
        <w:tc>
          <w:tcPr>
            <w:tcW w:w="1353" w:type="dxa"/>
          </w:tcPr>
          <w:p w:rsidR="00F25066" w:rsidRDefault="00F25066" w:rsidP="00F25066">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1</w:t>
            </w:r>
          </w:p>
        </w:tc>
        <w:tc>
          <w:tcPr>
            <w:tcW w:w="928" w:type="dxa"/>
          </w:tcPr>
          <w:p w:rsidR="00F25066" w:rsidRDefault="00F25066" w:rsidP="00F25066">
            <w:pPr>
              <w:spacing w:line="360" w:lineRule="auto"/>
              <w:rPr>
                <w:rFonts w:ascii="Times New Roman" w:hAnsi="Times New Roman" w:cs="Times New Roman"/>
                <w:sz w:val="28"/>
                <w:szCs w:val="28"/>
                <w:lang w:val="az-Latn-AZ"/>
              </w:rPr>
            </w:pPr>
          </w:p>
        </w:tc>
        <w:tc>
          <w:tcPr>
            <w:tcW w:w="1276" w:type="dxa"/>
          </w:tcPr>
          <w:p w:rsidR="00F25066" w:rsidRDefault="00F25066" w:rsidP="00F25066">
            <w:pPr>
              <w:spacing w:line="360" w:lineRule="auto"/>
              <w:rPr>
                <w:rFonts w:ascii="Times New Roman" w:hAnsi="Times New Roman" w:cs="Times New Roman"/>
                <w:sz w:val="28"/>
                <w:szCs w:val="28"/>
                <w:lang w:val="az-Latn-AZ"/>
              </w:rPr>
            </w:pPr>
          </w:p>
        </w:tc>
        <w:tc>
          <w:tcPr>
            <w:tcW w:w="1945" w:type="dxa"/>
          </w:tcPr>
          <w:p w:rsidR="00F25066" w:rsidRDefault="00F25066" w:rsidP="00F25066">
            <w:pPr>
              <w:spacing w:line="360" w:lineRule="auto"/>
              <w:rPr>
                <w:rFonts w:ascii="Times New Roman" w:hAnsi="Times New Roman" w:cs="Times New Roman"/>
                <w:sz w:val="28"/>
                <w:szCs w:val="28"/>
                <w:lang w:val="az-Latn-AZ"/>
              </w:rPr>
            </w:pPr>
          </w:p>
        </w:tc>
        <w:tc>
          <w:tcPr>
            <w:tcW w:w="2443" w:type="dxa"/>
          </w:tcPr>
          <w:p w:rsidR="00F25066" w:rsidRDefault="00F25066" w:rsidP="00F25066">
            <w:pPr>
              <w:spacing w:line="360" w:lineRule="auto"/>
              <w:rPr>
                <w:rFonts w:ascii="Times New Roman" w:hAnsi="Times New Roman" w:cs="Times New Roman"/>
                <w:sz w:val="28"/>
                <w:szCs w:val="28"/>
                <w:lang w:val="az-Latn-AZ"/>
              </w:rPr>
            </w:pPr>
          </w:p>
        </w:tc>
      </w:tr>
      <w:tr w:rsidR="00F25066" w:rsidTr="00F25066">
        <w:trPr>
          <w:trHeight w:val="496"/>
        </w:trPr>
        <w:tc>
          <w:tcPr>
            <w:tcW w:w="1400" w:type="dxa"/>
          </w:tcPr>
          <w:p w:rsidR="00F25066" w:rsidRPr="00E7642A" w:rsidRDefault="00F25066" w:rsidP="00F25066">
            <w:pPr>
              <w:spacing w:line="360" w:lineRule="auto"/>
              <w:rPr>
                <w:rFonts w:ascii="Times New Roman" w:hAnsi="Times New Roman" w:cs="Times New Roman"/>
                <w:b/>
                <w:sz w:val="28"/>
                <w:szCs w:val="28"/>
                <w:lang w:val="az-Latn-AZ"/>
              </w:rPr>
            </w:pPr>
            <w:r w:rsidRPr="00E7642A">
              <w:rPr>
                <w:rFonts w:ascii="Times New Roman" w:hAnsi="Times New Roman" w:cs="Times New Roman"/>
                <w:b/>
                <w:sz w:val="28"/>
                <w:szCs w:val="28"/>
                <w:lang w:val="az-Latn-AZ"/>
              </w:rPr>
              <w:t>Cəmi</w:t>
            </w:r>
          </w:p>
        </w:tc>
        <w:tc>
          <w:tcPr>
            <w:tcW w:w="1353" w:type="dxa"/>
          </w:tcPr>
          <w:p w:rsidR="00F25066" w:rsidRPr="00E7642A" w:rsidRDefault="00F25066" w:rsidP="00F25066">
            <w:pPr>
              <w:spacing w:line="360" w:lineRule="auto"/>
              <w:rPr>
                <w:rFonts w:ascii="Times New Roman" w:hAnsi="Times New Roman" w:cs="Times New Roman"/>
                <w:b/>
                <w:sz w:val="28"/>
                <w:szCs w:val="28"/>
                <w:lang w:val="az-Latn-AZ"/>
              </w:rPr>
            </w:pPr>
            <w:r w:rsidRPr="00E7642A">
              <w:rPr>
                <w:rFonts w:ascii="Times New Roman" w:hAnsi="Times New Roman" w:cs="Times New Roman"/>
                <w:b/>
                <w:sz w:val="28"/>
                <w:szCs w:val="28"/>
                <w:lang w:val="az-Latn-AZ"/>
              </w:rPr>
              <w:t>6</w:t>
            </w:r>
          </w:p>
        </w:tc>
        <w:tc>
          <w:tcPr>
            <w:tcW w:w="928" w:type="dxa"/>
          </w:tcPr>
          <w:p w:rsidR="00F25066" w:rsidRPr="00E7642A" w:rsidRDefault="00F25066" w:rsidP="00F25066">
            <w:pPr>
              <w:spacing w:line="360" w:lineRule="auto"/>
              <w:rPr>
                <w:rFonts w:ascii="Times New Roman" w:hAnsi="Times New Roman" w:cs="Times New Roman"/>
                <w:b/>
                <w:sz w:val="28"/>
                <w:szCs w:val="28"/>
                <w:lang w:val="az-Latn-AZ"/>
              </w:rPr>
            </w:pPr>
            <w:r w:rsidRPr="00E7642A">
              <w:rPr>
                <w:rFonts w:ascii="Times New Roman" w:hAnsi="Times New Roman" w:cs="Times New Roman"/>
                <w:b/>
                <w:sz w:val="28"/>
                <w:szCs w:val="28"/>
                <w:lang w:val="az-Latn-AZ"/>
              </w:rPr>
              <w:t>159</w:t>
            </w:r>
          </w:p>
        </w:tc>
        <w:tc>
          <w:tcPr>
            <w:tcW w:w="1276" w:type="dxa"/>
          </w:tcPr>
          <w:p w:rsidR="00F25066" w:rsidRPr="00E7642A" w:rsidRDefault="00F25066" w:rsidP="00F25066">
            <w:pPr>
              <w:spacing w:line="360" w:lineRule="auto"/>
              <w:rPr>
                <w:rFonts w:ascii="Times New Roman" w:hAnsi="Times New Roman" w:cs="Times New Roman"/>
                <w:b/>
                <w:sz w:val="28"/>
                <w:szCs w:val="28"/>
                <w:lang w:val="az-Latn-AZ"/>
              </w:rPr>
            </w:pPr>
          </w:p>
        </w:tc>
        <w:tc>
          <w:tcPr>
            <w:tcW w:w="1945" w:type="dxa"/>
          </w:tcPr>
          <w:p w:rsidR="00F25066" w:rsidRPr="00E7642A" w:rsidRDefault="00F25066" w:rsidP="00F25066">
            <w:pPr>
              <w:spacing w:line="360" w:lineRule="auto"/>
              <w:rPr>
                <w:rFonts w:ascii="Times New Roman" w:hAnsi="Times New Roman" w:cs="Times New Roman"/>
                <w:b/>
                <w:sz w:val="28"/>
                <w:szCs w:val="28"/>
                <w:lang w:val="az-Latn-AZ"/>
              </w:rPr>
            </w:pPr>
          </w:p>
        </w:tc>
        <w:tc>
          <w:tcPr>
            <w:tcW w:w="2443" w:type="dxa"/>
          </w:tcPr>
          <w:p w:rsidR="00F25066" w:rsidRPr="00E7642A" w:rsidRDefault="00F25066" w:rsidP="00F25066">
            <w:pPr>
              <w:spacing w:line="360" w:lineRule="auto"/>
              <w:rPr>
                <w:rFonts w:ascii="Times New Roman" w:hAnsi="Times New Roman" w:cs="Times New Roman"/>
                <w:b/>
                <w:sz w:val="28"/>
                <w:szCs w:val="28"/>
                <w:lang w:val="az-Latn-AZ"/>
              </w:rPr>
            </w:pPr>
            <w:r w:rsidRPr="00E7642A">
              <w:rPr>
                <w:rFonts w:ascii="Times New Roman" w:hAnsi="Times New Roman" w:cs="Times New Roman"/>
                <w:b/>
                <w:sz w:val="28"/>
                <w:szCs w:val="28"/>
                <w:lang w:val="az-Latn-AZ"/>
              </w:rPr>
              <w:t>40.80%</w:t>
            </w:r>
          </w:p>
        </w:tc>
      </w:tr>
    </w:tbl>
    <w:p w:rsidR="00BC79EB" w:rsidRDefault="00F25066" w:rsidP="00B042B5">
      <w:pPr>
        <w:autoSpaceDE w:val="0"/>
        <w:autoSpaceDN w:val="0"/>
        <w:adjustRightInd w:val="0"/>
        <w:spacing w:after="0" w:line="360" w:lineRule="auto"/>
        <w:ind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Mənbə:Azərbaycan</w:t>
      </w:r>
      <w:r>
        <w:rPr>
          <w:rFonts w:ascii="Times New Roman" w:hAnsi="Times New Roman" w:cs="Times New Roman"/>
          <w:sz w:val="28"/>
          <w:szCs w:val="28"/>
          <w:lang w:val="az-Latn-AZ"/>
        </w:rPr>
        <w:tab/>
        <w:t>Respublikası</w:t>
      </w:r>
      <w:r>
        <w:rPr>
          <w:rFonts w:ascii="Times New Roman" w:hAnsi="Times New Roman" w:cs="Times New Roman"/>
          <w:sz w:val="28"/>
          <w:szCs w:val="28"/>
          <w:lang w:val="az-Latn-AZ"/>
        </w:rPr>
        <w:tab/>
        <w:t>Vergilər</w:t>
      </w:r>
      <w:r>
        <w:rPr>
          <w:rFonts w:ascii="Times New Roman" w:hAnsi="Times New Roman" w:cs="Times New Roman"/>
          <w:sz w:val="28"/>
          <w:szCs w:val="28"/>
          <w:lang w:val="az-Latn-AZ"/>
        </w:rPr>
        <w:tab/>
        <w:t>Nazirliyi</w:t>
      </w:r>
      <w:r>
        <w:rPr>
          <w:rFonts w:ascii="Times New Roman" w:hAnsi="Times New Roman" w:cs="Times New Roman"/>
          <w:sz w:val="28"/>
          <w:szCs w:val="28"/>
          <w:lang w:val="az-Latn-AZ"/>
        </w:rPr>
        <w:br/>
        <w:t xml:space="preserve">      Vergi sahəsini əhatə edən digər indikator isə </w:t>
      </w:r>
      <w:r w:rsidRPr="00FE1302">
        <w:rPr>
          <w:rFonts w:ascii="Times New Roman" w:hAnsi="Times New Roman" w:cs="Times New Roman"/>
          <w:sz w:val="28"/>
          <w:szCs w:val="28"/>
          <w:lang w:val="az-Latn-AZ"/>
        </w:rPr>
        <w:t>“Biznes</w:t>
      </w:r>
      <w:r>
        <w:rPr>
          <w:rFonts w:ascii="Times New Roman" w:hAnsi="Times New Roman" w:cs="Times New Roman"/>
          <w:sz w:val="28"/>
          <w:szCs w:val="28"/>
          <w:lang w:val="az-Latn-AZ"/>
        </w:rPr>
        <w:t>ə başlama</w:t>
      </w:r>
      <w:r w:rsidRPr="00FE130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göstəricisidir. Bu reytinq sayəsində yeni biznesə başlamaq istəyində olan sahibkardan tələb edilən inzibati prosedurların sayı,xərclərin dəyəri, sərf edilən vaxt və s. müəyyən edilir.İnzibati prosedur dedikdə isə lazımi icazə sənədlərinin,lisenziyaların müvafiq qurumlardan alınmasından ibarət olub, kənar tərəflərlə münasibətləri özündə əks etdirir.</w:t>
      </w:r>
      <w:r>
        <w:rPr>
          <w:rFonts w:ascii="Times New Roman" w:hAnsi="Times New Roman" w:cs="Times New Roman"/>
          <w:sz w:val="28"/>
          <w:szCs w:val="28"/>
          <w:lang w:val="az-Latn-AZ"/>
        </w:rPr>
        <w:br/>
        <w:t>Yuxarıda gördüyümüz kimi son 1ildə bu göstəricidə 9pillə irəliləyərək 18-ci mövqedən 9-cu mövqeyə qalxmışıq. Kommersiya hüquqi şəxslərin qeydiyyatı prosedurunun sayı 2018-ci illə müqayisədə 1 vahid azaldılaraq 3-ə salınmış, sərf edilən vaxt 4.5 gündən 3.5 günə qədər azaldılmış,tələb olunan məbləğ isə 33 AZN-dən</w:t>
      </w:r>
      <w:r>
        <w:rPr>
          <w:rFonts w:ascii="Times New Roman" w:hAnsi="Times New Roman" w:cs="Times New Roman"/>
          <w:sz w:val="28"/>
          <w:szCs w:val="28"/>
          <w:lang w:val="az-Latn-AZ"/>
        </w:rPr>
        <w:tab/>
        <w:t>18</w:t>
      </w:r>
      <w:r>
        <w:rPr>
          <w:rFonts w:ascii="Times New Roman" w:hAnsi="Times New Roman" w:cs="Times New Roman"/>
          <w:sz w:val="28"/>
          <w:szCs w:val="28"/>
          <w:lang w:val="az-Latn-AZ"/>
        </w:rPr>
        <w:tab/>
        <w:t>AZN-ə</w:t>
      </w:r>
      <w:r w:rsidR="00D334F0">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qədər</w:t>
      </w:r>
      <w:r>
        <w:rPr>
          <w:rFonts w:ascii="Times New Roman" w:hAnsi="Times New Roman" w:cs="Times New Roman"/>
          <w:sz w:val="28"/>
          <w:szCs w:val="28"/>
          <w:lang w:val="az-Latn-AZ"/>
        </w:rPr>
        <w:tab/>
        <w:t>endirilmişdir.</w:t>
      </w:r>
      <w:r>
        <w:rPr>
          <w:rFonts w:ascii="Times New Roman" w:hAnsi="Times New Roman" w:cs="Times New Roman"/>
          <w:sz w:val="28"/>
          <w:szCs w:val="28"/>
          <w:lang w:val="az-Latn-AZ"/>
        </w:rPr>
        <w:br/>
        <w:t>Vergi orqanları ilə vergi ödəyiciləri arasında şəffaf münasibətlərin yaranması,sahibkarlıq fəaliyyətinin stimullaşdırılması kimi xidmətlərin icrası məqsədi ilə Vergi Nazirliyi bu sahədə öz addımlarını davam etdirməkdədir.</w:t>
      </w:r>
    </w:p>
    <w:p w:rsidR="00BC79EB" w:rsidRPr="00BC79EB" w:rsidRDefault="005D52F3" w:rsidP="00BC79EB">
      <w:pPr>
        <w:pStyle w:val="Heading1"/>
      </w:pPr>
      <w:r>
        <w:br/>
      </w:r>
      <w:bookmarkStart w:id="15" w:name="_Toc8433559"/>
      <w:r w:rsidRPr="00BC79EB">
        <w:t>V Fəsil. Elektron ödəniş infrastrukturunun inkişaf etdirilməsinin vergi inzibatçılığında</w:t>
      </w:r>
      <w:r w:rsidRPr="00BC79EB">
        <w:tab/>
        <w:t>rolu.</w:t>
      </w:r>
      <w:bookmarkEnd w:id="15"/>
    </w:p>
    <w:p w:rsidR="00BC79EB" w:rsidRPr="00BC79EB" w:rsidRDefault="005D52F3" w:rsidP="00BC79EB">
      <w:pPr>
        <w:pStyle w:val="Heading2"/>
      </w:pPr>
      <w:r>
        <w:br/>
      </w:r>
      <w:bookmarkStart w:id="16" w:name="_Toc8433560"/>
      <w:r w:rsidRPr="00BC79EB">
        <w:t>5.1</w:t>
      </w:r>
      <w:r w:rsidR="00B042B5" w:rsidRPr="00BC79EB">
        <w:t xml:space="preserve"> Elektron hökumət sistemin tətbiqi və onun mahiyyəti</w:t>
      </w:r>
      <w:bookmarkEnd w:id="16"/>
    </w:p>
    <w:p w:rsidR="00BC79EB" w:rsidRPr="003936F3" w:rsidRDefault="00B042B5" w:rsidP="003936F3">
      <w:pPr>
        <w:autoSpaceDE w:val="0"/>
        <w:autoSpaceDN w:val="0"/>
        <w:adjustRightInd w:val="0"/>
        <w:spacing w:after="0" w:line="360" w:lineRule="auto"/>
        <w:ind w:firstLine="567"/>
        <w:jc w:val="both"/>
        <w:rPr>
          <w:rFonts w:ascii="Times New Roman" w:hAnsi="Times New Roman"/>
          <w:sz w:val="28"/>
          <w:szCs w:val="28"/>
          <w:lang w:val="az-Latn-AZ"/>
        </w:rPr>
      </w:pPr>
      <w:r w:rsidRPr="007673DB">
        <w:rPr>
          <w:rFonts w:ascii="Times New Roman" w:hAnsi="Times New Roman"/>
          <w:sz w:val="28"/>
          <w:szCs w:val="28"/>
          <w:lang w:val="az-Latn-AZ"/>
        </w:rPr>
        <w:t>Qlobal</w:t>
      </w:r>
      <w:r>
        <w:rPr>
          <w:rFonts w:ascii="Times New Roman" w:hAnsi="Times New Roman"/>
          <w:sz w:val="28"/>
          <w:szCs w:val="28"/>
          <w:lang w:val="az-Latn-AZ"/>
        </w:rPr>
        <w:t xml:space="preserve"> səviyyədə</w:t>
      </w:r>
      <w:r w:rsidRPr="007673DB">
        <w:rPr>
          <w:rFonts w:ascii="Times New Roman" w:hAnsi="Times New Roman"/>
          <w:sz w:val="28"/>
          <w:szCs w:val="28"/>
          <w:lang w:val="az-Latn-AZ"/>
        </w:rPr>
        <w:t xml:space="preserve"> informasiyalaşdırma və ümumdünya informasiya cəmiyyətinin </w:t>
      </w:r>
      <w:r>
        <w:rPr>
          <w:rFonts w:ascii="Times New Roman" w:hAnsi="Times New Roman"/>
          <w:sz w:val="28"/>
          <w:szCs w:val="28"/>
          <w:lang w:val="az-Latn-AZ"/>
        </w:rPr>
        <w:t>yaradılması</w:t>
      </w:r>
      <w:r w:rsidRPr="007673DB">
        <w:rPr>
          <w:rFonts w:ascii="Times New Roman" w:hAnsi="Times New Roman"/>
          <w:sz w:val="28"/>
          <w:szCs w:val="28"/>
          <w:lang w:val="az-Latn-AZ"/>
        </w:rPr>
        <w:t xml:space="preserve"> sahəsində ən çox </w:t>
      </w:r>
      <w:r>
        <w:rPr>
          <w:rFonts w:ascii="Times New Roman" w:hAnsi="Times New Roman"/>
          <w:sz w:val="28"/>
          <w:szCs w:val="28"/>
          <w:lang w:val="az-Latn-AZ"/>
        </w:rPr>
        <w:t xml:space="preserve">önə çıxan </w:t>
      </w:r>
      <w:r w:rsidRPr="007673DB">
        <w:rPr>
          <w:rFonts w:ascii="Times New Roman" w:hAnsi="Times New Roman"/>
          <w:sz w:val="28"/>
          <w:szCs w:val="28"/>
          <w:lang w:val="az-Latn-AZ"/>
        </w:rPr>
        <w:t>tend</w:t>
      </w:r>
      <w:r>
        <w:rPr>
          <w:rFonts w:ascii="Times New Roman" w:hAnsi="Times New Roman"/>
          <w:sz w:val="28"/>
          <w:szCs w:val="28"/>
          <w:lang w:val="az-Latn-AZ"/>
        </w:rPr>
        <w:t xml:space="preserve">ensiya  kimi elektron hazırlıq səviyəsinin </w:t>
      </w:r>
      <w:r w:rsidRPr="007673DB">
        <w:rPr>
          <w:rFonts w:ascii="Times New Roman" w:hAnsi="Times New Roman"/>
          <w:sz w:val="28"/>
          <w:szCs w:val="28"/>
          <w:lang w:val="az-Latn-AZ"/>
        </w:rPr>
        <w:t xml:space="preserve"> artımı  və elektron-hökumət</w:t>
      </w:r>
      <w:r>
        <w:rPr>
          <w:rFonts w:ascii="Times New Roman" w:hAnsi="Times New Roman"/>
          <w:sz w:val="28"/>
          <w:szCs w:val="28"/>
          <w:lang w:val="az-Latn-AZ"/>
        </w:rPr>
        <w:t xml:space="preserve"> sistemlərinin </w:t>
      </w:r>
      <w:r w:rsidRPr="007673DB">
        <w:rPr>
          <w:rFonts w:ascii="Times New Roman" w:hAnsi="Times New Roman"/>
          <w:sz w:val="28"/>
          <w:szCs w:val="28"/>
          <w:lang w:val="az-Latn-AZ"/>
        </w:rPr>
        <w:t xml:space="preserve">inkişafının  sürətlənməsini göstərmək olar. Bu tendensiyaların </w:t>
      </w:r>
      <w:r>
        <w:rPr>
          <w:rFonts w:ascii="Times New Roman" w:hAnsi="Times New Roman"/>
          <w:sz w:val="28"/>
          <w:szCs w:val="28"/>
          <w:lang w:val="az-Latn-AZ"/>
        </w:rPr>
        <w:t>daimi</w:t>
      </w:r>
      <w:r w:rsidRPr="007673DB">
        <w:rPr>
          <w:rFonts w:ascii="Times New Roman" w:hAnsi="Times New Roman"/>
          <w:sz w:val="28"/>
          <w:szCs w:val="28"/>
          <w:lang w:val="az-Latn-AZ"/>
        </w:rPr>
        <w:t xml:space="preserve"> monitorinqi bir çox</w:t>
      </w:r>
      <w:r>
        <w:rPr>
          <w:rFonts w:ascii="Times New Roman" w:hAnsi="Times New Roman"/>
          <w:sz w:val="28"/>
          <w:szCs w:val="28"/>
          <w:lang w:val="az-Latn-AZ"/>
        </w:rPr>
        <w:t xml:space="preserve"> milli </w:t>
      </w:r>
      <w:r w:rsidRPr="007673DB">
        <w:rPr>
          <w:rFonts w:ascii="Times New Roman" w:hAnsi="Times New Roman"/>
          <w:sz w:val="28"/>
          <w:szCs w:val="28"/>
          <w:lang w:val="az-Latn-AZ"/>
        </w:rPr>
        <w:t xml:space="preserve"> və</w:t>
      </w:r>
      <w:r>
        <w:rPr>
          <w:rFonts w:ascii="Times New Roman" w:hAnsi="Times New Roman"/>
          <w:sz w:val="28"/>
          <w:szCs w:val="28"/>
          <w:lang w:val="az-Latn-AZ"/>
        </w:rPr>
        <w:t xml:space="preserve"> beynəlxalq</w:t>
      </w:r>
      <w:r w:rsidRPr="007673DB">
        <w:rPr>
          <w:rFonts w:ascii="Times New Roman" w:hAnsi="Times New Roman"/>
          <w:sz w:val="28"/>
          <w:szCs w:val="28"/>
          <w:lang w:val="az-Latn-AZ"/>
        </w:rPr>
        <w:t xml:space="preserve"> təşkilatların əsas </w:t>
      </w:r>
      <w:r>
        <w:rPr>
          <w:rFonts w:ascii="Times New Roman" w:hAnsi="Times New Roman"/>
          <w:sz w:val="28"/>
          <w:szCs w:val="28"/>
          <w:lang w:val="az-Latn-AZ"/>
        </w:rPr>
        <w:t>hədəfindədir.</w:t>
      </w:r>
      <w:r w:rsidRPr="00203FC8">
        <w:rPr>
          <w:rFonts w:ascii="Times New Roman" w:hAnsi="Times New Roman"/>
          <w:sz w:val="28"/>
          <w:szCs w:val="28"/>
          <w:lang w:val="az-Latn-AZ"/>
        </w:rPr>
        <w:t xml:space="preserve"> </w:t>
      </w:r>
      <w:r w:rsidRPr="007673DB">
        <w:rPr>
          <w:rFonts w:ascii="Times New Roman" w:hAnsi="Times New Roman"/>
          <w:sz w:val="28"/>
          <w:szCs w:val="28"/>
          <w:lang w:val="az-Latn-AZ"/>
        </w:rPr>
        <w:t>Elektron hökumət</w:t>
      </w:r>
      <w:r>
        <w:rPr>
          <w:rFonts w:ascii="Times New Roman" w:hAnsi="Times New Roman"/>
          <w:sz w:val="28"/>
          <w:szCs w:val="28"/>
          <w:lang w:val="az-Latn-AZ"/>
        </w:rPr>
        <w:t xml:space="preserve"> sistemi  </w:t>
      </w:r>
      <w:r w:rsidRPr="007673DB">
        <w:rPr>
          <w:rFonts w:ascii="Times New Roman" w:hAnsi="Times New Roman"/>
          <w:sz w:val="28"/>
          <w:szCs w:val="28"/>
          <w:lang w:val="az-Latn-AZ"/>
        </w:rPr>
        <w:t>–</w:t>
      </w:r>
      <w:r>
        <w:rPr>
          <w:rFonts w:ascii="Times New Roman" w:hAnsi="Times New Roman"/>
          <w:sz w:val="28"/>
          <w:szCs w:val="28"/>
          <w:lang w:val="az-Latn-AZ"/>
        </w:rPr>
        <w:t xml:space="preserve"> spesifikləşmiş</w:t>
      </w:r>
      <w:r w:rsidRPr="007673DB">
        <w:rPr>
          <w:rFonts w:ascii="Times New Roman" w:hAnsi="Times New Roman"/>
          <w:sz w:val="28"/>
          <w:szCs w:val="28"/>
          <w:lang w:val="az-Latn-AZ"/>
        </w:rPr>
        <w:t xml:space="preserve"> informasiya cəmiyyətinə </w:t>
      </w:r>
      <w:r>
        <w:rPr>
          <w:rFonts w:ascii="Times New Roman" w:hAnsi="Times New Roman"/>
          <w:sz w:val="28"/>
          <w:szCs w:val="28"/>
          <w:lang w:val="az-Latn-AZ"/>
        </w:rPr>
        <w:t xml:space="preserve">aid </w:t>
      </w:r>
      <w:r w:rsidRPr="007673DB">
        <w:rPr>
          <w:rFonts w:ascii="Times New Roman" w:hAnsi="Times New Roman"/>
          <w:sz w:val="28"/>
          <w:szCs w:val="28"/>
          <w:lang w:val="az-Latn-AZ"/>
        </w:rPr>
        <w:t xml:space="preserve"> olan dövlət idarə</w:t>
      </w:r>
      <w:r>
        <w:rPr>
          <w:rFonts w:ascii="Times New Roman" w:hAnsi="Times New Roman"/>
          <w:sz w:val="28"/>
          <w:szCs w:val="28"/>
          <w:lang w:val="az-Latn-AZ"/>
        </w:rPr>
        <w:t>çiliyi formasıdır.</w:t>
      </w:r>
      <w:r w:rsidRPr="00203FC8">
        <w:rPr>
          <w:rFonts w:ascii="Times New Roman" w:hAnsi="Times New Roman"/>
          <w:sz w:val="28"/>
          <w:szCs w:val="28"/>
          <w:lang w:val="az-Latn-AZ"/>
        </w:rPr>
        <w:t xml:space="preserve"> </w:t>
      </w:r>
      <w:r>
        <w:rPr>
          <w:rFonts w:ascii="Times New Roman" w:hAnsi="Times New Roman"/>
          <w:sz w:val="28"/>
          <w:szCs w:val="28"/>
          <w:lang w:val="az-Latn-AZ"/>
        </w:rPr>
        <w:t>Elektron hökumət sistemi-</w:t>
      </w:r>
      <w:r w:rsidRPr="007673DB">
        <w:rPr>
          <w:rFonts w:ascii="Times New Roman" w:hAnsi="Times New Roman"/>
          <w:sz w:val="28"/>
          <w:szCs w:val="28"/>
          <w:lang w:val="az-Latn-AZ"/>
        </w:rPr>
        <w:t xml:space="preserve"> </w:t>
      </w:r>
      <w:r>
        <w:rPr>
          <w:rFonts w:ascii="Times New Roman" w:hAnsi="Times New Roman"/>
          <w:sz w:val="28"/>
          <w:szCs w:val="28"/>
          <w:lang w:val="az-Latn-AZ"/>
        </w:rPr>
        <w:t>İKT-nın yüksək inkişaf etmiş</w:t>
      </w:r>
      <w:r w:rsidRPr="007673DB">
        <w:rPr>
          <w:rFonts w:ascii="Times New Roman" w:hAnsi="Times New Roman"/>
          <w:sz w:val="28"/>
          <w:szCs w:val="28"/>
          <w:lang w:val="az-Latn-AZ"/>
        </w:rPr>
        <w:t xml:space="preserve"> imkanlarına və  vətəndaş cəmiyyətlərinin </w:t>
      </w:r>
      <w:r>
        <w:rPr>
          <w:rFonts w:ascii="Times New Roman" w:hAnsi="Times New Roman"/>
          <w:sz w:val="28"/>
          <w:szCs w:val="28"/>
          <w:lang w:val="az-Latn-AZ"/>
        </w:rPr>
        <w:t xml:space="preserve">tipik </w:t>
      </w:r>
      <w:r w:rsidRPr="007673DB">
        <w:rPr>
          <w:rFonts w:ascii="Times New Roman" w:hAnsi="Times New Roman"/>
          <w:sz w:val="28"/>
          <w:szCs w:val="28"/>
          <w:lang w:val="az-Latn-AZ"/>
        </w:rPr>
        <w:t>dəyərlərinə əsaslanır</w:t>
      </w:r>
      <w:r>
        <w:rPr>
          <w:rFonts w:ascii="Times New Roman" w:hAnsi="Times New Roman"/>
          <w:sz w:val="28"/>
          <w:szCs w:val="28"/>
          <w:lang w:val="az-Latn-AZ"/>
        </w:rPr>
        <w:t>. Bu sistemim mütləq şəkildə vətəndaşların artan tələbatlarına, iqtisadi cəhətdən effektivliyə və yönəlik olması ilə xarakterizə edilir. ABŞ, Böyük Britaniya və digər yüksək inkişaf etmiş ölkələrdə elektron hökumət sisteminə bütövlükdə dövlətin fəaliyyət  prosesinin məhsuldarlığının artırılmasına hesablanmış böyük bir konsepsiya kimi qəbul olunur. Bir sözlə, elektron hökumət sisteminin mahiyyəti budur ki, müxtəlif sahələri əhatə edən dövlət strukturları müasir tələblərə uyğun inkişaf etmiş informasiya texnologiyalarının imkanlarından yararlanaraq  istehlakçılara,müştərilərə xidmətlər və informasiya təqdim edir. İstehlakçılar və müştəri rolunda isə qeyri-hökumət təşkilatları, ölkə vətəndaşları və ya digər dövlə</w:t>
      </w:r>
      <w:r w:rsidR="00562386">
        <w:rPr>
          <w:rFonts w:ascii="Times New Roman" w:hAnsi="Times New Roman"/>
          <w:sz w:val="28"/>
          <w:szCs w:val="28"/>
          <w:lang w:val="az-Latn-AZ"/>
        </w:rPr>
        <w:t>t strukturları</w:t>
      </w:r>
      <w:r w:rsidR="00562386">
        <w:rPr>
          <w:rFonts w:ascii="Times New Roman" w:hAnsi="Times New Roman"/>
          <w:sz w:val="28"/>
          <w:szCs w:val="28"/>
          <w:lang w:val="az-Latn-AZ"/>
        </w:rPr>
        <w:tab/>
        <w:t>çıxış</w:t>
      </w:r>
      <w:r w:rsidR="00562386">
        <w:rPr>
          <w:rFonts w:ascii="Times New Roman" w:hAnsi="Times New Roman"/>
          <w:sz w:val="28"/>
          <w:szCs w:val="28"/>
          <w:lang w:val="az-Latn-AZ"/>
        </w:rPr>
        <w:tab/>
      </w:r>
      <w:r>
        <w:rPr>
          <w:rFonts w:ascii="Times New Roman" w:hAnsi="Times New Roman"/>
          <w:sz w:val="28"/>
          <w:szCs w:val="28"/>
          <w:lang w:val="az-Latn-AZ"/>
        </w:rPr>
        <w:t>edə</w:t>
      </w:r>
      <w:r w:rsidR="00562386">
        <w:rPr>
          <w:rFonts w:ascii="Times New Roman" w:hAnsi="Times New Roman"/>
          <w:sz w:val="28"/>
          <w:szCs w:val="28"/>
          <w:lang w:val="az-Latn-AZ"/>
        </w:rPr>
        <w:tab/>
      </w:r>
      <w:r>
        <w:rPr>
          <w:rFonts w:ascii="Times New Roman" w:hAnsi="Times New Roman"/>
          <w:sz w:val="28"/>
          <w:szCs w:val="28"/>
          <w:lang w:val="az-Latn-AZ"/>
        </w:rPr>
        <w:t>bilər.</w:t>
      </w:r>
      <w:r>
        <w:rPr>
          <w:rFonts w:ascii="Times New Roman" w:hAnsi="Times New Roman"/>
          <w:sz w:val="28"/>
          <w:szCs w:val="28"/>
          <w:lang w:val="az-Latn-AZ"/>
        </w:rPr>
        <w:br/>
        <w:t xml:space="preserve">     Azə</w:t>
      </w:r>
      <w:r w:rsidR="00562386">
        <w:rPr>
          <w:rFonts w:ascii="Times New Roman" w:hAnsi="Times New Roman"/>
          <w:sz w:val="28"/>
          <w:szCs w:val="28"/>
          <w:lang w:val="az-Latn-AZ"/>
        </w:rPr>
        <w:t>rbaycan Respublikasında</w:t>
      </w:r>
      <w:r>
        <w:rPr>
          <w:rFonts w:ascii="Times New Roman" w:hAnsi="Times New Roman"/>
          <w:sz w:val="28"/>
          <w:szCs w:val="28"/>
          <w:lang w:val="az-Latn-AZ"/>
        </w:rPr>
        <w:t xml:space="preserve"> da e-hökumət portalının formalaşdırılması beynəlxalq standartlara və beynəlxalq təcrübəyə ə</w:t>
      </w:r>
      <w:r w:rsidR="00562386">
        <w:rPr>
          <w:rFonts w:ascii="Times New Roman" w:hAnsi="Times New Roman"/>
          <w:sz w:val="28"/>
          <w:szCs w:val="28"/>
          <w:lang w:val="az-Latn-AZ"/>
        </w:rPr>
        <w:t>saslanır. Azərbaycan Respublikasının</w:t>
      </w:r>
      <w:r>
        <w:rPr>
          <w:rFonts w:ascii="Times New Roman" w:hAnsi="Times New Roman"/>
          <w:sz w:val="28"/>
          <w:szCs w:val="28"/>
          <w:lang w:val="az-Latn-AZ"/>
        </w:rPr>
        <w:t xml:space="preserve"> Prezidentinin </w:t>
      </w:r>
      <w:r w:rsidRPr="007673DB">
        <w:rPr>
          <w:rFonts w:ascii="Times New Roman" w:hAnsi="Times New Roman"/>
          <w:sz w:val="28"/>
          <w:szCs w:val="28"/>
          <w:lang w:val="az-Latn-AZ"/>
        </w:rPr>
        <w:t>“Azərbaycan Respublikasında rabitə və informasiya texnologiyalarının inkişafı üzrə 2010-2012-ci illər üçün Dövlət Proqramının (Elektron Azərbaycan)” təsdiq edilməsi haqqında Sərəncamı, “Dövlət orqanlarının elektron xidmətlər göstərməsinin təşkili sahəsində bəzi tədbirlər haqqında” 23 may 2011-ci il tarixli Fərmanı</w:t>
      </w:r>
      <w:r>
        <w:rPr>
          <w:rFonts w:ascii="Times New Roman" w:hAnsi="Times New Roman"/>
          <w:sz w:val="28"/>
          <w:szCs w:val="28"/>
          <w:lang w:val="az-Latn-AZ"/>
        </w:rPr>
        <w:t xml:space="preserve"> və digər normativ-hüquqi aktlarla tənzimlənən hüquqi baza formalaşdırılıb.</w:t>
      </w:r>
      <w:r>
        <w:rPr>
          <w:rFonts w:ascii="Times New Roman" w:hAnsi="Times New Roman"/>
          <w:sz w:val="28"/>
          <w:szCs w:val="28"/>
          <w:lang w:val="az-Latn-AZ"/>
        </w:rPr>
        <w:br/>
        <w:t xml:space="preserve">     Ölkə vətəndaşlarının dövlət qurumları ilə münasibətini daha da asanlaşdırmaq və daha münasib formaya salmaq üçün elektron hökumətin göstərdiyi bütün xidmətlər bir portalda (</w:t>
      </w:r>
      <w:hyperlink r:id="rId18" w:history="1">
        <w:r w:rsidRPr="00625E64">
          <w:rPr>
            <w:rStyle w:val="Hyperlink"/>
            <w:rFonts w:ascii="Times New Roman" w:hAnsi="Times New Roman"/>
            <w:lang w:val="az-Latn-AZ"/>
          </w:rPr>
          <w:t>www.e-gov.az</w:t>
        </w:r>
      </w:hyperlink>
      <w:r>
        <w:rPr>
          <w:rStyle w:val="Hyperlink"/>
          <w:rFonts w:ascii="Times New Roman" w:hAnsi="Times New Roman"/>
          <w:sz w:val="28"/>
          <w:szCs w:val="28"/>
          <w:lang w:val="az-Latn-AZ"/>
        </w:rPr>
        <w:t>)</w:t>
      </w:r>
      <w:r>
        <w:rPr>
          <w:rFonts w:ascii="Times New Roman" w:hAnsi="Times New Roman"/>
          <w:sz w:val="28"/>
          <w:szCs w:val="28"/>
          <w:lang w:val="az-Latn-AZ"/>
        </w:rPr>
        <w:t xml:space="preserve"> cəmləşdirilmişdir. Müxtəlif dövlət orqanları tərəfindən təqdim edilmiş xidmətlərdən hər istifadəçinin sərbəst formada yararlanması üçün nəzərdə tutulmuş portal  məhz ‘‘bir pəncərə</w:t>
      </w:r>
      <w:r w:rsidRPr="00192962">
        <w:rPr>
          <w:rFonts w:ascii="Times New Roman" w:hAnsi="Times New Roman"/>
          <w:sz w:val="28"/>
          <w:szCs w:val="28"/>
          <w:lang w:val="az-Latn-AZ"/>
        </w:rPr>
        <w:t>’’ prinsipin</w:t>
      </w:r>
      <w:r>
        <w:rPr>
          <w:rFonts w:ascii="Times New Roman" w:hAnsi="Times New Roman"/>
          <w:sz w:val="28"/>
          <w:szCs w:val="28"/>
          <w:lang w:val="az-Latn-AZ"/>
        </w:rPr>
        <w:t>in əsasında formalaşdırılmışdır. Hazırki dönəmin ən aktual və prioritet məsələlərindən biri də bütün növ vergi ödəyicilərinə təqdim edilən elektron hökumət xidmətlərinin miqyasının genişləndirilməsi və elektro hökumət xidmətlərindən istifadənin də kütləvi istifadə forması almasıdır. Bu sistemin vergi orqanları ilə vergi ödəyiciləri arasında münasibətlərdə tətbiq edilməsinin əsas məqsədi odur ki, ödəyicilərlə fiziki təmas məhdud formaya salınsın və hər 2 tərəfin daha az vaxt itirməklə prosesini gedişində</w:t>
      </w:r>
      <w:r>
        <w:rPr>
          <w:rFonts w:ascii="Times New Roman" w:hAnsi="Times New Roman"/>
          <w:sz w:val="28"/>
          <w:szCs w:val="28"/>
          <w:lang w:val="az-Latn-AZ"/>
        </w:rPr>
        <w:tab/>
        <w:t>iştirakı</w:t>
      </w:r>
      <w:r>
        <w:rPr>
          <w:rFonts w:ascii="Times New Roman" w:hAnsi="Times New Roman"/>
          <w:sz w:val="28"/>
          <w:szCs w:val="28"/>
          <w:lang w:val="az-Latn-AZ"/>
        </w:rPr>
        <w:tab/>
        <w:t>tam</w:t>
      </w:r>
      <w:r>
        <w:rPr>
          <w:rFonts w:ascii="Times New Roman" w:hAnsi="Times New Roman"/>
          <w:sz w:val="28"/>
          <w:szCs w:val="28"/>
          <w:lang w:val="az-Latn-AZ"/>
        </w:rPr>
        <w:tab/>
        <w:t>təmin</w:t>
      </w:r>
      <w:r>
        <w:rPr>
          <w:rFonts w:ascii="Times New Roman" w:hAnsi="Times New Roman"/>
          <w:sz w:val="28"/>
          <w:szCs w:val="28"/>
          <w:lang w:val="az-Latn-AZ"/>
        </w:rPr>
        <w:tab/>
        <w:t>edilsin.</w:t>
      </w:r>
    </w:p>
    <w:p w:rsidR="00BC79EB" w:rsidRPr="00BC79EB" w:rsidRDefault="00B042B5" w:rsidP="00BC79EB">
      <w:pPr>
        <w:pStyle w:val="Heading2"/>
      </w:pPr>
      <w:r w:rsidRPr="00B042B5">
        <w:br/>
      </w:r>
      <w:bookmarkStart w:id="17" w:name="_Toc8433561"/>
      <w:r w:rsidRPr="00BC79EB">
        <w:t>5.2Azərbaycan Respublikasında vergi inzibatçılığının səmərəliliyinin artırılması məqsədilə istifadəyə verilmiş elektron vergi xidmətləri</w:t>
      </w:r>
      <w:bookmarkEnd w:id="17"/>
    </w:p>
    <w:p w:rsidR="00B042B5" w:rsidRPr="007673DB" w:rsidRDefault="00B042B5" w:rsidP="00B042B5">
      <w:pPr>
        <w:autoSpaceDE w:val="0"/>
        <w:autoSpaceDN w:val="0"/>
        <w:adjustRightInd w:val="0"/>
        <w:spacing w:after="0" w:line="360" w:lineRule="auto"/>
        <w:ind w:firstLine="567"/>
        <w:jc w:val="both"/>
        <w:rPr>
          <w:rFonts w:ascii="Times New Roman" w:hAnsi="Times New Roman"/>
          <w:w w:val="102"/>
          <w:sz w:val="28"/>
          <w:szCs w:val="28"/>
          <w:lang w:val="az-Latn-AZ"/>
        </w:rPr>
      </w:pPr>
      <w:r>
        <w:rPr>
          <w:rFonts w:ascii="Times New Roman" w:hAnsi="Times New Roman" w:cs="Times New Roman"/>
          <w:b/>
          <w:sz w:val="28"/>
          <w:szCs w:val="28"/>
          <w:lang w:val="az-Latn-AZ"/>
        </w:rPr>
        <w:br/>
      </w:r>
      <w:r>
        <w:rPr>
          <w:rFonts w:ascii="Times New Roman" w:hAnsi="Times New Roman"/>
          <w:sz w:val="28"/>
          <w:szCs w:val="28"/>
          <w:lang w:val="az-Latn-AZ"/>
        </w:rPr>
        <w:t>Hazırda Azərbaycan Respublikasının vergi siyasətinin eləcə də bütünlükdə vergi sisteminin təkmilləşdirilməsi üçün ciddi işlər aparılır. Vergi sisteminin uğurlu şəkildə formalaşdırılması da gələcəkdə və hazırki dövrdə də iqtisadi artım tempinin artırılmasına , iqtisadi sistemin daha da çevikləşdirilməsinə xidmət etmiş olur. Başa düşdüyümüz kimi  yüksək və davamlı inkişaf üçün müasir dövrün ilk tələblərindən biri məhz elektronlaşmaqdır. Yuxarı adı çəkilən qanunlar qəbul olunmamışdan qabaq xidmət formasını seçmək Vergilər Nazirliyi tərəfindən ödəyicilərin öz öhdələrinə buraxılmışdı.</w:t>
      </w:r>
      <w:r w:rsidRPr="00D92DE6">
        <w:rPr>
          <w:rFonts w:ascii="Times New Roman" w:hAnsi="Times New Roman"/>
          <w:sz w:val="28"/>
          <w:szCs w:val="28"/>
          <w:lang w:val="az-Latn-AZ"/>
        </w:rPr>
        <w:t xml:space="preserve"> </w:t>
      </w:r>
      <w:r w:rsidRPr="007673DB">
        <w:rPr>
          <w:rFonts w:ascii="Times New Roman" w:hAnsi="Times New Roman"/>
          <w:sz w:val="28"/>
          <w:szCs w:val="28"/>
          <w:lang w:val="az-Latn-AZ"/>
        </w:rPr>
        <w:t>Vergi sistemində</w:t>
      </w:r>
      <w:r>
        <w:rPr>
          <w:rFonts w:ascii="Times New Roman" w:hAnsi="Times New Roman"/>
          <w:sz w:val="28"/>
          <w:szCs w:val="28"/>
          <w:lang w:val="az-Latn-AZ"/>
        </w:rPr>
        <w:t xml:space="preserve"> son dövrlər </w:t>
      </w:r>
      <w:r w:rsidRPr="007673DB">
        <w:rPr>
          <w:rFonts w:ascii="Times New Roman" w:hAnsi="Times New Roman"/>
          <w:sz w:val="28"/>
          <w:szCs w:val="28"/>
          <w:lang w:val="az-Latn-AZ"/>
        </w:rPr>
        <w:t xml:space="preserve"> ərzində</w:t>
      </w:r>
      <w:r>
        <w:rPr>
          <w:rFonts w:ascii="Times New Roman" w:hAnsi="Times New Roman"/>
          <w:sz w:val="28"/>
          <w:szCs w:val="28"/>
          <w:lang w:val="az-Latn-AZ"/>
        </w:rPr>
        <w:t xml:space="preserve"> aparılan </w:t>
      </w:r>
      <w:r w:rsidRPr="007673DB">
        <w:rPr>
          <w:rFonts w:ascii="Times New Roman" w:hAnsi="Times New Roman"/>
          <w:sz w:val="28"/>
          <w:szCs w:val="28"/>
          <w:lang w:val="az-Latn-AZ"/>
        </w:rPr>
        <w:t xml:space="preserve"> islahatların ə</w:t>
      </w:r>
      <w:r>
        <w:rPr>
          <w:rFonts w:ascii="Times New Roman" w:hAnsi="Times New Roman"/>
          <w:sz w:val="28"/>
          <w:szCs w:val="28"/>
          <w:lang w:val="az-Latn-AZ"/>
        </w:rPr>
        <w:t>sas məğz</w:t>
      </w:r>
      <w:r w:rsidRPr="007673DB">
        <w:rPr>
          <w:rFonts w:ascii="Times New Roman" w:hAnsi="Times New Roman"/>
          <w:sz w:val="28"/>
          <w:szCs w:val="28"/>
          <w:lang w:val="az-Latn-AZ"/>
        </w:rPr>
        <w:t xml:space="preserve">i </w:t>
      </w:r>
      <w:r>
        <w:rPr>
          <w:rFonts w:ascii="Times New Roman" w:hAnsi="Times New Roman"/>
          <w:sz w:val="28"/>
          <w:szCs w:val="28"/>
          <w:lang w:val="az-Latn-AZ"/>
        </w:rPr>
        <w:t xml:space="preserve"> yalnız </w:t>
      </w:r>
      <w:r w:rsidRPr="007673DB">
        <w:rPr>
          <w:rFonts w:ascii="Times New Roman" w:hAnsi="Times New Roman"/>
          <w:sz w:val="28"/>
          <w:szCs w:val="28"/>
          <w:lang w:val="az-Latn-AZ"/>
        </w:rPr>
        <w:t xml:space="preserve">xidmətin texniki  baxımdan </w:t>
      </w:r>
      <w:r>
        <w:rPr>
          <w:rFonts w:ascii="Times New Roman" w:hAnsi="Times New Roman"/>
          <w:sz w:val="28"/>
          <w:szCs w:val="28"/>
          <w:lang w:val="az-Latn-AZ"/>
        </w:rPr>
        <w:t xml:space="preserve">yüksəldilməsinə nail olmaqdan ibarət deyil, eləcə də </w:t>
      </w:r>
      <w:r w:rsidRPr="007673DB">
        <w:rPr>
          <w:rFonts w:ascii="Times New Roman" w:hAnsi="Times New Roman"/>
          <w:sz w:val="28"/>
          <w:szCs w:val="28"/>
          <w:lang w:val="az-Latn-AZ"/>
        </w:rPr>
        <w:t xml:space="preserve"> bü</w:t>
      </w:r>
      <w:r>
        <w:rPr>
          <w:rFonts w:ascii="Times New Roman" w:hAnsi="Times New Roman"/>
          <w:sz w:val="28"/>
          <w:szCs w:val="28"/>
          <w:lang w:val="az-Latn-AZ"/>
        </w:rPr>
        <w:t>tünlükl</w:t>
      </w:r>
      <w:r w:rsidRPr="007673DB">
        <w:rPr>
          <w:rFonts w:ascii="Times New Roman" w:hAnsi="Times New Roman"/>
          <w:sz w:val="28"/>
          <w:szCs w:val="28"/>
          <w:lang w:val="az-Latn-AZ"/>
        </w:rPr>
        <w:t>ə</w:t>
      </w:r>
      <w:r>
        <w:rPr>
          <w:rFonts w:ascii="Times New Roman" w:hAnsi="Times New Roman"/>
          <w:sz w:val="28"/>
          <w:szCs w:val="28"/>
          <w:lang w:val="az-Latn-AZ"/>
        </w:rPr>
        <w:t xml:space="preserve"> vergitutma fəaliyyətinin </w:t>
      </w:r>
      <w:r w:rsidRPr="007673DB">
        <w:rPr>
          <w:rFonts w:ascii="Times New Roman" w:hAnsi="Times New Roman"/>
          <w:sz w:val="28"/>
          <w:szCs w:val="28"/>
          <w:lang w:val="az-Latn-AZ"/>
        </w:rPr>
        <w:t>bütün s</w:t>
      </w:r>
      <w:r>
        <w:rPr>
          <w:rFonts w:ascii="Times New Roman" w:hAnsi="Times New Roman"/>
          <w:sz w:val="28"/>
          <w:szCs w:val="28"/>
          <w:lang w:val="az-Latn-AZ"/>
        </w:rPr>
        <w:t>feralarında tərəqqiyini əldə etməkdən</w:t>
      </w:r>
      <w:r w:rsidRPr="007673DB">
        <w:rPr>
          <w:rFonts w:ascii="Times New Roman" w:hAnsi="Times New Roman"/>
          <w:sz w:val="28"/>
          <w:szCs w:val="28"/>
          <w:lang w:val="az-Latn-AZ"/>
        </w:rPr>
        <w:t xml:space="preserve"> ibarətdir.</w:t>
      </w:r>
      <w:r w:rsidRPr="00D92DE6">
        <w:rPr>
          <w:rFonts w:ascii="Times New Roman" w:hAnsi="Times New Roman"/>
          <w:sz w:val="28"/>
          <w:szCs w:val="28"/>
          <w:lang w:val="az-Latn-AZ"/>
        </w:rPr>
        <w:t xml:space="preserve"> </w:t>
      </w:r>
      <w:r w:rsidRPr="00D92DE6">
        <w:rPr>
          <w:rFonts w:ascii="Times New Roman" w:hAnsi="Times New Roman"/>
          <w:color w:val="000000" w:themeColor="text1"/>
          <w:sz w:val="28"/>
          <w:szCs w:val="28"/>
          <w:lang w:val="az-Latn-AZ"/>
        </w:rPr>
        <w:t>Vergilər Nazirliyi  tərəfindən “Elektron hökumət” proyektinin  tərkib hissəsinə aid ediləcək xidmətlərin elektronlaşdırılması prosesinə  hələ 2005-ci ildən etibarən başlanılıb, vergi  sisteminin vacib elementi olan vergi inzibatçılığının inkişaf etdirilməsi  üzrə böyük  bir Dövlət Proqramı həyata  keçirilib</w:t>
      </w:r>
      <w:r>
        <w:rPr>
          <w:rFonts w:ascii="Times New Roman" w:hAnsi="Times New Roman"/>
          <w:color w:val="000000" w:themeColor="text1"/>
          <w:sz w:val="28"/>
          <w:szCs w:val="28"/>
          <w:lang w:val="az-Latn-AZ"/>
        </w:rPr>
        <w:t xml:space="preserve">. </w:t>
      </w:r>
      <w:r w:rsidRPr="00A61F9E">
        <w:rPr>
          <w:rFonts w:ascii="Times New Roman" w:hAnsi="Times New Roman"/>
          <w:sz w:val="28"/>
          <w:szCs w:val="28"/>
          <w:lang w:val="az-Latn-AZ"/>
        </w:rPr>
        <w:t>Xarici tərəfdaşlarla , eləcə də beynəlxalq maliyyə institutları ilə  aparılmış  ikitərəfli dialoqlarınn və  ətraflı təcrübə mübadilələrinin nəticəsi kimi ilk olaraq  vergi sisteminin daha da  mobil, iri   diapazonlu texniki imkanları özündə cəmləşdirməyi bacaran texnoloji bazası yaradılıb</w:t>
      </w:r>
      <w:r>
        <w:rPr>
          <w:rFonts w:ascii="Times New Roman" w:hAnsi="Times New Roman"/>
          <w:sz w:val="28"/>
          <w:szCs w:val="28"/>
          <w:lang w:val="az-Latn-AZ"/>
        </w:rPr>
        <w:t>.</w:t>
      </w:r>
      <w:r w:rsidRPr="00A61F9E">
        <w:rPr>
          <w:rFonts w:ascii="Times New Roman" w:hAnsi="Times New Roman"/>
          <w:sz w:val="28"/>
          <w:szCs w:val="28"/>
          <w:lang w:val="az-Latn-AZ"/>
        </w:rPr>
        <w:t>2006-cı  ildə  isə vergi inzibatçılığı fəaliyyətinin  proseslərinin elektron formada  aparılmasına imkan yaradan   Avtomatlaşdırılmış Vergi İnformasiya Sisteminin (AVİS) tətbiqi baş tutub</w:t>
      </w:r>
      <w:r>
        <w:rPr>
          <w:rFonts w:ascii="Times New Roman" w:hAnsi="Times New Roman"/>
          <w:sz w:val="28"/>
          <w:szCs w:val="28"/>
          <w:lang w:val="az-Latn-AZ"/>
        </w:rPr>
        <w:t>.</w:t>
      </w:r>
      <w:r w:rsidRPr="00A61F9E">
        <w:rPr>
          <w:rFonts w:ascii="Times New Roman" w:hAnsi="Times New Roman"/>
          <w:sz w:val="28"/>
          <w:szCs w:val="28"/>
          <w:lang w:val="az-Latn-AZ"/>
        </w:rPr>
        <w:t xml:space="preserve">Mərkəzləşdirilmiş vahid informasiya məkanında  ödəyicilərin məlumatların emalı və saxlanılması </w:t>
      </w:r>
      <w:r>
        <w:rPr>
          <w:rFonts w:ascii="Times New Roman" w:hAnsi="Times New Roman"/>
          <w:sz w:val="28"/>
          <w:szCs w:val="28"/>
          <w:lang w:val="az-Latn-AZ"/>
        </w:rPr>
        <w:t xml:space="preserve"> imkanı </w:t>
      </w:r>
      <w:r w:rsidRPr="00A61F9E">
        <w:rPr>
          <w:rFonts w:ascii="Times New Roman" w:hAnsi="Times New Roman"/>
          <w:sz w:val="28"/>
          <w:szCs w:val="28"/>
          <w:lang w:val="az-Latn-AZ"/>
        </w:rPr>
        <w:t>yaradıb</w:t>
      </w:r>
      <w:r w:rsidRPr="003D710C">
        <w:rPr>
          <w:rFonts w:ascii="Times New Roman" w:hAnsi="Times New Roman"/>
          <w:sz w:val="28"/>
          <w:szCs w:val="28"/>
          <w:lang w:val="az-Latn-AZ"/>
        </w:rPr>
        <w:t xml:space="preserve"> </w:t>
      </w:r>
      <w:r>
        <w:rPr>
          <w:rFonts w:ascii="Times New Roman" w:hAnsi="Times New Roman"/>
          <w:sz w:val="28"/>
          <w:szCs w:val="28"/>
          <w:lang w:val="az-Latn-AZ"/>
        </w:rPr>
        <w:t>,</w:t>
      </w:r>
      <w:r w:rsidRPr="003D710C">
        <w:rPr>
          <w:rFonts w:ascii="Times New Roman" w:hAnsi="Times New Roman"/>
          <w:sz w:val="28"/>
          <w:szCs w:val="28"/>
          <w:lang w:val="az-Latn-AZ"/>
        </w:rPr>
        <w:t>sənədlərin elektron  dövriyyəsini,  daha operativ və tezləşdirilmiş  informasiya mübadiləsininin təmin edilməsinə imkan  verib. Bir il sonra isə, yəni, 2007-ci ildə Azərbaycanın   ən böyük hökumət portallarından biri sayılan Vergilər Nazirliyinin İnternet Vergi İdarəsi portalı  yaradıldı və  vergi ödəyiciləri tərəfindən təqdim edilən bəyannamələrin elektron versiyada göndərilməsinə başlandı.  Vergilər Nazirliyi elektronlaşdırılmış xidmətlərinin göstərilməsi sahəsində  uğurlu addımlarını məhz bu  internet vergi idarələrinin fəaliyyətə başlaması ilə  atdı ki,  bu da hər zaman  mükafatlandırılıb, mükafatlar sırasında  müvafiq olaraq “İnformasiya azadlığı” 2006-2012; “Milli Net” 2009, “Humay mükafatı”;  “Netty” 2005, 2008; “Avrasiya HI-nı göstərmək olar</w:t>
      </w:r>
      <w:r>
        <w:rPr>
          <w:rFonts w:ascii="Times New Roman" w:hAnsi="Times New Roman"/>
          <w:sz w:val="28"/>
          <w:szCs w:val="28"/>
          <w:lang w:val="az-Latn-AZ"/>
        </w:rPr>
        <w:t>.</w:t>
      </w:r>
      <w:r w:rsidRPr="003D1924">
        <w:rPr>
          <w:rFonts w:ascii="Times New Roman" w:hAnsi="Times New Roman"/>
          <w:sz w:val="28"/>
          <w:szCs w:val="28"/>
          <w:lang w:val="az-Latn-AZ"/>
        </w:rPr>
        <w:t>Bu mükafatların hamısı İnternet Vergi İdarəsinin təqdim etdiyi  elektron xidmətlərinin yüksək keyfiyyətindən xəbər verir</w:t>
      </w:r>
      <w:r>
        <w:rPr>
          <w:rFonts w:ascii="Times New Roman" w:hAnsi="Times New Roman"/>
          <w:sz w:val="28"/>
          <w:szCs w:val="28"/>
          <w:lang w:val="az-Latn-AZ"/>
        </w:rPr>
        <w:t>.</w:t>
      </w:r>
      <w:r w:rsidRPr="00734A11">
        <w:rPr>
          <w:rFonts w:ascii="Times New Roman" w:hAnsi="Times New Roman"/>
          <w:sz w:val="28"/>
          <w:szCs w:val="28"/>
          <w:lang w:val="az-Latn-AZ"/>
        </w:rPr>
        <w:t xml:space="preserve"> </w:t>
      </w:r>
      <w:r>
        <w:rPr>
          <w:rFonts w:ascii="Times New Roman" w:hAnsi="Times New Roman"/>
          <w:sz w:val="28"/>
          <w:szCs w:val="28"/>
          <w:lang w:val="az-Latn-AZ"/>
        </w:rPr>
        <w:t>Yaradılmış</w:t>
      </w:r>
      <w:r w:rsidRPr="007673DB">
        <w:rPr>
          <w:rFonts w:ascii="Times New Roman" w:hAnsi="Times New Roman"/>
          <w:sz w:val="28"/>
          <w:szCs w:val="28"/>
          <w:lang w:val="az-Latn-AZ"/>
        </w:rPr>
        <w:t xml:space="preserve"> informasiya texnologiyaları sayəsində</w:t>
      </w:r>
      <w:r>
        <w:rPr>
          <w:rFonts w:ascii="Times New Roman" w:hAnsi="Times New Roman"/>
          <w:sz w:val="28"/>
          <w:szCs w:val="28"/>
          <w:lang w:val="az-Latn-AZ"/>
        </w:rPr>
        <w:t xml:space="preserve"> </w:t>
      </w:r>
      <w:r w:rsidRPr="007673DB">
        <w:rPr>
          <w:rFonts w:ascii="Times New Roman" w:hAnsi="Times New Roman"/>
          <w:sz w:val="28"/>
          <w:szCs w:val="28"/>
          <w:lang w:val="az-Latn-AZ"/>
        </w:rPr>
        <w:t xml:space="preserve"> əksər banklarla, eləcə də  </w:t>
      </w:r>
      <w:r>
        <w:rPr>
          <w:rFonts w:ascii="Times New Roman" w:hAnsi="Times New Roman"/>
          <w:sz w:val="28"/>
          <w:szCs w:val="28"/>
          <w:lang w:val="az-Latn-AZ"/>
        </w:rPr>
        <w:t>bəzi dövlət qurumları ilə</w:t>
      </w:r>
      <w:r w:rsidRPr="007673DB">
        <w:rPr>
          <w:rFonts w:ascii="Times New Roman" w:hAnsi="Times New Roman"/>
          <w:sz w:val="28"/>
          <w:szCs w:val="28"/>
          <w:lang w:val="az-Latn-AZ"/>
        </w:rPr>
        <w:t xml:space="preserve"> elektron</w:t>
      </w:r>
      <w:r>
        <w:rPr>
          <w:rFonts w:ascii="Times New Roman" w:hAnsi="Times New Roman"/>
          <w:sz w:val="28"/>
          <w:szCs w:val="28"/>
          <w:lang w:val="az-Latn-AZ"/>
        </w:rPr>
        <w:t xml:space="preserve"> formada </w:t>
      </w:r>
      <w:r w:rsidRPr="007673DB">
        <w:rPr>
          <w:rFonts w:ascii="Times New Roman" w:hAnsi="Times New Roman"/>
          <w:sz w:val="28"/>
          <w:szCs w:val="28"/>
          <w:lang w:val="az-Latn-AZ"/>
        </w:rPr>
        <w:t xml:space="preserve"> əlaqə sistemi yaradılıb və onlayn </w:t>
      </w:r>
      <w:r>
        <w:rPr>
          <w:rFonts w:ascii="Times New Roman" w:hAnsi="Times New Roman"/>
          <w:sz w:val="28"/>
          <w:szCs w:val="28"/>
          <w:lang w:val="az-Latn-AZ"/>
        </w:rPr>
        <w:t xml:space="preserve">formada </w:t>
      </w:r>
      <w:r w:rsidRPr="007673DB">
        <w:rPr>
          <w:rFonts w:ascii="Times New Roman" w:hAnsi="Times New Roman"/>
          <w:sz w:val="28"/>
          <w:szCs w:val="28"/>
          <w:lang w:val="az-Latn-AZ"/>
        </w:rPr>
        <w:t xml:space="preserve"> </w:t>
      </w:r>
      <w:r>
        <w:rPr>
          <w:rFonts w:ascii="Times New Roman" w:hAnsi="Times New Roman"/>
          <w:sz w:val="28"/>
          <w:szCs w:val="28"/>
          <w:lang w:val="az-Latn-AZ"/>
        </w:rPr>
        <w:t>informasiya</w:t>
      </w:r>
      <w:r w:rsidRPr="007673DB">
        <w:rPr>
          <w:rFonts w:ascii="Times New Roman" w:hAnsi="Times New Roman"/>
          <w:sz w:val="28"/>
          <w:szCs w:val="28"/>
          <w:lang w:val="az-Latn-AZ"/>
        </w:rPr>
        <w:t xml:space="preserve"> mübadiləsi  həyata keçirilir. </w:t>
      </w:r>
      <w:r>
        <w:rPr>
          <w:rFonts w:ascii="Times New Roman" w:hAnsi="Times New Roman"/>
          <w:sz w:val="28"/>
          <w:szCs w:val="28"/>
          <w:lang w:val="az-Latn-AZ"/>
        </w:rPr>
        <w:t xml:space="preserve">Amma bu yeniliklər </w:t>
      </w:r>
      <w:r w:rsidRPr="007673DB">
        <w:rPr>
          <w:rFonts w:ascii="Times New Roman" w:hAnsi="Times New Roman"/>
          <w:sz w:val="28"/>
          <w:szCs w:val="28"/>
          <w:lang w:val="az-Latn-AZ"/>
        </w:rPr>
        <w:t xml:space="preserve"> son </w:t>
      </w:r>
      <w:r>
        <w:rPr>
          <w:rFonts w:ascii="Times New Roman" w:hAnsi="Times New Roman"/>
          <w:sz w:val="28"/>
          <w:szCs w:val="28"/>
          <w:lang w:val="az-Latn-AZ"/>
        </w:rPr>
        <w:t xml:space="preserve">dövrlərdə </w:t>
      </w:r>
      <w:r w:rsidRPr="007673DB">
        <w:rPr>
          <w:rFonts w:ascii="Times New Roman" w:hAnsi="Times New Roman"/>
          <w:sz w:val="28"/>
          <w:szCs w:val="28"/>
          <w:lang w:val="az-Latn-AZ"/>
        </w:rPr>
        <w:t xml:space="preserve">elektron xidmətlər </w:t>
      </w:r>
      <w:r>
        <w:rPr>
          <w:rFonts w:ascii="Times New Roman" w:hAnsi="Times New Roman"/>
          <w:sz w:val="28"/>
          <w:szCs w:val="28"/>
          <w:lang w:val="az-Latn-AZ"/>
        </w:rPr>
        <w:t xml:space="preserve">platformasında </w:t>
      </w:r>
      <w:r w:rsidRPr="007673DB">
        <w:rPr>
          <w:rFonts w:ascii="Times New Roman" w:hAnsi="Times New Roman"/>
          <w:sz w:val="28"/>
          <w:szCs w:val="28"/>
          <w:lang w:val="az-Latn-AZ"/>
        </w:rPr>
        <w:t xml:space="preserve"> həyata keçir</w:t>
      </w:r>
      <w:r>
        <w:rPr>
          <w:rFonts w:ascii="Times New Roman" w:hAnsi="Times New Roman"/>
          <w:sz w:val="28"/>
          <w:szCs w:val="28"/>
          <w:lang w:val="az-Latn-AZ"/>
        </w:rPr>
        <w:t xml:space="preserve">ilən </w:t>
      </w:r>
      <w:r w:rsidRPr="007673DB">
        <w:rPr>
          <w:rFonts w:ascii="Times New Roman" w:hAnsi="Times New Roman"/>
          <w:sz w:val="28"/>
          <w:szCs w:val="28"/>
          <w:lang w:val="az-Latn-AZ"/>
        </w:rPr>
        <w:t xml:space="preserve"> islahatların yalnız </w:t>
      </w:r>
      <w:r>
        <w:rPr>
          <w:rFonts w:ascii="Times New Roman" w:hAnsi="Times New Roman"/>
          <w:sz w:val="28"/>
          <w:szCs w:val="28"/>
          <w:lang w:val="az-Latn-AZ"/>
        </w:rPr>
        <w:t xml:space="preserve"> kiçik </w:t>
      </w:r>
      <w:r w:rsidRPr="007673DB">
        <w:rPr>
          <w:rFonts w:ascii="Times New Roman" w:hAnsi="Times New Roman"/>
          <w:sz w:val="28"/>
          <w:szCs w:val="28"/>
          <w:lang w:val="az-Latn-AZ"/>
        </w:rPr>
        <w:t xml:space="preserve">bir qismidir. </w:t>
      </w:r>
      <w:r>
        <w:rPr>
          <w:rFonts w:ascii="Times New Roman" w:hAnsi="Times New Roman"/>
          <w:sz w:val="28"/>
          <w:szCs w:val="28"/>
          <w:lang w:val="az-Latn-AZ"/>
        </w:rPr>
        <w:t>Əsas elektron islahatlar haqqında isə daha geniş danışacağıq.</w:t>
      </w:r>
      <w:r>
        <w:rPr>
          <w:rFonts w:ascii="Times New Roman" w:hAnsi="Times New Roman"/>
          <w:sz w:val="28"/>
          <w:szCs w:val="28"/>
          <w:lang w:val="az-Latn-AZ"/>
        </w:rPr>
        <w:br/>
      </w:r>
      <w:r w:rsidRPr="003E3E7D">
        <w:rPr>
          <w:rFonts w:ascii="Times New Roman" w:hAnsi="Times New Roman"/>
          <w:b/>
          <w:sz w:val="28"/>
          <w:szCs w:val="28"/>
          <w:lang w:val="az-Latn-AZ"/>
        </w:rPr>
        <w:t>AVİS</w:t>
      </w:r>
      <w:r>
        <w:rPr>
          <w:rFonts w:ascii="Times New Roman" w:hAnsi="Times New Roman"/>
          <w:b/>
          <w:sz w:val="28"/>
          <w:szCs w:val="28"/>
          <w:lang w:val="az-Latn-AZ"/>
        </w:rPr>
        <w:t>-</w:t>
      </w:r>
      <w:r w:rsidRPr="007673DB">
        <w:rPr>
          <w:rFonts w:ascii="Times New Roman" w:hAnsi="Times New Roman"/>
          <w:bCs/>
          <w:w w:val="102"/>
          <w:sz w:val="28"/>
          <w:szCs w:val="28"/>
          <w:lang w:val="az-Latn-AZ"/>
        </w:rPr>
        <w:t>Avtomatlaşdırılmış Vergi İnformasiya Sistemi– “</w:t>
      </w:r>
      <w:r w:rsidRPr="007673DB">
        <w:rPr>
          <w:rFonts w:ascii="Times New Roman" w:hAnsi="Times New Roman"/>
          <w:w w:val="102"/>
          <w:sz w:val="28"/>
          <w:szCs w:val="28"/>
          <w:lang w:val="az-Latn-AZ"/>
        </w:rPr>
        <w:t>Azərbaycan Respublikasında vergi inzibatçılığının təkmilləşdirilməsi Dövlət Proqramının  (2005-2007-ci illər)”</w:t>
      </w:r>
      <w:r>
        <w:rPr>
          <w:rFonts w:ascii="Times New Roman" w:hAnsi="Times New Roman"/>
          <w:w w:val="102"/>
          <w:sz w:val="28"/>
          <w:szCs w:val="28"/>
          <w:lang w:val="az-Latn-AZ"/>
        </w:rPr>
        <w:t xml:space="preserve"> müasir vergi xidmətinin inkişafına böyük töhfəsidir</w:t>
      </w:r>
      <w:r w:rsidRPr="003E3E7D">
        <w:rPr>
          <w:rFonts w:ascii="Times New Roman" w:hAnsi="Times New Roman"/>
          <w:color w:val="FF0000"/>
          <w:w w:val="102"/>
          <w:sz w:val="28"/>
          <w:szCs w:val="28"/>
          <w:lang w:val="az-Latn-AZ"/>
        </w:rPr>
        <w:t xml:space="preserve">. </w:t>
      </w:r>
      <w:r w:rsidRPr="003E3E7D">
        <w:rPr>
          <w:rFonts w:ascii="Times New Roman" w:hAnsi="Times New Roman"/>
          <w:color w:val="000000" w:themeColor="text1"/>
          <w:w w:val="102"/>
          <w:sz w:val="28"/>
          <w:szCs w:val="28"/>
          <w:lang w:val="az-Latn-AZ"/>
        </w:rPr>
        <w:t>Bu layihənin təqdimatı 2006-cı ilin 17 martında  AR hökuməti üzvlərinin, Azərbaycanda fəaliyyətdə olan  xarici diplomatik korpusların, Milli Məclisin deputatlarının, beynəlxalq təşkilatların, həm yerli, həm də  xarici şirkətlərin təmsilçilərinin,  işgüzar birliklərin, KİV nümayəndələrinin iştirakı ilə baş tutmuşdur.</w:t>
      </w:r>
      <w:r>
        <w:rPr>
          <w:rFonts w:ascii="Times New Roman" w:hAnsi="Times New Roman"/>
          <w:w w:val="102"/>
          <w:sz w:val="28"/>
          <w:szCs w:val="28"/>
          <w:lang w:val="az-Latn-AZ"/>
        </w:rPr>
        <w:t xml:space="preserve"> AVİS AR-ın vergi sistemində İKT-nin tətbiqinin əsas nəaliyyətlərindən biridir.</w:t>
      </w:r>
      <w:r w:rsidRPr="003E3E7D">
        <w:rPr>
          <w:rFonts w:ascii="Times New Roman" w:hAnsi="Times New Roman"/>
          <w:color w:val="FF0000"/>
          <w:w w:val="102"/>
          <w:sz w:val="28"/>
          <w:szCs w:val="28"/>
          <w:lang w:val="az-Latn-AZ"/>
        </w:rPr>
        <w:t xml:space="preserve"> </w:t>
      </w:r>
      <w:r>
        <w:rPr>
          <w:rFonts w:ascii="Times New Roman" w:hAnsi="Times New Roman"/>
          <w:color w:val="FF0000"/>
          <w:w w:val="102"/>
          <w:sz w:val="28"/>
          <w:szCs w:val="28"/>
          <w:lang w:val="az-Latn-AZ"/>
        </w:rPr>
        <w:t xml:space="preserve"> </w:t>
      </w:r>
      <w:r w:rsidRPr="00864B02">
        <w:rPr>
          <w:rFonts w:ascii="Times New Roman" w:hAnsi="Times New Roman"/>
          <w:w w:val="102"/>
          <w:sz w:val="28"/>
          <w:szCs w:val="28"/>
          <w:lang w:val="az-Latn-AZ"/>
        </w:rPr>
        <w:t>AVİS-in əsas məqsədi büdcənin daxilolmalarının  vaxtında və tam  formalaşdırılması, səmərəli və çevik vergi idarəçiliyinin fəaliyyəti üçün effektiv informasiya dəstəyinin təmin edilməsindən ibarətdir</w:t>
      </w:r>
      <w:r w:rsidRPr="00B36722">
        <w:rPr>
          <w:rFonts w:ascii="Times New Roman" w:hAnsi="Times New Roman"/>
          <w:w w:val="102"/>
          <w:sz w:val="28"/>
          <w:szCs w:val="28"/>
          <w:lang w:val="az-Latn-AZ"/>
        </w:rPr>
        <w:t>.</w:t>
      </w:r>
      <w:r w:rsidRPr="00864B02">
        <w:rPr>
          <w:rFonts w:ascii="Times New Roman" w:hAnsi="Times New Roman"/>
          <w:w w:val="102"/>
          <w:sz w:val="28"/>
          <w:szCs w:val="28"/>
          <w:lang w:val="az-Latn-AZ"/>
        </w:rPr>
        <w:t xml:space="preserve">Vergi xidmətlərinin mobilləşdirilməsi üçün yaradılmış bu sistemin əsas üstün cəhətlərindən  biri digər  dövlət qurumların informasiya sistemləri ilə </w:t>
      </w:r>
      <w:r w:rsidRPr="00B042B5">
        <w:rPr>
          <w:rFonts w:ascii="Times New Roman" w:hAnsi="Times New Roman" w:cs="Times New Roman"/>
          <w:w w:val="102"/>
          <w:sz w:val="28"/>
          <w:szCs w:val="28"/>
          <w:lang w:val="az-Latn-AZ"/>
        </w:rPr>
        <w:t>(İdarələrarası Avtomatlaşdırılmış Məlumat Axtarış Sistemi, Baş Xəzinədarlıq, Dövlət Sosial Müdafiə Fondu,  Dövlət Statistika Komitəsi, Azərbaycan Dövlət Miqrasiya Xidməti,  Dövlət Gömrük Komitəsi, Ədliyyə Nazirliyi, Daxili İşlər Nazirliyi, Əmək və Əhalinin Sosial Müdafiəsi Nazirliyi, Mərkəzi Bank, Maliyyə Nazirliyi, kommersiya bankları və s.)</w:t>
      </w:r>
      <w:r w:rsidRPr="00864B02">
        <w:rPr>
          <w:rFonts w:ascii="Times New Roman" w:hAnsi="Times New Roman"/>
          <w:w w:val="102"/>
          <w:sz w:val="28"/>
          <w:szCs w:val="28"/>
          <w:lang w:val="az-Latn-AZ"/>
        </w:rPr>
        <w:t xml:space="preserve"> effektiv şəkildə qarşılıqlı informasiya mübadiləsi imkanının olmasıdır</w:t>
      </w:r>
      <w:r>
        <w:rPr>
          <w:rFonts w:ascii="Times New Roman" w:hAnsi="Times New Roman"/>
          <w:w w:val="102"/>
          <w:sz w:val="28"/>
          <w:szCs w:val="28"/>
          <w:lang w:val="az-Latn-AZ"/>
        </w:rPr>
        <w:t>.</w:t>
      </w:r>
      <w:r w:rsidRPr="00DC655C">
        <w:rPr>
          <w:rFonts w:ascii="Times New Roman" w:hAnsi="Times New Roman"/>
          <w:w w:val="102"/>
          <w:sz w:val="28"/>
          <w:szCs w:val="28"/>
          <w:lang w:val="az-Latn-AZ"/>
        </w:rPr>
        <w:t xml:space="preserve"> </w:t>
      </w:r>
      <w:r>
        <w:rPr>
          <w:rFonts w:ascii="Times New Roman" w:hAnsi="Times New Roman"/>
          <w:w w:val="102"/>
          <w:sz w:val="28"/>
          <w:szCs w:val="28"/>
          <w:lang w:val="az-Latn-AZ"/>
        </w:rPr>
        <w:t xml:space="preserve">. AVİS </w:t>
      </w:r>
      <w:r w:rsidRPr="007673DB">
        <w:rPr>
          <w:rFonts w:ascii="Times New Roman" w:hAnsi="Times New Roman"/>
          <w:w w:val="102"/>
          <w:sz w:val="28"/>
          <w:szCs w:val="28"/>
          <w:lang w:val="az-Latn-AZ"/>
        </w:rPr>
        <w:t xml:space="preserve">yüksək </w:t>
      </w:r>
      <w:r>
        <w:rPr>
          <w:rFonts w:ascii="Times New Roman" w:hAnsi="Times New Roman"/>
          <w:w w:val="102"/>
          <w:sz w:val="28"/>
          <w:szCs w:val="28"/>
          <w:lang w:val="az-Latn-AZ"/>
        </w:rPr>
        <w:t xml:space="preserve"> səviyyədə </w:t>
      </w:r>
      <w:r w:rsidRPr="007673DB">
        <w:rPr>
          <w:rFonts w:ascii="Times New Roman" w:hAnsi="Times New Roman"/>
          <w:w w:val="102"/>
          <w:sz w:val="28"/>
          <w:szCs w:val="28"/>
          <w:lang w:val="az-Latn-AZ"/>
        </w:rPr>
        <w:t>təhlükəsizlik tədbirləri</w:t>
      </w:r>
      <w:r>
        <w:rPr>
          <w:rFonts w:ascii="Times New Roman" w:hAnsi="Times New Roman"/>
          <w:w w:val="102"/>
          <w:sz w:val="28"/>
          <w:szCs w:val="28"/>
          <w:lang w:val="az-Latn-AZ"/>
        </w:rPr>
        <w:t>nə</w:t>
      </w:r>
      <w:r w:rsidRPr="007673DB">
        <w:rPr>
          <w:rFonts w:ascii="Times New Roman" w:hAnsi="Times New Roman"/>
          <w:w w:val="102"/>
          <w:sz w:val="28"/>
          <w:szCs w:val="28"/>
          <w:lang w:val="az-Latn-AZ"/>
        </w:rPr>
        <w:t xml:space="preserve"> </w:t>
      </w:r>
      <w:r>
        <w:rPr>
          <w:rFonts w:ascii="Times New Roman" w:hAnsi="Times New Roman"/>
          <w:w w:val="102"/>
          <w:sz w:val="28"/>
          <w:szCs w:val="28"/>
          <w:lang w:val="az-Latn-AZ"/>
        </w:rPr>
        <w:t>malikdir. Bunlara aşağıdakıları misal göstərmək olar</w:t>
      </w:r>
      <w:r w:rsidRPr="007673DB">
        <w:rPr>
          <w:rFonts w:ascii="Times New Roman" w:hAnsi="Times New Roman"/>
          <w:w w:val="102"/>
          <w:sz w:val="28"/>
          <w:szCs w:val="28"/>
          <w:lang w:val="az-Latn-AZ"/>
        </w:rPr>
        <w:t>:</w:t>
      </w:r>
      <w:r w:rsidRPr="007673DB">
        <w:rPr>
          <w:rFonts w:ascii="Times New Roman" w:hAnsi="Times New Roman"/>
          <w:b/>
          <w:w w:val="102"/>
          <w:sz w:val="28"/>
          <w:szCs w:val="28"/>
          <w:lang w:val="az-Latn-AZ"/>
        </w:rPr>
        <w:t xml:space="preserve"> </w:t>
      </w:r>
    </w:p>
    <w:p w:rsidR="00B042B5" w:rsidRPr="007673DB" w:rsidRDefault="00B042B5" w:rsidP="00B042B5">
      <w:pPr>
        <w:numPr>
          <w:ilvl w:val="0"/>
          <w:numId w:val="19"/>
        </w:numPr>
        <w:autoSpaceDE w:val="0"/>
        <w:autoSpaceDN w:val="0"/>
        <w:adjustRightInd w:val="0"/>
        <w:spacing w:after="0" w:line="360" w:lineRule="auto"/>
        <w:ind w:left="0" w:firstLine="567"/>
        <w:jc w:val="both"/>
        <w:rPr>
          <w:rFonts w:ascii="Times New Roman" w:hAnsi="Times New Roman"/>
          <w:w w:val="102"/>
          <w:sz w:val="28"/>
          <w:szCs w:val="28"/>
          <w:lang w:val="az-Latn-AZ"/>
        </w:rPr>
      </w:pPr>
      <w:r>
        <w:rPr>
          <w:rFonts w:ascii="Times New Roman" w:hAnsi="Times New Roman"/>
          <w:w w:val="102"/>
          <w:sz w:val="28"/>
          <w:szCs w:val="28"/>
          <w:lang w:val="az-Latn-AZ"/>
        </w:rPr>
        <w:t xml:space="preserve"> Hər bir </w:t>
      </w:r>
      <w:r w:rsidRPr="007673DB">
        <w:rPr>
          <w:rFonts w:ascii="Times New Roman" w:hAnsi="Times New Roman"/>
          <w:w w:val="102"/>
          <w:sz w:val="28"/>
          <w:szCs w:val="28"/>
          <w:lang w:val="az-Latn-AZ"/>
        </w:rPr>
        <w:t>istifadəçinin</w:t>
      </w:r>
      <w:r>
        <w:rPr>
          <w:rFonts w:ascii="Times New Roman" w:hAnsi="Times New Roman"/>
          <w:w w:val="102"/>
          <w:sz w:val="28"/>
          <w:szCs w:val="28"/>
          <w:lang w:val="az-Latn-AZ"/>
        </w:rPr>
        <w:t xml:space="preserve"> onun </w:t>
      </w:r>
      <w:r w:rsidRPr="007673DB">
        <w:rPr>
          <w:rFonts w:ascii="Times New Roman" w:hAnsi="Times New Roman"/>
          <w:w w:val="102"/>
          <w:sz w:val="28"/>
          <w:szCs w:val="28"/>
          <w:lang w:val="az-Latn-AZ"/>
        </w:rPr>
        <w:t xml:space="preserve"> vəzifə səlahiyyətlərindən asılı olaraq </w:t>
      </w:r>
      <w:r>
        <w:rPr>
          <w:rFonts w:ascii="Times New Roman" w:hAnsi="Times New Roman"/>
          <w:w w:val="102"/>
          <w:sz w:val="28"/>
          <w:szCs w:val="28"/>
          <w:lang w:val="az-Latn-AZ"/>
        </w:rPr>
        <w:t xml:space="preserve"> bazada </w:t>
      </w:r>
      <w:r w:rsidRPr="007673DB">
        <w:rPr>
          <w:rFonts w:ascii="Times New Roman" w:hAnsi="Times New Roman"/>
          <w:w w:val="102"/>
          <w:sz w:val="28"/>
          <w:szCs w:val="28"/>
          <w:lang w:val="az-Latn-AZ"/>
        </w:rPr>
        <w:t>məlumatlara baxma</w:t>
      </w:r>
      <w:r>
        <w:rPr>
          <w:rFonts w:ascii="Times New Roman" w:hAnsi="Times New Roman"/>
          <w:w w:val="102"/>
          <w:sz w:val="28"/>
          <w:szCs w:val="28"/>
          <w:lang w:val="az-Latn-AZ"/>
        </w:rPr>
        <w:t>q</w:t>
      </w:r>
      <w:r w:rsidRPr="007673DB">
        <w:rPr>
          <w:rFonts w:ascii="Times New Roman" w:hAnsi="Times New Roman"/>
          <w:w w:val="102"/>
          <w:sz w:val="28"/>
          <w:szCs w:val="28"/>
          <w:lang w:val="az-Latn-AZ"/>
        </w:rPr>
        <w:t xml:space="preserve"> imkanına məhdudiyyət</w:t>
      </w:r>
      <w:r>
        <w:rPr>
          <w:rFonts w:ascii="Times New Roman" w:hAnsi="Times New Roman"/>
          <w:w w:val="102"/>
          <w:sz w:val="28"/>
          <w:szCs w:val="28"/>
          <w:lang w:val="az-Latn-AZ"/>
        </w:rPr>
        <w:t>in</w:t>
      </w:r>
      <w:r w:rsidRPr="007673DB">
        <w:rPr>
          <w:rFonts w:ascii="Times New Roman" w:hAnsi="Times New Roman"/>
          <w:w w:val="102"/>
          <w:sz w:val="28"/>
          <w:szCs w:val="28"/>
          <w:lang w:val="az-Latn-AZ"/>
        </w:rPr>
        <w:t xml:space="preserve"> qoyulması;</w:t>
      </w:r>
    </w:p>
    <w:p w:rsidR="00B042B5" w:rsidRPr="007673DB" w:rsidRDefault="00B042B5" w:rsidP="00B042B5">
      <w:pPr>
        <w:numPr>
          <w:ilvl w:val="0"/>
          <w:numId w:val="19"/>
        </w:numPr>
        <w:autoSpaceDE w:val="0"/>
        <w:autoSpaceDN w:val="0"/>
        <w:adjustRightInd w:val="0"/>
        <w:spacing w:after="0" w:line="360" w:lineRule="auto"/>
        <w:ind w:left="0" w:firstLine="567"/>
        <w:jc w:val="both"/>
        <w:rPr>
          <w:rFonts w:ascii="Times New Roman" w:hAnsi="Times New Roman"/>
          <w:w w:val="102"/>
          <w:sz w:val="28"/>
          <w:szCs w:val="28"/>
          <w:lang w:val="az-Latn-AZ"/>
        </w:rPr>
      </w:pPr>
      <w:r>
        <w:rPr>
          <w:rFonts w:ascii="Times New Roman" w:hAnsi="Times New Roman"/>
          <w:w w:val="102"/>
          <w:sz w:val="28"/>
          <w:szCs w:val="28"/>
          <w:lang w:val="az-Latn-AZ"/>
        </w:rPr>
        <w:t xml:space="preserve"> Hər bir  istifadəçinin</w:t>
      </w:r>
      <w:r w:rsidRPr="007673DB">
        <w:rPr>
          <w:rFonts w:ascii="Times New Roman" w:hAnsi="Times New Roman"/>
          <w:w w:val="102"/>
          <w:sz w:val="28"/>
          <w:szCs w:val="28"/>
          <w:lang w:val="az-Latn-AZ"/>
        </w:rPr>
        <w:t xml:space="preserve"> </w:t>
      </w:r>
      <w:r>
        <w:rPr>
          <w:rFonts w:ascii="Times New Roman" w:hAnsi="Times New Roman"/>
          <w:w w:val="102"/>
          <w:sz w:val="28"/>
          <w:szCs w:val="28"/>
          <w:lang w:val="az-Latn-AZ"/>
        </w:rPr>
        <w:t xml:space="preserve">onun </w:t>
      </w:r>
      <w:r w:rsidRPr="007673DB">
        <w:rPr>
          <w:rFonts w:ascii="Times New Roman" w:hAnsi="Times New Roman"/>
          <w:w w:val="102"/>
          <w:sz w:val="28"/>
          <w:szCs w:val="28"/>
          <w:lang w:val="az-Latn-AZ"/>
        </w:rPr>
        <w:t xml:space="preserve">vəzifə səlahiyyətlərindən asılı olaraq </w:t>
      </w:r>
      <w:r>
        <w:rPr>
          <w:rFonts w:ascii="Times New Roman" w:hAnsi="Times New Roman"/>
          <w:w w:val="102"/>
          <w:sz w:val="28"/>
          <w:szCs w:val="28"/>
          <w:lang w:val="az-Latn-AZ"/>
        </w:rPr>
        <w:t xml:space="preserve">həmin </w:t>
      </w:r>
      <w:r w:rsidRPr="007673DB">
        <w:rPr>
          <w:rFonts w:ascii="Times New Roman" w:hAnsi="Times New Roman"/>
          <w:w w:val="102"/>
          <w:sz w:val="28"/>
          <w:szCs w:val="28"/>
          <w:lang w:val="az-Latn-AZ"/>
        </w:rPr>
        <w:t>sistemin funksiyalarına baxma</w:t>
      </w:r>
      <w:r>
        <w:rPr>
          <w:rFonts w:ascii="Times New Roman" w:hAnsi="Times New Roman"/>
          <w:w w:val="102"/>
          <w:sz w:val="28"/>
          <w:szCs w:val="28"/>
          <w:lang w:val="az-Latn-AZ"/>
        </w:rPr>
        <w:t>q</w:t>
      </w:r>
      <w:r w:rsidRPr="007673DB">
        <w:rPr>
          <w:rFonts w:ascii="Times New Roman" w:hAnsi="Times New Roman"/>
          <w:w w:val="102"/>
          <w:sz w:val="28"/>
          <w:szCs w:val="28"/>
          <w:lang w:val="az-Latn-AZ"/>
        </w:rPr>
        <w:t xml:space="preserve"> imkanı;</w:t>
      </w:r>
    </w:p>
    <w:p w:rsidR="00B042B5" w:rsidRPr="007673DB" w:rsidRDefault="00B042B5" w:rsidP="00B042B5">
      <w:pPr>
        <w:numPr>
          <w:ilvl w:val="0"/>
          <w:numId w:val="19"/>
        </w:numPr>
        <w:autoSpaceDE w:val="0"/>
        <w:autoSpaceDN w:val="0"/>
        <w:adjustRightInd w:val="0"/>
        <w:spacing w:after="0" w:line="360" w:lineRule="auto"/>
        <w:ind w:left="0" w:firstLine="567"/>
        <w:jc w:val="both"/>
        <w:rPr>
          <w:rFonts w:ascii="Times New Roman" w:hAnsi="Times New Roman"/>
          <w:w w:val="102"/>
          <w:sz w:val="28"/>
          <w:szCs w:val="28"/>
          <w:lang w:val="az-Latn-AZ"/>
        </w:rPr>
      </w:pPr>
      <w:r>
        <w:rPr>
          <w:rFonts w:ascii="Times New Roman" w:hAnsi="Times New Roman"/>
          <w:w w:val="102"/>
          <w:sz w:val="28"/>
          <w:szCs w:val="28"/>
          <w:lang w:val="az-Latn-AZ"/>
        </w:rPr>
        <w:t xml:space="preserve"> Bu və ya digər </w:t>
      </w:r>
      <w:r w:rsidRPr="007673DB">
        <w:rPr>
          <w:rFonts w:ascii="Times New Roman" w:hAnsi="Times New Roman"/>
          <w:w w:val="102"/>
          <w:sz w:val="28"/>
          <w:szCs w:val="28"/>
          <w:lang w:val="az-Latn-AZ"/>
        </w:rPr>
        <w:t>məlumatların icazə verilmə</w:t>
      </w:r>
      <w:r>
        <w:rPr>
          <w:rFonts w:ascii="Times New Roman" w:hAnsi="Times New Roman"/>
          <w:w w:val="102"/>
          <w:sz w:val="28"/>
          <w:szCs w:val="28"/>
          <w:lang w:val="az-Latn-AZ"/>
        </w:rPr>
        <w:t xml:space="preserve">yən </w:t>
      </w:r>
      <w:r w:rsidRPr="007673DB">
        <w:rPr>
          <w:rFonts w:ascii="Times New Roman" w:hAnsi="Times New Roman"/>
          <w:w w:val="102"/>
          <w:sz w:val="28"/>
          <w:szCs w:val="28"/>
          <w:lang w:val="az-Latn-AZ"/>
        </w:rPr>
        <w:t>baxışlardan və ehtiyatsızlıq</w:t>
      </w:r>
      <w:r>
        <w:rPr>
          <w:rFonts w:ascii="Times New Roman" w:hAnsi="Times New Roman"/>
          <w:w w:val="102"/>
          <w:sz w:val="28"/>
          <w:szCs w:val="28"/>
          <w:lang w:val="az-Latn-AZ"/>
        </w:rPr>
        <w:t xml:space="preserve"> halları səbəbindən </w:t>
      </w:r>
      <w:r w:rsidRPr="007673DB">
        <w:rPr>
          <w:rFonts w:ascii="Times New Roman" w:hAnsi="Times New Roman"/>
          <w:w w:val="102"/>
          <w:sz w:val="28"/>
          <w:szCs w:val="28"/>
          <w:lang w:val="az-Latn-AZ"/>
        </w:rPr>
        <w:t xml:space="preserve"> məhv edilməkdən qorunması;</w:t>
      </w:r>
    </w:p>
    <w:p w:rsidR="00B042B5" w:rsidRPr="007673DB" w:rsidRDefault="00B042B5" w:rsidP="00B042B5">
      <w:pPr>
        <w:numPr>
          <w:ilvl w:val="0"/>
          <w:numId w:val="19"/>
        </w:numPr>
        <w:autoSpaceDE w:val="0"/>
        <w:autoSpaceDN w:val="0"/>
        <w:adjustRightInd w:val="0"/>
        <w:spacing w:after="0" w:line="360" w:lineRule="auto"/>
        <w:ind w:left="0" w:firstLine="567"/>
        <w:jc w:val="both"/>
        <w:rPr>
          <w:rFonts w:ascii="Times New Roman" w:hAnsi="Times New Roman"/>
          <w:w w:val="102"/>
          <w:sz w:val="28"/>
          <w:szCs w:val="28"/>
          <w:lang w:val="az-Latn-AZ"/>
        </w:rPr>
      </w:pPr>
      <w:r w:rsidRPr="007673DB">
        <w:rPr>
          <w:rFonts w:ascii="Times New Roman" w:hAnsi="Times New Roman"/>
          <w:w w:val="102"/>
          <w:sz w:val="28"/>
          <w:szCs w:val="28"/>
          <w:lang w:val="az-Latn-AZ"/>
        </w:rPr>
        <w:t xml:space="preserve">ştatdankənar </w:t>
      </w:r>
      <w:r>
        <w:rPr>
          <w:rFonts w:ascii="Times New Roman" w:hAnsi="Times New Roman"/>
          <w:w w:val="102"/>
          <w:sz w:val="28"/>
          <w:szCs w:val="28"/>
          <w:lang w:val="az-Latn-AZ"/>
        </w:rPr>
        <w:t>situasiyalarda</w:t>
      </w:r>
      <w:r w:rsidRPr="007673DB">
        <w:rPr>
          <w:rFonts w:ascii="Times New Roman" w:hAnsi="Times New Roman"/>
          <w:w w:val="102"/>
          <w:sz w:val="28"/>
          <w:szCs w:val="28"/>
          <w:lang w:val="az-Latn-AZ"/>
        </w:rPr>
        <w:t xml:space="preserve"> </w:t>
      </w:r>
      <w:r>
        <w:rPr>
          <w:rFonts w:ascii="Times New Roman" w:hAnsi="Times New Roman"/>
          <w:w w:val="102"/>
          <w:sz w:val="28"/>
          <w:szCs w:val="28"/>
          <w:lang w:val="az-Latn-AZ"/>
        </w:rPr>
        <w:t>informasiyaların</w:t>
      </w:r>
      <w:r w:rsidRPr="007673DB">
        <w:rPr>
          <w:rFonts w:ascii="Times New Roman" w:hAnsi="Times New Roman"/>
          <w:w w:val="102"/>
          <w:sz w:val="28"/>
          <w:szCs w:val="28"/>
          <w:lang w:val="az-Latn-AZ"/>
        </w:rPr>
        <w:t xml:space="preserve"> təhlükəsizliyinin qorunması;</w:t>
      </w:r>
    </w:p>
    <w:p w:rsidR="006F5D24" w:rsidRDefault="000900B4" w:rsidP="00D334F0">
      <w:pPr>
        <w:autoSpaceDE w:val="0"/>
        <w:autoSpaceDN w:val="0"/>
        <w:adjustRightInd w:val="0"/>
        <w:spacing w:after="0" w:line="360" w:lineRule="auto"/>
        <w:ind w:firstLine="567"/>
        <w:jc w:val="both"/>
        <w:rPr>
          <w:rFonts w:ascii="Times New Roman" w:hAnsi="Times New Roman"/>
          <w:w w:val="102"/>
          <w:sz w:val="28"/>
          <w:szCs w:val="28"/>
          <w:lang w:val="az-Latn-AZ"/>
        </w:rPr>
      </w:pPr>
      <w:r>
        <w:rPr>
          <w:rFonts w:ascii="Times New Roman" w:hAnsi="Times New Roman"/>
          <w:w w:val="102"/>
          <w:sz w:val="28"/>
          <w:szCs w:val="28"/>
          <w:lang w:val="az-Latn-AZ"/>
        </w:rPr>
        <w:t>etibarlılıq-</w:t>
      </w:r>
      <w:r w:rsidR="00B042B5" w:rsidRPr="007673DB">
        <w:rPr>
          <w:rFonts w:ascii="Times New Roman" w:hAnsi="Times New Roman"/>
          <w:w w:val="102"/>
          <w:sz w:val="28"/>
          <w:szCs w:val="28"/>
          <w:lang w:val="az-Latn-AZ"/>
        </w:rPr>
        <w:t>bu və ya digər fövqəladə</w:t>
      </w:r>
      <w:r w:rsidR="00B042B5">
        <w:rPr>
          <w:rFonts w:ascii="Times New Roman" w:hAnsi="Times New Roman"/>
          <w:w w:val="102"/>
          <w:sz w:val="28"/>
          <w:szCs w:val="28"/>
          <w:lang w:val="az-Latn-AZ"/>
        </w:rPr>
        <w:t xml:space="preserve"> hallar zamanı </w:t>
      </w:r>
      <w:r w:rsidR="00B042B5" w:rsidRPr="007673DB">
        <w:rPr>
          <w:rFonts w:ascii="Times New Roman" w:hAnsi="Times New Roman"/>
          <w:w w:val="102"/>
          <w:sz w:val="28"/>
          <w:szCs w:val="28"/>
          <w:lang w:val="az-Latn-AZ"/>
        </w:rPr>
        <w:t xml:space="preserve"> </w:t>
      </w:r>
      <w:r w:rsidR="00B042B5">
        <w:rPr>
          <w:rFonts w:ascii="Times New Roman" w:hAnsi="Times New Roman"/>
          <w:w w:val="102"/>
          <w:sz w:val="28"/>
          <w:szCs w:val="28"/>
          <w:lang w:val="az-Latn-AZ"/>
        </w:rPr>
        <w:t>informasiyaların</w:t>
      </w:r>
      <w:r w:rsidR="00B042B5" w:rsidRPr="007673DB">
        <w:rPr>
          <w:rFonts w:ascii="Times New Roman" w:hAnsi="Times New Roman"/>
          <w:w w:val="102"/>
          <w:sz w:val="28"/>
          <w:szCs w:val="28"/>
          <w:lang w:val="az-Latn-AZ"/>
        </w:rPr>
        <w:t xml:space="preserve"> və proqramların saxlanması və s.</w:t>
      </w:r>
      <w:r w:rsidR="00B042B5" w:rsidRPr="00446DB6">
        <w:rPr>
          <w:rFonts w:ascii="Times New Roman" w:hAnsi="Times New Roman"/>
          <w:w w:val="102"/>
          <w:sz w:val="28"/>
          <w:szCs w:val="28"/>
          <w:lang w:val="az-Latn-AZ"/>
        </w:rPr>
        <w:t xml:space="preserve"> </w:t>
      </w:r>
      <w:r w:rsidR="00B042B5">
        <w:rPr>
          <w:rFonts w:ascii="Times New Roman" w:hAnsi="Times New Roman"/>
          <w:w w:val="102"/>
          <w:sz w:val="28"/>
          <w:szCs w:val="28"/>
          <w:lang w:val="az-Latn-AZ"/>
        </w:rPr>
        <w:t>O cümlədən, AVİS-in köməyilə</w:t>
      </w:r>
      <w:r w:rsidR="00B042B5" w:rsidRPr="007673DB">
        <w:rPr>
          <w:rFonts w:ascii="Times New Roman" w:hAnsi="Times New Roman"/>
          <w:w w:val="102"/>
          <w:sz w:val="28"/>
          <w:szCs w:val="28"/>
          <w:lang w:val="az-Latn-AZ"/>
        </w:rPr>
        <w:t xml:space="preserve"> vergi ödəyicilərinə bildirişlərin </w:t>
      </w:r>
      <w:r w:rsidR="00B042B5">
        <w:rPr>
          <w:rFonts w:ascii="Times New Roman" w:hAnsi="Times New Roman"/>
          <w:w w:val="102"/>
          <w:sz w:val="28"/>
          <w:szCs w:val="28"/>
          <w:lang w:val="az-Latn-AZ"/>
        </w:rPr>
        <w:t xml:space="preserve"> çevik şəkildə </w:t>
      </w:r>
      <w:r w:rsidR="00B042B5" w:rsidRPr="007673DB">
        <w:rPr>
          <w:rFonts w:ascii="Times New Roman" w:hAnsi="Times New Roman"/>
          <w:w w:val="102"/>
          <w:sz w:val="28"/>
          <w:szCs w:val="28"/>
          <w:lang w:val="az-Latn-AZ"/>
        </w:rPr>
        <w:t>göndərilməsinin avtomatlaşdırılması və</w:t>
      </w:r>
      <w:r w:rsidR="00B042B5">
        <w:rPr>
          <w:rFonts w:ascii="Times New Roman" w:hAnsi="Times New Roman"/>
          <w:w w:val="102"/>
          <w:sz w:val="28"/>
          <w:szCs w:val="28"/>
          <w:lang w:val="az-Latn-AZ"/>
        </w:rPr>
        <w:t xml:space="preserve"> borcların qruplaşdırılması </w:t>
      </w:r>
      <w:r w:rsidR="00B042B5">
        <w:rPr>
          <w:rFonts w:ascii="Times New Roman" w:hAnsi="Times New Roman"/>
          <w:w w:val="102"/>
          <w:sz w:val="28"/>
          <w:szCs w:val="28"/>
          <w:lang w:val="az-Latn-AZ"/>
        </w:rPr>
        <w:tab/>
      </w:r>
      <w:r w:rsidR="00B042B5" w:rsidRPr="007673DB">
        <w:rPr>
          <w:rFonts w:ascii="Times New Roman" w:hAnsi="Times New Roman"/>
          <w:w w:val="102"/>
          <w:sz w:val="28"/>
          <w:szCs w:val="28"/>
          <w:lang w:val="az-Latn-AZ"/>
        </w:rPr>
        <w:t>tə</w:t>
      </w:r>
      <w:r w:rsidR="00B042B5">
        <w:rPr>
          <w:rFonts w:ascii="Times New Roman" w:hAnsi="Times New Roman"/>
          <w:w w:val="102"/>
          <w:sz w:val="28"/>
          <w:szCs w:val="28"/>
          <w:lang w:val="az-Latn-AZ"/>
        </w:rPr>
        <w:t>min</w:t>
      </w:r>
      <w:r w:rsidR="00B042B5">
        <w:rPr>
          <w:rFonts w:ascii="Times New Roman" w:hAnsi="Times New Roman"/>
          <w:w w:val="102"/>
          <w:sz w:val="28"/>
          <w:szCs w:val="28"/>
          <w:lang w:val="az-Latn-AZ"/>
        </w:rPr>
        <w:tab/>
      </w:r>
      <w:r w:rsidR="00B042B5" w:rsidRPr="007673DB">
        <w:rPr>
          <w:rFonts w:ascii="Times New Roman" w:hAnsi="Times New Roman"/>
          <w:w w:val="102"/>
          <w:sz w:val="28"/>
          <w:szCs w:val="28"/>
          <w:lang w:val="az-Latn-AZ"/>
        </w:rPr>
        <w:t>edilmişdir.</w:t>
      </w:r>
      <w:r w:rsidR="00B042B5">
        <w:rPr>
          <w:rFonts w:ascii="Times New Roman" w:hAnsi="Times New Roman"/>
          <w:w w:val="102"/>
          <w:sz w:val="28"/>
          <w:szCs w:val="28"/>
          <w:lang w:val="az-Latn-AZ"/>
        </w:rPr>
        <w:t>.</w:t>
      </w:r>
    </w:p>
    <w:p w:rsidR="006F5D24" w:rsidRDefault="006F5D24" w:rsidP="00B042B5">
      <w:pPr>
        <w:autoSpaceDE w:val="0"/>
        <w:autoSpaceDN w:val="0"/>
        <w:adjustRightInd w:val="0"/>
        <w:spacing w:after="0" w:line="360" w:lineRule="auto"/>
        <w:ind w:firstLine="567"/>
        <w:jc w:val="both"/>
        <w:rPr>
          <w:rFonts w:ascii="Times New Roman" w:hAnsi="Times New Roman"/>
          <w:w w:val="102"/>
          <w:sz w:val="28"/>
          <w:szCs w:val="28"/>
          <w:lang w:val="az-Latn-AZ"/>
        </w:rPr>
      </w:pPr>
    </w:p>
    <w:p w:rsidR="00B042B5" w:rsidRPr="007673DB" w:rsidRDefault="00B042B5" w:rsidP="00B042B5">
      <w:pPr>
        <w:autoSpaceDE w:val="0"/>
        <w:autoSpaceDN w:val="0"/>
        <w:adjustRightInd w:val="0"/>
        <w:spacing w:after="0" w:line="360" w:lineRule="auto"/>
        <w:ind w:firstLine="567"/>
        <w:jc w:val="both"/>
        <w:rPr>
          <w:rFonts w:ascii="Times New Roman" w:hAnsi="Times New Roman"/>
          <w:b/>
          <w:w w:val="102"/>
          <w:sz w:val="28"/>
          <w:szCs w:val="28"/>
          <w:lang w:val="az-Latn-AZ"/>
        </w:rPr>
      </w:pPr>
      <w:r>
        <w:rPr>
          <w:rFonts w:ascii="Times New Roman" w:hAnsi="Times New Roman"/>
          <w:w w:val="102"/>
          <w:sz w:val="28"/>
          <w:szCs w:val="28"/>
          <w:lang w:val="az-Latn-AZ"/>
        </w:rPr>
        <w:br/>
        <w:t xml:space="preserve">             </w:t>
      </w:r>
      <w:r w:rsidRPr="00446DB6">
        <w:rPr>
          <w:rFonts w:ascii="Times New Roman" w:hAnsi="Times New Roman"/>
          <w:b/>
          <w:bCs/>
          <w:w w:val="102"/>
          <w:sz w:val="28"/>
          <w:szCs w:val="28"/>
          <w:lang w:val="az-Latn-AZ"/>
        </w:rPr>
        <w:t>İnternet Vergi İdarəsi</w:t>
      </w:r>
    </w:p>
    <w:p w:rsidR="00B042B5" w:rsidRPr="007673DB" w:rsidRDefault="00B042B5" w:rsidP="00B042B5">
      <w:pPr>
        <w:autoSpaceDE w:val="0"/>
        <w:autoSpaceDN w:val="0"/>
        <w:adjustRightInd w:val="0"/>
        <w:spacing w:after="0" w:line="360" w:lineRule="auto"/>
        <w:ind w:firstLine="567"/>
        <w:jc w:val="both"/>
        <w:rPr>
          <w:rFonts w:ascii="Times New Roman" w:hAnsi="Times New Roman"/>
          <w:w w:val="102"/>
          <w:sz w:val="28"/>
          <w:szCs w:val="28"/>
          <w:lang w:val="az-Latn-AZ"/>
        </w:rPr>
      </w:pPr>
      <w:r w:rsidRPr="007673DB">
        <w:rPr>
          <w:rFonts w:ascii="Times New Roman" w:hAnsi="Times New Roman"/>
          <w:w w:val="102"/>
          <w:sz w:val="28"/>
          <w:szCs w:val="28"/>
          <w:lang w:val="az-Latn-AZ"/>
        </w:rPr>
        <w:t xml:space="preserve">Vergi inzibatçılığının </w:t>
      </w:r>
      <w:r>
        <w:rPr>
          <w:rFonts w:ascii="Times New Roman" w:hAnsi="Times New Roman"/>
          <w:w w:val="102"/>
          <w:sz w:val="28"/>
          <w:szCs w:val="28"/>
          <w:lang w:val="az-Latn-AZ"/>
        </w:rPr>
        <w:t xml:space="preserve">təkmilləşdirilməsinin </w:t>
      </w:r>
      <w:r w:rsidRPr="007673DB">
        <w:rPr>
          <w:rFonts w:ascii="Times New Roman" w:hAnsi="Times New Roman"/>
          <w:w w:val="102"/>
          <w:sz w:val="28"/>
          <w:szCs w:val="28"/>
          <w:lang w:val="az-Latn-AZ"/>
        </w:rPr>
        <w:t xml:space="preserve"> əlamətdar hadisələr</w:t>
      </w:r>
      <w:r>
        <w:rPr>
          <w:rFonts w:ascii="Times New Roman" w:hAnsi="Times New Roman"/>
          <w:w w:val="102"/>
          <w:sz w:val="28"/>
          <w:szCs w:val="28"/>
          <w:lang w:val="az-Latn-AZ"/>
        </w:rPr>
        <w:t>in</w:t>
      </w:r>
      <w:r w:rsidRPr="007673DB">
        <w:rPr>
          <w:rFonts w:ascii="Times New Roman" w:hAnsi="Times New Roman"/>
          <w:w w:val="102"/>
          <w:sz w:val="28"/>
          <w:szCs w:val="28"/>
          <w:lang w:val="az-Latn-AZ"/>
        </w:rPr>
        <w:t xml:space="preserve">dən biri də </w:t>
      </w:r>
      <w:r>
        <w:rPr>
          <w:rFonts w:ascii="Times New Roman" w:hAnsi="Times New Roman"/>
          <w:w w:val="102"/>
          <w:sz w:val="28"/>
          <w:szCs w:val="28"/>
          <w:lang w:val="az-Latn-AZ"/>
        </w:rPr>
        <w:t xml:space="preserve">ölkəmizdə </w:t>
      </w:r>
      <w:r w:rsidRPr="007673DB">
        <w:rPr>
          <w:rFonts w:ascii="Times New Roman" w:hAnsi="Times New Roman"/>
          <w:w w:val="102"/>
          <w:sz w:val="28"/>
          <w:szCs w:val="28"/>
          <w:lang w:val="az-Latn-AZ"/>
        </w:rPr>
        <w:t xml:space="preserve"> ilk dəfə </w:t>
      </w:r>
      <w:r>
        <w:rPr>
          <w:rFonts w:ascii="Times New Roman" w:hAnsi="Times New Roman"/>
          <w:w w:val="102"/>
          <w:sz w:val="28"/>
          <w:szCs w:val="28"/>
          <w:lang w:val="az-Latn-AZ"/>
        </w:rPr>
        <w:t xml:space="preserve"> olaraq </w:t>
      </w:r>
      <w:r w:rsidRPr="007673DB">
        <w:rPr>
          <w:rFonts w:ascii="Times New Roman" w:hAnsi="Times New Roman"/>
          <w:w w:val="102"/>
          <w:sz w:val="28"/>
          <w:szCs w:val="28"/>
          <w:lang w:val="az-Latn-AZ"/>
        </w:rPr>
        <w:t>elektron bəyannamələrin tətbiqinə</w:t>
      </w:r>
      <w:r>
        <w:rPr>
          <w:rFonts w:ascii="Times New Roman" w:hAnsi="Times New Roman"/>
          <w:w w:val="102"/>
          <w:sz w:val="28"/>
          <w:szCs w:val="28"/>
          <w:lang w:val="az-Latn-AZ"/>
        </w:rPr>
        <w:t xml:space="preserve"> başlanılmasıdır</w:t>
      </w:r>
      <w:r w:rsidRPr="007673DB">
        <w:rPr>
          <w:rFonts w:ascii="Times New Roman" w:hAnsi="Times New Roman"/>
          <w:w w:val="102"/>
          <w:sz w:val="28"/>
          <w:szCs w:val="28"/>
          <w:lang w:val="az-Latn-AZ"/>
        </w:rPr>
        <w:t xml:space="preserve">. </w:t>
      </w:r>
      <w:r>
        <w:rPr>
          <w:rFonts w:ascii="Times New Roman" w:hAnsi="Times New Roman"/>
          <w:w w:val="102"/>
          <w:sz w:val="28"/>
          <w:szCs w:val="28"/>
          <w:lang w:val="az-Latn-AZ"/>
        </w:rPr>
        <w:t xml:space="preserve"> 2007-ci ildə </w:t>
      </w:r>
      <w:r w:rsidRPr="007673DB">
        <w:rPr>
          <w:rFonts w:ascii="Times New Roman" w:hAnsi="Times New Roman"/>
          <w:w w:val="102"/>
          <w:sz w:val="28"/>
          <w:szCs w:val="28"/>
          <w:lang w:val="az-Latn-AZ"/>
        </w:rPr>
        <w:t>Vergilər Nazirliyi tərəfindən</w:t>
      </w:r>
      <w:r>
        <w:rPr>
          <w:rFonts w:ascii="Times New Roman" w:hAnsi="Times New Roman"/>
          <w:w w:val="102"/>
          <w:sz w:val="28"/>
          <w:szCs w:val="28"/>
          <w:lang w:val="az-Latn-AZ"/>
        </w:rPr>
        <w:t xml:space="preserve"> yaradılmış</w:t>
      </w:r>
      <w:r w:rsidRPr="007673DB">
        <w:rPr>
          <w:rFonts w:ascii="Times New Roman" w:hAnsi="Times New Roman"/>
          <w:w w:val="102"/>
          <w:sz w:val="28"/>
          <w:szCs w:val="28"/>
          <w:lang w:val="az-Latn-AZ"/>
        </w:rPr>
        <w:t xml:space="preserve"> Bəyannamə Tərtibatı Proqramının </w:t>
      </w:r>
      <w:r w:rsidRPr="000900B4">
        <w:rPr>
          <w:rFonts w:ascii="Times New Roman" w:hAnsi="Times New Roman"/>
          <w:w w:val="102"/>
          <w:sz w:val="28"/>
          <w:szCs w:val="28"/>
          <w:lang w:val="az-Latn-AZ"/>
        </w:rPr>
        <w:t>(BTP)</w:t>
      </w:r>
      <w:r w:rsidRPr="007673DB">
        <w:rPr>
          <w:rFonts w:ascii="Times New Roman" w:hAnsi="Times New Roman"/>
          <w:w w:val="102"/>
          <w:sz w:val="28"/>
          <w:szCs w:val="28"/>
          <w:lang w:val="az-Latn-AZ"/>
        </w:rPr>
        <w:t xml:space="preserve"> hazırlanaraq</w:t>
      </w:r>
      <w:r>
        <w:rPr>
          <w:rFonts w:ascii="Times New Roman" w:hAnsi="Times New Roman"/>
          <w:w w:val="102"/>
          <w:sz w:val="28"/>
          <w:szCs w:val="28"/>
          <w:lang w:val="az-Latn-AZ"/>
        </w:rPr>
        <w:t xml:space="preserve"> hər bir </w:t>
      </w:r>
      <w:r w:rsidRPr="007673DB">
        <w:rPr>
          <w:rFonts w:ascii="Times New Roman" w:hAnsi="Times New Roman"/>
          <w:w w:val="102"/>
          <w:sz w:val="28"/>
          <w:szCs w:val="28"/>
          <w:lang w:val="az-Latn-AZ"/>
        </w:rPr>
        <w:t xml:space="preserve"> vergi ödə</w:t>
      </w:r>
      <w:r>
        <w:rPr>
          <w:rFonts w:ascii="Times New Roman" w:hAnsi="Times New Roman"/>
          <w:w w:val="102"/>
          <w:sz w:val="28"/>
          <w:szCs w:val="28"/>
          <w:lang w:val="az-Latn-AZ"/>
        </w:rPr>
        <w:t xml:space="preserve">yicisinə </w:t>
      </w:r>
      <w:r w:rsidRPr="007673DB">
        <w:rPr>
          <w:rFonts w:ascii="Times New Roman" w:hAnsi="Times New Roman"/>
          <w:w w:val="102"/>
          <w:sz w:val="28"/>
          <w:szCs w:val="28"/>
          <w:lang w:val="az-Latn-AZ"/>
        </w:rPr>
        <w:t xml:space="preserve">pulsuz </w:t>
      </w:r>
      <w:r>
        <w:rPr>
          <w:rFonts w:ascii="Times New Roman" w:hAnsi="Times New Roman"/>
          <w:w w:val="102"/>
          <w:sz w:val="28"/>
          <w:szCs w:val="28"/>
          <w:lang w:val="az-Latn-AZ"/>
        </w:rPr>
        <w:t>formada</w:t>
      </w:r>
      <w:r w:rsidRPr="007673DB">
        <w:rPr>
          <w:rFonts w:ascii="Times New Roman" w:hAnsi="Times New Roman"/>
          <w:w w:val="102"/>
          <w:sz w:val="28"/>
          <w:szCs w:val="28"/>
          <w:lang w:val="az-Latn-AZ"/>
        </w:rPr>
        <w:t xml:space="preserve"> paylanılması, vergi bəyannamələrinin elektron formada təqdim </w:t>
      </w:r>
      <w:r>
        <w:rPr>
          <w:rFonts w:ascii="Times New Roman" w:hAnsi="Times New Roman"/>
          <w:w w:val="102"/>
          <w:sz w:val="28"/>
          <w:szCs w:val="28"/>
          <w:lang w:val="az-Latn-AZ"/>
        </w:rPr>
        <w:t>edilməsini</w:t>
      </w:r>
      <w:r w:rsidRPr="007673DB">
        <w:rPr>
          <w:rFonts w:ascii="Times New Roman" w:hAnsi="Times New Roman"/>
          <w:w w:val="102"/>
          <w:sz w:val="28"/>
          <w:szCs w:val="28"/>
          <w:lang w:val="az-Latn-AZ"/>
        </w:rPr>
        <w:t xml:space="preserve"> təmin etmək </w:t>
      </w:r>
      <w:r>
        <w:rPr>
          <w:rFonts w:ascii="Times New Roman" w:hAnsi="Times New Roman"/>
          <w:w w:val="102"/>
          <w:sz w:val="28"/>
          <w:szCs w:val="28"/>
          <w:lang w:val="az-Latn-AZ"/>
        </w:rPr>
        <w:t>məqsədilə</w:t>
      </w:r>
      <w:r w:rsidRPr="007673DB">
        <w:rPr>
          <w:rFonts w:ascii="Times New Roman" w:hAnsi="Times New Roman"/>
          <w:w w:val="102"/>
          <w:sz w:val="28"/>
          <w:szCs w:val="28"/>
          <w:lang w:val="az-Latn-AZ"/>
        </w:rPr>
        <w:t xml:space="preserve">    </w:t>
      </w:r>
      <w:r w:rsidRPr="007673DB">
        <w:rPr>
          <w:rFonts w:ascii="Times New Roman" w:hAnsi="Times New Roman"/>
          <w:b/>
          <w:w w:val="102"/>
          <w:sz w:val="28"/>
          <w:szCs w:val="28"/>
          <w:lang w:val="az-Latn-AZ"/>
        </w:rPr>
        <w:t>e-taxes.gov.az</w:t>
      </w:r>
      <w:r w:rsidRPr="007673DB">
        <w:rPr>
          <w:rFonts w:ascii="Times New Roman" w:hAnsi="Times New Roman"/>
          <w:w w:val="102"/>
          <w:sz w:val="28"/>
          <w:szCs w:val="28"/>
          <w:lang w:val="az-Latn-AZ"/>
        </w:rPr>
        <w:t xml:space="preserve"> - İnternet Vergi İdarəsinin </w:t>
      </w:r>
      <w:r>
        <w:rPr>
          <w:rFonts w:ascii="Times New Roman" w:hAnsi="Times New Roman"/>
          <w:w w:val="102"/>
          <w:sz w:val="28"/>
          <w:szCs w:val="28"/>
          <w:lang w:val="az-Latn-AZ"/>
        </w:rPr>
        <w:t>qurulması</w:t>
      </w:r>
      <w:r w:rsidRPr="007673DB">
        <w:rPr>
          <w:rFonts w:ascii="Times New Roman" w:hAnsi="Times New Roman"/>
          <w:w w:val="102"/>
          <w:sz w:val="28"/>
          <w:szCs w:val="28"/>
          <w:lang w:val="az-Latn-AZ"/>
        </w:rPr>
        <w:t xml:space="preserve"> vergi </w:t>
      </w:r>
      <w:r>
        <w:rPr>
          <w:rFonts w:ascii="Times New Roman" w:hAnsi="Times New Roman"/>
          <w:w w:val="102"/>
          <w:sz w:val="28"/>
          <w:szCs w:val="28"/>
          <w:lang w:val="az-Latn-AZ"/>
        </w:rPr>
        <w:t xml:space="preserve">idarəçiliyinin </w:t>
      </w:r>
      <w:r w:rsidRPr="007673DB">
        <w:rPr>
          <w:rFonts w:ascii="Times New Roman" w:hAnsi="Times New Roman"/>
          <w:w w:val="102"/>
          <w:sz w:val="28"/>
          <w:szCs w:val="28"/>
          <w:lang w:val="az-Latn-AZ"/>
        </w:rPr>
        <w:t xml:space="preserve">təkmilləşdirilməsi </w:t>
      </w:r>
      <w:r>
        <w:rPr>
          <w:rFonts w:ascii="Times New Roman" w:hAnsi="Times New Roman"/>
          <w:w w:val="102"/>
          <w:sz w:val="28"/>
          <w:szCs w:val="28"/>
          <w:lang w:val="az-Latn-AZ"/>
        </w:rPr>
        <w:t xml:space="preserve">yolunda </w:t>
      </w:r>
      <w:r w:rsidRPr="007673DB">
        <w:rPr>
          <w:rFonts w:ascii="Times New Roman" w:hAnsi="Times New Roman"/>
          <w:w w:val="102"/>
          <w:sz w:val="28"/>
          <w:szCs w:val="28"/>
          <w:lang w:val="az-Latn-AZ"/>
        </w:rPr>
        <w:t xml:space="preserve"> atılmış mühüm addım</w:t>
      </w:r>
      <w:r>
        <w:rPr>
          <w:rFonts w:ascii="Times New Roman" w:hAnsi="Times New Roman"/>
          <w:w w:val="102"/>
          <w:sz w:val="28"/>
          <w:szCs w:val="28"/>
          <w:lang w:val="az-Latn-AZ"/>
        </w:rPr>
        <w:t>lardan biridir</w:t>
      </w:r>
      <w:r w:rsidRPr="007673DB">
        <w:rPr>
          <w:rFonts w:ascii="Times New Roman" w:hAnsi="Times New Roman"/>
          <w:w w:val="102"/>
          <w:sz w:val="28"/>
          <w:szCs w:val="28"/>
          <w:lang w:val="az-Latn-AZ"/>
        </w:rPr>
        <w:t>.</w:t>
      </w:r>
    </w:p>
    <w:p w:rsidR="00B042B5" w:rsidRPr="007673DB" w:rsidRDefault="00B042B5" w:rsidP="00B042B5">
      <w:pPr>
        <w:spacing w:after="0" w:line="360" w:lineRule="auto"/>
        <w:ind w:firstLine="567"/>
        <w:jc w:val="both"/>
        <w:rPr>
          <w:rFonts w:ascii="Times New Roman" w:hAnsi="Times New Roman"/>
          <w:b/>
          <w:i/>
          <w:w w:val="102"/>
          <w:sz w:val="28"/>
          <w:szCs w:val="28"/>
          <w:lang w:val="az-Latn-AZ"/>
        </w:rPr>
      </w:pPr>
      <w:r>
        <w:rPr>
          <w:rFonts w:ascii="Times New Roman" w:hAnsi="Times New Roman"/>
          <w:w w:val="102"/>
          <w:sz w:val="28"/>
          <w:szCs w:val="28"/>
          <w:lang w:val="az-Latn-AZ"/>
        </w:rPr>
        <w:t>Cari dövrdə</w:t>
      </w:r>
      <w:r w:rsidRPr="007673DB">
        <w:rPr>
          <w:rFonts w:ascii="Times New Roman" w:hAnsi="Times New Roman"/>
          <w:w w:val="102"/>
          <w:sz w:val="28"/>
          <w:szCs w:val="28"/>
          <w:lang w:val="az-Latn-AZ"/>
        </w:rPr>
        <w:t xml:space="preserve"> İnternet Vergi İdarəsi </w:t>
      </w:r>
      <w:r>
        <w:rPr>
          <w:rFonts w:ascii="Times New Roman" w:hAnsi="Times New Roman"/>
          <w:w w:val="102"/>
          <w:sz w:val="28"/>
          <w:szCs w:val="28"/>
          <w:lang w:val="az-Latn-AZ"/>
        </w:rPr>
        <w:t xml:space="preserve">köməyilə aşağıda adı çəkilən </w:t>
      </w:r>
      <w:r w:rsidRPr="007673DB">
        <w:rPr>
          <w:rFonts w:ascii="Times New Roman" w:hAnsi="Times New Roman"/>
          <w:w w:val="102"/>
          <w:sz w:val="28"/>
          <w:szCs w:val="28"/>
          <w:lang w:val="az-Latn-AZ"/>
        </w:rPr>
        <w:t xml:space="preserve"> elektron xidmətlərin </w:t>
      </w:r>
      <w:r>
        <w:rPr>
          <w:rFonts w:ascii="Times New Roman" w:hAnsi="Times New Roman"/>
          <w:w w:val="102"/>
          <w:sz w:val="28"/>
          <w:szCs w:val="28"/>
          <w:lang w:val="az-Latn-AZ"/>
        </w:rPr>
        <w:t>təşkili</w:t>
      </w:r>
      <w:r w:rsidRPr="007673DB">
        <w:rPr>
          <w:rFonts w:ascii="Times New Roman" w:hAnsi="Times New Roman"/>
          <w:w w:val="102"/>
          <w:sz w:val="28"/>
          <w:szCs w:val="28"/>
          <w:lang w:val="az-Latn-AZ"/>
        </w:rPr>
        <w:t xml:space="preserve"> həyata keçirilir:“Sahibkarlıq subyektlərinin “Bir pəncərə</w:t>
      </w:r>
      <w:r>
        <w:rPr>
          <w:rFonts w:ascii="Times New Roman" w:hAnsi="Times New Roman"/>
          <w:w w:val="102"/>
          <w:sz w:val="28"/>
          <w:szCs w:val="28"/>
          <w:lang w:val="az-Latn-AZ"/>
        </w:rPr>
        <w:t xml:space="preserve">” prinsipinə əsaslanan </w:t>
      </w:r>
      <w:r w:rsidRPr="007673DB">
        <w:rPr>
          <w:rFonts w:ascii="Times New Roman" w:hAnsi="Times New Roman"/>
          <w:w w:val="102"/>
          <w:sz w:val="28"/>
          <w:szCs w:val="28"/>
          <w:lang w:val="az-Latn-AZ"/>
        </w:rPr>
        <w:t>dövlət qeydiyyatı (</w:t>
      </w:r>
      <w:r>
        <w:rPr>
          <w:rFonts w:ascii="Times New Roman" w:hAnsi="Times New Roman"/>
          <w:w w:val="102"/>
          <w:sz w:val="28"/>
          <w:szCs w:val="28"/>
          <w:lang w:val="az-Latn-AZ"/>
        </w:rPr>
        <w:t>həmçinin</w:t>
      </w:r>
      <w:r w:rsidRPr="007673DB">
        <w:rPr>
          <w:rFonts w:ascii="Times New Roman" w:hAnsi="Times New Roman"/>
          <w:w w:val="102"/>
          <w:sz w:val="28"/>
          <w:szCs w:val="28"/>
          <w:lang w:val="az-Latn-AZ"/>
        </w:rPr>
        <w:t xml:space="preserve"> fərdi sahibka</w:t>
      </w:r>
      <w:r>
        <w:rPr>
          <w:rFonts w:ascii="Times New Roman" w:hAnsi="Times New Roman"/>
          <w:w w:val="102"/>
          <w:sz w:val="28"/>
          <w:szCs w:val="28"/>
          <w:lang w:val="az-Latn-AZ"/>
        </w:rPr>
        <w:t>larınrın on</w:t>
      </w:r>
      <w:r w:rsidRPr="007673DB">
        <w:rPr>
          <w:rFonts w:ascii="Times New Roman" w:hAnsi="Times New Roman"/>
          <w:w w:val="102"/>
          <w:sz w:val="28"/>
          <w:szCs w:val="28"/>
          <w:lang w:val="az-Latn-AZ"/>
        </w:rPr>
        <w:t xml:space="preserve">layn </w:t>
      </w:r>
      <w:r>
        <w:rPr>
          <w:rFonts w:ascii="Times New Roman" w:hAnsi="Times New Roman"/>
          <w:w w:val="102"/>
          <w:sz w:val="28"/>
          <w:szCs w:val="28"/>
          <w:lang w:val="az-Latn-AZ"/>
        </w:rPr>
        <w:t xml:space="preserve"> şəkildə </w:t>
      </w:r>
      <w:r w:rsidRPr="007673DB">
        <w:rPr>
          <w:rFonts w:ascii="Times New Roman" w:hAnsi="Times New Roman"/>
          <w:w w:val="102"/>
          <w:sz w:val="28"/>
          <w:szCs w:val="28"/>
          <w:lang w:val="az-Latn-AZ"/>
        </w:rPr>
        <w:t>qeydiyyatı)”,</w:t>
      </w:r>
      <w:r w:rsidRPr="00AD632B">
        <w:rPr>
          <w:rFonts w:ascii="Times New Roman" w:hAnsi="Times New Roman"/>
          <w:w w:val="102"/>
          <w:sz w:val="28"/>
          <w:szCs w:val="28"/>
          <w:lang w:val="az-Latn-AZ"/>
        </w:rPr>
        <w:t xml:space="preserve"> </w:t>
      </w:r>
      <w:r w:rsidRPr="007673DB">
        <w:rPr>
          <w:rFonts w:ascii="Times New Roman" w:hAnsi="Times New Roman"/>
          <w:w w:val="102"/>
          <w:sz w:val="28"/>
          <w:szCs w:val="28"/>
          <w:lang w:val="az-Latn-AZ"/>
        </w:rPr>
        <w:t xml:space="preserve">“Elektron Bəyannamə (e-Bəyannamə)” “Banklarla elektron mübadilə (Banlarla e-Mübadilə)”, “ƏDV-nin depozit hesabı”, </w:t>
      </w:r>
      <w:r>
        <w:rPr>
          <w:rFonts w:ascii="Times New Roman" w:hAnsi="Times New Roman"/>
          <w:w w:val="102"/>
          <w:sz w:val="28"/>
          <w:szCs w:val="28"/>
          <w:lang w:val="az-Latn-AZ"/>
        </w:rPr>
        <w:t>“On</w:t>
      </w:r>
      <w:r w:rsidRPr="007673DB">
        <w:rPr>
          <w:rFonts w:ascii="Times New Roman" w:hAnsi="Times New Roman"/>
          <w:w w:val="102"/>
          <w:sz w:val="28"/>
          <w:szCs w:val="28"/>
          <w:lang w:val="az-Latn-AZ"/>
        </w:rPr>
        <w:t>layn kargüzarlıq”</w:t>
      </w:r>
      <w:r>
        <w:rPr>
          <w:rFonts w:ascii="Times New Roman" w:eastAsia="TimesNewRomanPSMT" w:hAnsi="Times New Roman"/>
          <w:sz w:val="28"/>
          <w:szCs w:val="28"/>
          <w:lang w:val="az-Latn-AZ"/>
        </w:rPr>
        <w:t>,</w:t>
      </w:r>
      <w:r>
        <w:rPr>
          <w:rFonts w:ascii="Times New Roman" w:hAnsi="Times New Roman"/>
          <w:w w:val="102"/>
          <w:sz w:val="28"/>
          <w:szCs w:val="28"/>
          <w:lang w:val="az-Latn-AZ"/>
        </w:rPr>
        <w:t>“Elektron</w:t>
      </w:r>
      <w:r>
        <w:rPr>
          <w:rFonts w:ascii="Times New Roman" w:hAnsi="Times New Roman"/>
          <w:w w:val="102"/>
          <w:sz w:val="28"/>
          <w:szCs w:val="28"/>
          <w:lang w:val="az-Latn-AZ"/>
        </w:rPr>
        <w:tab/>
        <w:t>vergi</w:t>
      </w:r>
      <w:r>
        <w:rPr>
          <w:rFonts w:ascii="Times New Roman" w:hAnsi="Times New Roman"/>
          <w:w w:val="102"/>
          <w:sz w:val="28"/>
          <w:szCs w:val="28"/>
          <w:lang w:val="az-Latn-AZ"/>
        </w:rPr>
        <w:tab/>
      </w:r>
      <w:r w:rsidRPr="007673DB">
        <w:rPr>
          <w:rFonts w:ascii="Times New Roman" w:hAnsi="Times New Roman"/>
          <w:w w:val="102"/>
          <w:sz w:val="28"/>
          <w:szCs w:val="28"/>
          <w:lang w:val="az-Latn-AZ"/>
        </w:rPr>
        <w:t>hesab-fak</w:t>
      </w:r>
      <w:r>
        <w:rPr>
          <w:rFonts w:ascii="Times New Roman" w:hAnsi="Times New Roman"/>
          <w:w w:val="102"/>
          <w:sz w:val="28"/>
          <w:szCs w:val="28"/>
          <w:lang w:val="az-Latn-AZ"/>
        </w:rPr>
        <w:t>turası”.</w:t>
      </w:r>
      <w:r>
        <w:rPr>
          <w:rFonts w:ascii="Times New Roman" w:hAnsi="Times New Roman"/>
          <w:w w:val="102"/>
          <w:sz w:val="28"/>
          <w:szCs w:val="28"/>
          <w:lang w:val="az-Latn-AZ"/>
        </w:rPr>
        <w:br/>
      </w:r>
      <w:r w:rsidRPr="00AD632B">
        <w:rPr>
          <w:rFonts w:ascii="Times New Roman" w:hAnsi="Times New Roman"/>
          <w:w w:val="102"/>
          <w:sz w:val="28"/>
          <w:szCs w:val="28"/>
          <w:lang w:val="az-Latn-AZ"/>
        </w:rPr>
        <w:t xml:space="preserve">          </w:t>
      </w:r>
      <w:r w:rsidRPr="00AD632B">
        <w:rPr>
          <w:rFonts w:ascii="Times New Roman" w:hAnsi="Times New Roman"/>
          <w:b/>
          <w:w w:val="102"/>
          <w:sz w:val="28"/>
          <w:szCs w:val="28"/>
          <w:lang w:val="az-Latn-AZ"/>
        </w:rPr>
        <w:t>Elektron Bəyannamə</w:t>
      </w:r>
    </w:p>
    <w:p w:rsidR="00B042B5" w:rsidRPr="007673DB" w:rsidRDefault="00B042B5" w:rsidP="00B042B5">
      <w:pPr>
        <w:autoSpaceDE w:val="0"/>
        <w:autoSpaceDN w:val="0"/>
        <w:adjustRightInd w:val="0"/>
        <w:spacing w:after="0" w:line="360" w:lineRule="auto"/>
        <w:ind w:firstLine="567"/>
        <w:jc w:val="both"/>
        <w:rPr>
          <w:rFonts w:ascii="Times New Roman" w:hAnsi="Times New Roman"/>
          <w:w w:val="102"/>
          <w:sz w:val="28"/>
          <w:szCs w:val="28"/>
          <w:lang w:val="az-Latn-AZ"/>
        </w:rPr>
      </w:pPr>
      <w:r w:rsidRPr="007673DB">
        <w:rPr>
          <w:rFonts w:ascii="Times New Roman" w:hAnsi="Times New Roman"/>
          <w:w w:val="102"/>
          <w:sz w:val="28"/>
          <w:szCs w:val="28"/>
          <w:lang w:val="az-Latn-AZ"/>
        </w:rPr>
        <w:t>E-Bəyannamə sistemi</w:t>
      </w:r>
      <w:r>
        <w:rPr>
          <w:rFonts w:ascii="Times New Roman" w:hAnsi="Times New Roman"/>
          <w:w w:val="102"/>
          <w:sz w:val="28"/>
          <w:szCs w:val="28"/>
          <w:lang w:val="az-Latn-AZ"/>
        </w:rPr>
        <w:t xml:space="preserve"> ödəyicinin təqdim etdiyi </w:t>
      </w:r>
      <w:r w:rsidRPr="007673DB">
        <w:rPr>
          <w:rFonts w:ascii="Times New Roman" w:hAnsi="Times New Roman"/>
          <w:w w:val="102"/>
          <w:sz w:val="28"/>
          <w:szCs w:val="28"/>
          <w:lang w:val="az-Latn-AZ"/>
        </w:rPr>
        <w:t xml:space="preserve"> vergi bəyannamələrinin elektron</w:t>
      </w:r>
      <w:r>
        <w:rPr>
          <w:rFonts w:ascii="Times New Roman" w:hAnsi="Times New Roman"/>
          <w:w w:val="102"/>
          <w:sz w:val="28"/>
          <w:szCs w:val="28"/>
          <w:lang w:val="az-Latn-AZ"/>
        </w:rPr>
        <w:t xml:space="preserve">laşmış </w:t>
      </w:r>
      <w:r w:rsidRPr="007673DB">
        <w:rPr>
          <w:rFonts w:ascii="Times New Roman" w:hAnsi="Times New Roman"/>
          <w:w w:val="102"/>
          <w:sz w:val="28"/>
          <w:szCs w:val="28"/>
          <w:lang w:val="az-Latn-AZ"/>
        </w:rPr>
        <w:t xml:space="preserve"> formada vergi orqanına göndərilməsini </w:t>
      </w:r>
      <w:r>
        <w:rPr>
          <w:rFonts w:ascii="Times New Roman" w:hAnsi="Times New Roman"/>
          <w:w w:val="102"/>
          <w:sz w:val="28"/>
          <w:szCs w:val="28"/>
          <w:lang w:val="az-Latn-AZ"/>
        </w:rPr>
        <w:t>təmin edir</w:t>
      </w:r>
      <w:r w:rsidRPr="00003976">
        <w:rPr>
          <w:rFonts w:ascii="Times New Roman" w:hAnsi="Times New Roman"/>
          <w:w w:val="102"/>
          <w:sz w:val="28"/>
          <w:szCs w:val="28"/>
          <w:lang w:val="az-Latn-AZ"/>
        </w:rPr>
        <w:t xml:space="preserve">: </w:t>
      </w:r>
    </w:p>
    <w:p w:rsidR="00B042B5" w:rsidRPr="007673DB" w:rsidRDefault="00B042B5" w:rsidP="00B042B5">
      <w:pPr>
        <w:numPr>
          <w:ilvl w:val="0"/>
          <w:numId w:val="20"/>
        </w:numPr>
        <w:spacing w:after="0" w:line="360" w:lineRule="auto"/>
        <w:ind w:left="0" w:firstLine="567"/>
        <w:jc w:val="both"/>
        <w:rPr>
          <w:rFonts w:ascii="Times New Roman" w:hAnsi="Times New Roman"/>
          <w:w w:val="102"/>
          <w:sz w:val="28"/>
          <w:szCs w:val="28"/>
          <w:lang w:val="az-Latn-AZ"/>
        </w:rPr>
      </w:pPr>
      <w:r w:rsidRPr="007673DB">
        <w:rPr>
          <w:rFonts w:ascii="Times New Roman" w:hAnsi="Times New Roman"/>
          <w:w w:val="102"/>
          <w:sz w:val="28"/>
          <w:szCs w:val="28"/>
          <w:lang w:val="az-Latn-AZ"/>
        </w:rPr>
        <w:t>bəyannamə</w:t>
      </w:r>
      <w:r>
        <w:rPr>
          <w:rFonts w:ascii="Times New Roman" w:hAnsi="Times New Roman"/>
          <w:w w:val="102"/>
          <w:sz w:val="28"/>
          <w:szCs w:val="28"/>
          <w:lang w:val="az-Latn-AZ"/>
        </w:rPr>
        <w:t>nin off</w:t>
      </w:r>
      <w:r w:rsidRPr="007673DB">
        <w:rPr>
          <w:rFonts w:ascii="Times New Roman" w:hAnsi="Times New Roman"/>
          <w:w w:val="102"/>
          <w:sz w:val="28"/>
          <w:szCs w:val="28"/>
          <w:lang w:val="az-Latn-AZ"/>
        </w:rPr>
        <w:t xml:space="preserve">layn rejimdə </w:t>
      </w:r>
      <w:r>
        <w:rPr>
          <w:rFonts w:ascii="Times New Roman" w:hAnsi="Times New Roman"/>
          <w:w w:val="102"/>
          <w:sz w:val="28"/>
          <w:szCs w:val="28"/>
          <w:lang w:val="az-Latn-AZ"/>
        </w:rPr>
        <w:t xml:space="preserve">Bəyannamə Tərtibatı Proqramının </w:t>
      </w:r>
      <w:r w:rsidRPr="007673DB">
        <w:rPr>
          <w:rFonts w:ascii="Times New Roman" w:hAnsi="Times New Roman"/>
          <w:w w:val="102"/>
          <w:sz w:val="28"/>
          <w:szCs w:val="28"/>
          <w:lang w:val="az-Latn-AZ"/>
        </w:rPr>
        <w:t xml:space="preserve"> </w:t>
      </w:r>
      <w:r>
        <w:rPr>
          <w:rFonts w:ascii="Times New Roman" w:hAnsi="Times New Roman"/>
          <w:w w:val="102"/>
          <w:sz w:val="28"/>
          <w:szCs w:val="28"/>
          <w:lang w:val="az-Latn-AZ"/>
        </w:rPr>
        <w:t>köməyilə</w:t>
      </w:r>
      <w:r w:rsidRPr="007673DB">
        <w:rPr>
          <w:rFonts w:ascii="Times New Roman" w:hAnsi="Times New Roman"/>
          <w:w w:val="102"/>
          <w:sz w:val="28"/>
          <w:szCs w:val="28"/>
          <w:lang w:val="az-Latn-AZ"/>
        </w:rPr>
        <w:t xml:space="preserve"> tərtib edilməsi </w:t>
      </w:r>
      <w:r>
        <w:rPr>
          <w:rFonts w:ascii="Times New Roman" w:hAnsi="Times New Roman"/>
          <w:w w:val="102"/>
          <w:sz w:val="28"/>
          <w:szCs w:val="28"/>
          <w:lang w:val="az-Latn-AZ"/>
        </w:rPr>
        <w:t>sonrakı mərhələdə on</w:t>
      </w:r>
      <w:r w:rsidRPr="007673DB">
        <w:rPr>
          <w:rFonts w:ascii="Times New Roman" w:hAnsi="Times New Roman"/>
          <w:w w:val="102"/>
          <w:sz w:val="28"/>
          <w:szCs w:val="28"/>
          <w:lang w:val="az-Latn-AZ"/>
        </w:rPr>
        <w:t>layn rejimdə İnternet Vergi İdarəsi</w:t>
      </w:r>
      <w:r>
        <w:rPr>
          <w:rFonts w:ascii="Times New Roman" w:hAnsi="Times New Roman"/>
          <w:w w:val="102"/>
          <w:sz w:val="28"/>
          <w:szCs w:val="28"/>
          <w:lang w:val="az-Latn-AZ"/>
        </w:rPr>
        <w:t>lə</w:t>
      </w:r>
      <w:r w:rsidRPr="007673DB">
        <w:rPr>
          <w:rFonts w:ascii="Times New Roman" w:hAnsi="Times New Roman"/>
          <w:w w:val="102"/>
          <w:sz w:val="28"/>
          <w:szCs w:val="28"/>
          <w:lang w:val="az-Latn-AZ"/>
        </w:rPr>
        <w:t xml:space="preserve"> göndərilməsi </w:t>
      </w:r>
      <w:r w:rsidRPr="000900B4">
        <w:rPr>
          <w:rFonts w:ascii="Times New Roman" w:hAnsi="Times New Roman"/>
          <w:w w:val="102"/>
          <w:sz w:val="28"/>
          <w:szCs w:val="28"/>
          <w:lang w:val="az-Latn-AZ"/>
        </w:rPr>
        <w:t>(2007-ci il);</w:t>
      </w:r>
    </w:p>
    <w:p w:rsidR="00B042B5" w:rsidRPr="001B1477" w:rsidRDefault="00B042B5" w:rsidP="00B042B5">
      <w:pPr>
        <w:numPr>
          <w:ilvl w:val="0"/>
          <w:numId w:val="20"/>
        </w:numPr>
        <w:spacing w:after="0" w:line="360" w:lineRule="auto"/>
        <w:ind w:left="0" w:firstLine="567"/>
        <w:jc w:val="both"/>
        <w:rPr>
          <w:rFonts w:ascii="Times New Roman" w:hAnsi="Times New Roman"/>
          <w:w w:val="102"/>
          <w:sz w:val="28"/>
          <w:szCs w:val="28"/>
          <w:lang w:val="az-Latn-AZ"/>
        </w:rPr>
      </w:pPr>
      <w:r w:rsidRPr="007673DB">
        <w:rPr>
          <w:rFonts w:ascii="Times New Roman" w:hAnsi="Times New Roman"/>
          <w:w w:val="102"/>
          <w:sz w:val="28"/>
          <w:szCs w:val="28"/>
          <w:lang w:val="az-Latn-AZ"/>
        </w:rPr>
        <w:t>sadələ</w:t>
      </w:r>
      <w:r>
        <w:rPr>
          <w:rFonts w:ascii="Times New Roman" w:hAnsi="Times New Roman"/>
          <w:w w:val="102"/>
          <w:sz w:val="28"/>
          <w:szCs w:val="28"/>
          <w:lang w:val="az-Latn-AZ"/>
        </w:rPr>
        <w:t>şdirilmiş vergi  üzrə bəyan</w:t>
      </w:r>
      <w:r w:rsidRPr="001B1477">
        <w:rPr>
          <w:rFonts w:ascii="Times New Roman" w:hAnsi="Times New Roman"/>
          <w:w w:val="102"/>
          <w:sz w:val="28"/>
          <w:szCs w:val="28"/>
          <w:lang w:val="az-Latn-AZ"/>
        </w:rPr>
        <w:t>namə</w:t>
      </w:r>
      <w:r>
        <w:rPr>
          <w:rFonts w:ascii="Times New Roman" w:hAnsi="Times New Roman"/>
          <w:w w:val="102"/>
          <w:sz w:val="28"/>
          <w:szCs w:val="28"/>
          <w:lang w:val="az-Latn-AZ"/>
        </w:rPr>
        <w:t xml:space="preserve">nin </w:t>
      </w:r>
      <w:r w:rsidRPr="001B1477">
        <w:rPr>
          <w:rFonts w:ascii="Times New Roman" w:hAnsi="Times New Roman"/>
          <w:w w:val="102"/>
          <w:sz w:val="28"/>
          <w:szCs w:val="28"/>
          <w:lang w:val="az-Latn-AZ"/>
        </w:rPr>
        <w:t>BTP proqramından istifadə etmədən</w:t>
      </w:r>
      <w:r>
        <w:rPr>
          <w:rFonts w:ascii="Times New Roman" w:hAnsi="Times New Roman"/>
          <w:w w:val="102"/>
          <w:sz w:val="28"/>
          <w:szCs w:val="28"/>
          <w:lang w:val="az-Latn-AZ"/>
        </w:rPr>
        <w:t xml:space="preserve"> belə on</w:t>
      </w:r>
      <w:r w:rsidRPr="001B1477">
        <w:rPr>
          <w:rFonts w:ascii="Times New Roman" w:hAnsi="Times New Roman"/>
          <w:w w:val="102"/>
          <w:sz w:val="28"/>
          <w:szCs w:val="28"/>
          <w:lang w:val="az-Latn-AZ"/>
        </w:rPr>
        <w:t xml:space="preserve">layn </w:t>
      </w:r>
      <w:r>
        <w:rPr>
          <w:rFonts w:ascii="Times New Roman" w:hAnsi="Times New Roman"/>
          <w:w w:val="102"/>
          <w:sz w:val="28"/>
          <w:szCs w:val="28"/>
          <w:lang w:val="az-Latn-AZ"/>
        </w:rPr>
        <w:t>formada</w:t>
      </w:r>
      <w:r w:rsidRPr="001B1477">
        <w:rPr>
          <w:rFonts w:ascii="Times New Roman" w:hAnsi="Times New Roman"/>
          <w:w w:val="102"/>
          <w:sz w:val="28"/>
          <w:szCs w:val="28"/>
          <w:lang w:val="az-Latn-AZ"/>
        </w:rPr>
        <w:t xml:space="preserve"> İnternet Vergi İdarəsi</w:t>
      </w:r>
      <w:r>
        <w:rPr>
          <w:rFonts w:ascii="Times New Roman" w:hAnsi="Times New Roman"/>
          <w:w w:val="102"/>
          <w:sz w:val="28"/>
          <w:szCs w:val="28"/>
          <w:lang w:val="az-Latn-AZ"/>
        </w:rPr>
        <w:t>nin</w:t>
      </w:r>
      <w:r w:rsidRPr="001B1477">
        <w:rPr>
          <w:rFonts w:ascii="Times New Roman" w:hAnsi="Times New Roman"/>
          <w:w w:val="102"/>
          <w:sz w:val="28"/>
          <w:szCs w:val="28"/>
          <w:lang w:val="az-Latn-AZ"/>
        </w:rPr>
        <w:t xml:space="preserve"> vasitəsilə tə</w:t>
      </w:r>
      <w:r>
        <w:rPr>
          <w:rFonts w:ascii="Times New Roman" w:hAnsi="Times New Roman"/>
          <w:w w:val="102"/>
          <w:sz w:val="28"/>
          <w:szCs w:val="28"/>
          <w:lang w:val="az-Latn-AZ"/>
        </w:rPr>
        <w:t>rtibatı</w:t>
      </w:r>
      <w:r w:rsidRPr="001B1477">
        <w:rPr>
          <w:rFonts w:ascii="Times New Roman" w:hAnsi="Times New Roman"/>
          <w:w w:val="102"/>
          <w:sz w:val="28"/>
          <w:szCs w:val="28"/>
          <w:lang w:val="az-Latn-AZ"/>
        </w:rPr>
        <w:t xml:space="preserve"> və göndərilməsi </w:t>
      </w:r>
      <w:r w:rsidRPr="000900B4">
        <w:rPr>
          <w:rFonts w:ascii="Times New Roman" w:hAnsi="Times New Roman" w:cs="Times New Roman"/>
          <w:w w:val="102"/>
          <w:sz w:val="28"/>
          <w:szCs w:val="28"/>
          <w:lang w:val="az-Latn-AZ"/>
        </w:rPr>
        <w:t>(2009-cu il).</w:t>
      </w:r>
    </w:p>
    <w:p w:rsidR="00B042B5" w:rsidRPr="007673DB" w:rsidRDefault="00B042B5" w:rsidP="00B042B5">
      <w:pPr>
        <w:autoSpaceDE w:val="0"/>
        <w:autoSpaceDN w:val="0"/>
        <w:adjustRightInd w:val="0"/>
        <w:spacing w:after="0" w:line="360" w:lineRule="auto"/>
        <w:ind w:firstLine="567"/>
        <w:jc w:val="both"/>
        <w:rPr>
          <w:rFonts w:ascii="Times New Roman" w:hAnsi="Times New Roman"/>
          <w:w w:val="102"/>
          <w:sz w:val="28"/>
          <w:szCs w:val="28"/>
          <w:lang w:val="az-Latn-AZ"/>
        </w:rPr>
      </w:pPr>
      <w:r w:rsidRPr="007673DB">
        <w:rPr>
          <w:rFonts w:ascii="Times New Roman" w:hAnsi="Times New Roman"/>
          <w:w w:val="102"/>
          <w:sz w:val="28"/>
          <w:szCs w:val="28"/>
          <w:lang w:val="az-Latn-AZ"/>
        </w:rPr>
        <w:t xml:space="preserve">Bu sistemin </w:t>
      </w:r>
      <w:r>
        <w:rPr>
          <w:rFonts w:ascii="Times New Roman" w:hAnsi="Times New Roman"/>
          <w:w w:val="102"/>
          <w:sz w:val="28"/>
          <w:szCs w:val="28"/>
          <w:lang w:val="az-Latn-AZ"/>
        </w:rPr>
        <w:t>sayəsində</w:t>
      </w:r>
      <w:r w:rsidRPr="007673DB">
        <w:rPr>
          <w:rFonts w:ascii="Times New Roman" w:hAnsi="Times New Roman"/>
          <w:w w:val="102"/>
          <w:sz w:val="28"/>
          <w:szCs w:val="28"/>
          <w:lang w:val="az-Latn-AZ"/>
        </w:rPr>
        <w:t xml:space="preserve"> vergi ödəyicisi vergi </w:t>
      </w:r>
      <w:r>
        <w:rPr>
          <w:rFonts w:ascii="Times New Roman" w:hAnsi="Times New Roman"/>
          <w:w w:val="102"/>
          <w:sz w:val="28"/>
          <w:szCs w:val="28"/>
          <w:lang w:val="az-Latn-AZ"/>
        </w:rPr>
        <w:t>idarəsinə</w:t>
      </w:r>
      <w:r w:rsidRPr="007673DB">
        <w:rPr>
          <w:rFonts w:ascii="Times New Roman" w:hAnsi="Times New Roman"/>
          <w:w w:val="102"/>
          <w:sz w:val="28"/>
          <w:szCs w:val="28"/>
          <w:lang w:val="az-Latn-AZ"/>
        </w:rPr>
        <w:t xml:space="preserve"> gəlmədən və vergi </w:t>
      </w:r>
      <w:r>
        <w:rPr>
          <w:rFonts w:ascii="Times New Roman" w:hAnsi="Times New Roman"/>
          <w:w w:val="102"/>
          <w:sz w:val="28"/>
          <w:szCs w:val="28"/>
          <w:lang w:val="az-Latn-AZ"/>
        </w:rPr>
        <w:t xml:space="preserve">qurumunun </w:t>
      </w:r>
      <w:r w:rsidRPr="007673DB">
        <w:rPr>
          <w:rFonts w:ascii="Times New Roman" w:hAnsi="Times New Roman"/>
          <w:w w:val="102"/>
          <w:sz w:val="28"/>
          <w:szCs w:val="28"/>
          <w:lang w:val="az-Latn-AZ"/>
        </w:rPr>
        <w:t xml:space="preserve"> əməkdaşı ilə </w:t>
      </w:r>
      <w:r>
        <w:rPr>
          <w:rFonts w:ascii="Times New Roman" w:hAnsi="Times New Roman"/>
          <w:w w:val="102"/>
          <w:sz w:val="28"/>
          <w:szCs w:val="28"/>
          <w:lang w:val="az-Latn-AZ"/>
        </w:rPr>
        <w:t xml:space="preserve"> fiziki </w:t>
      </w:r>
      <w:r w:rsidRPr="007673DB">
        <w:rPr>
          <w:rFonts w:ascii="Times New Roman" w:hAnsi="Times New Roman"/>
          <w:w w:val="102"/>
          <w:sz w:val="28"/>
          <w:szCs w:val="28"/>
          <w:lang w:val="az-Latn-AZ"/>
        </w:rPr>
        <w:t>kontakta girmədən</w:t>
      </w:r>
      <w:r>
        <w:rPr>
          <w:rFonts w:ascii="Times New Roman" w:hAnsi="Times New Roman"/>
          <w:w w:val="102"/>
          <w:sz w:val="28"/>
          <w:szCs w:val="28"/>
          <w:lang w:val="az-Latn-AZ"/>
        </w:rPr>
        <w:t xml:space="preserve"> belə</w:t>
      </w:r>
      <w:r w:rsidRPr="007673DB">
        <w:rPr>
          <w:rFonts w:ascii="Times New Roman" w:hAnsi="Times New Roman"/>
          <w:w w:val="102"/>
          <w:sz w:val="28"/>
          <w:szCs w:val="28"/>
          <w:lang w:val="az-Latn-AZ"/>
        </w:rPr>
        <w:t xml:space="preserve">, tam şəffaf </w:t>
      </w:r>
      <w:r>
        <w:rPr>
          <w:rFonts w:ascii="Times New Roman" w:hAnsi="Times New Roman"/>
          <w:w w:val="102"/>
          <w:sz w:val="28"/>
          <w:szCs w:val="28"/>
          <w:lang w:val="az-Latn-AZ"/>
        </w:rPr>
        <w:t>formada</w:t>
      </w:r>
      <w:r w:rsidRPr="007673DB">
        <w:rPr>
          <w:rFonts w:ascii="Times New Roman" w:hAnsi="Times New Roman"/>
          <w:w w:val="102"/>
          <w:sz w:val="28"/>
          <w:szCs w:val="28"/>
          <w:lang w:val="az-Latn-AZ"/>
        </w:rPr>
        <w:t xml:space="preserve">, </w:t>
      </w:r>
      <w:r>
        <w:rPr>
          <w:rFonts w:ascii="Times New Roman" w:hAnsi="Times New Roman"/>
          <w:w w:val="102"/>
          <w:sz w:val="28"/>
          <w:szCs w:val="28"/>
          <w:lang w:val="az-Latn-AZ"/>
        </w:rPr>
        <w:t xml:space="preserve">özü </w:t>
      </w:r>
      <w:r w:rsidRPr="007673DB">
        <w:rPr>
          <w:rFonts w:ascii="Times New Roman" w:hAnsi="Times New Roman"/>
          <w:w w:val="102"/>
          <w:sz w:val="28"/>
          <w:szCs w:val="28"/>
          <w:lang w:val="az-Latn-AZ"/>
        </w:rPr>
        <w:t xml:space="preserve">üçün rahat </w:t>
      </w:r>
      <w:r>
        <w:rPr>
          <w:rFonts w:ascii="Times New Roman" w:hAnsi="Times New Roman"/>
          <w:w w:val="102"/>
          <w:sz w:val="28"/>
          <w:szCs w:val="28"/>
          <w:lang w:val="az-Latn-AZ"/>
        </w:rPr>
        <w:t>hesab etdiyi</w:t>
      </w:r>
      <w:r w:rsidRPr="007673DB">
        <w:rPr>
          <w:rFonts w:ascii="Times New Roman" w:hAnsi="Times New Roman"/>
          <w:w w:val="102"/>
          <w:sz w:val="28"/>
          <w:szCs w:val="28"/>
          <w:lang w:val="az-Latn-AZ"/>
        </w:rPr>
        <w:t xml:space="preserve"> </w:t>
      </w:r>
      <w:r>
        <w:rPr>
          <w:rFonts w:ascii="Times New Roman" w:hAnsi="Times New Roman"/>
          <w:w w:val="102"/>
          <w:sz w:val="28"/>
          <w:szCs w:val="28"/>
          <w:lang w:val="az-Latn-AZ"/>
        </w:rPr>
        <w:t>şəraitdə</w:t>
      </w:r>
      <w:r w:rsidRPr="007673DB">
        <w:rPr>
          <w:rFonts w:ascii="Times New Roman" w:hAnsi="Times New Roman"/>
          <w:w w:val="102"/>
          <w:sz w:val="28"/>
          <w:szCs w:val="28"/>
          <w:lang w:val="az-Latn-AZ"/>
        </w:rPr>
        <w:t xml:space="preserve"> və istədiyi </w:t>
      </w:r>
      <w:r>
        <w:rPr>
          <w:rFonts w:ascii="Times New Roman" w:hAnsi="Times New Roman"/>
          <w:w w:val="102"/>
          <w:sz w:val="28"/>
          <w:szCs w:val="28"/>
          <w:lang w:val="az-Latn-AZ"/>
        </w:rPr>
        <w:t>an müvafiq</w:t>
      </w:r>
      <w:r w:rsidRPr="007673DB">
        <w:rPr>
          <w:rFonts w:ascii="Times New Roman" w:hAnsi="Times New Roman"/>
          <w:w w:val="102"/>
          <w:sz w:val="28"/>
          <w:szCs w:val="28"/>
          <w:lang w:val="az-Latn-AZ"/>
        </w:rPr>
        <w:t xml:space="preserve"> bəyannaməni tərtib ed</w:t>
      </w:r>
      <w:r>
        <w:rPr>
          <w:rFonts w:ascii="Times New Roman" w:hAnsi="Times New Roman"/>
          <w:w w:val="102"/>
          <w:sz w:val="28"/>
          <w:szCs w:val="28"/>
          <w:lang w:val="az-Latn-AZ"/>
        </w:rPr>
        <w:t xml:space="preserve">ib internet üzərindən </w:t>
      </w:r>
      <w:r w:rsidRPr="007673DB">
        <w:rPr>
          <w:rFonts w:ascii="Times New Roman" w:hAnsi="Times New Roman"/>
          <w:w w:val="102"/>
          <w:sz w:val="28"/>
          <w:szCs w:val="28"/>
          <w:lang w:val="az-Latn-AZ"/>
        </w:rPr>
        <w:t>təqdim etmək, öz</w:t>
      </w:r>
      <w:r>
        <w:rPr>
          <w:rFonts w:ascii="Times New Roman" w:hAnsi="Times New Roman"/>
          <w:w w:val="102"/>
          <w:sz w:val="28"/>
          <w:szCs w:val="28"/>
          <w:lang w:val="az-Latn-AZ"/>
        </w:rPr>
        <w:t>ünün</w:t>
      </w:r>
      <w:r w:rsidRPr="007673DB">
        <w:rPr>
          <w:rFonts w:ascii="Times New Roman" w:hAnsi="Times New Roman"/>
          <w:w w:val="102"/>
          <w:sz w:val="28"/>
          <w:szCs w:val="28"/>
          <w:lang w:val="az-Latn-AZ"/>
        </w:rPr>
        <w:t xml:space="preserve"> şəxsi hesab vərəqəsinə bax</w:t>
      </w:r>
      <w:r>
        <w:rPr>
          <w:rFonts w:ascii="Times New Roman" w:hAnsi="Times New Roman"/>
          <w:w w:val="102"/>
          <w:sz w:val="28"/>
          <w:szCs w:val="28"/>
          <w:lang w:val="az-Latn-AZ"/>
        </w:rPr>
        <w:t xml:space="preserve">maq </w:t>
      </w:r>
      <w:r w:rsidRPr="007673DB">
        <w:rPr>
          <w:rFonts w:ascii="Times New Roman" w:hAnsi="Times New Roman"/>
          <w:w w:val="102"/>
          <w:sz w:val="28"/>
          <w:szCs w:val="28"/>
          <w:lang w:val="az-Latn-AZ"/>
        </w:rPr>
        <w:t>və büdcəyə</w:t>
      </w:r>
      <w:r>
        <w:rPr>
          <w:rFonts w:ascii="Times New Roman" w:hAnsi="Times New Roman"/>
          <w:w w:val="102"/>
          <w:sz w:val="28"/>
          <w:szCs w:val="28"/>
          <w:lang w:val="az-Latn-AZ"/>
        </w:rPr>
        <w:t xml:space="preserve"> yaranmış</w:t>
      </w:r>
      <w:r w:rsidRPr="007673DB">
        <w:rPr>
          <w:rFonts w:ascii="Times New Roman" w:hAnsi="Times New Roman"/>
          <w:w w:val="102"/>
          <w:sz w:val="28"/>
          <w:szCs w:val="28"/>
          <w:lang w:val="az-Latn-AZ"/>
        </w:rPr>
        <w:t xml:space="preserve"> borcları barədə </w:t>
      </w:r>
      <w:r>
        <w:rPr>
          <w:rFonts w:ascii="Times New Roman" w:hAnsi="Times New Roman"/>
          <w:w w:val="102"/>
          <w:sz w:val="28"/>
          <w:szCs w:val="28"/>
          <w:lang w:val="az-Latn-AZ"/>
        </w:rPr>
        <w:t xml:space="preserve">informasiya </w:t>
      </w:r>
      <w:r w:rsidRPr="007673DB">
        <w:rPr>
          <w:rFonts w:ascii="Times New Roman" w:hAnsi="Times New Roman"/>
          <w:w w:val="102"/>
          <w:sz w:val="28"/>
          <w:szCs w:val="28"/>
          <w:lang w:val="az-Latn-AZ"/>
        </w:rPr>
        <w:t xml:space="preserve"> əldə etmək imkanına malik</w:t>
      </w:r>
      <w:r>
        <w:rPr>
          <w:rFonts w:ascii="Times New Roman" w:hAnsi="Times New Roman"/>
          <w:w w:val="102"/>
          <w:sz w:val="28"/>
          <w:szCs w:val="28"/>
          <w:lang w:val="az-Latn-AZ"/>
        </w:rPr>
        <w:t>dir</w:t>
      </w:r>
      <w:r w:rsidRPr="007673DB">
        <w:rPr>
          <w:rFonts w:ascii="Times New Roman" w:hAnsi="Times New Roman"/>
          <w:w w:val="102"/>
          <w:sz w:val="28"/>
          <w:szCs w:val="28"/>
          <w:lang w:val="az-Latn-AZ"/>
        </w:rPr>
        <w:t xml:space="preserve">. </w:t>
      </w:r>
    </w:p>
    <w:p w:rsidR="00B042B5" w:rsidRPr="007673DB" w:rsidRDefault="00B042B5" w:rsidP="00B042B5">
      <w:pPr>
        <w:spacing w:after="0" w:line="360" w:lineRule="auto"/>
        <w:ind w:firstLine="567"/>
        <w:jc w:val="both"/>
        <w:rPr>
          <w:rFonts w:ascii="Times New Roman" w:hAnsi="Times New Roman"/>
          <w:b/>
          <w:i/>
          <w:w w:val="102"/>
          <w:sz w:val="28"/>
          <w:szCs w:val="28"/>
          <w:lang w:val="az-Latn-AZ"/>
        </w:rPr>
      </w:pPr>
      <w:r>
        <w:rPr>
          <w:rFonts w:ascii="Times New Roman" w:hAnsi="Times New Roman"/>
          <w:w w:val="102"/>
          <w:sz w:val="28"/>
          <w:szCs w:val="28"/>
          <w:lang w:val="az-Latn-AZ"/>
        </w:rPr>
        <w:t>Həmçinin</w:t>
      </w:r>
      <w:r w:rsidRPr="007673DB">
        <w:rPr>
          <w:rFonts w:ascii="Times New Roman" w:hAnsi="Times New Roman"/>
          <w:w w:val="102"/>
          <w:sz w:val="28"/>
          <w:szCs w:val="28"/>
          <w:lang w:val="az-Latn-AZ"/>
        </w:rPr>
        <w:t xml:space="preserve">, E-Bəyannamə sistemi, vergi </w:t>
      </w:r>
      <w:r>
        <w:rPr>
          <w:rFonts w:ascii="Times New Roman" w:hAnsi="Times New Roman"/>
          <w:w w:val="102"/>
          <w:sz w:val="28"/>
          <w:szCs w:val="28"/>
          <w:lang w:val="az-Latn-AZ"/>
        </w:rPr>
        <w:t>qurumu</w:t>
      </w:r>
      <w:r w:rsidRPr="007673DB">
        <w:rPr>
          <w:rFonts w:ascii="Times New Roman" w:hAnsi="Times New Roman"/>
          <w:w w:val="102"/>
          <w:sz w:val="28"/>
          <w:szCs w:val="28"/>
          <w:lang w:val="az-Latn-AZ"/>
        </w:rPr>
        <w:t xml:space="preserve"> ilə vergi ödəyiciləri arasında </w:t>
      </w:r>
      <w:r>
        <w:rPr>
          <w:rFonts w:ascii="Times New Roman" w:hAnsi="Times New Roman"/>
          <w:w w:val="102"/>
          <w:sz w:val="28"/>
          <w:szCs w:val="28"/>
          <w:lang w:val="az-Latn-AZ"/>
        </w:rPr>
        <w:t>münasibətlərin</w:t>
      </w:r>
      <w:r w:rsidRPr="007673DB">
        <w:rPr>
          <w:rFonts w:ascii="Times New Roman" w:hAnsi="Times New Roman"/>
          <w:w w:val="102"/>
          <w:sz w:val="28"/>
          <w:szCs w:val="28"/>
          <w:lang w:val="az-Latn-AZ"/>
        </w:rPr>
        <w:t xml:space="preserve"> tamamilə şəffaflaşmasına </w:t>
      </w:r>
      <w:r>
        <w:rPr>
          <w:rFonts w:ascii="Times New Roman" w:hAnsi="Times New Roman"/>
          <w:w w:val="102"/>
          <w:sz w:val="28"/>
          <w:szCs w:val="28"/>
          <w:lang w:val="az-Latn-AZ"/>
        </w:rPr>
        <w:t>şərait yaratmışdır</w:t>
      </w:r>
      <w:r w:rsidRPr="007673DB">
        <w:rPr>
          <w:rFonts w:ascii="Times New Roman" w:hAnsi="Times New Roman"/>
          <w:w w:val="102"/>
          <w:sz w:val="28"/>
          <w:szCs w:val="28"/>
          <w:lang w:val="az-Latn-AZ"/>
        </w:rPr>
        <w:t>. Ölkəmizdə elektron bəyannamə sisteminin tə</w:t>
      </w:r>
      <w:r>
        <w:rPr>
          <w:rFonts w:ascii="Times New Roman" w:hAnsi="Times New Roman"/>
          <w:w w:val="102"/>
          <w:sz w:val="28"/>
          <w:szCs w:val="28"/>
          <w:lang w:val="az-Latn-AZ"/>
        </w:rPr>
        <w:t>tbiq edilməsi</w:t>
      </w:r>
      <w:r w:rsidRPr="007673DB">
        <w:rPr>
          <w:rFonts w:ascii="Times New Roman" w:hAnsi="Times New Roman"/>
          <w:w w:val="102"/>
          <w:sz w:val="28"/>
          <w:szCs w:val="28"/>
          <w:lang w:val="az-Latn-AZ"/>
        </w:rPr>
        <w:t xml:space="preserve"> vergi ödəyicilərində </w:t>
      </w:r>
      <w:r>
        <w:rPr>
          <w:rFonts w:ascii="Times New Roman" w:hAnsi="Times New Roman"/>
          <w:w w:val="102"/>
          <w:sz w:val="28"/>
          <w:szCs w:val="28"/>
          <w:lang w:val="az-Latn-AZ"/>
        </w:rPr>
        <w:t>geniş</w:t>
      </w:r>
      <w:r w:rsidRPr="007673DB">
        <w:rPr>
          <w:rFonts w:ascii="Times New Roman" w:hAnsi="Times New Roman"/>
          <w:w w:val="102"/>
          <w:sz w:val="28"/>
          <w:szCs w:val="28"/>
          <w:lang w:val="az-Latn-AZ"/>
        </w:rPr>
        <w:t xml:space="preserve"> maraq doğurmuşdur. </w:t>
      </w:r>
      <w:r>
        <w:rPr>
          <w:rFonts w:ascii="Times New Roman" w:hAnsi="Times New Roman"/>
          <w:w w:val="102"/>
          <w:sz w:val="28"/>
          <w:szCs w:val="28"/>
          <w:lang w:val="az-Latn-AZ"/>
        </w:rPr>
        <w:t>İndiki dövrdə</w:t>
      </w:r>
      <w:r w:rsidRPr="007673DB">
        <w:rPr>
          <w:rFonts w:ascii="Times New Roman" w:hAnsi="Times New Roman"/>
          <w:w w:val="102"/>
          <w:sz w:val="28"/>
          <w:szCs w:val="28"/>
          <w:lang w:val="az-Latn-AZ"/>
        </w:rPr>
        <w:t xml:space="preserve"> </w:t>
      </w:r>
      <w:r>
        <w:rPr>
          <w:rFonts w:ascii="Times New Roman" w:hAnsi="Times New Roman"/>
          <w:w w:val="102"/>
          <w:sz w:val="28"/>
          <w:szCs w:val="28"/>
          <w:lang w:val="az-Latn-AZ"/>
        </w:rPr>
        <w:t xml:space="preserve"> bu sistemin köməyilə </w:t>
      </w:r>
      <w:r w:rsidRPr="007673DB">
        <w:rPr>
          <w:rFonts w:ascii="Times New Roman" w:hAnsi="Times New Roman"/>
          <w:w w:val="102"/>
          <w:sz w:val="28"/>
          <w:szCs w:val="28"/>
          <w:lang w:val="az-Latn-AZ"/>
        </w:rPr>
        <w:t>əlavə dəyər vergisi (</w:t>
      </w:r>
      <w:r w:rsidRPr="007673DB">
        <w:rPr>
          <w:rFonts w:ascii="Times New Roman" w:hAnsi="Times New Roman"/>
          <w:i/>
          <w:w w:val="102"/>
          <w:sz w:val="28"/>
          <w:szCs w:val="28"/>
          <w:lang w:val="az-Latn-AZ"/>
        </w:rPr>
        <w:t>ƏDV</w:t>
      </w:r>
      <w:r w:rsidRPr="007673DB">
        <w:rPr>
          <w:rFonts w:ascii="Times New Roman" w:hAnsi="Times New Roman"/>
          <w:w w:val="102"/>
          <w:sz w:val="28"/>
          <w:szCs w:val="28"/>
          <w:lang w:val="az-Latn-AZ"/>
        </w:rPr>
        <w:t>) ödəyicilə</w:t>
      </w:r>
      <w:r>
        <w:rPr>
          <w:rFonts w:ascii="Times New Roman" w:hAnsi="Times New Roman"/>
          <w:w w:val="102"/>
          <w:sz w:val="28"/>
          <w:szCs w:val="28"/>
          <w:lang w:val="az-Latn-AZ"/>
        </w:rPr>
        <w:t>rinin 99 faizi</w:t>
      </w:r>
      <w:r w:rsidRPr="007673DB">
        <w:rPr>
          <w:rFonts w:ascii="Times New Roman" w:hAnsi="Times New Roman"/>
          <w:w w:val="102"/>
          <w:sz w:val="28"/>
          <w:szCs w:val="28"/>
          <w:lang w:val="az-Latn-AZ"/>
        </w:rPr>
        <w:t xml:space="preserve">, digər </w:t>
      </w:r>
      <w:r>
        <w:rPr>
          <w:rFonts w:ascii="Times New Roman" w:hAnsi="Times New Roman"/>
          <w:w w:val="102"/>
          <w:sz w:val="28"/>
          <w:szCs w:val="28"/>
          <w:lang w:val="az-Latn-AZ"/>
        </w:rPr>
        <w:t xml:space="preserve"> növ </w:t>
      </w:r>
      <w:r w:rsidRPr="007673DB">
        <w:rPr>
          <w:rFonts w:ascii="Times New Roman" w:hAnsi="Times New Roman"/>
          <w:w w:val="102"/>
          <w:sz w:val="28"/>
          <w:szCs w:val="28"/>
          <w:lang w:val="az-Latn-AZ"/>
        </w:rPr>
        <w:t>vergi ödəyicilə</w:t>
      </w:r>
      <w:r>
        <w:rPr>
          <w:rFonts w:ascii="Times New Roman" w:hAnsi="Times New Roman"/>
          <w:w w:val="102"/>
          <w:sz w:val="28"/>
          <w:szCs w:val="28"/>
          <w:lang w:val="az-Latn-AZ"/>
        </w:rPr>
        <w:t>rinin təqribən 90 faizi öz müavfiq</w:t>
      </w:r>
      <w:r w:rsidRPr="007673DB">
        <w:rPr>
          <w:rFonts w:ascii="Times New Roman" w:hAnsi="Times New Roman"/>
          <w:w w:val="102"/>
          <w:sz w:val="28"/>
          <w:szCs w:val="28"/>
          <w:lang w:val="az-Latn-AZ"/>
        </w:rPr>
        <w:t xml:space="preserve"> bəyannamələrini elektron </w:t>
      </w:r>
      <w:r>
        <w:rPr>
          <w:rFonts w:ascii="Times New Roman" w:hAnsi="Times New Roman"/>
          <w:w w:val="102"/>
          <w:sz w:val="28"/>
          <w:szCs w:val="28"/>
          <w:lang w:val="az-Latn-AZ"/>
        </w:rPr>
        <w:t xml:space="preserve">qaydada </w:t>
      </w:r>
      <w:r w:rsidRPr="007673DB">
        <w:rPr>
          <w:rFonts w:ascii="Times New Roman" w:hAnsi="Times New Roman"/>
          <w:w w:val="102"/>
          <w:sz w:val="28"/>
          <w:szCs w:val="28"/>
          <w:lang w:val="az-Latn-AZ"/>
        </w:rPr>
        <w:t>təqdim edirlər</w:t>
      </w:r>
      <w:r>
        <w:rPr>
          <w:rFonts w:ascii="Times New Roman" w:hAnsi="Times New Roman"/>
          <w:w w:val="102"/>
          <w:sz w:val="28"/>
          <w:szCs w:val="28"/>
          <w:lang w:val="az-Latn-AZ"/>
        </w:rPr>
        <w:t>.</w:t>
      </w:r>
      <w:r>
        <w:rPr>
          <w:rFonts w:ascii="Times New Roman" w:hAnsi="Times New Roman"/>
          <w:w w:val="102"/>
          <w:sz w:val="28"/>
          <w:szCs w:val="28"/>
          <w:lang w:val="az-Latn-AZ"/>
        </w:rPr>
        <w:br/>
        <w:t xml:space="preserve">     </w:t>
      </w:r>
      <w:r w:rsidRPr="00B042B5">
        <w:rPr>
          <w:rFonts w:ascii="Times New Roman" w:hAnsi="Times New Roman"/>
          <w:b/>
          <w:w w:val="102"/>
          <w:sz w:val="28"/>
          <w:szCs w:val="28"/>
          <w:lang w:val="az-Latn-AZ"/>
        </w:rPr>
        <w:t>Elektron vergi hesab-fakturası</w:t>
      </w:r>
    </w:p>
    <w:p w:rsidR="00B042B5" w:rsidRPr="00244D7D" w:rsidRDefault="00B042B5" w:rsidP="00B042B5">
      <w:pPr>
        <w:spacing w:after="0" w:line="360" w:lineRule="auto"/>
        <w:ind w:firstLine="567"/>
        <w:jc w:val="both"/>
        <w:rPr>
          <w:rFonts w:ascii="Times New Roman" w:hAnsi="Times New Roman"/>
          <w:color w:val="0070C0"/>
          <w:w w:val="102"/>
          <w:sz w:val="28"/>
          <w:szCs w:val="28"/>
          <w:lang w:val="az-Latn-AZ"/>
        </w:rPr>
      </w:pPr>
      <w:r w:rsidRPr="00B042B5">
        <w:rPr>
          <w:rStyle w:val="contentpaneopen1"/>
          <w:rFonts w:ascii="Times New Roman" w:hAnsi="Times New Roman" w:cs="Times New Roman"/>
          <w:w w:val="102"/>
          <w:sz w:val="28"/>
          <w:szCs w:val="28"/>
          <w:lang w:val="az-Latn-AZ"/>
        </w:rPr>
        <w:t>“Vergi qanunvericiliyi və inzibatçılığının təkmilləşdirilməsi üzrə 2009-2012-ci illər üçün Strateji Plan” əsasında  ƏDV sahəsində vergi idarəçiliyinin daha da təkmilləşdirilməsi məqsədilə 1 yanvar 2010-cu ildən  etibarən elektron vergi hesab-fakturalarının tətbiqinə start verilmişdir</w:t>
      </w:r>
      <w:r w:rsidRPr="00B042B5">
        <w:rPr>
          <w:rStyle w:val="contentpaneopen1"/>
          <w:rFonts w:ascii="Times New Roman" w:hAnsi="Times New Roman" w:cs="Times New Roman"/>
          <w:color w:val="0070C0"/>
          <w:w w:val="102"/>
          <w:sz w:val="28"/>
          <w:szCs w:val="28"/>
          <w:lang w:val="az-Latn-AZ"/>
        </w:rPr>
        <w:t xml:space="preserve">. </w:t>
      </w:r>
      <w:r w:rsidRPr="00B042B5">
        <w:rPr>
          <w:rStyle w:val="contentpaneopen1"/>
          <w:rFonts w:ascii="Times New Roman" w:hAnsi="Times New Roman" w:cs="Times New Roman"/>
          <w:color w:val="000000" w:themeColor="text1"/>
          <w:w w:val="102"/>
          <w:sz w:val="28"/>
          <w:szCs w:val="28"/>
          <w:lang w:val="az-Latn-AZ"/>
        </w:rPr>
        <w:t>Bu sistemin sayəsində göstərilmiş xidmətlərə və görülmüş işlərə, təqdim edilmiş mallara görə  lazımi vergi hesab-fakturaları elektron qaydada təqdim edilir</w:t>
      </w:r>
      <w:r>
        <w:rPr>
          <w:rStyle w:val="contentpaneopen1"/>
          <w:color w:val="000000" w:themeColor="text1"/>
          <w:w w:val="102"/>
          <w:sz w:val="28"/>
          <w:szCs w:val="28"/>
          <w:lang w:val="az-Latn-AZ"/>
        </w:rPr>
        <w:t>.</w:t>
      </w:r>
      <w:r w:rsidRPr="00244D7D">
        <w:rPr>
          <w:rFonts w:ascii="Times New Roman" w:hAnsi="Times New Roman"/>
          <w:color w:val="000000" w:themeColor="text1"/>
          <w:w w:val="102"/>
          <w:sz w:val="28"/>
          <w:szCs w:val="28"/>
          <w:lang w:val="az-Latn-AZ"/>
        </w:rPr>
        <w:t>Vergi idarəçiliyinin şəffaflığı baxımından vacib sayılan bu sistem həm vergi orqanları, həm də ödəyicilər baxımından müsbət nəticə vermişdir.</w:t>
      </w:r>
    </w:p>
    <w:p w:rsidR="00B042B5" w:rsidRPr="00244D7D" w:rsidRDefault="00B042B5" w:rsidP="00B042B5">
      <w:pPr>
        <w:spacing w:after="0" w:line="360" w:lineRule="auto"/>
        <w:ind w:firstLine="567"/>
        <w:jc w:val="both"/>
        <w:rPr>
          <w:rFonts w:ascii="Times New Roman" w:hAnsi="Times New Roman"/>
          <w:color w:val="0070C0"/>
          <w:w w:val="102"/>
          <w:sz w:val="28"/>
          <w:szCs w:val="28"/>
          <w:lang w:val="az-Latn-AZ"/>
        </w:rPr>
      </w:pPr>
      <w:r w:rsidRPr="00244D7D">
        <w:rPr>
          <w:rFonts w:ascii="Times New Roman" w:hAnsi="Times New Roman"/>
          <w:color w:val="0070C0"/>
          <w:w w:val="102"/>
          <w:sz w:val="28"/>
          <w:szCs w:val="28"/>
          <w:lang w:val="az-Latn-AZ"/>
        </w:rPr>
        <w:t xml:space="preserve"> </w:t>
      </w:r>
      <w:r>
        <w:rPr>
          <w:rFonts w:ascii="Times New Roman" w:hAnsi="Times New Roman"/>
          <w:color w:val="000000" w:themeColor="text1"/>
          <w:w w:val="102"/>
          <w:sz w:val="28"/>
          <w:szCs w:val="28"/>
          <w:lang w:val="az-Latn-AZ"/>
        </w:rPr>
        <w:t>Vergi hesab fakturalarının elektron formada təqdimatı</w:t>
      </w:r>
      <w:r w:rsidRPr="00E41200">
        <w:rPr>
          <w:rFonts w:ascii="Times New Roman" w:hAnsi="Times New Roman"/>
          <w:color w:val="000000" w:themeColor="text1"/>
          <w:w w:val="102"/>
          <w:sz w:val="28"/>
          <w:szCs w:val="28"/>
          <w:lang w:val="az-Latn-AZ"/>
        </w:rPr>
        <w:t xml:space="preserve"> vergi xidmətinin orqanlarıyla vergi ödəyiciləri arasında münasibətlərə keçidi elektronik daşıyıcıların köməyilə təmin etmiş, vergi işçilərinin işini xeyli dərəcədə asanlaşdırmış və vergi nəzarətinin efeektivliyini gücləndirmiş, həmçinin, vergi ödəyicilərinin öz zamanına  və maliyyə vəsaitlərinə qənaət edə bilməsinə imkan yaratmışdır. </w:t>
      </w:r>
    </w:p>
    <w:p w:rsidR="00B042B5" w:rsidRDefault="00B042B5" w:rsidP="00B042B5">
      <w:pPr>
        <w:spacing w:after="0" w:line="360" w:lineRule="auto"/>
        <w:ind w:firstLine="567"/>
        <w:jc w:val="both"/>
        <w:rPr>
          <w:rFonts w:ascii="Times New Roman" w:eastAsia="TimesNewRomanPSMT" w:hAnsi="Times New Roman"/>
          <w:color w:val="000000" w:themeColor="text1"/>
          <w:sz w:val="28"/>
          <w:szCs w:val="28"/>
          <w:lang w:val="az-Latn-AZ"/>
        </w:rPr>
      </w:pPr>
      <w:r w:rsidRPr="00E41200">
        <w:rPr>
          <w:rFonts w:ascii="Times New Roman" w:hAnsi="Times New Roman"/>
          <w:color w:val="000000" w:themeColor="text1"/>
          <w:w w:val="102"/>
          <w:sz w:val="28"/>
          <w:szCs w:val="28"/>
          <w:lang w:val="az-Latn-AZ"/>
        </w:rPr>
        <w:t>Sözü gedən fakturalarının tətbiqi ilə kağız sərfiyyatı da minimuma endirilərək təxminən 1 il ərzində 20 tona qədər kağıza qənaət edilmişdir</w:t>
      </w:r>
      <w:r w:rsidRPr="00244D7D">
        <w:rPr>
          <w:rFonts w:ascii="Times New Roman" w:hAnsi="Times New Roman"/>
          <w:color w:val="0070C0"/>
          <w:w w:val="102"/>
          <w:sz w:val="28"/>
          <w:szCs w:val="28"/>
          <w:lang w:val="az-Latn-AZ"/>
        </w:rPr>
        <w:t xml:space="preserve">.  </w:t>
      </w:r>
      <w:r w:rsidRPr="00E41200">
        <w:rPr>
          <w:rFonts w:ascii="Times New Roman" w:hAnsi="Times New Roman"/>
          <w:color w:val="000000" w:themeColor="text1"/>
          <w:w w:val="102"/>
          <w:sz w:val="28"/>
          <w:szCs w:val="28"/>
          <w:lang w:val="az-Latn-AZ"/>
        </w:rPr>
        <w:t>Əlavə olaraq bu sistemin tətbiqi</w:t>
      </w:r>
      <w:r>
        <w:rPr>
          <w:rFonts w:ascii="Times New Roman" w:hAnsi="Times New Roman"/>
          <w:color w:val="0070C0"/>
          <w:w w:val="102"/>
          <w:sz w:val="28"/>
          <w:szCs w:val="28"/>
          <w:lang w:val="az-Latn-AZ"/>
        </w:rPr>
        <w:t xml:space="preserve"> </w:t>
      </w:r>
      <w:r w:rsidRPr="00E41200">
        <w:rPr>
          <w:rFonts w:ascii="Times New Roman" w:hAnsi="Times New Roman"/>
          <w:color w:val="000000" w:themeColor="text1"/>
          <w:w w:val="102"/>
          <w:sz w:val="28"/>
          <w:szCs w:val="28"/>
          <w:lang w:val="az-Latn-AZ"/>
        </w:rPr>
        <w:t>ilə saxta hesab-fakturalardan istifadə edilməsi  cəhdlərinin də qarşısı birdəfəlik alınmışdır.</w:t>
      </w:r>
      <w:r>
        <w:rPr>
          <w:rFonts w:ascii="Times New Roman" w:eastAsia="TimesNewRomanPSMT" w:hAnsi="Times New Roman"/>
          <w:color w:val="000000" w:themeColor="text1"/>
          <w:sz w:val="28"/>
          <w:szCs w:val="28"/>
          <w:lang w:val="az-Latn-AZ"/>
        </w:rPr>
        <w:tab/>
      </w:r>
    </w:p>
    <w:p w:rsidR="00B042B5" w:rsidRPr="00B042B5" w:rsidRDefault="00B042B5" w:rsidP="00B042B5">
      <w:pPr>
        <w:spacing w:after="0" w:line="360" w:lineRule="auto"/>
        <w:ind w:firstLine="567"/>
        <w:jc w:val="both"/>
        <w:rPr>
          <w:rFonts w:ascii="Times New Roman" w:hAnsi="Times New Roman"/>
          <w:w w:val="102"/>
          <w:sz w:val="28"/>
          <w:szCs w:val="28"/>
          <w:lang w:val="az-Latn-AZ"/>
        </w:rPr>
      </w:pPr>
      <w:r>
        <w:rPr>
          <w:rFonts w:ascii="Times New Roman" w:eastAsia="TimesNewRomanPSMT" w:hAnsi="Times New Roman"/>
          <w:color w:val="000000" w:themeColor="text1"/>
          <w:sz w:val="28"/>
          <w:szCs w:val="28"/>
          <w:lang w:val="az-Latn-AZ"/>
        </w:rPr>
        <w:t xml:space="preserve"> </w:t>
      </w:r>
      <w:r>
        <w:rPr>
          <w:rFonts w:ascii="Times New Roman" w:hAnsi="Times New Roman"/>
          <w:w w:val="102"/>
          <w:sz w:val="28"/>
          <w:szCs w:val="28"/>
          <w:lang w:val="az-Latn-AZ"/>
        </w:rPr>
        <w:t xml:space="preserve">  </w:t>
      </w:r>
      <w:r w:rsidRPr="00B042B5">
        <w:rPr>
          <w:rFonts w:ascii="Times New Roman" w:hAnsi="Times New Roman"/>
          <w:b/>
          <w:w w:val="102"/>
          <w:sz w:val="28"/>
          <w:szCs w:val="28"/>
          <w:lang w:val="az-Latn-AZ"/>
        </w:rPr>
        <w:t>ƏDV-nin depozit hesabı</w:t>
      </w:r>
    </w:p>
    <w:p w:rsidR="00B042B5" w:rsidRPr="007673DB" w:rsidRDefault="00B042B5" w:rsidP="00B042B5">
      <w:pPr>
        <w:autoSpaceDE w:val="0"/>
        <w:autoSpaceDN w:val="0"/>
        <w:adjustRightInd w:val="0"/>
        <w:spacing w:after="0" w:line="360" w:lineRule="auto"/>
        <w:ind w:firstLine="567"/>
        <w:jc w:val="both"/>
        <w:rPr>
          <w:rFonts w:ascii="Times New Roman" w:hAnsi="Times New Roman"/>
          <w:w w:val="102"/>
          <w:sz w:val="28"/>
          <w:szCs w:val="28"/>
          <w:lang w:val="az-Latn-AZ"/>
        </w:rPr>
      </w:pPr>
      <w:r w:rsidRPr="007673DB">
        <w:rPr>
          <w:rFonts w:ascii="Times New Roman" w:hAnsi="Times New Roman"/>
          <w:w w:val="102"/>
          <w:sz w:val="28"/>
          <w:szCs w:val="28"/>
          <w:lang w:val="az-Latn-AZ"/>
        </w:rPr>
        <w:t>Bu hesabın tətbiqi</w:t>
      </w:r>
      <w:r>
        <w:rPr>
          <w:rFonts w:ascii="Times New Roman" w:hAnsi="Times New Roman"/>
          <w:w w:val="102"/>
          <w:sz w:val="28"/>
          <w:szCs w:val="28"/>
          <w:lang w:val="az-Latn-AZ"/>
        </w:rPr>
        <w:t xml:space="preserve"> ilə</w:t>
      </w:r>
      <w:r w:rsidRPr="007673DB">
        <w:rPr>
          <w:rFonts w:ascii="Times New Roman" w:hAnsi="Times New Roman"/>
          <w:w w:val="102"/>
          <w:sz w:val="28"/>
          <w:szCs w:val="28"/>
          <w:lang w:val="az-Latn-AZ"/>
        </w:rPr>
        <w:t xml:space="preserve"> əsasə</w:t>
      </w:r>
      <w:r>
        <w:rPr>
          <w:rFonts w:ascii="Times New Roman" w:hAnsi="Times New Roman"/>
          <w:w w:val="102"/>
          <w:sz w:val="28"/>
          <w:szCs w:val="28"/>
          <w:lang w:val="az-Latn-AZ"/>
        </w:rPr>
        <w:t xml:space="preserve">n 2 sahədə </w:t>
      </w:r>
      <w:r w:rsidRPr="007673DB">
        <w:rPr>
          <w:rFonts w:ascii="Times New Roman" w:hAnsi="Times New Roman"/>
          <w:w w:val="102"/>
          <w:sz w:val="28"/>
          <w:szCs w:val="28"/>
          <w:lang w:val="az-Latn-AZ"/>
        </w:rPr>
        <w:t>işlərin yerinə yetirilmə</w:t>
      </w:r>
      <w:r>
        <w:rPr>
          <w:rFonts w:ascii="Times New Roman" w:hAnsi="Times New Roman"/>
          <w:w w:val="102"/>
          <w:sz w:val="28"/>
          <w:szCs w:val="28"/>
          <w:lang w:val="az-Latn-AZ"/>
        </w:rPr>
        <w:t xml:space="preserve">si </w:t>
      </w:r>
      <w:r w:rsidRPr="007673DB">
        <w:rPr>
          <w:rFonts w:ascii="Times New Roman" w:hAnsi="Times New Roman"/>
          <w:w w:val="102"/>
          <w:sz w:val="28"/>
          <w:szCs w:val="28"/>
          <w:lang w:val="az-Latn-AZ"/>
        </w:rPr>
        <w:t>nəzərdə</w:t>
      </w:r>
      <w:r>
        <w:rPr>
          <w:rFonts w:ascii="Times New Roman" w:hAnsi="Times New Roman"/>
          <w:w w:val="102"/>
          <w:sz w:val="28"/>
          <w:szCs w:val="28"/>
          <w:lang w:val="az-Latn-AZ"/>
        </w:rPr>
        <w:t xml:space="preserve"> tutulur</w:t>
      </w:r>
      <w:r w:rsidRPr="007673DB">
        <w:rPr>
          <w:rFonts w:ascii="Times New Roman" w:hAnsi="Times New Roman"/>
          <w:w w:val="102"/>
          <w:sz w:val="28"/>
          <w:szCs w:val="28"/>
          <w:lang w:val="az-Latn-AZ"/>
        </w:rPr>
        <w:t>:</w:t>
      </w:r>
      <w:r w:rsidRPr="007673DB">
        <w:rPr>
          <w:rFonts w:ascii="Times New Roman" w:hAnsi="Times New Roman"/>
          <w:b/>
          <w:w w:val="102"/>
          <w:sz w:val="28"/>
          <w:szCs w:val="28"/>
          <w:lang w:val="az-Latn-AZ"/>
        </w:rPr>
        <w:t xml:space="preserve"> </w:t>
      </w:r>
    </w:p>
    <w:p w:rsidR="00B042B5" w:rsidRPr="007673DB" w:rsidRDefault="00B042B5" w:rsidP="00B042B5">
      <w:pPr>
        <w:numPr>
          <w:ilvl w:val="0"/>
          <w:numId w:val="21"/>
        </w:numPr>
        <w:spacing w:after="0" w:line="360" w:lineRule="auto"/>
        <w:ind w:left="0" w:firstLine="567"/>
        <w:jc w:val="both"/>
        <w:rPr>
          <w:rFonts w:ascii="Times New Roman" w:hAnsi="Times New Roman"/>
          <w:w w:val="102"/>
          <w:sz w:val="28"/>
          <w:szCs w:val="28"/>
          <w:lang w:val="az-Latn-AZ"/>
        </w:rPr>
      </w:pPr>
      <w:r w:rsidRPr="007673DB">
        <w:rPr>
          <w:rFonts w:ascii="Times New Roman" w:hAnsi="Times New Roman"/>
          <w:w w:val="102"/>
          <w:sz w:val="28"/>
          <w:szCs w:val="28"/>
          <w:lang w:val="az-Latn-AZ"/>
        </w:rPr>
        <w:t xml:space="preserve"> digər vergi ödəyicilərinin sub uçot hesablarına köçürülməsi,</w:t>
      </w:r>
      <w:r w:rsidRPr="005866F4">
        <w:rPr>
          <w:rFonts w:ascii="Times New Roman" w:hAnsi="Times New Roman"/>
          <w:w w:val="102"/>
          <w:sz w:val="28"/>
          <w:szCs w:val="28"/>
          <w:lang w:val="az-Latn-AZ"/>
        </w:rPr>
        <w:t xml:space="preserve"> </w:t>
      </w:r>
      <w:r w:rsidRPr="007673DB">
        <w:rPr>
          <w:rFonts w:ascii="Times New Roman" w:hAnsi="Times New Roman"/>
          <w:w w:val="102"/>
          <w:sz w:val="28"/>
          <w:szCs w:val="28"/>
          <w:lang w:val="az-Latn-AZ"/>
        </w:rPr>
        <w:t>ƏDV-nin büdcəyə ödənilməsi</w:t>
      </w:r>
      <w:r>
        <w:rPr>
          <w:rFonts w:ascii="Times New Roman" w:hAnsi="Times New Roman"/>
          <w:w w:val="102"/>
          <w:sz w:val="28"/>
          <w:szCs w:val="28"/>
          <w:lang w:val="az-Latn-AZ"/>
        </w:rPr>
        <w:t>,</w:t>
      </w:r>
      <w:r w:rsidRPr="007673DB">
        <w:rPr>
          <w:rFonts w:ascii="Times New Roman" w:hAnsi="Times New Roman"/>
          <w:w w:val="102"/>
          <w:sz w:val="28"/>
          <w:szCs w:val="28"/>
          <w:lang w:val="az-Latn-AZ"/>
        </w:rPr>
        <w:t xml:space="preserve"> Dövlət Gömrük Komitəsinə ödə</w:t>
      </w:r>
      <w:r>
        <w:rPr>
          <w:rFonts w:ascii="Times New Roman" w:hAnsi="Times New Roman"/>
          <w:w w:val="102"/>
          <w:sz w:val="28"/>
          <w:szCs w:val="28"/>
          <w:lang w:val="az-Latn-AZ"/>
        </w:rPr>
        <w:t>nişlərin həyata keçirilməsi</w:t>
      </w:r>
      <w:r w:rsidRPr="007673DB">
        <w:rPr>
          <w:rFonts w:ascii="Times New Roman" w:hAnsi="Times New Roman"/>
          <w:w w:val="102"/>
          <w:sz w:val="28"/>
          <w:szCs w:val="28"/>
          <w:lang w:val="az-Latn-AZ"/>
        </w:rPr>
        <w:t>;</w:t>
      </w:r>
    </w:p>
    <w:p w:rsidR="00B042B5" w:rsidRPr="007673DB" w:rsidRDefault="00B042B5" w:rsidP="00B042B5">
      <w:pPr>
        <w:numPr>
          <w:ilvl w:val="0"/>
          <w:numId w:val="21"/>
        </w:numPr>
        <w:spacing w:after="0" w:line="360" w:lineRule="auto"/>
        <w:ind w:left="0" w:firstLine="567"/>
        <w:jc w:val="both"/>
        <w:rPr>
          <w:rFonts w:ascii="Times New Roman" w:hAnsi="Times New Roman"/>
          <w:w w:val="102"/>
          <w:sz w:val="28"/>
          <w:szCs w:val="28"/>
          <w:lang w:val="az-Latn-AZ"/>
        </w:rPr>
      </w:pPr>
      <w:r w:rsidRPr="007673DB">
        <w:rPr>
          <w:rFonts w:ascii="Times New Roman" w:hAnsi="Times New Roman"/>
          <w:w w:val="102"/>
          <w:sz w:val="28"/>
          <w:szCs w:val="28"/>
          <w:lang w:val="az-Latn-AZ"/>
        </w:rPr>
        <w:t xml:space="preserve">digər vergilərin </w:t>
      </w:r>
      <w:r>
        <w:rPr>
          <w:rFonts w:ascii="Times New Roman" w:hAnsi="Times New Roman"/>
          <w:w w:val="102"/>
          <w:sz w:val="28"/>
          <w:szCs w:val="28"/>
          <w:lang w:val="az-Latn-AZ"/>
        </w:rPr>
        <w:t xml:space="preserve"> növlərinin </w:t>
      </w:r>
      <w:r w:rsidRPr="007673DB">
        <w:rPr>
          <w:rFonts w:ascii="Times New Roman" w:hAnsi="Times New Roman"/>
          <w:w w:val="102"/>
          <w:sz w:val="28"/>
          <w:szCs w:val="28"/>
          <w:lang w:val="az-Latn-AZ"/>
        </w:rPr>
        <w:t>dövlət büdcəsinə ödənilməsi (</w:t>
      </w:r>
      <w:r w:rsidRPr="007673DB">
        <w:rPr>
          <w:rFonts w:ascii="Times New Roman" w:hAnsi="Times New Roman"/>
          <w:i/>
          <w:w w:val="102"/>
          <w:sz w:val="28"/>
          <w:szCs w:val="28"/>
          <w:lang w:val="az-Latn-AZ"/>
        </w:rPr>
        <w:t>yalnız ƏDV ödəyiciləri üçün</w:t>
      </w:r>
      <w:r w:rsidRPr="007673DB">
        <w:rPr>
          <w:rFonts w:ascii="Times New Roman" w:hAnsi="Times New Roman"/>
          <w:w w:val="102"/>
          <w:sz w:val="28"/>
          <w:szCs w:val="28"/>
          <w:lang w:val="az-Latn-AZ"/>
        </w:rPr>
        <w:t>).</w:t>
      </w:r>
    </w:p>
    <w:p w:rsidR="00B042B5" w:rsidRPr="007673DB" w:rsidRDefault="00B042B5" w:rsidP="00B042B5">
      <w:pPr>
        <w:autoSpaceDE w:val="0"/>
        <w:autoSpaceDN w:val="0"/>
        <w:adjustRightInd w:val="0"/>
        <w:spacing w:after="0" w:line="360" w:lineRule="auto"/>
        <w:ind w:firstLine="567"/>
        <w:jc w:val="both"/>
        <w:rPr>
          <w:rFonts w:ascii="Times New Roman" w:hAnsi="Times New Roman"/>
          <w:w w:val="102"/>
          <w:sz w:val="28"/>
          <w:szCs w:val="28"/>
          <w:lang w:val="az-Latn-AZ"/>
        </w:rPr>
      </w:pPr>
      <w:r w:rsidRPr="007673DB">
        <w:rPr>
          <w:rFonts w:ascii="Times New Roman" w:hAnsi="Times New Roman"/>
          <w:w w:val="102"/>
          <w:sz w:val="28"/>
          <w:szCs w:val="28"/>
          <w:lang w:val="az-Latn-AZ"/>
        </w:rPr>
        <w:t xml:space="preserve">Bu sistem </w:t>
      </w:r>
      <w:r>
        <w:rPr>
          <w:rFonts w:ascii="Times New Roman" w:hAnsi="Times New Roman"/>
          <w:w w:val="102"/>
          <w:sz w:val="28"/>
          <w:szCs w:val="28"/>
          <w:lang w:val="az-Latn-AZ"/>
        </w:rPr>
        <w:t xml:space="preserve"> sayəsində </w:t>
      </w:r>
      <w:r w:rsidRPr="007673DB">
        <w:rPr>
          <w:rFonts w:ascii="Times New Roman" w:hAnsi="Times New Roman"/>
          <w:w w:val="102"/>
          <w:sz w:val="28"/>
          <w:szCs w:val="28"/>
          <w:lang w:val="az-Latn-AZ"/>
        </w:rPr>
        <w:t xml:space="preserve">ƏDV-nin </w:t>
      </w:r>
      <w:r>
        <w:rPr>
          <w:rFonts w:ascii="Times New Roman" w:hAnsi="Times New Roman"/>
          <w:w w:val="102"/>
          <w:sz w:val="28"/>
          <w:szCs w:val="28"/>
          <w:lang w:val="az-Latn-AZ"/>
        </w:rPr>
        <w:t xml:space="preserve">dövriyyəsi </w:t>
      </w:r>
      <w:r w:rsidRPr="007673DB">
        <w:rPr>
          <w:rFonts w:ascii="Times New Roman" w:hAnsi="Times New Roman"/>
          <w:w w:val="102"/>
          <w:sz w:val="28"/>
          <w:szCs w:val="28"/>
          <w:lang w:val="az-Latn-AZ"/>
        </w:rPr>
        <w:t xml:space="preserve"> və əvəzləşdirilməsi, h</w:t>
      </w:r>
      <w:r>
        <w:rPr>
          <w:rFonts w:ascii="Times New Roman" w:hAnsi="Times New Roman"/>
          <w:w w:val="102"/>
          <w:sz w:val="28"/>
          <w:szCs w:val="28"/>
          <w:lang w:val="az-Latn-AZ"/>
        </w:rPr>
        <w:t>əmçinin</w:t>
      </w:r>
      <w:r w:rsidRPr="007673DB">
        <w:rPr>
          <w:rFonts w:ascii="Times New Roman" w:hAnsi="Times New Roman"/>
          <w:w w:val="102"/>
          <w:sz w:val="28"/>
          <w:szCs w:val="28"/>
          <w:lang w:val="az-Latn-AZ"/>
        </w:rPr>
        <w:t>, ƏDV üzrə büdcə</w:t>
      </w:r>
      <w:r>
        <w:rPr>
          <w:rFonts w:ascii="Times New Roman" w:hAnsi="Times New Roman"/>
          <w:w w:val="102"/>
          <w:sz w:val="28"/>
          <w:szCs w:val="28"/>
          <w:lang w:val="az-Latn-AZ"/>
        </w:rPr>
        <w:t>yə</w:t>
      </w:r>
      <w:r w:rsidRPr="007673DB">
        <w:rPr>
          <w:rFonts w:ascii="Times New Roman" w:hAnsi="Times New Roman"/>
          <w:w w:val="102"/>
          <w:sz w:val="28"/>
          <w:szCs w:val="28"/>
          <w:lang w:val="az-Latn-AZ"/>
        </w:rPr>
        <w:t xml:space="preserve"> ödə</w:t>
      </w:r>
      <w:r>
        <w:rPr>
          <w:rFonts w:ascii="Times New Roman" w:hAnsi="Times New Roman"/>
          <w:w w:val="102"/>
          <w:sz w:val="28"/>
          <w:szCs w:val="28"/>
          <w:lang w:val="az-Latn-AZ"/>
        </w:rPr>
        <w:t>nilməli olan</w:t>
      </w:r>
      <w:r w:rsidRPr="007673DB">
        <w:rPr>
          <w:rFonts w:ascii="Times New Roman" w:hAnsi="Times New Roman"/>
          <w:w w:val="102"/>
          <w:sz w:val="28"/>
          <w:szCs w:val="28"/>
          <w:lang w:val="az-Latn-AZ"/>
        </w:rPr>
        <w:t xml:space="preserve"> </w:t>
      </w:r>
      <w:r>
        <w:rPr>
          <w:rFonts w:ascii="Times New Roman" w:hAnsi="Times New Roman"/>
          <w:w w:val="102"/>
          <w:sz w:val="28"/>
          <w:szCs w:val="28"/>
          <w:lang w:val="az-Latn-AZ"/>
        </w:rPr>
        <w:t xml:space="preserve">məbləğlərə </w:t>
      </w:r>
      <w:r w:rsidRPr="007673DB">
        <w:rPr>
          <w:rFonts w:ascii="Times New Roman" w:hAnsi="Times New Roman"/>
          <w:w w:val="102"/>
          <w:sz w:val="28"/>
          <w:szCs w:val="28"/>
          <w:lang w:val="az-Latn-AZ"/>
        </w:rPr>
        <w:t>vergi orqanları tərəfindən səmərəli</w:t>
      </w:r>
      <w:r>
        <w:rPr>
          <w:rFonts w:ascii="Times New Roman" w:hAnsi="Times New Roman"/>
          <w:w w:val="102"/>
          <w:sz w:val="28"/>
          <w:szCs w:val="28"/>
          <w:lang w:val="az-Latn-AZ"/>
        </w:rPr>
        <w:t xml:space="preserve"> və məhsuldar</w:t>
      </w:r>
      <w:r w:rsidRPr="007673DB">
        <w:rPr>
          <w:rFonts w:ascii="Times New Roman" w:hAnsi="Times New Roman"/>
          <w:w w:val="102"/>
          <w:sz w:val="28"/>
          <w:szCs w:val="28"/>
          <w:lang w:val="az-Latn-AZ"/>
        </w:rPr>
        <w:t xml:space="preserve"> nəzarəti </w:t>
      </w:r>
      <w:r>
        <w:rPr>
          <w:rFonts w:ascii="Times New Roman" w:hAnsi="Times New Roman"/>
          <w:w w:val="102"/>
          <w:sz w:val="28"/>
          <w:szCs w:val="28"/>
          <w:lang w:val="az-Latn-AZ"/>
        </w:rPr>
        <w:t>reallaşdırmağa imkan yaran</w:t>
      </w:r>
      <w:r w:rsidRPr="007673DB">
        <w:rPr>
          <w:rFonts w:ascii="Times New Roman" w:hAnsi="Times New Roman"/>
          <w:w w:val="102"/>
          <w:sz w:val="28"/>
          <w:szCs w:val="28"/>
          <w:lang w:val="az-Latn-AZ"/>
        </w:rPr>
        <w:t xml:space="preserve">mışdır. </w:t>
      </w:r>
    </w:p>
    <w:p w:rsidR="00B042B5" w:rsidRPr="00731673" w:rsidRDefault="00B042B5" w:rsidP="00B042B5">
      <w:pPr>
        <w:spacing w:after="0" w:line="360" w:lineRule="auto"/>
        <w:ind w:firstLine="567"/>
        <w:jc w:val="both"/>
        <w:rPr>
          <w:rFonts w:ascii="Times New Roman" w:hAnsi="Times New Roman"/>
          <w:b/>
          <w:w w:val="102"/>
          <w:sz w:val="28"/>
          <w:szCs w:val="28"/>
          <w:lang w:val="az-Latn-AZ"/>
        </w:rPr>
      </w:pPr>
      <w:r w:rsidRPr="00731673">
        <w:rPr>
          <w:rFonts w:ascii="Times New Roman" w:hAnsi="Times New Roman"/>
          <w:b/>
          <w:w w:val="102"/>
          <w:sz w:val="28"/>
          <w:szCs w:val="28"/>
          <w:lang w:val="az-Latn-AZ"/>
        </w:rPr>
        <w:t>Elektron təlim xidmətləri</w:t>
      </w:r>
    </w:p>
    <w:p w:rsidR="00B042B5" w:rsidRPr="00204BEA" w:rsidRDefault="00B042B5" w:rsidP="00B042B5">
      <w:pPr>
        <w:spacing w:after="0" w:line="360" w:lineRule="auto"/>
        <w:ind w:firstLine="567"/>
        <w:jc w:val="both"/>
        <w:rPr>
          <w:rFonts w:ascii="Times New Roman" w:hAnsi="Times New Roman"/>
          <w:color w:val="FF0000"/>
          <w:sz w:val="28"/>
          <w:szCs w:val="28"/>
          <w:lang w:val="az-Latn-AZ"/>
        </w:rPr>
      </w:pPr>
      <w:r w:rsidRPr="007673DB">
        <w:rPr>
          <w:rFonts w:ascii="Times New Roman" w:hAnsi="Times New Roman"/>
          <w:w w:val="102"/>
          <w:sz w:val="28"/>
          <w:szCs w:val="28"/>
          <w:lang w:val="az-Latn-AZ"/>
        </w:rPr>
        <w:t>AVİS-də</w:t>
      </w:r>
      <w:r>
        <w:rPr>
          <w:rFonts w:ascii="Times New Roman" w:hAnsi="Times New Roman"/>
          <w:w w:val="102"/>
          <w:sz w:val="28"/>
          <w:szCs w:val="28"/>
          <w:lang w:val="az-Latn-AZ"/>
        </w:rPr>
        <w:t xml:space="preserve"> yaradılmış</w:t>
      </w:r>
      <w:r w:rsidRPr="007673DB">
        <w:rPr>
          <w:rFonts w:ascii="Times New Roman" w:hAnsi="Times New Roman"/>
          <w:w w:val="102"/>
          <w:sz w:val="28"/>
          <w:szCs w:val="28"/>
          <w:lang w:val="az-Latn-AZ"/>
        </w:rPr>
        <w:t xml:space="preserve"> </w:t>
      </w:r>
      <w:r w:rsidRPr="007673DB">
        <w:rPr>
          <w:rFonts w:ascii="Times New Roman" w:hAnsi="Times New Roman"/>
          <w:sz w:val="28"/>
          <w:szCs w:val="28"/>
          <w:lang w:val="az-Latn-AZ"/>
        </w:rPr>
        <w:t xml:space="preserve">müasir </w:t>
      </w:r>
      <w:r>
        <w:rPr>
          <w:rFonts w:ascii="Times New Roman" w:hAnsi="Times New Roman"/>
          <w:sz w:val="28"/>
          <w:szCs w:val="28"/>
          <w:lang w:val="az-Latn-AZ"/>
        </w:rPr>
        <w:t xml:space="preserve">İKT və imkanlardan </w:t>
      </w:r>
      <w:r>
        <w:rPr>
          <w:rFonts w:ascii="Times New Roman" w:hAnsi="Times New Roman"/>
          <w:w w:val="102"/>
          <w:sz w:val="28"/>
          <w:szCs w:val="28"/>
          <w:lang w:val="az-Latn-AZ"/>
        </w:rPr>
        <w:t>yaranmaqla</w:t>
      </w:r>
      <w:r w:rsidRPr="007673DB">
        <w:rPr>
          <w:rFonts w:ascii="Times New Roman" w:hAnsi="Times New Roman"/>
          <w:w w:val="102"/>
          <w:sz w:val="28"/>
          <w:szCs w:val="28"/>
          <w:lang w:val="az-Latn-AZ"/>
        </w:rPr>
        <w:t xml:space="preserve"> </w:t>
      </w:r>
      <w:r w:rsidRPr="007673DB">
        <w:rPr>
          <w:rFonts w:ascii="Times New Roman" w:hAnsi="Times New Roman"/>
          <w:sz w:val="28"/>
          <w:szCs w:val="28"/>
          <w:lang w:val="az-Latn-AZ"/>
        </w:rPr>
        <w:t xml:space="preserve">vergi </w:t>
      </w:r>
      <w:r>
        <w:rPr>
          <w:rFonts w:ascii="Times New Roman" w:hAnsi="Times New Roman"/>
          <w:sz w:val="28"/>
          <w:szCs w:val="28"/>
          <w:lang w:val="az-Latn-AZ"/>
        </w:rPr>
        <w:t xml:space="preserve">qurumlarının </w:t>
      </w:r>
      <w:r w:rsidRPr="007673DB">
        <w:rPr>
          <w:rFonts w:ascii="Times New Roman" w:hAnsi="Times New Roman"/>
          <w:sz w:val="28"/>
          <w:szCs w:val="28"/>
          <w:lang w:val="az-Latn-AZ"/>
        </w:rPr>
        <w:t xml:space="preserve"> </w:t>
      </w:r>
      <w:r>
        <w:rPr>
          <w:rFonts w:ascii="Times New Roman" w:hAnsi="Times New Roman"/>
          <w:sz w:val="28"/>
          <w:szCs w:val="28"/>
          <w:lang w:val="az-Latn-AZ"/>
        </w:rPr>
        <w:t>işçiləri</w:t>
      </w:r>
      <w:r w:rsidRPr="007673DB">
        <w:rPr>
          <w:rFonts w:ascii="Times New Roman" w:hAnsi="Times New Roman"/>
          <w:sz w:val="28"/>
          <w:szCs w:val="28"/>
          <w:lang w:val="az-Latn-AZ"/>
        </w:rPr>
        <w:t xml:space="preserve"> tərəfindən vergi </w:t>
      </w:r>
      <w:r>
        <w:rPr>
          <w:rFonts w:ascii="Times New Roman" w:hAnsi="Times New Roman"/>
          <w:sz w:val="28"/>
          <w:szCs w:val="28"/>
          <w:lang w:val="az-Latn-AZ"/>
        </w:rPr>
        <w:t>qurumları</w:t>
      </w:r>
      <w:r w:rsidRPr="007673DB">
        <w:rPr>
          <w:rFonts w:ascii="Times New Roman" w:hAnsi="Times New Roman"/>
          <w:sz w:val="28"/>
          <w:szCs w:val="28"/>
          <w:lang w:val="az-Latn-AZ"/>
        </w:rPr>
        <w:t xml:space="preserve"> qarşısında qoyulmuş </w:t>
      </w:r>
      <w:r>
        <w:rPr>
          <w:rFonts w:ascii="Times New Roman" w:hAnsi="Times New Roman"/>
          <w:sz w:val="28"/>
          <w:szCs w:val="28"/>
          <w:lang w:val="az-Latn-AZ"/>
        </w:rPr>
        <w:t xml:space="preserve">öhdəliklərin </w:t>
      </w:r>
      <w:r w:rsidRPr="007673DB">
        <w:rPr>
          <w:rFonts w:ascii="Times New Roman" w:hAnsi="Times New Roman"/>
          <w:sz w:val="28"/>
          <w:szCs w:val="28"/>
          <w:lang w:val="az-Latn-AZ"/>
        </w:rPr>
        <w:t xml:space="preserve">layiqincə </w:t>
      </w:r>
      <w:r>
        <w:rPr>
          <w:rFonts w:ascii="Times New Roman" w:hAnsi="Times New Roman"/>
          <w:sz w:val="28"/>
          <w:szCs w:val="28"/>
          <w:lang w:val="az-Latn-AZ"/>
        </w:rPr>
        <w:t>həyata keçirilməsi</w:t>
      </w:r>
      <w:r w:rsidRPr="00731673">
        <w:rPr>
          <w:rFonts w:ascii="Times New Roman" w:hAnsi="Times New Roman"/>
          <w:sz w:val="28"/>
          <w:szCs w:val="28"/>
          <w:lang w:val="az-Latn-AZ"/>
        </w:rPr>
        <w:t>,</w:t>
      </w:r>
      <w:r w:rsidRPr="00731673">
        <w:rPr>
          <w:rFonts w:ascii="Times New Roman" w:hAnsi="Times New Roman"/>
          <w:color w:val="FF0000"/>
          <w:sz w:val="28"/>
          <w:szCs w:val="28"/>
          <w:lang w:val="az-Latn-AZ"/>
        </w:rPr>
        <w:t xml:space="preserve"> </w:t>
      </w:r>
      <w:r w:rsidRPr="00731673">
        <w:rPr>
          <w:rFonts w:ascii="Times New Roman" w:hAnsi="Times New Roman"/>
          <w:sz w:val="28"/>
          <w:szCs w:val="28"/>
          <w:lang w:val="az-Latn-AZ"/>
        </w:rPr>
        <w:t xml:space="preserve">Vergilər Nazirliyinin önəmli hədəflərinin tam şəkildə mənimsənilməsi və vergi idarəçiliyi prosedurlarının yüksək səviyyədə reallaşdırılmasının təmini məqsədilə Vergilər Nazirliyinin nəznində fəaliyyət göstərən </w:t>
      </w:r>
      <w:r w:rsidRPr="00204BEA">
        <w:rPr>
          <w:rFonts w:ascii="Times New Roman" w:hAnsi="Times New Roman"/>
          <w:sz w:val="28"/>
          <w:szCs w:val="28"/>
          <w:lang w:val="az-Latn-AZ"/>
        </w:rPr>
        <w:t>Tədris Mərkəzində ənənəvi tədris forması ilə birgə kombinə edilmiş və müasir təhsil metodlarından da istifadə edilir. Təhsilin bu formalarının gerçəkləşdirilməsi üçün AVİS-də müvafiq bir altsistem yaradılıb.</w:t>
      </w:r>
    </w:p>
    <w:p w:rsidR="00B042B5" w:rsidRPr="00731673" w:rsidRDefault="00B042B5" w:rsidP="00B042B5">
      <w:pPr>
        <w:spacing w:after="0" w:line="360" w:lineRule="auto"/>
        <w:ind w:firstLine="567"/>
        <w:jc w:val="both"/>
        <w:rPr>
          <w:color w:val="FF0000"/>
          <w:w w:val="102"/>
          <w:sz w:val="28"/>
          <w:szCs w:val="28"/>
          <w:lang w:val="az-Latn-AZ"/>
        </w:rPr>
      </w:pPr>
      <w:r w:rsidRPr="00204BEA">
        <w:rPr>
          <w:rFonts w:ascii="Times New Roman" w:hAnsi="Times New Roman"/>
          <w:sz w:val="28"/>
          <w:szCs w:val="28"/>
          <w:lang w:val="az-Latn-AZ"/>
        </w:rPr>
        <w:t>Yeni yaradılmış bu imkanlardan  istifadə edib tədris vəsaitlərinin mənimsənilməsi üslubu olub auditoriya daxili təhsilin çatışmazlıqlarının aradan qaldırılmasına kömək edərək, daha çox istifadəçilərin cəlbinə,kursların inkişafını çevik şəkildə və vaxtında  həyata keçirilməsinə və fərdi təlim proqramının seçilməsinə imkan yaradır</w:t>
      </w:r>
      <w:r w:rsidRPr="009A3AA2">
        <w:rPr>
          <w:rFonts w:ascii="Times New Roman" w:hAnsi="Times New Roman"/>
          <w:b/>
          <w:i/>
          <w:w w:val="102"/>
          <w:sz w:val="28"/>
          <w:szCs w:val="28"/>
          <w:lang w:val="az-Latn-AZ"/>
        </w:rPr>
        <w:t>.</w:t>
      </w:r>
    </w:p>
    <w:p w:rsidR="00B042B5" w:rsidRPr="00204BEA" w:rsidRDefault="00B042B5" w:rsidP="00B042B5">
      <w:pPr>
        <w:spacing w:after="0" w:line="360" w:lineRule="auto"/>
        <w:ind w:firstLine="567"/>
        <w:jc w:val="both"/>
        <w:rPr>
          <w:rFonts w:ascii="Times New Roman" w:hAnsi="Times New Roman"/>
          <w:b/>
          <w:i/>
          <w:w w:val="102"/>
          <w:sz w:val="28"/>
          <w:szCs w:val="28"/>
          <w:lang w:val="az-Latn-AZ"/>
        </w:rPr>
      </w:pPr>
      <w:r w:rsidRPr="00204BEA">
        <w:rPr>
          <w:rFonts w:ascii="Times New Roman" w:hAnsi="Times New Roman"/>
          <w:b/>
          <w:bCs/>
          <w:iCs/>
          <w:sz w:val="28"/>
          <w:szCs w:val="28"/>
          <w:lang w:val="az-Latn-AZ"/>
        </w:rPr>
        <w:t>Vergi orqanının əməkdaşlarının iş fəaliyyətində korrupsiya və başqa hüquqpozma halları haqqında məlumatlarının onlayn verilməsi</w:t>
      </w:r>
      <w:r w:rsidRPr="00204BEA">
        <w:rPr>
          <w:rFonts w:ascii="Times New Roman" w:hAnsi="Times New Roman"/>
          <w:b/>
          <w:bCs/>
          <w:i/>
          <w:iCs/>
          <w:sz w:val="28"/>
          <w:szCs w:val="28"/>
          <w:lang w:val="az-Latn-AZ"/>
        </w:rPr>
        <w:t>.</w:t>
      </w:r>
    </w:p>
    <w:p w:rsidR="00B042B5" w:rsidRPr="00204BEA" w:rsidRDefault="00B042B5" w:rsidP="00B042B5">
      <w:pPr>
        <w:spacing w:after="0" w:line="360" w:lineRule="auto"/>
        <w:ind w:firstLine="709"/>
        <w:jc w:val="both"/>
        <w:rPr>
          <w:rFonts w:ascii="Times New Roman" w:hAnsi="Times New Roman"/>
          <w:sz w:val="28"/>
          <w:szCs w:val="28"/>
          <w:lang w:val="az-Latn-AZ"/>
        </w:rPr>
      </w:pPr>
      <w:r w:rsidRPr="00204BEA">
        <w:rPr>
          <w:rFonts w:ascii="Times New Roman" w:hAnsi="Times New Roman"/>
          <w:sz w:val="28"/>
          <w:szCs w:val="28"/>
          <w:lang w:val="az-Latn-AZ"/>
        </w:rPr>
        <w:t>Bu xidmət  sayəsində vətəndaşların vergi qurumları əməkdaşlarının qanunsuz formada hərəkətlərindən operativ və birbaşa qaydada şikayət edə bilmək imkanına sahib olur. Xidmət tamamilə ödənişsizdir və istənilən fiziki və hüquqi şəxslər bu xidmətdən yararlana bilərlər.</w:t>
      </w:r>
    </w:p>
    <w:p w:rsidR="00B042B5" w:rsidRPr="00731673" w:rsidRDefault="00B042B5" w:rsidP="00B042B5">
      <w:pPr>
        <w:spacing w:after="0" w:line="360" w:lineRule="auto"/>
        <w:ind w:firstLine="709"/>
        <w:jc w:val="both"/>
        <w:rPr>
          <w:rFonts w:ascii="Times New Roman" w:hAnsi="Times New Roman"/>
          <w:color w:val="FF0000"/>
          <w:sz w:val="28"/>
          <w:szCs w:val="28"/>
          <w:lang w:val="az-Latn-AZ"/>
        </w:rPr>
      </w:pPr>
      <w:r w:rsidRPr="00204BEA">
        <w:rPr>
          <w:rFonts w:ascii="Times New Roman" w:hAnsi="Times New Roman"/>
          <w:sz w:val="28"/>
          <w:szCs w:val="28"/>
          <w:lang w:val="az-Latn-AZ"/>
        </w:rPr>
        <w:t xml:space="preserve">Elektron xidmət istifadə etmək üçün VN-ın rəsmi internet səhifəsinin «E-xidmətlər» bölməsində mövcud </w:t>
      </w:r>
      <w:hyperlink r:id="rId19" w:history="1">
        <w:r w:rsidRPr="00204BEA">
          <w:rPr>
            <w:rStyle w:val="Hyperlink"/>
            <w:rFonts w:ascii="Times New Roman" w:hAnsi="Times New Roman"/>
            <w:color w:val="auto"/>
            <w:lang w:val="az-Latn-AZ"/>
          </w:rPr>
          <w:t>www.taxes.gov.az</w:t>
        </w:r>
      </w:hyperlink>
      <w:r w:rsidRPr="00204BEA">
        <w:rPr>
          <w:rFonts w:ascii="Times New Roman" w:hAnsi="Times New Roman"/>
          <w:sz w:val="28"/>
          <w:szCs w:val="28"/>
          <w:lang w:val="az-Latn-AZ"/>
        </w:rPr>
        <w:t xml:space="preserve"> ünvanına daxil olmaq lazımdır</w:t>
      </w:r>
      <w:r w:rsidRPr="00731673">
        <w:rPr>
          <w:rFonts w:ascii="Times New Roman" w:hAnsi="Times New Roman"/>
          <w:color w:val="FF0000"/>
          <w:sz w:val="28"/>
          <w:szCs w:val="28"/>
          <w:lang w:val="az-Latn-AZ"/>
        </w:rPr>
        <w:t xml:space="preserve">. </w:t>
      </w:r>
      <w:r w:rsidRPr="006510E9">
        <w:rPr>
          <w:rFonts w:ascii="Times New Roman" w:hAnsi="Times New Roman"/>
          <w:sz w:val="28"/>
          <w:szCs w:val="28"/>
          <w:lang w:val="az-Latn-AZ"/>
        </w:rPr>
        <w:t>Xidmətin  aktivləşməsi  üçün vətəndaşlar tərəfindən  hazır müraciət anketinin doldurulması tələb edilir.</w:t>
      </w:r>
    </w:p>
    <w:p w:rsidR="00B042B5" w:rsidRPr="00B042B5" w:rsidRDefault="00B042B5" w:rsidP="00B042B5">
      <w:pPr>
        <w:autoSpaceDE w:val="0"/>
        <w:autoSpaceDN w:val="0"/>
        <w:adjustRightInd w:val="0"/>
        <w:spacing w:after="0" w:line="360" w:lineRule="auto"/>
        <w:ind w:firstLine="567"/>
        <w:jc w:val="both"/>
        <w:rPr>
          <w:rFonts w:ascii="Times New Roman" w:hAnsi="Times New Roman"/>
          <w:b/>
          <w:w w:val="102"/>
          <w:sz w:val="28"/>
          <w:szCs w:val="28"/>
          <w:lang w:val="az-Latn-AZ"/>
        </w:rPr>
      </w:pPr>
      <w:r w:rsidRPr="00B042B5">
        <w:rPr>
          <w:rFonts w:ascii="Times New Roman" w:hAnsi="Times New Roman"/>
          <w:b/>
          <w:w w:val="102"/>
          <w:sz w:val="28"/>
          <w:szCs w:val="28"/>
          <w:lang w:val="az-Latn-AZ"/>
        </w:rPr>
        <w:t>Vətəndaşların onlayn videoqəbulu</w:t>
      </w:r>
    </w:p>
    <w:p w:rsidR="00B042B5" w:rsidRPr="00731673" w:rsidRDefault="00B042B5" w:rsidP="00B042B5">
      <w:pPr>
        <w:autoSpaceDE w:val="0"/>
        <w:autoSpaceDN w:val="0"/>
        <w:adjustRightInd w:val="0"/>
        <w:spacing w:after="0" w:line="360" w:lineRule="auto"/>
        <w:ind w:firstLine="567"/>
        <w:jc w:val="both"/>
        <w:rPr>
          <w:rFonts w:ascii="Times New Roman" w:hAnsi="Times New Roman"/>
          <w:color w:val="FF0000"/>
          <w:w w:val="102"/>
          <w:sz w:val="28"/>
          <w:szCs w:val="28"/>
          <w:lang w:val="az-Latn-AZ"/>
        </w:rPr>
      </w:pPr>
      <w:r w:rsidRPr="006B37CE">
        <w:rPr>
          <w:rFonts w:ascii="Times New Roman" w:hAnsi="Times New Roman"/>
          <w:bCs/>
          <w:w w:val="102"/>
          <w:sz w:val="28"/>
          <w:szCs w:val="28"/>
          <w:lang w:val="az-Latn-AZ"/>
        </w:rPr>
        <w:t>A</w:t>
      </w:r>
      <w:r w:rsidR="00BE6DE7">
        <w:rPr>
          <w:rFonts w:ascii="Times New Roman" w:hAnsi="Times New Roman"/>
          <w:bCs/>
          <w:w w:val="102"/>
          <w:sz w:val="28"/>
          <w:szCs w:val="28"/>
          <w:lang w:val="az-Latn-AZ"/>
        </w:rPr>
        <w:t>zərbaycan Respublikası</w:t>
      </w:r>
      <w:r w:rsidRPr="006B37CE">
        <w:rPr>
          <w:rFonts w:ascii="Times New Roman" w:hAnsi="Times New Roman"/>
          <w:bCs/>
          <w:w w:val="102"/>
          <w:sz w:val="28"/>
          <w:szCs w:val="28"/>
          <w:lang w:val="az-Latn-AZ"/>
        </w:rPr>
        <w:t xml:space="preserve"> Prezidentinin </w:t>
      </w:r>
      <w:r w:rsidRPr="006B37CE">
        <w:rPr>
          <w:rFonts w:ascii="Times New Roman" w:hAnsi="Times New Roman"/>
          <w:w w:val="102"/>
          <w:sz w:val="28"/>
          <w:szCs w:val="28"/>
          <w:lang w:val="az-Latn-AZ"/>
        </w:rPr>
        <w:t>“</w:t>
      </w:r>
      <w:r w:rsidRPr="006B37CE">
        <w:rPr>
          <w:rFonts w:ascii="Times New Roman" w:hAnsi="Times New Roman"/>
          <w:bCs/>
          <w:w w:val="102"/>
          <w:sz w:val="28"/>
          <w:szCs w:val="28"/>
          <w:lang w:val="az-Latn-AZ"/>
        </w:rPr>
        <w:t>Dövlət orqanlarının elektron xidmətlər göstərməsinin təşkili sahəsində bəzi tədbirlə</w:t>
      </w:r>
      <w:r w:rsidR="000900B4">
        <w:rPr>
          <w:rFonts w:ascii="Times New Roman" w:hAnsi="Times New Roman"/>
          <w:bCs/>
          <w:w w:val="102"/>
          <w:sz w:val="28"/>
          <w:szCs w:val="28"/>
          <w:lang w:val="az-Latn-AZ"/>
        </w:rPr>
        <w:t>r haqqında”</w:t>
      </w:r>
      <w:r w:rsidR="000900B4">
        <w:rPr>
          <w:rStyle w:val="FootnoteReference"/>
          <w:rFonts w:ascii="Times New Roman" w:hAnsi="Times New Roman"/>
          <w:bCs/>
          <w:w w:val="102"/>
          <w:sz w:val="28"/>
          <w:szCs w:val="28"/>
          <w:lang w:val="az-Latn-AZ"/>
        </w:rPr>
        <w:footnoteReference w:id="9"/>
      </w:r>
      <w:r w:rsidRPr="006B37CE">
        <w:rPr>
          <w:rFonts w:ascii="Times New Roman" w:hAnsi="Times New Roman"/>
          <w:bCs/>
          <w:w w:val="102"/>
          <w:sz w:val="28"/>
          <w:szCs w:val="28"/>
          <w:lang w:val="az-Latn-AZ"/>
        </w:rPr>
        <w:t>Fərmanın icrası ilə əlaqədar VN tərəfindən təqdim edilən  elektron xidmətlərin artırılması  istiqamətində görülmüş tədbirlərin nəticəsində 2011-ci il oktyabr ayından etibarən vergi ödəyicilərinin</w:t>
      </w:r>
      <w:r w:rsidRPr="006B37CE">
        <w:rPr>
          <w:rFonts w:ascii="Times New Roman" w:hAnsi="Times New Roman"/>
          <w:w w:val="102"/>
          <w:sz w:val="28"/>
          <w:szCs w:val="28"/>
          <w:lang w:val="az-Latn-AZ"/>
        </w:rPr>
        <w:t xml:space="preserve"> videoqəbuluna start verilib. Bu xidmət  sayəsində vergi ödəyicilərinin VN-nın məsul səlahiyyətli şəxsləri ilə birbaşa olaraq  video əlaqə yaradılır.</w:t>
      </w:r>
    </w:p>
    <w:p w:rsidR="00B042B5" w:rsidRPr="00731673" w:rsidRDefault="00B042B5" w:rsidP="00B042B5">
      <w:pPr>
        <w:autoSpaceDE w:val="0"/>
        <w:autoSpaceDN w:val="0"/>
        <w:adjustRightInd w:val="0"/>
        <w:spacing w:after="0" w:line="360" w:lineRule="auto"/>
        <w:ind w:firstLine="567"/>
        <w:jc w:val="both"/>
        <w:rPr>
          <w:rFonts w:ascii="Times New Roman" w:hAnsi="Times New Roman"/>
          <w:color w:val="FF0000"/>
          <w:w w:val="102"/>
          <w:sz w:val="28"/>
          <w:szCs w:val="28"/>
          <w:lang w:val="az-Latn-AZ"/>
        </w:rPr>
      </w:pPr>
      <w:r w:rsidRPr="006B37CE">
        <w:rPr>
          <w:rFonts w:ascii="Times New Roman" w:hAnsi="Times New Roman"/>
          <w:w w:val="102"/>
          <w:sz w:val="28"/>
          <w:szCs w:val="28"/>
          <w:lang w:val="az-Latn-AZ"/>
        </w:rPr>
        <w:t>Bu xidmətin təşkil edilməsində əsas məqsəd  vətəndaşların lazımsız şəkildə vaxt  və maddi itkilərə yol verilmədən, vergi qurumlarının səlahiyyətli şəxsləri ilə əlaqədə olmadan  belə və tam şəffaf mühitdə Vergilər Nazirliyinin vəzifəli əməkdaşlarına birbaşa olaraq  müraciət etmələrinə imkan yaratmaqdır.</w:t>
      </w:r>
      <w:r>
        <w:rPr>
          <w:rFonts w:ascii="Times New Roman" w:hAnsi="Times New Roman"/>
          <w:color w:val="FF0000"/>
          <w:w w:val="102"/>
          <w:sz w:val="28"/>
          <w:szCs w:val="28"/>
          <w:lang w:val="az-Latn-AZ"/>
        </w:rPr>
        <w:t xml:space="preserve"> </w:t>
      </w:r>
      <w:r w:rsidRPr="006B37CE">
        <w:rPr>
          <w:rFonts w:ascii="Times New Roman" w:hAnsi="Times New Roman"/>
          <w:w w:val="102"/>
          <w:sz w:val="28"/>
          <w:szCs w:val="28"/>
          <w:lang w:val="az-Latn-AZ"/>
        </w:rPr>
        <w:t xml:space="preserve">Məhz  bu məqsədlə ölkə ərazisində yaradılan 30-dan artıq  elektron xidmət terminallarında xüsusi kabinetlər ayrılmış və çəkilişin həyata keçirilməsi məqsədilə isə kabinetlərdə müvafiq texniki aparat vasitələri  quraşdırılmışdır. </w:t>
      </w:r>
    </w:p>
    <w:p w:rsidR="00B042B5" w:rsidRPr="00251469" w:rsidRDefault="00B042B5" w:rsidP="00B042B5">
      <w:pPr>
        <w:autoSpaceDE w:val="0"/>
        <w:autoSpaceDN w:val="0"/>
        <w:adjustRightInd w:val="0"/>
        <w:spacing w:after="0" w:line="360" w:lineRule="auto"/>
        <w:ind w:firstLine="567"/>
        <w:jc w:val="both"/>
        <w:rPr>
          <w:rFonts w:ascii="Times New Roman" w:hAnsi="Times New Roman"/>
          <w:w w:val="102"/>
          <w:sz w:val="28"/>
          <w:szCs w:val="28"/>
          <w:lang w:val="az-Latn-AZ"/>
        </w:rPr>
      </w:pPr>
      <w:r w:rsidRPr="00251469">
        <w:rPr>
          <w:rFonts w:ascii="Times New Roman" w:hAnsi="Times New Roman"/>
          <w:w w:val="102"/>
          <w:sz w:val="28"/>
          <w:szCs w:val="28"/>
          <w:lang w:val="az-Latn-AZ"/>
        </w:rPr>
        <w:t>Videoqəbullarda iştirak etmək istəyən  hər bir vergi ödəyicisi asanlıqla www.taxes.gov.az/vqebul/ internet-ünvanında qeydiyyatdan keçərək videoeoqəbulun baş tutması ilə əlaqəli ümumi müddəalarla tanış olur.</w:t>
      </w:r>
    </w:p>
    <w:p w:rsidR="00B042B5" w:rsidRPr="00731673" w:rsidRDefault="00B042B5" w:rsidP="00B042B5">
      <w:pPr>
        <w:autoSpaceDE w:val="0"/>
        <w:autoSpaceDN w:val="0"/>
        <w:adjustRightInd w:val="0"/>
        <w:spacing w:after="0" w:line="360" w:lineRule="auto"/>
        <w:ind w:firstLine="567"/>
        <w:jc w:val="both"/>
        <w:rPr>
          <w:rFonts w:ascii="Times New Roman" w:hAnsi="Times New Roman"/>
          <w:color w:val="FF0000"/>
          <w:w w:val="102"/>
          <w:sz w:val="28"/>
          <w:szCs w:val="28"/>
          <w:lang w:val="az-Latn-AZ"/>
        </w:rPr>
      </w:pPr>
      <w:r>
        <w:rPr>
          <w:rFonts w:ascii="Times New Roman" w:hAnsi="Times New Roman"/>
          <w:color w:val="FF0000"/>
          <w:w w:val="102"/>
          <w:sz w:val="28"/>
          <w:szCs w:val="28"/>
          <w:lang w:val="az-Latn-AZ"/>
        </w:rPr>
        <w:t xml:space="preserve"> </w:t>
      </w:r>
      <w:r w:rsidRPr="00251469">
        <w:rPr>
          <w:rFonts w:ascii="Times New Roman" w:hAnsi="Times New Roman"/>
          <w:w w:val="102"/>
          <w:sz w:val="28"/>
          <w:szCs w:val="28"/>
          <w:lang w:val="az-Latn-AZ"/>
        </w:rPr>
        <w:t>Bundan başqa Vergilər Nazirliyinin Aparatının yüksək  vəzifəli əməkdaşlarına müraciət etmək istəyən respublika əməkdaşları  üçün Vergilər Nazirliyinə gəlmədən belə  AR-ın  istənilən ərazisindən   həmin ərazidə yaradılmış xidmət terminalının köməyilə  Nazirliyin yüksək  vəzifəli şəxslərinin videoqəbulunda iştirak etmək imkanları yaradılıb.</w:t>
      </w:r>
      <w:r>
        <w:rPr>
          <w:rFonts w:ascii="Times New Roman" w:hAnsi="Times New Roman"/>
          <w:w w:val="102"/>
          <w:sz w:val="28"/>
          <w:szCs w:val="28"/>
          <w:lang w:val="az-Latn-AZ"/>
        </w:rPr>
        <w:t xml:space="preserve"> Həmçinin </w:t>
      </w:r>
      <w:r w:rsidRPr="00D6578D">
        <w:rPr>
          <w:rFonts w:ascii="Times New Roman" w:hAnsi="Times New Roman"/>
          <w:w w:val="102"/>
          <w:sz w:val="28"/>
          <w:szCs w:val="28"/>
          <w:lang w:val="az-Latn-AZ"/>
        </w:rPr>
        <w:t>eyni zamanda videoqəbulda iştirak edən  vətəndaş ona verilən rəsmi  cavabı yazılı qaydada da tələb etmək imkanına sahibdir.</w:t>
      </w:r>
    </w:p>
    <w:p w:rsidR="00B042B5" w:rsidRPr="00731673" w:rsidRDefault="00B042B5" w:rsidP="00B042B5">
      <w:pPr>
        <w:autoSpaceDE w:val="0"/>
        <w:autoSpaceDN w:val="0"/>
        <w:adjustRightInd w:val="0"/>
        <w:spacing w:after="0" w:line="360" w:lineRule="auto"/>
        <w:ind w:firstLine="567"/>
        <w:jc w:val="both"/>
        <w:rPr>
          <w:rFonts w:ascii="Times New Roman" w:hAnsi="Times New Roman"/>
          <w:b/>
          <w:i/>
          <w:color w:val="FF0000"/>
          <w:w w:val="102"/>
          <w:sz w:val="28"/>
          <w:szCs w:val="28"/>
          <w:lang w:val="az-Latn-AZ"/>
        </w:rPr>
      </w:pPr>
      <w:r w:rsidRPr="00D6578D">
        <w:rPr>
          <w:rFonts w:ascii="Times New Roman" w:hAnsi="Times New Roman"/>
          <w:w w:val="102"/>
          <w:sz w:val="28"/>
          <w:szCs w:val="28"/>
          <w:lang w:val="az-Latn-AZ"/>
        </w:rPr>
        <w:t>Bunlardan başqa vətəndaşların vergi qurumlarında qəbulunun əyani formada həyata keçirilən zaman onların  bu məqsədlə xüsusi ayrılan otaqlarda qəbulun videoçəkilişlə müşayiət olunmaqla baş tutması üçün imkanlar</w:t>
      </w:r>
      <w:r w:rsidRPr="00D6578D">
        <w:rPr>
          <w:rFonts w:ascii="Times New Roman" w:hAnsi="Times New Roman"/>
          <w:w w:val="102"/>
          <w:sz w:val="28"/>
          <w:szCs w:val="28"/>
          <w:lang w:val="az-Latn-AZ"/>
        </w:rPr>
        <w:br/>
        <w:t xml:space="preserve"> yaradılmışdır.</w:t>
      </w:r>
      <w:r>
        <w:rPr>
          <w:rFonts w:ascii="Times New Roman" w:hAnsi="Times New Roman"/>
          <w:color w:val="FF0000"/>
          <w:w w:val="102"/>
          <w:sz w:val="28"/>
          <w:szCs w:val="28"/>
          <w:lang w:val="az-Latn-AZ"/>
        </w:rPr>
        <w:br/>
      </w:r>
      <w:r w:rsidRPr="00731673">
        <w:rPr>
          <w:rFonts w:ascii="Times New Roman" w:hAnsi="Times New Roman"/>
          <w:b/>
          <w:i/>
          <w:color w:val="FF0000"/>
          <w:w w:val="102"/>
          <w:sz w:val="28"/>
          <w:szCs w:val="28"/>
          <w:lang w:val="az-Latn-AZ"/>
        </w:rPr>
        <w:t xml:space="preserve"> </w:t>
      </w:r>
      <w:r w:rsidRPr="00D6578D">
        <w:rPr>
          <w:rFonts w:ascii="Times New Roman" w:hAnsi="Times New Roman"/>
          <w:b/>
          <w:w w:val="102"/>
          <w:sz w:val="28"/>
          <w:szCs w:val="28"/>
          <w:lang w:val="az-Latn-AZ"/>
        </w:rPr>
        <w:t>Vergilər Nazirliyinin E-Hökümət portalından istifadə etməklə  mümküm olan elektron xidmətlər</w:t>
      </w:r>
      <w:r>
        <w:rPr>
          <w:rFonts w:ascii="Times New Roman" w:hAnsi="Times New Roman"/>
          <w:b/>
          <w:w w:val="102"/>
          <w:sz w:val="28"/>
          <w:szCs w:val="28"/>
          <w:lang w:val="az-Latn-AZ"/>
        </w:rPr>
        <w:t>in bəziləri</w:t>
      </w:r>
    </w:p>
    <w:p w:rsidR="00B042B5" w:rsidRPr="00731673" w:rsidRDefault="00B042B5" w:rsidP="00B042B5">
      <w:pPr>
        <w:autoSpaceDE w:val="0"/>
        <w:autoSpaceDN w:val="0"/>
        <w:adjustRightInd w:val="0"/>
        <w:spacing w:after="0" w:line="360" w:lineRule="auto"/>
        <w:ind w:firstLine="567"/>
        <w:jc w:val="both"/>
        <w:rPr>
          <w:rFonts w:ascii="Times New Roman" w:hAnsi="Times New Roman"/>
          <w:color w:val="FF0000"/>
          <w:w w:val="102"/>
          <w:sz w:val="28"/>
          <w:szCs w:val="28"/>
          <w:lang w:val="az-Latn-AZ"/>
        </w:rPr>
      </w:pPr>
      <w:r w:rsidRPr="008C4099">
        <w:rPr>
          <w:rFonts w:ascii="Times New Roman" w:hAnsi="Times New Roman"/>
          <w:w w:val="102"/>
          <w:sz w:val="28"/>
          <w:szCs w:val="28"/>
          <w:lang w:val="az-Latn-AZ"/>
        </w:rPr>
        <w:t>Vergilər Nazirliyi özünün elektron xidmətlərinin onun istifadəçilərinin ixtiyarına verilməsi və məlumatların açıqlığı istiqamətində həmişə ön sıralarda olub</w:t>
      </w:r>
      <w:r w:rsidRPr="008C4099">
        <w:rPr>
          <w:rFonts w:ascii="Times New Roman" w:hAnsi="Times New Roman"/>
          <w:sz w:val="28"/>
          <w:szCs w:val="28"/>
          <w:lang w:val="az-Latn-AZ"/>
        </w:rPr>
        <w:t xml:space="preserve"> və dəfələrlə buna görə İnformasiya Azadlığı mükafatına layiq görülüb. </w:t>
      </w:r>
      <w:r w:rsidRPr="00195F1F">
        <w:rPr>
          <w:rFonts w:ascii="Times New Roman" w:hAnsi="Times New Roman"/>
          <w:sz w:val="28"/>
          <w:szCs w:val="28"/>
          <w:lang w:val="az-Latn-AZ"/>
        </w:rPr>
        <w:t>E-hökumət portalında  vergi sahəsinə dair aşağıda adı çəkilən xidmətlər istifadəyə verilib :</w:t>
      </w:r>
    </w:p>
    <w:p w:rsidR="00B042B5" w:rsidRPr="00195F1F" w:rsidRDefault="006C5051" w:rsidP="000130AC">
      <w:pPr>
        <w:numPr>
          <w:ilvl w:val="0"/>
          <w:numId w:val="22"/>
        </w:numPr>
        <w:spacing w:after="0" w:line="360" w:lineRule="auto"/>
        <w:ind w:left="709" w:hanging="709"/>
        <w:jc w:val="both"/>
        <w:rPr>
          <w:rFonts w:ascii="Times New Roman" w:hAnsi="Times New Roman"/>
          <w:sz w:val="28"/>
          <w:szCs w:val="28"/>
          <w:lang w:val="az-Latn-AZ"/>
        </w:rPr>
      </w:pPr>
      <w:hyperlink r:id="rId20" w:tooltip="Bu xidmət vasitəsi ilə hər hansı bir hüquqi adın istifadə edilib-edilməməsini yoxlamaq mümkündür." w:history="1">
        <w:r w:rsidR="00B042B5" w:rsidRPr="00195F1F">
          <w:rPr>
            <w:rFonts w:ascii="Times New Roman" w:hAnsi="Times New Roman"/>
            <w:sz w:val="28"/>
            <w:szCs w:val="28"/>
            <w:lang w:val="az-Latn-AZ"/>
          </w:rPr>
          <w:t>Hüquqi adın yoxlanılması</w:t>
        </w:r>
      </w:hyperlink>
      <w:r w:rsidR="00B042B5" w:rsidRPr="00195F1F">
        <w:rPr>
          <w:rFonts w:ascii="Times New Roman" w:hAnsi="Times New Roman"/>
          <w:sz w:val="28"/>
          <w:szCs w:val="28"/>
          <w:lang w:val="az-Latn-AZ"/>
        </w:rPr>
        <w:t xml:space="preserve"> - Bu xidmətin köməyilə  hər hansı  bir hüquqi adın istifadədə olub-olmamasını yoxlamaq olar.</w:t>
      </w:r>
    </w:p>
    <w:p w:rsidR="00B042B5" w:rsidRPr="00195F1F" w:rsidRDefault="006C5051" w:rsidP="000130AC">
      <w:pPr>
        <w:numPr>
          <w:ilvl w:val="0"/>
          <w:numId w:val="22"/>
        </w:numPr>
        <w:spacing w:after="0" w:line="360" w:lineRule="auto"/>
        <w:ind w:left="709" w:hanging="709"/>
        <w:jc w:val="both"/>
        <w:rPr>
          <w:rFonts w:ascii="Times New Roman" w:hAnsi="Times New Roman"/>
          <w:sz w:val="28"/>
          <w:szCs w:val="28"/>
          <w:lang w:val="az-Latn-AZ"/>
        </w:rPr>
      </w:pPr>
      <w:hyperlink r:id="rId21" w:tooltip="Bu xidmət vasitəsi ilə Xəzinadarlıq orqanlarında vergi və rüsumlar köçürüləcək hesablar haqqında məlumat almaq mümkündür." w:history="1">
        <w:r w:rsidR="00B042B5" w:rsidRPr="00195F1F">
          <w:rPr>
            <w:rFonts w:ascii="Times New Roman" w:hAnsi="Times New Roman"/>
            <w:sz w:val="28"/>
            <w:szCs w:val="28"/>
            <w:lang w:val="az-Latn-AZ"/>
          </w:rPr>
          <w:t>Xəzinadarlıq qurumlarında rüsumla və vergi  köçürüləcək hesablar</w:t>
        </w:r>
      </w:hyperlink>
      <w:r w:rsidR="00B042B5" w:rsidRPr="00195F1F">
        <w:rPr>
          <w:rFonts w:ascii="Times New Roman" w:hAnsi="Times New Roman"/>
          <w:sz w:val="28"/>
          <w:szCs w:val="28"/>
          <w:lang w:val="az-Latn-AZ"/>
        </w:rPr>
        <w:t xml:space="preserve"> - Bu xidmət köməyilə </w:t>
      </w:r>
      <w:hyperlink r:id="rId22" w:tooltip="Bu xidmət vasitəsi ilə Xəzinadarlıq orqanlarında vergi və rüsumlar köçürüləcək hesablar haqqında məlumat almaq mümkündür." w:history="1">
        <w:r w:rsidR="00B042B5" w:rsidRPr="00195F1F">
          <w:rPr>
            <w:rFonts w:ascii="Times New Roman" w:hAnsi="Times New Roman"/>
            <w:sz w:val="28"/>
            <w:szCs w:val="28"/>
            <w:lang w:val="az-Latn-AZ"/>
          </w:rPr>
          <w:t>Xəzinədarlıq qurumlarında rüsumlar və vergi köçürülməli hesabatlar</w:t>
        </w:r>
      </w:hyperlink>
      <w:r w:rsidR="00B042B5" w:rsidRPr="00195F1F">
        <w:rPr>
          <w:rFonts w:ascii="Times New Roman" w:hAnsi="Times New Roman"/>
          <w:sz w:val="28"/>
          <w:szCs w:val="28"/>
          <w:lang w:val="az-Latn-AZ"/>
        </w:rPr>
        <w:t xml:space="preserve"> qeyd edilir.</w:t>
      </w:r>
    </w:p>
    <w:p w:rsidR="00B042B5" w:rsidRPr="00195F1F" w:rsidRDefault="006C5051" w:rsidP="000130AC">
      <w:pPr>
        <w:numPr>
          <w:ilvl w:val="0"/>
          <w:numId w:val="22"/>
        </w:numPr>
        <w:spacing w:after="0" w:line="360" w:lineRule="auto"/>
        <w:ind w:left="709" w:hanging="709"/>
        <w:jc w:val="both"/>
        <w:rPr>
          <w:rFonts w:ascii="Times New Roman" w:hAnsi="Times New Roman"/>
          <w:sz w:val="28"/>
          <w:szCs w:val="28"/>
          <w:lang w:val="az-Latn-AZ"/>
        </w:rPr>
      </w:pPr>
      <w:hyperlink r:id="rId23" w:tooltip="Bu xidmət vasitəsi ilə Kommersiya qurumların dövlət reyestri haqqında məlumatları almaq mümkündür." w:history="1">
        <w:r w:rsidR="00B042B5" w:rsidRPr="00195F1F">
          <w:rPr>
            <w:rFonts w:ascii="Times New Roman" w:hAnsi="Times New Roman"/>
            <w:sz w:val="28"/>
            <w:szCs w:val="28"/>
            <w:lang w:val="az-Latn-AZ"/>
          </w:rPr>
          <w:t>Kommersiya qurumlarının dövlət reyestri ilə bağlı məlumatları</w:t>
        </w:r>
      </w:hyperlink>
      <w:r w:rsidR="00B042B5" w:rsidRPr="00195F1F">
        <w:rPr>
          <w:rFonts w:ascii="Times New Roman" w:hAnsi="Times New Roman"/>
          <w:sz w:val="28"/>
          <w:szCs w:val="28"/>
          <w:lang w:val="az-Latn-AZ"/>
        </w:rPr>
        <w:t xml:space="preserve"> - Bu xidmətin köməyilə </w:t>
      </w:r>
      <w:hyperlink r:id="rId24" w:tooltip="Bu xidmət vasitəsi ilə Kommersiya qurumların dövlət reyestri haqqında məlumatları almaq mümkündür." w:history="1">
        <w:r w:rsidR="00B042B5" w:rsidRPr="00195F1F">
          <w:rPr>
            <w:rFonts w:ascii="Times New Roman" w:hAnsi="Times New Roman"/>
            <w:sz w:val="28"/>
            <w:szCs w:val="28"/>
            <w:lang w:val="az-Latn-AZ"/>
          </w:rPr>
          <w:t>kommersiya qurumlarının dövlət reyestri ilə bağlı məlumatları</w:t>
        </w:r>
      </w:hyperlink>
      <w:r w:rsidR="00B042B5" w:rsidRPr="00195F1F">
        <w:rPr>
          <w:rFonts w:ascii="Times New Roman" w:hAnsi="Times New Roman"/>
          <w:sz w:val="28"/>
          <w:szCs w:val="28"/>
          <w:lang w:val="az-Latn-AZ"/>
        </w:rPr>
        <w:t>nı görmək olar.</w:t>
      </w:r>
    </w:p>
    <w:p w:rsidR="00B042B5" w:rsidRPr="00195F1F" w:rsidRDefault="006C5051" w:rsidP="000130AC">
      <w:pPr>
        <w:numPr>
          <w:ilvl w:val="0"/>
          <w:numId w:val="22"/>
        </w:numPr>
        <w:spacing w:after="0" w:line="360" w:lineRule="auto"/>
        <w:ind w:left="709" w:hanging="709"/>
        <w:jc w:val="both"/>
        <w:rPr>
          <w:rFonts w:ascii="Times New Roman" w:hAnsi="Times New Roman"/>
          <w:sz w:val="28"/>
          <w:szCs w:val="28"/>
          <w:lang w:val="az-Latn-AZ"/>
        </w:rPr>
      </w:pPr>
      <w:hyperlink r:id="rId25" w:tooltip="Bu xidmət vasitəsi ilə Oxşar hüquqi adların siyahısını əldə etmək mümkündür." w:history="1">
        <w:r w:rsidR="00B042B5" w:rsidRPr="00195F1F">
          <w:rPr>
            <w:rFonts w:ascii="Times New Roman" w:hAnsi="Times New Roman"/>
            <w:sz w:val="28"/>
            <w:szCs w:val="28"/>
            <w:lang w:val="az-Latn-AZ"/>
          </w:rPr>
          <w:t xml:space="preserve">Oxşar olan hüquqi adların axtarılması  </w:t>
        </w:r>
      </w:hyperlink>
      <w:r w:rsidR="00B042B5" w:rsidRPr="00195F1F">
        <w:rPr>
          <w:rFonts w:ascii="Times New Roman" w:hAnsi="Times New Roman"/>
          <w:sz w:val="28"/>
          <w:szCs w:val="28"/>
          <w:lang w:val="az-Latn-AZ"/>
        </w:rPr>
        <w:t>xidməti  - Bu xidmətin köməyilə  oxşar hesab edilən  hüquqi adların siyahısına nəzər yetirmək olar .</w:t>
      </w:r>
    </w:p>
    <w:p w:rsidR="00B042B5" w:rsidRPr="00195F1F" w:rsidRDefault="006C5051" w:rsidP="000130AC">
      <w:pPr>
        <w:numPr>
          <w:ilvl w:val="0"/>
          <w:numId w:val="22"/>
        </w:numPr>
        <w:spacing w:after="0" w:line="360" w:lineRule="auto"/>
        <w:ind w:left="709" w:hanging="709"/>
        <w:jc w:val="both"/>
        <w:rPr>
          <w:rFonts w:ascii="Times New Roman" w:hAnsi="Times New Roman"/>
          <w:sz w:val="28"/>
          <w:szCs w:val="28"/>
          <w:lang w:val="az-Latn-AZ"/>
        </w:rPr>
      </w:pPr>
      <w:hyperlink r:id="rId26" w:tooltip="Bu xidmət vasitəsi ilə Pos-terminal qeydiyyatı etmək mümkündür." w:history="1">
        <w:r w:rsidR="00B042B5" w:rsidRPr="00195F1F">
          <w:rPr>
            <w:rFonts w:ascii="Times New Roman" w:hAnsi="Times New Roman"/>
            <w:sz w:val="28"/>
            <w:szCs w:val="28"/>
            <w:lang w:val="az-Latn-AZ"/>
          </w:rPr>
          <w:t>Pos-terminal qeydiyyatı</w:t>
        </w:r>
      </w:hyperlink>
      <w:r w:rsidR="00B042B5" w:rsidRPr="00195F1F">
        <w:rPr>
          <w:rFonts w:ascii="Times New Roman" w:hAnsi="Times New Roman"/>
          <w:sz w:val="28"/>
          <w:szCs w:val="28"/>
          <w:lang w:val="az-Latn-AZ"/>
        </w:rPr>
        <w:t xml:space="preserve"> - Bu xidmətin köməyilə Pos-terminalları qeydiyyatdan keçirmək olar.</w:t>
      </w:r>
    </w:p>
    <w:p w:rsidR="00B042B5" w:rsidRPr="000900B4" w:rsidRDefault="006C5051" w:rsidP="000130AC">
      <w:pPr>
        <w:numPr>
          <w:ilvl w:val="0"/>
          <w:numId w:val="22"/>
        </w:numPr>
        <w:spacing w:after="0" w:line="360" w:lineRule="auto"/>
        <w:ind w:left="709" w:hanging="709"/>
        <w:jc w:val="both"/>
        <w:rPr>
          <w:rFonts w:ascii="Times New Roman" w:hAnsi="Times New Roman"/>
          <w:sz w:val="28"/>
          <w:szCs w:val="28"/>
          <w:lang w:val="az-Latn-AZ"/>
        </w:rPr>
      </w:pPr>
      <w:hyperlink r:id="rId27" w:tooltip="Bu xidmət vasitəsi ilə Şəxsin imza səlahiyyətləri haqqında məlumat almaq mümkündür." w:history="1">
        <w:r w:rsidR="00B042B5" w:rsidRPr="000900B4">
          <w:rPr>
            <w:rFonts w:ascii="Times New Roman" w:hAnsi="Times New Roman"/>
            <w:sz w:val="28"/>
            <w:szCs w:val="28"/>
            <w:lang w:val="az-Latn-AZ"/>
          </w:rPr>
          <w:t>Şəxslərin fərdi  imza səlahiyyətləri barəsində məlumat</w:t>
        </w:r>
      </w:hyperlink>
      <w:r w:rsidR="00B042B5" w:rsidRPr="000900B4">
        <w:rPr>
          <w:rFonts w:ascii="Times New Roman" w:hAnsi="Times New Roman"/>
          <w:sz w:val="28"/>
          <w:szCs w:val="28"/>
          <w:lang w:val="az-Latn-AZ"/>
        </w:rPr>
        <w:t xml:space="preserve"> - Bu xidmətin köməyilə şəxsin  fərdi imza səlahiyyətləri bərasində məlumatlara baxmaq olar.</w:t>
      </w:r>
    </w:p>
    <w:p w:rsidR="00B042B5" w:rsidRPr="00731673" w:rsidRDefault="00B042B5" w:rsidP="000130AC">
      <w:pPr>
        <w:numPr>
          <w:ilvl w:val="0"/>
          <w:numId w:val="22"/>
        </w:numPr>
        <w:spacing w:after="0" w:line="360" w:lineRule="auto"/>
        <w:ind w:left="709" w:hanging="709"/>
        <w:jc w:val="both"/>
        <w:rPr>
          <w:rFonts w:ascii="Times New Roman" w:hAnsi="Times New Roman"/>
          <w:color w:val="FF0000"/>
          <w:sz w:val="28"/>
          <w:szCs w:val="28"/>
          <w:lang w:val="az-Latn-AZ"/>
        </w:rPr>
      </w:pPr>
      <w:r w:rsidRPr="00195F1F">
        <w:rPr>
          <w:sz w:val="28"/>
          <w:szCs w:val="28"/>
          <w:lang w:val="az-Latn-AZ"/>
        </w:rPr>
        <w:t>Vergi ödəyicisinin daha ətraflı axtarışı</w:t>
      </w:r>
      <w:r w:rsidRPr="006A2320">
        <w:rPr>
          <w:rFonts w:ascii="Times New Roman" w:hAnsi="Times New Roman"/>
          <w:sz w:val="28"/>
          <w:szCs w:val="28"/>
          <w:lang w:val="az-Latn-AZ"/>
        </w:rPr>
        <w:t>- Bu xidmətin köməyilə  hər bir vergi ödəyicisinin VÖEN-ni daxil etməklə vergi ödəyici ümumi məlumatları əldə etmək olar.</w:t>
      </w:r>
    </w:p>
    <w:p w:rsidR="00B042B5" w:rsidRPr="006A2320" w:rsidRDefault="006C5051" w:rsidP="000130AC">
      <w:pPr>
        <w:numPr>
          <w:ilvl w:val="0"/>
          <w:numId w:val="22"/>
        </w:numPr>
        <w:spacing w:after="0" w:line="360" w:lineRule="auto"/>
        <w:ind w:left="709" w:hanging="709"/>
        <w:jc w:val="both"/>
        <w:rPr>
          <w:rFonts w:ascii="Times New Roman" w:hAnsi="Times New Roman"/>
          <w:sz w:val="28"/>
          <w:szCs w:val="28"/>
          <w:lang w:val="az-Latn-AZ"/>
        </w:rPr>
      </w:pPr>
      <w:hyperlink r:id="rId28" w:tooltip="Bu xidmət vasitəsi ilə Vergi ödəyicisinin tarix üzrə borcunu əldə etmək mümkündür." w:history="1">
        <w:r w:rsidR="00B042B5" w:rsidRPr="006A2320">
          <w:rPr>
            <w:rFonts w:ascii="Times New Roman" w:hAnsi="Times New Roman"/>
            <w:sz w:val="28"/>
            <w:szCs w:val="28"/>
            <w:lang w:val="az-Latn-AZ"/>
          </w:rPr>
          <w:t>Vergi ödəyicisinin müddət üzrə borcu</w:t>
        </w:r>
      </w:hyperlink>
      <w:r w:rsidR="00B042B5" w:rsidRPr="006A2320">
        <w:rPr>
          <w:rFonts w:ascii="Times New Roman" w:hAnsi="Times New Roman"/>
          <w:sz w:val="28"/>
          <w:szCs w:val="28"/>
          <w:lang w:val="az-Latn-AZ"/>
        </w:rPr>
        <w:t xml:space="preserve"> - Bu xidmətin köməyilə  istənilən vergi ödəyicisinin müəyyən zaman müddətində  borcunun olub – olmamasını yoxlamaq mümkündür</w:t>
      </w:r>
    </w:p>
    <w:p w:rsidR="00B042B5" w:rsidRPr="006A2320" w:rsidRDefault="006C5051" w:rsidP="000130AC">
      <w:pPr>
        <w:numPr>
          <w:ilvl w:val="0"/>
          <w:numId w:val="22"/>
        </w:numPr>
        <w:spacing w:after="0" w:line="360" w:lineRule="auto"/>
        <w:ind w:left="709" w:hanging="709"/>
        <w:jc w:val="both"/>
        <w:rPr>
          <w:rFonts w:ascii="Times New Roman" w:hAnsi="Times New Roman"/>
          <w:sz w:val="28"/>
          <w:szCs w:val="28"/>
          <w:lang w:val="az-Latn-AZ"/>
        </w:rPr>
      </w:pPr>
      <w:hyperlink r:id="rId29" w:tooltip="Bu xidmət vasitəsi ilə VÖEN-ə görə ödəyicinin axtarılması mümkündür." w:history="1">
        <w:r w:rsidR="00B042B5" w:rsidRPr="006A2320">
          <w:rPr>
            <w:rFonts w:ascii="Times New Roman" w:hAnsi="Times New Roman"/>
            <w:sz w:val="28"/>
            <w:szCs w:val="28"/>
            <w:lang w:val="az-Latn-AZ"/>
          </w:rPr>
          <w:t>VÖEN-ə görə ödəyicinin axtarı</w:t>
        </w:r>
      </w:hyperlink>
      <w:r w:rsidR="00B042B5" w:rsidRPr="006A2320">
        <w:rPr>
          <w:rFonts w:ascii="Times New Roman" w:hAnsi="Times New Roman"/>
          <w:sz w:val="28"/>
          <w:szCs w:val="28"/>
          <w:lang w:val="az-Latn-AZ"/>
        </w:rPr>
        <w:t>şı – Bu xidmətin köməyilə vergi ödəyicilərinin VÖEN-ni istifadə etməklə ödəyicinin statusunu və ya adını  öyrənmək olar.</w:t>
      </w:r>
    </w:p>
    <w:p w:rsidR="00B042B5" w:rsidRPr="006A2320" w:rsidRDefault="006C5051" w:rsidP="000130AC">
      <w:pPr>
        <w:numPr>
          <w:ilvl w:val="0"/>
          <w:numId w:val="22"/>
        </w:numPr>
        <w:spacing w:after="0" w:line="360" w:lineRule="auto"/>
        <w:ind w:left="709" w:hanging="709"/>
        <w:jc w:val="both"/>
        <w:rPr>
          <w:rFonts w:ascii="Times New Roman" w:hAnsi="Times New Roman"/>
          <w:sz w:val="28"/>
          <w:szCs w:val="28"/>
          <w:lang w:val="az-Latn-AZ"/>
        </w:rPr>
      </w:pPr>
      <w:hyperlink r:id="rId30" w:tooltip="Bu xidmət vasitəsi ilə VÖEN-ə və ya ada görə ödəyicinin axtarılması mümkündür" w:history="1">
        <w:r w:rsidR="00B042B5" w:rsidRPr="006A2320">
          <w:rPr>
            <w:rFonts w:ascii="Times New Roman" w:hAnsi="Times New Roman"/>
            <w:sz w:val="28"/>
            <w:szCs w:val="28"/>
            <w:lang w:val="az-Latn-AZ"/>
          </w:rPr>
          <w:t>VÖEN əsasında  və ya ada görə ödəyicinin axtarı</w:t>
        </w:r>
      </w:hyperlink>
      <w:r w:rsidR="00B042B5" w:rsidRPr="006A2320">
        <w:rPr>
          <w:rFonts w:ascii="Times New Roman" w:hAnsi="Times New Roman"/>
          <w:sz w:val="28"/>
          <w:szCs w:val="28"/>
          <w:lang w:val="az-Latn-AZ"/>
        </w:rPr>
        <w:t>şı .</w:t>
      </w:r>
    </w:p>
    <w:p w:rsidR="00BC79EB" w:rsidRDefault="00B042B5" w:rsidP="000130AC">
      <w:pPr>
        <w:spacing w:line="360" w:lineRule="auto"/>
        <w:jc w:val="both"/>
        <w:rPr>
          <w:rFonts w:ascii="Times New Roman" w:hAnsi="Times New Roman"/>
          <w:sz w:val="28"/>
          <w:szCs w:val="28"/>
          <w:lang w:val="az-Latn-AZ"/>
        </w:rPr>
      </w:pPr>
      <w:r w:rsidRPr="006A2320">
        <w:rPr>
          <w:rFonts w:ascii="Times New Roman" w:hAnsi="Times New Roman"/>
          <w:sz w:val="28"/>
          <w:szCs w:val="28"/>
          <w:lang w:val="az-Latn-AZ"/>
        </w:rPr>
        <w:t>Vergilər Nazirliyi tərəfindən təqdim edilən bu elektron xidmətlərin istifadə</w:t>
      </w:r>
      <w:r w:rsidR="000900B4">
        <w:rPr>
          <w:rFonts w:ascii="Times New Roman" w:hAnsi="Times New Roman"/>
          <w:sz w:val="28"/>
          <w:szCs w:val="28"/>
          <w:lang w:val="az-Latn-AZ"/>
        </w:rPr>
        <w:t>çi ardıcıllığı</w:t>
      </w:r>
      <w:r w:rsidR="000900B4">
        <w:rPr>
          <w:rFonts w:ascii="Times New Roman" w:hAnsi="Times New Roman"/>
          <w:sz w:val="28"/>
          <w:szCs w:val="28"/>
          <w:lang w:val="az-Latn-AZ"/>
        </w:rPr>
        <w:tab/>
      </w:r>
      <w:r w:rsidRPr="006A2320">
        <w:rPr>
          <w:rFonts w:ascii="Times New Roman" w:hAnsi="Times New Roman"/>
          <w:sz w:val="28"/>
          <w:szCs w:val="28"/>
          <w:lang w:val="az-Latn-AZ"/>
        </w:rPr>
        <w:t>ildən-ilə</w:t>
      </w:r>
      <w:r w:rsidR="000900B4">
        <w:rPr>
          <w:rFonts w:ascii="Times New Roman" w:hAnsi="Times New Roman"/>
          <w:sz w:val="28"/>
          <w:szCs w:val="28"/>
          <w:lang w:val="az-Latn-AZ"/>
        </w:rPr>
        <w:tab/>
        <w:t>daha</w:t>
      </w:r>
      <w:r w:rsidR="000900B4">
        <w:rPr>
          <w:rFonts w:ascii="Times New Roman" w:hAnsi="Times New Roman"/>
          <w:sz w:val="28"/>
          <w:szCs w:val="28"/>
          <w:lang w:val="az-Latn-AZ"/>
        </w:rPr>
        <w:tab/>
        <w:t>da</w:t>
      </w:r>
      <w:r w:rsidR="000900B4">
        <w:rPr>
          <w:rFonts w:ascii="Times New Roman" w:hAnsi="Times New Roman"/>
          <w:sz w:val="28"/>
          <w:szCs w:val="28"/>
          <w:lang w:val="az-Latn-AZ"/>
        </w:rPr>
        <w:tab/>
      </w:r>
      <w:r w:rsidRPr="006A2320">
        <w:rPr>
          <w:rFonts w:ascii="Times New Roman" w:hAnsi="Times New Roman"/>
          <w:sz w:val="28"/>
          <w:szCs w:val="28"/>
          <w:lang w:val="az-Latn-AZ"/>
        </w:rPr>
        <w:t>artmaqdadır.</w:t>
      </w:r>
      <w:r w:rsidR="0040417A">
        <w:rPr>
          <w:rFonts w:ascii="Times New Roman" w:hAnsi="Times New Roman"/>
          <w:sz w:val="28"/>
          <w:szCs w:val="28"/>
          <w:lang w:val="az-Latn-AZ"/>
        </w:rPr>
        <w:br/>
      </w:r>
    </w:p>
    <w:p w:rsidR="00BC79EB" w:rsidRPr="00BC79EB" w:rsidRDefault="0040417A" w:rsidP="00BC79EB">
      <w:pPr>
        <w:pStyle w:val="Heading1"/>
      </w:pPr>
      <w:r>
        <w:br/>
      </w:r>
      <w:bookmarkStart w:id="18" w:name="_Toc8433562"/>
      <w:r w:rsidRPr="00BC79EB">
        <w:t>VI Fə</w:t>
      </w:r>
      <w:r w:rsidR="003936F3">
        <w:t xml:space="preserve">sil.Vergi inzibatçılığının </w:t>
      </w:r>
      <w:r w:rsidRPr="00BC79EB">
        <w:t>təkmilləşdirilməsi məqsədilə vergilərin könüllü ödənilmə</w:t>
      </w:r>
      <w:r w:rsidR="003936F3">
        <w:t xml:space="preserve">si sisteminin </w:t>
      </w:r>
      <w:r w:rsidRPr="00BC79EB">
        <w:t>tətbiqi.</w:t>
      </w:r>
      <w:bookmarkEnd w:id="18"/>
    </w:p>
    <w:p w:rsidR="00BC79EB" w:rsidRPr="00BC79EB" w:rsidRDefault="005D0F38" w:rsidP="00345F9C">
      <w:pPr>
        <w:pStyle w:val="Heading2"/>
      </w:pPr>
      <w:bookmarkStart w:id="19" w:name="_Toc8433563"/>
      <w:r w:rsidRPr="00BC79EB">
        <w:t>6.1</w:t>
      </w:r>
      <w:r w:rsidR="003936F3">
        <w:t xml:space="preserve"> </w:t>
      </w:r>
      <w:r w:rsidR="0027179D" w:rsidRPr="00BC79EB">
        <w:t>Könüllü</w:t>
      </w:r>
      <w:r w:rsidR="0027179D" w:rsidRPr="00BC79EB">
        <w:tab/>
      </w:r>
      <w:r w:rsidR="00345F9C">
        <w:t xml:space="preserve"> </w:t>
      </w:r>
      <w:r w:rsidR="0027179D">
        <w:t xml:space="preserve">vergi </w:t>
      </w:r>
      <w:r w:rsidR="0027179D" w:rsidRPr="00BC79EB">
        <w:t>ödənişlərinin stimulla</w:t>
      </w:r>
      <w:r w:rsidR="0027179D">
        <w:t xml:space="preserve">şdırılmasının iqtisadi cəhətdən </w:t>
      </w:r>
      <w:r w:rsidR="0027179D" w:rsidRPr="00BC79EB">
        <w:t>əhəmiyyəti</w:t>
      </w:r>
      <w:bookmarkEnd w:id="19"/>
    </w:p>
    <w:p w:rsidR="005D0F38" w:rsidRPr="00D644E3" w:rsidRDefault="005D0F38" w:rsidP="005D0F38">
      <w:pPr>
        <w:spacing w:line="36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br/>
      </w:r>
      <w:r w:rsidR="00D334F0">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Könüllü vergi ödənişlərinin stimullaşdırılması iqtisadiyyatların qarşısında həll edilməsi vacib olan məsələlərdən biridir. Bunun üçün bir sıra xüsusi tədbirlər həyata keçirilir. Lakin atılmış addımlar heç də hər zaman uğurlu olmur. Ümumiyyətlə, bu tədbirlərin iqtisadi sferaya aid olmasına baxmayaraq,sosial mühitlə də əlaqəli olduğu üçün əhalinin sosial davranışını və maddi vəziyyətini mütləq nəzərə almaq lazımdır.Vergi ödəyicilərinin vergidən yayınma hallarının aradan qaldırılması və könüllü vergi ödənişlərinin stimullaşdırmaqdan ötrü tədbirləri həyata keçirməzdən əvvəl ödəyicilərin davranışına hansı faktorların təsir göstərdiyi araşdırılmalıdır.Normativ-ictimai maliyyə nəzəriyyəsinə görə dövlət öz vətəndaşlarının rifahını və sosial durumunu tənzimləyici bir məfhumdur. Bu nəzəriyyəyə görə əgər vətəndaşlar dövlət tərəfindən atılmış addımların onların fərdi və ictimai rifahı üçün faydalı olduğuna inanarlarsa,bu zaman vergidən yayınma halları az,könüllü vergi ödənişlərinin miqdarı isə çox olacaqdır. Könüllü vergi ödənişi dedikdə vergi ödəyicilərinin öz üstünə düşən vergi borcunu vaxtında və tam şəkildə ödəməsi başa düşülür.Bir çox inkişaf etmiş ölkələrdə vergini vaxtında ödəmək vətəndaşlıq borclarından biri sayılır.Vergi ödənişlərinə riayət edilməsi baxımından adətən vergi ödəyicilərini 3 qrupa bölürlər : heç vaxt vergi ödənişindən yayınmayanlar,yaxın gələcəkdə vergidən yayınmaya cəhd etmək fikrində və potensialında olanlar və hər zaman vergidən yayınmağa çalışanlar. İqtisadi təcrübələrdə maliyyə vəziyyətinə görə oxşarlıq olan dövlətlərin belə könüllü vergi ödənişlərinin stimullaşdırılması üçün fərqli tədbirlər həyata keçirdiyi görülür. Bu təcrübələrdən ortaya çıxan maraqlı faktlardan biri odur ki, vergi ödənişlərindən yayınan fərdlərin münasibətdə olduğu şəxslər də sonradan vergidən yayınma hallarına meyilli olurlar.Bu faktdan aydın görünür ki,könüllü vergi ödənişlərinin stimullaşdırılması çox vacib məsələdir.Bir çox dövlətlər vergidən yayınma hallarının qarşısının alınması üçün cəza tədbirlərindən istifadə etsələr də həmin dövlətlərin təcrübəsinə nəzər saldıqda vergidən yayınma hallarının mövcudluğunu görmək olar.Ancaq könüllü vergi ödənişlərinin stimullaşdırılması siyasətinin həyata keçirildiyi ölkələrdə bir müddət sonra vergidən yayınma hallarının azaldığı müşahidə olunur.İqtisadi yanaşmalarda vergi orqanı və vergi ödəyicisi arasındakı münasibətlərin 2 forması fərqləndirilir: vergi orqanı və vergi ödəyicisi bir-birinə zidd tərəflərdir.Bu halda vergi orqanı vergi saxtakarlığına yol vermiş ödəyicini “saxtakar” kimi,ödəyici isə vergi orqanını “avtoritar subyekt” kimi görür.Bu mühitdə vergidən yayınma hallarının kifayət qədər yüksək sayı müşahidə edilir.Könüllü vergi ödənişlərinə isə az hallarda rast gəlinir.Bu rejimdə vergi ödəyiciləri ilə vergi orqanları arasında qarşılıqlı etimad anlayışı yoxdur. Digər hal isə vergi ödəyicisi ilə vergi orqanının birgə fəaliyyətini tövsiyə edir.Çünki belə rejimdə vergi orqanı ilə vergi ödəyicisi daha sıx münasibətdə olur və qarşılıqlı etimad əsasında fəaliyyət göstərirlər.Ceyms Alm və Maykl Makkenin bu mövzuda apardığı təcrübələrə əsasən ortaya çıxan nəticələr</w:t>
      </w:r>
      <w:r>
        <w:rPr>
          <w:rFonts w:ascii="Times New Roman" w:hAnsi="Times New Roman" w:cs="Times New Roman"/>
          <w:sz w:val="28"/>
          <w:szCs w:val="28"/>
          <w:lang w:val="az-Latn-AZ"/>
        </w:rPr>
        <w:tab/>
        <w:t>bunlardır:</w:t>
      </w:r>
      <w:r>
        <w:rPr>
          <w:rFonts w:ascii="Times New Roman" w:hAnsi="Times New Roman" w:cs="Times New Roman"/>
          <w:sz w:val="28"/>
          <w:szCs w:val="28"/>
          <w:lang w:val="az-Latn-AZ"/>
        </w:rPr>
        <w:br/>
        <w:t>-vergi dərəcələrindəki artım vergidən yayıma hallarına gətirib çıxarır;</w:t>
      </w:r>
      <w:r>
        <w:rPr>
          <w:rFonts w:ascii="Times New Roman" w:hAnsi="Times New Roman" w:cs="Times New Roman"/>
          <w:sz w:val="28"/>
          <w:szCs w:val="28"/>
          <w:lang w:val="az-Latn-AZ"/>
        </w:rPr>
        <w:br/>
        <w:t>-gəlirlərdəki artım vergi</w:t>
      </w:r>
      <w:r>
        <w:rPr>
          <w:rFonts w:ascii="Times New Roman" w:hAnsi="Times New Roman" w:cs="Times New Roman"/>
          <w:sz w:val="28"/>
          <w:szCs w:val="28"/>
          <w:lang w:val="az-Latn-AZ"/>
        </w:rPr>
        <w:tab/>
        <w:t>ödənişlərini</w:t>
      </w:r>
      <w:r>
        <w:rPr>
          <w:rFonts w:ascii="Times New Roman" w:hAnsi="Times New Roman" w:cs="Times New Roman"/>
          <w:sz w:val="28"/>
          <w:szCs w:val="28"/>
          <w:lang w:val="az-Latn-AZ"/>
        </w:rPr>
        <w:tab/>
        <w:t>stimullaşdırır;</w:t>
      </w:r>
      <w:r>
        <w:rPr>
          <w:rFonts w:ascii="Times New Roman" w:hAnsi="Times New Roman" w:cs="Times New Roman"/>
          <w:sz w:val="28"/>
          <w:szCs w:val="28"/>
          <w:lang w:val="az-Latn-AZ"/>
        </w:rPr>
        <w:br/>
        <w:t>-vergi ödəyiciləri verginin qarşılığında müvafiq bir üstünlük əldə etdiklərinə inanarlarsa, vergidən</w:t>
      </w:r>
      <w:r>
        <w:rPr>
          <w:rFonts w:ascii="Times New Roman" w:hAnsi="Times New Roman" w:cs="Times New Roman"/>
          <w:sz w:val="28"/>
          <w:szCs w:val="28"/>
          <w:lang w:val="az-Latn-AZ"/>
        </w:rPr>
        <w:tab/>
        <w:t>yayınma hallarına</w:t>
      </w:r>
      <w:r>
        <w:rPr>
          <w:rFonts w:ascii="Times New Roman" w:hAnsi="Times New Roman" w:cs="Times New Roman"/>
          <w:sz w:val="28"/>
          <w:szCs w:val="28"/>
          <w:lang w:val="az-Latn-AZ"/>
        </w:rPr>
        <w:tab/>
        <w:t>maraqlı</w:t>
      </w:r>
      <w:r>
        <w:rPr>
          <w:rFonts w:ascii="Times New Roman" w:hAnsi="Times New Roman" w:cs="Times New Roman"/>
          <w:sz w:val="28"/>
          <w:szCs w:val="28"/>
          <w:lang w:val="az-Latn-AZ"/>
        </w:rPr>
        <w:tab/>
        <w:t>olmurlar;</w:t>
      </w:r>
      <w:r>
        <w:rPr>
          <w:rFonts w:ascii="Times New Roman" w:hAnsi="Times New Roman" w:cs="Times New Roman"/>
          <w:sz w:val="28"/>
          <w:szCs w:val="28"/>
          <w:lang w:val="az-Latn-AZ"/>
        </w:rPr>
        <w:br/>
        <w:t>-vergi ödənişlərini stimullaşdırma tədbirlərindən biri mükafatlandırma ola bilər;</w:t>
      </w:r>
      <w:r>
        <w:rPr>
          <w:rFonts w:ascii="Times New Roman" w:hAnsi="Times New Roman" w:cs="Times New Roman"/>
          <w:sz w:val="28"/>
          <w:szCs w:val="28"/>
          <w:lang w:val="az-Latn-AZ"/>
        </w:rPr>
        <w:br/>
        <w:t>-müəyyən bir dövrdə vergi əfvi sonrasında maliyyə sansksiyaları tətbiq edilməzsə,növbəti dövrdə daha çox vergidən yayınma halına rast gəlinəcək;</w:t>
      </w:r>
      <w:r>
        <w:rPr>
          <w:rFonts w:ascii="Times New Roman" w:hAnsi="Times New Roman" w:cs="Times New Roman"/>
          <w:sz w:val="28"/>
          <w:szCs w:val="28"/>
          <w:lang w:val="az-Latn-AZ"/>
        </w:rPr>
        <w:br/>
        <w:t>- fərdlərin vergi ödənişlərinə təsir edən amillər içində önəmli yeri sosial durum,fərdi davranışlar və dövlətin bu yöndəki siyasəti tutur;</w:t>
      </w:r>
      <w:r>
        <w:rPr>
          <w:rFonts w:ascii="Times New Roman" w:hAnsi="Times New Roman" w:cs="Times New Roman"/>
          <w:sz w:val="28"/>
          <w:szCs w:val="28"/>
          <w:lang w:val="az-Latn-AZ"/>
        </w:rPr>
        <w:br/>
        <w:t>Vergi ödənişlərinin stimullaşdırılması və vergidən yayınma hallarının qarşısının alınması mövzusunda bir çox elmi məqalələr və kitablar dərc olunmuşdur.Vergitutma siyasətinin əsas istiqamətlərindən biri bu olduğundan müxtəlif iqtisadçılar öz dövrlərində bu sahədə bir xeyli araşdırma aparmış və gəldikləri nəticələri bir kitab şəklində toplamışdır.Sırf bu sahə ilə bağlı ədəbiyyat siyahısına</w:t>
      </w:r>
      <w:r>
        <w:rPr>
          <w:rFonts w:ascii="Times New Roman" w:hAnsi="Times New Roman" w:cs="Times New Roman"/>
          <w:sz w:val="28"/>
          <w:szCs w:val="28"/>
          <w:lang w:val="az-Latn-AZ"/>
        </w:rPr>
        <w:tab/>
        <w:t>aşağıdakı</w:t>
      </w:r>
      <w:r>
        <w:rPr>
          <w:rFonts w:ascii="Times New Roman" w:hAnsi="Times New Roman" w:cs="Times New Roman"/>
          <w:sz w:val="28"/>
          <w:szCs w:val="28"/>
          <w:lang w:val="az-Latn-AZ"/>
        </w:rPr>
        <w:tab/>
        <w:t>cədvəldə</w:t>
      </w:r>
      <w:r>
        <w:rPr>
          <w:rFonts w:ascii="Times New Roman" w:hAnsi="Times New Roman" w:cs="Times New Roman"/>
          <w:sz w:val="28"/>
          <w:szCs w:val="28"/>
          <w:lang w:val="az-Latn-AZ"/>
        </w:rPr>
        <w:tab/>
        <w:t>nəzər</w:t>
      </w:r>
      <w:r>
        <w:rPr>
          <w:rFonts w:ascii="Times New Roman" w:hAnsi="Times New Roman" w:cs="Times New Roman"/>
          <w:sz w:val="28"/>
          <w:szCs w:val="28"/>
          <w:lang w:val="az-Latn-AZ"/>
        </w:rPr>
        <w:tab/>
        <w:t>salaq:</w:t>
      </w:r>
      <w:r>
        <w:rPr>
          <w:rFonts w:ascii="Times New Roman" w:hAnsi="Times New Roman" w:cs="Times New Roman"/>
          <w:sz w:val="28"/>
          <w:szCs w:val="28"/>
          <w:lang w:val="az-Latn-AZ"/>
        </w:rPr>
        <w:br/>
      </w:r>
      <w:r w:rsidRPr="00BC79EB">
        <w:rPr>
          <w:rFonts w:ascii="Times New Roman" w:hAnsi="Times New Roman" w:cs="Times New Roman"/>
          <w:b/>
          <w:sz w:val="28"/>
          <w:szCs w:val="28"/>
          <w:lang w:val="az-Latn-AZ"/>
        </w:rPr>
        <w:t>Cədvəl 8.</w:t>
      </w:r>
    </w:p>
    <w:tbl>
      <w:tblPr>
        <w:tblStyle w:val="TableGrid"/>
        <w:tblW w:w="9374" w:type="dxa"/>
        <w:tblLook w:val="04A0" w:firstRow="1" w:lastRow="0" w:firstColumn="1" w:lastColumn="0" w:noHBand="0" w:noVBand="1"/>
      </w:tblPr>
      <w:tblGrid>
        <w:gridCol w:w="2839"/>
        <w:gridCol w:w="6535"/>
      </w:tblGrid>
      <w:tr w:rsidR="005D0F38" w:rsidRPr="008F3EFC" w:rsidTr="00476D9E">
        <w:trPr>
          <w:trHeight w:val="832"/>
        </w:trPr>
        <w:tc>
          <w:tcPr>
            <w:tcW w:w="2839" w:type="dxa"/>
          </w:tcPr>
          <w:p w:rsidR="005D0F38" w:rsidRPr="007A3894" w:rsidRDefault="005D0F38" w:rsidP="00476D9E">
            <w:pPr>
              <w:spacing w:line="360" w:lineRule="auto"/>
              <w:jc w:val="both"/>
              <w:rPr>
                <w:rFonts w:ascii="Times New Roman" w:hAnsi="Times New Roman" w:cs="Times New Roman"/>
                <w:sz w:val="24"/>
                <w:szCs w:val="24"/>
                <w:lang w:val="az-Latn-AZ"/>
              </w:rPr>
            </w:pPr>
            <w:r w:rsidRPr="007A3894">
              <w:rPr>
                <w:rFonts w:ascii="Times New Roman" w:hAnsi="Times New Roman" w:cs="Times New Roman"/>
                <w:sz w:val="24"/>
                <w:szCs w:val="24"/>
                <w:lang w:val="az-Latn-AZ"/>
              </w:rPr>
              <w:t xml:space="preserve"> Corc fon Şanz (1890)</w:t>
            </w:r>
          </w:p>
        </w:tc>
        <w:tc>
          <w:tcPr>
            <w:tcW w:w="6535" w:type="dxa"/>
          </w:tcPr>
          <w:p w:rsidR="005D0F38" w:rsidRPr="007A3894" w:rsidRDefault="005D0F38" w:rsidP="00476D9E">
            <w:pPr>
              <w:spacing w:line="360" w:lineRule="auto"/>
              <w:jc w:val="both"/>
              <w:rPr>
                <w:rFonts w:ascii="Times New Roman" w:hAnsi="Times New Roman" w:cs="Times New Roman"/>
                <w:sz w:val="24"/>
                <w:szCs w:val="24"/>
                <w:lang w:val="az-Latn-AZ"/>
              </w:rPr>
            </w:pPr>
            <w:r w:rsidRPr="007A3894">
              <w:rPr>
                <w:rFonts w:ascii="Times New Roman" w:hAnsi="Times New Roman" w:cs="Times New Roman"/>
                <w:sz w:val="24"/>
                <w:szCs w:val="24"/>
                <w:lang w:val="az-Latn-AZ"/>
              </w:rPr>
              <w:t>İqtisadi sistemin,vergi ödəyicisi ilə vergi orqanları arasındakı qarşılıqlı münasibətlərin dəyərləndirilməsi</w:t>
            </w:r>
          </w:p>
        </w:tc>
      </w:tr>
      <w:tr w:rsidR="005D0F38" w:rsidRPr="008F3EFC" w:rsidTr="00476D9E">
        <w:trPr>
          <w:trHeight w:val="832"/>
        </w:trPr>
        <w:tc>
          <w:tcPr>
            <w:tcW w:w="2839" w:type="dxa"/>
          </w:tcPr>
          <w:p w:rsidR="005D0F38" w:rsidRPr="007A3894" w:rsidRDefault="005D0F38" w:rsidP="00476D9E">
            <w:pPr>
              <w:spacing w:line="360" w:lineRule="auto"/>
              <w:jc w:val="both"/>
              <w:rPr>
                <w:rFonts w:ascii="Times New Roman" w:hAnsi="Times New Roman" w:cs="Times New Roman"/>
                <w:sz w:val="24"/>
                <w:szCs w:val="24"/>
                <w:lang w:val="az-Latn-AZ"/>
              </w:rPr>
            </w:pPr>
            <w:r w:rsidRPr="007A3894">
              <w:rPr>
                <w:rFonts w:ascii="Times New Roman" w:hAnsi="Times New Roman" w:cs="Times New Roman"/>
                <w:sz w:val="24"/>
                <w:szCs w:val="24"/>
                <w:lang w:val="az-Latn-AZ"/>
              </w:rPr>
              <w:t xml:space="preserve"> Qünter Şmölders(1951</w:t>
            </w:r>
          </w:p>
        </w:tc>
        <w:tc>
          <w:tcPr>
            <w:tcW w:w="6535" w:type="dxa"/>
          </w:tcPr>
          <w:p w:rsidR="005D0F38" w:rsidRPr="007A3894" w:rsidRDefault="005D0F38" w:rsidP="00476D9E">
            <w:pPr>
              <w:spacing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Vergi ödəyicilərinin ictimai siyasətdən razılıq səviyyəsinin dəyərləndirilməsi</w:t>
            </w:r>
          </w:p>
        </w:tc>
      </w:tr>
      <w:tr w:rsidR="005D0F38" w:rsidRPr="008F3EFC" w:rsidTr="00476D9E">
        <w:trPr>
          <w:trHeight w:val="968"/>
        </w:trPr>
        <w:tc>
          <w:tcPr>
            <w:tcW w:w="2839" w:type="dxa"/>
          </w:tcPr>
          <w:p w:rsidR="005D0F38" w:rsidRDefault="005D0F38" w:rsidP="00476D9E">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Spiser, Bekker(1980)</w:t>
            </w:r>
          </w:p>
        </w:tc>
        <w:tc>
          <w:tcPr>
            <w:tcW w:w="6535" w:type="dxa"/>
          </w:tcPr>
          <w:p w:rsidR="005D0F38" w:rsidRDefault="005D0F38" w:rsidP="00476D9E">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Vətəndaşların ədalətsiz vergitutma siyasətinin tətbiqiylə bağlı fikirlərinin dəyərləndirilməsi</w:t>
            </w:r>
          </w:p>
        </w:tc>
      </w:tr>
      <w:tr w:rsidR="005D0F38" w:rsidTr="00476D9E">
        <w:trPr>
          <w:trHeight w:val="484"/>
        </w:trPr>
        <w:tc>
          <w:tcPr>
            <w:tcW w:w="2839" w:type="dxa"/>
          </w:tcPr>
          <w:p w:rsidR="005D0F38" w:rsidRDefault="005D0F38" w:rsidP="00476D9E">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Folkinger(1995)</w:t>
            </w:r>
          </w:p>
        </w:tc>
        <w:tc>
          <w:tcPr>
            <w:tcW w:w="6535" w:type="dxa"/>
          </w:tcPr>
          <w:p w:rsidR="005D0F38" w:rsidRDefault="005D0F38" w:rsidP="00476D9E">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Vergi sistemlərindəki ədalətin dəyərləndirilməsi</w:t>
            </w:r>
          </w:p>
        </w:tc>
      </w:tr>
      <w:tr w:rsidR="005D0F38" w:rsidRPr="008F3EFC" w:rsidTr="00476D9E">
        <w:trPr>
          <w:trHeight w:val="968"/>
        </w:trPr>
        <w:tc>
          <w:tcPr>
            <w:tcW w:w="2839" w:type="dxa"/>
          </w:tcPr>
          <w:p w:rsidR="005D0F38" w:rsidRDefault="005D0F38" w:rsidP="00476D9E">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Torqler(2005)</w:t>
            </w:r>
          </w:p>
        </w:tc>
        <w:tc>
          <w:tcPr>
            <w:tcW w:w="6535" w:type="dxa"/>
          </w:tcPr>
          <w:p w:rsidR="005D0F38" w:rsidRDefault="005D0F38" w:rsidP="00476D9E">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Ödənilən verginin miqdarı və gerçəkləşdirilən ictimai xidmətlər arasındakı əlaqənin dəyərləndirilməsi</w:t>
            </w:r>
          </w:p>
        </w:tc>
      </w:tr>
      <w:tr w:rsidR="005D0F38" w:rsidRPr="008F3EFC" w:rsidTr="00476D9E">
        <w:trPr>
          <w:trHeight w:val="968"/>
        </w:trPr>
        <w:tc>
          <w:tcPr>
            <w:tcW w:w="2839" w:type="dxa"/>
          </w:tcPr>
          <w:p w:rsidR="005D0F38" w:rsidRDefault="005D0F38" w:rsidP="00476D9E">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Bars(2006)</w:t>
            </w:r>
          </w:p>
        </w:tc>
        <w:tc>
          <w:tcPr>
            <w:tcW w:w="6535" w:type="dxa"/>
          </w:tcPr>
          <w:p w:rsidR="005D0F38" w:rsidRDefault="005D0F38" w:rsidP="00476D9E">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Ədalətsiz vergi sisteminin vergi ödəyicilərini vergidən yayınmaya sövq etməsinin dəyərləndirilməsi</w:t>
            </w:r>
          </w:p>
        </w:tc>
      </w:tr>
    </w:tbl>
    <w:p w:rsidR="00BC79EB" w:rsidRDefault="005D0F38" w:rsidP="005D0F3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Mənbə:Roberto</w:t>
      </w:r>
      <w:r>
        <w:rPr>
          <w:rFonts w:ascii="Times New Roman" w:hAnsi="Times New Roman" w:cs="Times New Roman"/>
          <w:sz w:val="28"/>
          <w:szCs w:val="28"/>
          <w:lang w:val="az-Latn-AZ"/>
        </w:rPr>
        <w:tab/>
        <w:t>Dell</w:t>
      </w:r>
      <w:r>
        <w:rPr>
          <w:rFonts w:ascii="Times New Roman" w:hAnsi="Times New Roman" w:cs="Times New Roman"/>
          <w:sz w:val="28"/>
          <w:szCs w:val="28"/>
          <w:lang w:val="az-Latn-AZ"/>
        </w:rPr>
        <w:tab/>
        <w:t>Anno</w:t>
      </w:r>
      <w:r>
        <w:rPr>
          <w:rFonts w:ascii="Times New Roman" w:hAnsi="Times New Roman" w:cs="Times New Roman"/>
          <w:sz w:val="28"/>
          <w:szCs w:val="28"/>
          <w:lang w:val="az-Latn-AZ"/>
        </w:rPr>
        <w:tab/>
        <w:t>(2009)</w:t>
      </w:r>
      <w:r>
        <w:rPr>
          <w:rFonts w:ascii="Times New Roman" w:hAnsi="Times New Roman" w:cs="Times New Roman"/>
          <w:sz w:val="28"/>
          <w:szCs w:val="28"/>
          <w:lang w:val="az-Latn-AZ"/>
        </w:rPr>
        <w:tab/>
        <w:t>Sosial-iqtisadi</w:t>
      </w:r>
      <w:r>
        <w:rPr>
          <w:rFonts w:ascii="Times New Roman" w:hAnsi="Times New Roman" w:cs="Times New Roman"/>
          <w:sz w:val="28"/>
          <w:szCs w:val="28"/>
          <w:lang w:val="az-Latn-AZ"/>
        </w:rPr>
        <w:tab/>
        <w:t>jurnal</w:t>
      </w:r>
      <w:r>
        <w:rPr>
          <w:rFonts w:ascii="Times New Roman" w:hAnsi="Times New Roman" w:cs="Times New Roman"/>
          <w:sz w:val="28"/>
          <w:szCs w:val="28"/>
          <w:lang w:val="az-Latn-AZ"/>
        </w:rPr>
        <w:br/>
        <w:t>İEÖ-lərdə vergilərin vaxtında ödənilməsi və buna oxşar prosesləri  vergi mədəniyyəti adı altında birləşdirirlər.Vergi mədəniyyətinin inkişaf etdirilməsi üçün</w:t>
      </w:r>
      <w:r>
        <w:rPr>
          <w:rFonts w:ascii="Times New Roman" w:hAnsi="Times New Roman" w:cs="Times New Roman"/>
          <w:sz w:val="28"/>
          <w:szCs w:val="28"/>
          <w:lang w:val="az-Latn-AZ"/>
        </w:rPr>
        <w:br/>
        <w:t>bəzi faktorlara da nəzər yetirmək lazımdır.Çünki vergi mədəniyyəti vergi şüuru,vergi yoxlamaları,maliyyə sanksiyaları,vergi dərəcəsi,vergi maarifi,normativ standartlar  və s. ilə</w:t>
      </w:r>
      <w:r>
        <w:rPr>
          <w:rFonts w:ascii="Times New Roman" w:hAnsi="Times New Roman" w:cs="Times New Roman"/>
          <w:sz w:val="28"/>
          <w:szCs w:val="28"/>
          <w:lang w:val="az-Latn-AZ"/>
        </w:rPr>
        <w:tab/>
        <w:t>birbaşa</w:t>
      </w:r>
      <w:r>
        <w:rPr>
          <w:rFonts w:ascii="Times New Roman" w:hAnsi="Times New Roman" w:cs="Times New Roman"/>
          <w:sz w:val="28"/>
          <w:szCs w:val="28"/>
          <w:lang w:val="az-Latn-AZ"/>
        </w:rPr>
        <w:tab/>
        <w:t>əlaqəlidir.</w:t>
      </w:r>
    </w:p>
    <w:p w:rsidR="00BC79EB" w:rsidRPr="00BC79EB" w:rsidRDefault="005D0F38" w:rsidP="00BC79EB">
      <w:pPr>
        <w:pStyle w:val="Heading2"/>
      </w:pPr>
      <w:r>
        <w:br/>
      </w:r>
      <w:bookmarkStart w:id="20" w:name="_Toc8433564"/>
      <w:r w:rsidRPr="00BC79EB">
        <w:t>6.2</w:t>
      </w:r>
      <w:r w:rsidR="00BC79EB" w:rsidRPr="00BC79EB">
        <w:t xml:space="preserve"> </w:t>
      </w:r>
      <w:r w:rsidRPr="00BC79EB">
        <w:t>Vergi</w:t>
      </w:r>
      <w:r w:rsidR="003936F3">
        <w:t xml:space="preserve"> </w:t>
      </w:r>
      <w:r w:rsidRPr="00BC79EB">
        <w:t>mədəniyyəti</w:t>
      </w:r>
      <w:r w:rsidR="003936F3">
        <w:t xml:space="preserve"> </w:t>
      </w:r>
      <w:r w:rsidRPr="00BC79EB">
        <w:t>və</w:t>
      </w:r>
      <w:r w:rsidR="003936F3">
        <w:t xml:space="preserve"> </w:t>
      </w:r>
      <w:r w:rsidRPr="00BC79EB">
        <w:t>onun</w:t>
      </w:r>
      <w:r w:rsidR="003936F3">
        <w:t xml:space="preserve"> </w:t>
      </w:r>
      <w:r w:rsidRPr="00BC79EB">
        <w:t>digər</w:t>
      </w:r>
      <w:r w:rsidR="003936F3">
        <w:t xml:space="preserve"> </w:t>
      </w:r>
      <w:r w:rsidRPr="00BC79EB">
        <w:t>elementlərdən</w:t>
      </w:r>
      <w:r w:rsidR="003936F3">
        <w:t xml:space="preserve"> </w:t>
      </w:r>
      <w:r w:rsidRPr="00BC79EB">
        <w:t>asılılığı</w:t>
      </w:r>
      <w:r w:rsidR="003936F3">
        <w:t xml:space="preserve"> </w:t>
      </w:r>
      <w:r w:rsidRPr="00BC79EB">
        <w:t>Vergi</w:t>
      </w:r>
      <w:r w:rsidR="003936F3">
        <w:t xml:space="preserve"> </w:t>
      </w:r>
      <w:r w:rsidRPr="00BC79EB">
        <w:t>mədəniyyəti</w:t>
      </w:r>
      <w:r w:rsidR="003936F3">
        <w:t xml:space="preserve"> </w:t>
      </w:r>
      <w:r w:rsidRPr="00BC79EB">
        <w:t>və vergi</w:t>
      </w:r>
      <w:r w:rsidR="003936F3">
        <w:t xml:space="preserve"> </w:t>
      </w:r>
      <w:r w:rsidRPr="00BC79EB">
        <w:t>şüuru:</w:t>
      </w:r>
      <w:bookmarkEnd w:id="20"/>
    </w:p>
    <w:p w:rsidR="00BC79EB" w:rsidRDefault="005D0F38" w:rsidP="000130AC">
      <w:pPr>
        <w:spacing w:after="0" w:line="360" w:lineRule="auto"/>
        <w:jc w:val="both"/>
        <w:rPr>
          <w:rFonts w:ascii="Times New Roman" w:hAnsi="Times New Roman" w:cs="Times New Roman"/>
          <w:b/>
          <w:sz w:val="28"/>
          <w:szCs w:val="28"/>
          <w:lang w:val="az-Latn-AZ"/>
        </w:rPr>
      </w:pPr>
      <w:r>
        <w:rPr>
          <w:rFonts w:ascii="Times New Roman" w:hAnsi="Times New Roman" w:cs="Times New Roman"/>
          <w:sz w:val="28"/>
          <w:szCs w:val="28"/>
          <w:lang w:val="az-Latn-AZ"/>
        </w:rPr>
        <w:t xml:space="preserve"> Vergi şüuru dedikdə ödəyicilərin vergi ödənişlərinə olan həssaslığı nəzərdə tutulur.Başqa sözlə vergi mədəniyyətinin inkişafı vergi şüuru ilə mütənasiblik təşkil etməkdədir.</w:t>
      </w:r>
      <w:r>
        <w:rPr>
          <w:rFonts w:ascii="Times New Roman" w:hAnsi="Times New Roman" w:cs="Times New Roman"/>
          <w:sz w:val="28"/>
          <w:szCs w:val="28"/>
          <w:lang w:val="az-Latn-AZ"/>
        </w:rPr>
        <w:br/>
        <w:t>Dövlətin vergi siyasətini sosial yönümlü formaya salması,vergi ödəyicisininin rifahını nəzərə alması ödəyicilərdə vergi şüurunun müsbət yöndə inkişafına təkan verir.</w:t>
      </w:r>
      <w:r>
        <w:rPr>
          <w:rFonts w:ascii="Times New Roman" w:hAnsi="Times New Roman" w:cs="Times New Roman"/>
          <w:sz w:val="28"/>
          <w:szCs w:val="28"/>
          <w:lang w:val="az-Latn-AZ"/>
        </w:rPr>
        <w:br/>
      </w:r>
      <w:r w:rsidRPr="00EA0EAA">
        <w:rPr>
          <w:rFonts w:ascii="Times New Roman" w:hAnsi="Times New Roman" w:cs="Times New Roman"/>
          <w:b/>
          <w:sz w:val="28"/>
          <w:szCs w:val="28"/>
          <w:lang w:val="az-Latn-AZ"/>
        </w:rPr>
        <w:t>Vergi</w:t>
      </w:r>
      <w:r w:rsidRPr="00EA0EAA">
        <w:rPr>
          <w:rFonts w:ascii="Times New Roman" w:hAnsi="Times New Roman" w:cs="Times New Roman"/>
          <w:b/>
          <w:sz w:val="28"/>
          <w:szCs w:val="28"/>
          <w:lang w:val="az-Latn-AZ"/>
        </w:rPr>
        <w:tab/>
        <w:t xml:space="preserve"> mədəniyyəti və  vergi</w:t>
      </w:r>
      <w:r w:rsidRPr="00EA0EAA">
        <w:rPr>
          <w:rFonts w:ascii="Times New Roman" w:hAnsi="Times New Roman" w:cs="Times New Roman"/>
          <w:b/>
          <w:sz w:val="28"/>
          <w:szCs w:val="28"/>
          <w:lang w:val="az-Latn-AZ"/>
        </w:rPr>
        <w:tab/>
        <w:t>yoxlamaları</w:t>
      </w:r>
      <w:r>
        <w:rPr>
          <w:rFonts w:ascii="Times New Roman" w:hAnsi="Times New Roman" w:cs="Times New Roman"/>
          <w:sz w:val="28"/>
          <w:szCs w:val="28"/>
          <w:lang w:val="az-Latn-AZ"/>
        </w:rPr>
        <w:t>: Aparılan təcrübələrə əsasən ortaya çıxan nəticələr onu göstərir ki,dövlətin lazımsız və sayı həddən artıq vergi yoxlaması keçirməsi vergi ödəyicilərində diskomfort hissi yarada bilir.Çünki ödəyicilər bu zaman özlərini şübhəli qismində görürlər ki,bu da oların vergi orqanına olan etimadının azalmasına gətirib çıxarır.Şəffaf vergi ödəyiciləri il ərzində 1, maksimum 2</w:t>
      </w:r>
      <w:r>
        <w:rPr>
          <w:rFonts w:ascii="Times New Roman" w:hAnsi="Times New Roman" w:cs="Times New Roman"/>
          <w:sz w:val="28"/>
          <w:szCs w:val="28"/>
          <w:lang w:val="az-Latn-AZ"/>
        </w:rPr>
        <w:tab/>
        <w:t>yoxlamanı</w:t>
      </w:r>
      <w:r>
        <w:rPr>
          <w:rFonts w:ascii="Times New Roman" w:hAnsi="Times New Roman" w:cs="Times New Roman"/>
          <w:sz w:val="28"/>
          <w:szCs w:val="28"/>
          <w:lang w:val="az-Latn-AZ"/>
        </w:rPr>
        <w:tab/>
        <w:t>özləri</w:t>
      </w:r>
      <w:r>
        <w:rPr>
          <w:rFonts w:ascii="Times New Roman" w:hAnsi="Times New Roman" w:cs="Times New Roman"/>
          <w:sz w:val="28"/>
          <w:szCs w:val="28"/>
          <w:lang w:val="az-Latn-AZ"/>
        </w:rPr>
        <w:tab/>
        <w:t>üçün</w:t>
      </w:r>
      <w:r>
        <w:rPr>
          <w:rFonts w:ascii="Times New Roman" w:hAnsi="Times New Roman" w:cs="Times New Roman"/>
          <w:sz w:val="28"/>
          <w:szCs w:val="28"/>
          <w:lang w:val="az-Latn-AZ"/>
        </w:rPr>
        <w:tab/>
        <w:t>məqbul</w:t>
      </w:r>
      <w:r>
        <w:rPr>
          <w:rFonts w:ascii="Times New Roman" w:hAnsi="Times New Roman" w:cs="Times New Roman"/>
          <w:sz w:val="28"/>
          <w:szCs w:val="28"/>
          <w:lang w:val="az-Latn-AZ"/>
        </w:rPr>
        <w:tab/>
        <w:t>hesab</w:t>
      </w:r>
      <w:r>
        <w:rPr>
          <w:rFonts w:ascii="Times New Roman" w:hAnsi="Times New Roman" w:cs="Times New Roman"/>
          <w:sz w:val="28"/>
          <w:szCs w:val="28"/>
          <w:lang w:val="az-Latn-AZ"/>
        </w:rPr>
        <w:tab/>
        <w:t>edirlər.</w:t>
      </w:r>
      <w:r>
        <w:rPr>
          <w:rFonts w:ascii="Times New Roman" w:hAnsi="Times New Roman" w:cs="Times New Roman"/>
          <w:sz w:val="28"/>
          <w:szCs w:val="28"/>
          <w:lang w:val="az-Latn-AZ"/>
        </w:rPr>
        <w:br/>
      </w:r>
      <w:r>
        <w:rPr>
          <w:rFonts w:ascii="Times New Roman" w:hAnsi="Times New Roman" w:cs="Times New Roman"/>
          <w:b/>
          <w:sz w:val="28"/>
          <w:szCs w:val="28"/>
          <w:lang w:val="az-Latn-AZ"/>
        </w:rPr>
        <w:t>Vergi</w:t>
      </w:r>
      <w:r>
        <w:rPr>
          <w:rFonts w:ascii="Times New Roman" w:hAnsi="Times New Roman" w:cs="Times New Roman"/>
          <w:b/>
          <w:sz w:val="28"/>
          <w:szCs w:val="28"/>
          <w:lang w:val="az-Latn-AZ"/>
        </w:rPr>
        <w:tab/>
        <w:t xml:space="preserve">  </w:t>
      </w:r>
      <w:r w:rsidRPr="00627E4C">
        <w:rPr>
          <w:rFonts w:ascii="Times New Roman" w:hAnsi="Times New Roman" w:cs="Times New Roman"/>
          <w:b/>
          <w:sz w:val="28"/>
          <w:szCs w:val="28"/>
          <w:lang w:val="az-Latn-AZ"/>
        </w:rPr>
        <w:t>mədəniyyə</w:t>
      </w:r>
      <w:r>
        <w:rPr>
          <w:rFonts w:ascii="Times New Roman" w:hAnsi="Times New Roman" w:cs="Times New Roman"/>
          <w:b/>
          <w:sz w:val="28"/>
          <w:szCs w:val="28"/>
          <w:lang w:val="az-Latn-AZ"/>
        </w:rPr>
        <w:t>ti</w:t>
      </w:r>
      <w:r>
        <w:rPr>
          <w:rFonts w:ascii="Times New Roman" w:hAnsi="Times New Roman" w:cs="Times New Roman"/>
          <w:b/>
          <w:sz w:val="28"/>
          <w:szCs w:val="28"/>
          <w:lang w:val="az-Latn-AZ"/>
        </w:rPr>
        <w:tab/>
      </w:r>
      <w:r w:rsidRPr="00627E4C">
        <w:rPr>
          <w:rFonts w:ascii="Times New Roman" w:hAnsi="Times New Roman" w:cs="Times New Roman"/>
          <w:b/>
          <w:sz w:val="28"/>
          <w:szCs w:val="28"/>
          <w:lang w:val="az-Latn-AZ"/>
        </w:rPr>
        <w:t>və</w:t>
      </w:r>
      <w:r>
        <w:rPr>
          <w:rFonts w:ascii="Times New Roman" w:hAnsi="Times New Roman" w:cs="Times New Roman"/>
          <w:b/>
          <w:sz w:val="28"/>
          <w:szCs w:val="28"/>
          <w:lang w:val="az-Latn-AZ"/>
        </w:rPr>
        <w:tab/>
      </w:r>
      <w:r w:rsidRPr="00627E4C">
        <w:rPr>
          <w:rFonts w:ascii="Times New Roman" w:hAnsi="Times New Roman" w:cs="Times New Roman"/>
          <w:b/>
          <w:sz w:val="28"/>
          <w:szCs w:val="28"/>
          <w:lang w:val="az-Latn-AZ"/>
        </w:rPr>
        <w:t>maliyyə</w:t>
      </w:r>
      <w:r>
        <w:rPr>
          <w:rFonts w:ascii="Times New Roman" w:hAnsi="Times New Roman" w:cs="Times New Roman"/>
          <w:b/>
          <w:sz w:val="28"/>
          <w:szCs w:val="28"/>
          <w:lang w:val="az-Latn-AZ"/>
        </w:rPr>
        <w:tab/>
      </w:r>
      <w:r w:rsidRPr="00627E4C">
        <w:rPr>
          <w:rFonts w:ascii="Times New Roman" w:hAnsi="Times New Roman" w:cs="Times New Roman"/>
          <w:b/>
          <w:sz w:val="28"/>
          <w:szCs w:val="28"/>
          <w:lang w:val="az-Latn-AZ"/>
        </w:rPr>
        <w:t>sanksiyaları</w:t>
      </w:r>
      <w:r>
        <w:rPr>
          <w:rFonts w:ascii="Times New Roman" w:hAnsi="Times New Roman" w:cs="Times New Roman"/>
          <w:b/>
          <w:sz w:val="28"/>
          <w:szCs w:val="28"/>
          <w:lang w:val="az-Latn-AZ"/>
        </w:rPr>
        <w:t xml:space="preserve">: </w:t>
      </w:r>
      <w:r>
        <w:rPr>
          <w:rFonts w:ascii="Times New Roman" w:hAnsi="Times New Roman" w:cs="Times New Roman"/>
          <w:sz w:val="28"/>
          <w:szCs w:val="28"/>
          <w:lang w:val="az-Latn-AZ"/>
        </w:rPr>
        <w:t xml:space="preserve"> Bu 2 ünsür arasında olan əlaqələrin təsbit edilməsi üçün bir xeyli təcrübə keçirilməsinə baxmayaraq vergi mədəniyyəti ilə maliyyə sanksiyaları arasındakı əlaqələrdən konkret bir nəticə almaq olmamışdır.Buna səbəb isə maliyyə sansksiyası ilə ödənilməli olan vergi miqdarının həcminin sabit olmamasıdır.Əgər maliyyə sanksiyası vergi yükündən çoxdursa,bu zaman ödəyici saktakarlığa yol vermiş olsa belə yoxlama müddətində onu bəyan etməyə maraqlı olacaq.Əks halda isə ödənilməli olan miqdar maliyyə sanskiyasından çox olsa vergi ödəyicisi sanskiyanın tətbiqiylə daha az həcmdə maliyyə itkisi ilə üzləşmiş olur.Maliyyə sanskiyasından əlavə cəza tədbiri kimi həbs qərarları da mövcuddur. Bu kimi hallarda isə ödəyicilər vergi qaçırmağa risk etməməyə</w:t>
      </w:r>
      <w:r w:rsidR="00D334F0">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çalışacaqlar.</w:t>
      </w:r>
      <w:r>
        <w:rPr>
          <w:rFonts w:ascii="Times New Roman" w:hAnsi="Times New Roman" w:cs="Times New Roman"/>
          <w:sz w:val="28"/>
          <w:szCs w:val="28"/>
          <w:lang w:val="az-Latn-AZ"/>
        </w:rPr>
        <w:br/>
      </w:r>
      <w:r w:rsidRPr="00270682">
        <w:rPr>
          <w:rFonts w:ascii="Times New Roman" w:hAnsi="Times New Roman" w:cs="Times New Roman"/>
          <w:b/>
          <w:sz w:val="28"/>
          <w:szCs w:val="28"/>
          <w:lang w:val="az-Latn-AZ"/>
        </w:rPr>
        <w:t>Vergi</w:t>
      </w:r>
      <w:r w:rsidRPr="00270682">
        <w:rPr>
          <w:rFonts w:ascii="Times New Roman" w:hAnsi="Times New Roman" w:cs="Times New Roman"/>
          <w:b/>
          <w:sz w:val="28"/>
          <w:szCs w:val="28"/>
          <w:lang w:val="az-Latn-AZ"/>
        </w:rPr>
        <w:tab/>
        <w:t>mədəniyyəti</w:t>
      </w:r>
      <w:r w:rsidRPr="00270682">
        <w:rPr>
          <w:rFonts w:ascii="Times New Roman" w:hAnsi="Times New Roman" w:cs="Times New Roman"/>
          <w:b/>
          <w:sz w:val="28"/>
          <w:szCs w:val="28"/>
          <w:lang w:val="az-Latn-AZ"/>
        </w:rPr>
        <w:tab/>
        <w:t xml:space="preserve"> və  vergi</w:t>
      </w:r>
      <w:r w:rsidRPr="00270682">
        <w:rPr>
          <w:rFonts w:ascii="Times New Roman" w:hAnsi="Times New Roman" w:cs="Times New Roman"/>
          <w:b/>
          <w:sz w:val="28"/>
          <w:szCs w:val="28"/>
          <w:lang w:val="az-Latn-AZ"/>
        </w:rPr>
        <w:tab/>
        <w:t>dərəcələri</w:t>
      </w:r>
      <w:r>
        <w:rPr>
          <w:rFonts w:ascii="Times New Roman" w:hAnsi="Times New Roman" w:cs="Times New Roman"/>
          <w:b/>
          <w:sz w:val="28"/>
          <w:szCs w:val="28"/>
          <w:lang w:val="az-Latn-AZ"/>
        </w:rPr>
        <w:t>:</w:t>
      </w:r>
      <w:r>
        <w:rPr>
          <w:rFonts w:ascii="Times New Roman" w:hAnsi="Times New Roman" w:cs="Times New Roman"/>
          <w:sz w:val="28"/>
          <w:szCs w:val="28"/>
          <w:lang w:val="az-Latn-AZ"/>
        </w:rPr>
        <w:t xml:space="preserve"> Vergi dərəcələri ilə vergi ödənişləri arasındakı əlaqə ilk baxışdan belə görünür ki,vergi dərəcələri artdıqca insanlar daha çox vergidən yayınmaya əl atacaq.Vergi dərəcələrinin artması həm də ictimai rifah səviyyəsinin də enməsinə səbəb olur.Bununla bağlı amerikan iqtisadçısı Artur Laffer tərəfindən də geniş araşdırma aparılmışdır.Mütləqdir ki, vergi dərəcələrində artım vergi ödəyicilərinə birbaşa və yaxud dolayı yolla təsir etmiş olsun.İqtisadçı Laffer vergi dərəcələri ilə vergi daxilolmaları arasında münasibəti qrafiki üsulla göstərmişdir. Təklif iqtisadiyyatının da əsas simvollarından biri olan bu qrafik</w:t>
      </w:r>
      <w:r>
        <w:rPr>
          <w:rFonts w:ascii="Times New Roman" w:hAnsi="Times New Roman" w:cs="Times New Roman"/>
          <w:sz w:val="28"/>
          <w:szCs w:val="28"/>
          <w:lang w:val="az-Latn-AZ"/>
        </w:rPr>
        <w:tab/>
        <w:t>Laffer</w:t>
      </w:r>
      <w:r>
        <w:rPr>
          <w:rFonts w:ascii="Times New Roman" w:hAnsi="Times New Roman" w:cs="Times New Roman"/>
          <w:sz w:val="28"/>
          <w:szCs w:val="28"/>
          <w:lang w:val="az-Latn-AZ"/>
        </w:rPr>
        <w:tab/>
        <w:t xml:space="preserve"> əyrisi</w:t>
      </w:r>
      <w:r>
        <w:rPr>
          <w:rFonts w:ascii="Times New Roman" w:hAnsi="Times New Roman" w:cs="Times New Roman"/>
          <w:sz w:val="28"/>
          <w:szCs w:val="28"/>
          <w:lang w:val="az-Latn-AZ"/>
        </w:rPr>
        <w:tab/>
        <w:t xml:space="preserve"> adı</w:t>
      </w:r>
      <w:r>
        <w:rPr>
          <w:rFonts w:ascii="Times New Roman" w:hAnsi="Times New Roman" w:cs="Times New Roman"/>
          <w:sz w:val="28"/>
          <w:szCs w:val="28"/>
          <w:lang w:val="az-Latn-AZ"/>
        </w:rPr>
        <w:tab/>
        <w:t>ilə</w:t>
      </w:r>
      <w:r>
        <w:rPr>
          <w:rFonts w:ascii="Times New Roman" w:hAnsi="Times New Roman" w:cs="Times New Roman"/>
          <w:sz w:val="28"/>
          <w:szCs w:val="28"/>
          <w:lang w:val="az-Latn-AZ"/>
        </w:rPr>
        <w:tab/>
        <w:t>də</w:t>
      </w:r>
      <w:r>
        <w:rPr>
          <w:rFonts w:ascii="Times New Roman" w:hAnsi="Times New Roman" w:cs="Times New Roman"/>
          <w:sz w:val="28"/>
          <w:szCs w:val="28"/>
          <w:lang w:val="az-Latn-AZ"/>
        </w:rPr>
        <w:tab/>
        <w:t>tanınır.</w:t>
      </w:r>
      <w:r>
        <w:rPr>
          <w:rFonts w:ascii="Times New Roman" w:hAnsi="Times New Roman" w:cs="Times New Roman"/>
          <w:sz w:val="28"/>
          <w:szCs w:val="28"/>
          <w:lang w:val="az-Latn-AZ"/>
        </w:rPr>
        <w:br/>
      </w:r>
      <w:r w:rsidRPr="00BC79EB">
        <w:rPr>
          <w:rFonts w:ascii="Times New Roman" w:hAnsi="Times New Roman" w:cs="Times New Roman"/>
          <w:b/>
          <w:sz w:val="24"/>
          <w:szCs w:val="24"/>
          <w:lang w:val="az-Latn-AZ"/>
        </w:rPr>
        <w:t>Qrafik</w:t>
      </w:r>
      <w:r w:rsidRPr="00BC79EB">
        <w:rPr>
          <w:rFonts w:ascii="Times New Roman" w:hAnsi="Times New Roman" w:cs="Times New Roman"/>
          <w:b/>
          <w:sz w:val="28"/>
          <w:szCs w:val="28"/>
          <w:lang w:val="az-Latn-AZ"/>
        </w:rPr>
        <w:t xml:space="preserve"> 4.</w:t>
      </w:r>
      <w:r>
        <w:rPr>
          <w:rFonts w:ascii="Times New Roman" w:hAnsi="Times New Roman" w:cs="Times New Roman"/>
          <w:sz w:val="28"/>
          <w:szCs w:val="28"/>
          <w:lang w:val="az-Latn-AZ"/>
        </w:rPr>
        <w:br/>
      </w:r>
      <w:r>
        <w:rPr>
          <w:rFonts w:ascii="Times New Roman" w:hAnsi="Times New Roman" w:cs="Times New Roman"/>
          <w:sz w:val="28"/>
          <w:szCs w:val="28"/>
          <w:lang w:val="az-Latn-AZ"/>
        </w:rPr>
        <w:br/>
      </w:r>
      <w:r>
        <w:rPr>
          <w:rFonts w:ascii="Times New Roman" w:hAnsi="Times New Roman" w:cs="Times New Roman"/>
          <w:noProof/>
          <w:sz w:val="28"/>
          <w:szCs w:val="28"/>
          <w:lang w:val="en-US"/>
        </w:rPr>
        <w:drawing>
          <wp:inline distT="0" distB="0" distL="0" distR="0" wp14:anchorId="14A2CC3F" wp14:editId="44824323">
            <wp:extent cx="5934075" cy="2933700"/>
            <wp:effectExtent l="0" t="0" r="9525" b="0"/>
            <wp:docPr id="10" name="Picture 10" descr="C:\Users\DELL\Desktop\laffer eyri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laffer eyrisi.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4075" cy="2933700"/>
                    </a:xfrm>
                    <a:prstGeom prst="rect">
                      <a:avLst/>
                    </a:prstGeom>
                    <a:noFill/>
                    <a:ln>
                      <a:noFill/>
                    </a:ln>
                  </pic:spPr>
                </pic:pic>
              </a:graphicData>
            </a:graphic>
          </wp:inline>
        </w:drawing>
      </w:r>
      <w:r w:rsidR="000130AC">
        <w:rPr>
          <w:rFonts w:ascii="Times New Roman" w:hAnsi="Times New Roman" w:cs="Times New Roman"/>
          <w:sz w:val="28"/>
          <w:szCs w:val="28"/>
          <w:lang w:val="az-Latn-AZ"/>
        </w:rPr>
        <w:br/>
        <w:t xml:space="preserve">                Mənbə: </w:t>
      </w:r>
      <w:r w:rsidR="000130AC">
        <w:rPr>
          <w:rFonts w:ascii="Times New Roman" w:hAnsi="Times New Roman"/>
          <w:sz w:val="28"/>
          <w:szCs w:val="28"/>
          <w:lang w:val="az-Latn-AZ"/>
        </w:rPr>
        <w:t>Laffer, A.B. (2004). The Laffer Curve:Past,Present and future</w:t>
      </w:r>
      <w:r>
        <w:rPr>
          <w:rFonts w:ascii="Times New Roman" w:hAnsi="Times New Roman" w:cs="Times New Roman"/>
          <w:sz w:val="28"/>
          <w:szCs w:val="28"/>
          <w:lang w:val="az-Latn-AZ"/>
        </w:rPr>
        <w:br/>
        <w:t xml:space="preserve"> T-optimal nöqtədir ki, həmin nöqtəyə qədər vergi dərəcələrinin yüksəldilməsi vergi daxilolmalarını da çoxaldacaq. Laffer əyrisinin analizindən görünür ki,əgər vergi dərəcələri 0-% olarsa vergi daxilolmalarının miqdarı da bir o qədər olacaq ki,bu vəziyyətdə də dövlətin mövcudluğu baş vermir.Vergi dərəcələrinin 100% olduğu halda isə əhalinin gəlirləri tam olaraq vergiyə cəlb edildiyindən heç kəs vergi ödənişində iştiraka meyilli olmayacaq.Ancaq istisna hallar vardır ki,vergi dərəcələrinin artırılması vergidən yayınmaya yol açmır.Bunun əsas səbəbi isə əhalinin dövlətə inamıdır.Belə halın olduğu ölkələrdə əhali düşünür ki,onların ödədiyi vergi miqdarı sosial ayırmalar vasitəsilə yenidən onlara qayıdır və ya ictimai rifahın yüksəlməsinə səbəb olur.Yuxarıda qeyd edildiyi kimi inkişaf etmiş cəmiyyətlərdə əhali vergi ödənişini vətəndaş borcu sayır və vaxtında vergini ödəməyi vətənpərvərlik nümunəsi kimi başa düşür.Belə ölkələrdən biri də Almaniyadır. Almaniya vətəndaşları yüksək vergi dərəcələrinin onların sosial rifahının xeyrinə olduğu hesab edərək, daha çox vergi ödəyən şəxsləri daha vətənpərvər hesab edirlər.Təbii haldır ki,vətəndaşlarla dövlət arasında etimadın olmadığı vəziyyət vergi dərəcələrinin artırılması vergidən yayınma hallarını da artırmış olacaq. Vergi mədəniyyətinin formalaşması dövlətin proqnozlaşdırılan vergi miqdarını toplamağa təsir edən əsas faktorlardan biridir.</w:t>
      </w:r>
      <w:r>
        <w:rPr>
          <w:rFonts w:ascii="Times New Roman" w:hAnsi="Times New Roman" w:cs="Times New Roman"/>
          <w:sz w:val="28"/>
          <w:szCs w:val="28"/>
          <w:lang w:val="az-Latn-AZ"/>
        </w:rPr>
        <w:br/>
      </w:r>
      <w:r w:rsidRPr="00CF071F">
        <w:rPr>
          <w:rFonts w:ascii="Times New Roman" w:hAnsi="Times New Roman" w:cs="Times New Roman"/>
          <w:b/>
          <w:sz w:val="28"/>
          <w:szCs w:val="28"/>
          <w:lang w:val="az-Latn-AZ"/>
        </w:rPr>
        <w:t>Vergi mədəniyyəti və vergi maarifi</w:t>
      </w:r>
      <w:r>
        <w:rPr>
          <w:rFonts w:ascii="Times New Roman" w:hAnsi="Times New Roman" w:cs="Times New Roman"/>
          <w:b/>
          <w:sz w:val="28"/>
          <w:szCs w:val="28"/>
          <w:lang w:val="az-Latn-AZ"/>
        </w:rPr>
        <w:t xml:space="preserve">: </w:t>
      </w:r>
      <w:r>
        <w:rPr>
          <w:rFonts w:ascii="Times New Roman" w:hAnsi="Times New Roman" w:cs="Times New Roman"/>
          <w:sz w:val="28"/>
          <w:szCs w:val="28"/>
          <w:lang w:val="az-Latn-AZ"/>
        </w:rPr>
        <w:t>Hüquqi və fiziki şəxslərin onların ödədiyi vergilərin məqsədi,funksiyası və formalaşması strukturu haqqında məlumatlı olması vergi maarifi adlanır. Dövlət və ya vergi orqanları tərəfində ödəyicilərin onların ödədiyi vergilər barəsində məlumatlandırması ödəyicilər və vergi orqanları arasında qırılmız münasibət yarada bilir.Bəzən isə dövlət ödəyicinin borcunun bir qismini əfv etməklə</w:t>
      </w:r>
      <w:r>
        <w:rPr>
          <w:rFonts w:ascii="Times New Roman" w:hAnsi="Times New Roman" w:cs="Times New Roman"/>
          <w:sz w:val="28"/>
          <w:szCs w:val="28"/>
          <w:lang w:val="az-Latn-AZ"/>
        </w:rPr>
        <w:tab/>
        <w:t>ona</w:t>
      </w:r>
      <w:r>
        <w:rPr>
          <w:rFonts w:ascii="Times New Roman" w:hAnsi="Times New Roman" w:cs="Times New Roman"/>
          <w:sz w:val="28"/>
          <w:szCs w:val="28"/>
          <w:lang w:val="az-Latn-AZ"/>
        </w:rPr>
        <w:tab/>
        <w:t>etimad bəslədiyini</w:t>
      </w:r>
      <w:r>
        <w:rPr>
          <w:rFonts w:ascii="Times New Roman" w:hAnsi="Times New Roman" w:cs="Times New Roman"/>
          <w:sz w:val="28"/>
          <w:szCs w:val="28"/>
          <w:lang w:val="az-Latn-AZ"/>
        </w:rPr>
        <w:tab/>
        <w:t>göstərməyə</w:t>
      </w:r>
      <w:r>
        <w:rPr>
          <w:rFonts w:ascii="Times New Roman" w:hAnsi="Times New Roman" w:cs="Times New Roman"/>
          <w:sz w:val="28"/>
          <w:szCs w:val="28"/>
          <w:lang w:val="az-Latn-AZ"/>
        </w:rPr>
        <w:tab/>
        <w:t>çalışır.</w:t>
      </w:r>
      <w:r>
        <w:rPr>
          <w:rFonts w:ascii="Times New Roman" w:hAnsi="Times New Roman" w:cs="Times New Roman"/>
          <w:sz w:val="28"/>
          <w:szCs w:val="28"/>
          <w:lang w:val="az-Latn-AZ"/>
        </w:rPr>
        <w:br/>
        <w:t>Vergi mədəniyyətinin digər anlayışlarla əlaqələrinin araşdırılmasından ortaya çıxan nəticə budur ki,əgər dövlət və vətəndaşlar arasında yetəri qədər yaxşı münasibət olarsa,vergi dərəcələrinin artırılması heç də əhalidə diskomfort yaratmayacaq.İsveçrədə dövlət xərcləri əhaliyə birbaşa olaraq açıqlanır,vergi dərəcələrinin artırılmasına hansı səbəblə yol verildiyi rəsmi şəkildə izah edilir.İsveçrənin dövlət xərclərinin əsaslı olduğunu başa düşən vətəndaşlar vergi dərəcələrinin yüksəlməsini kifayət qədər normal hesab edirlər.</w:t>
      </w:r>
      <w:r>
        <w:rPr>
          <w:rFonts w:ascii="Times New Roman" w:hAnsi="Times New Roman" w:cs="Times New Roman"/>
          <w:sz w:val="28"/>
          <w:szCs w:val="28"/>
          <w:lang w:val="az-Latn-AZ"/>
        </w:rPr>
        <w:br/>
      </w:r>
      <w:r w:rsidRPr="004B7729">
        <w:rPr>
          <w:rFonts w:ascii="Times New Roman" w:hAnsi="Times New Roman" w:cs="Times New Roman"/>
          <w:b/>
          <w:sz w:val="28"/>
          <w:szCs w:val="28"/>
          <w:lang w:val="az-Latn-AZ"/>
        </w:rPr>
        <w:t>Vergi</w:t>
      </w:r>
      <w:r w:rsidRPr="004B7729">
        <w:rPr>
          <w:rFonts w:ascii="Times New Roman" w:hAnsi="Times New Roman" w:cs="Times New Roman"/>
          <w:b/>
          <w:sz w:val="28"/>
          <w:szCs w:val="28"/>
          <w:lang w:val="az-Latn-AZ"/>
        </w:rPr>
        <w:tab/>
      </w:r>
      <w:r>
        <w:rPr>
          <w:rFonts w:ascii="Times New Roman" w:hAnsi="Times New Roman" w:cs="Times New Roman"/>
          <w:b/>
          <w:sz w:val="28"/>
          <w:szCs w:val="28"/>
          <w:lang w:val="az-Latn-AZ"/>
        </w:rPr>
        <w:t xml:space="preserve"> </w:t>
      </w:r>
      <w:r w:rsidRPr="004B7729">
        <w:rPr>
          <w:rFonts w:ascii="Times New Roman" w:hAnsi="Times New Roman" w:cs="Times New Roman"/>
          <w:b/>
          <w:sz w:val="28"/>
          <w:szCs w:val="28"/>
          <w:lang w:val="az-Latn-AZ"/>
        </w:rPr>
        <w:t>mədəniyyəti</w:t>
      </w:r>
      <w:r w:rsidRPr="004B7729">
        <w:rPr>
          <w:rFonts w:ascii="Times New Roman" w:hAnsi="Times New Roman" w:cs="Times New Roman"/>
          <w:b/>
          <w:sz w:val="28"/>
          <w:szCs w:val="28"/>
          <w:lang w:val="az-Latn-AZ"/>
        </w:rPr>
        <w:tab/>
        <w:t xml:space="preserve"> və</w:t>
      </w:r>
      <w:r w:rsidRPr="004B7729">
        <w:rPr>
          <w:rFonts w:ascii="Times New Roman" w:hAnsi="Times New Roman" w:cs="Times New Roman"/>
          <w:b/>
          <w:sz w:val="28"/>
          <w:szCs w:val="28"/>
          <w:lang w:val="az-Latn-AZ"/>
        </w:rPr>
        <w:tab/>
        <w:t>verginin</w:t>
      </w:r>
      <w:r w:rsidRPr="004B7729">
        <w:rPr>
          <w:rFonts w:ascii="Times New Roman" w:hAnsi="Times New Roman" w:cs="Times New Roman"/>
          <w:b/>
          <w:sz w:val="28"/>
          <w:szCs w:val="28"/>
          <w:lang w:val="az-Latn-AZ"/>
        </w:rPr>
        <w:tab/>
        <w:t>ədalə</w:t>
      </w:r>
      <w:r>
        <w:rPr>
          <w:rFonts w:ascii="Times New Roman" w:hAnsi="Times New Roman" w:cs="Times New Roman"/>
          <w:b/>
          <w:sz w:val="28"/>
          <w:szCs w:val="28"/>
          <w:lang w:val="az-Latn-AZ"/>
        </w:rPr>
        <w:t>t</w:t>
      </w:r>
      <w:r>
        <w:rPr>
          <w:rFonts w:ascii="Times New Roman" w:hAnsi="Times New Roman" w:cs="Times New Roman"/>
          <w:b/>
          <w:sz w:val="28"/>
          <w:szCs w:val="28"/>
          <w:lang w:val="az-Latn-AZ"/>
        </w:rPr>
        <w:tab/>
        <w:t>prinsipi:</w:t>
      </w:r>
      <w:r>
        <w:rPr>
          <w:rFonts w:ascii="Times New Roman" w:hAnsi="Times New Roman" w:cs="Times New Roman"/>
          <w:sz w:val="28"/>
          <w:szCs w:val="28"/>
          <w:lang w:val="az-Latn-AZ"/>
        </w:rPr>
        <w:t>Verginin  ədalə</w:t>
      </w:r>
      <w:r w:rsidR="00D334F0">
        <w:rPr>
          <w:rFonts w:ascii="Times New Roman" w:hAnsi="Times New Roman" w:cs="Times New Roman"/>
          <w:sz w:val="28"/>
          <w:szCs w:val="28"/>
          <w:lang w:val="az-Latn-AZ"/>
        </w:rPr>
        <w:t xml:space="preserve">tlilik </w:t>
      </w:r>
      <w:r>
        <w:rPr>
          <w:rFonts w:ascii="Times New Roman" w:hAnsi="Times New Roman" w:cs="Times New Roman"/>
          <w:sz w:val="28"/>
          <w:szCs w:val="28"/>
          <w:lang w:val="az-Latn-AZ"/>
        </w:rPr>
        <w:t>prinsipindən yola çıxaraq söyləmək olar ki,vergitutma siyasətində dövlətin ədalətli davranması birbaşa olaraq vergi ödəyicilərinin davranışına təsir edəcək.vergi ödəyiciləri vergi payının ədalətli olduğunu düşünsələr vergidən yayınmaya</w:t>
      </w:r>
      <w:r>
        <w:rPr>
          <w:rFonts w:ascii="Times New Roman" w:hAnsi="Times New Roman" w:cs="Times New Roman"/>
          <w:sz w:val="28"/>
          <w:szCs w:val="28"/>
          <w:lang w:val="az-Latn-AZ"/>
        </w:rPr>
        <w:tab/>
        <w:t>əl</w:t>
      </w:r>
      <w:r>
        <w:rPr>
          <w:rFonts w:ascii="Times New Roman" w:hAnsi="Times New Roman" w:cs="Times New Roman"/>
          <w:sz w:val="28"/>
          <w:szCs w:val="28"/>
          <w:lang w:val="az-Latn-AZ"/>
        </w:rPr>
        <w:tab/>
        <w:t>atmamağa</w:t>
      </w:r>
      <w:r>
        <w:rPr>
          <w:rFonts w:ascii="Times New Roman" w:hAnsi="Times New Roman" w:cs="Times New Roman"/>
          <w:sz w:val="28"/>
          <w:szCs w:val="28"/>
          <w:lang w:val="az-Latn-AZ"/>
        </w:rPr>
        <w:tab/>
        <w:t>çalışacaqlar.</w:t>
      </w:r>
      <w:r>
        <w:rPr>
          <w:rFonts w:ascii="Times New Roman" w:hAnsi="Times New Roman" w:cs="Times New Roman"/>
          <w:sz w:val="28"/>
          <w:szCs w:val="28"/>
          <w:lang w:val="az-Latn-AZ"/>
        </w:rPr>
        <w:br/>
      </w:r>
      <w:r w:rsidRPr="009917F8">
        <w:rPr>
          <w:rFonts w:ascii="Times New Roman" w:hAnsi="Times New Roman" w:cs="Times New Roman"/>
          <w:b/>
          <w:sz w:val="28"/>
          <w:szCs w:val="28"/>
          <w:lang w:val="az-Latn-AZ"/>
        </w:rPr>
        <w:t>Vergi  mədəniyyəti və onun</w:t>
      </w:r>
      <w:r w:rsidRPr="009917F8">
        <w:rPr>
          <w:rFonts w:ascii="Times New Roman" w:hAnsi="Times New Roman" w:cs="Times New Roman"/>
          <w:b/>
          <w:sz w:val="28"/>
          <w:szCs w:val="28"/>
          <w:lang w:val="az-Latn-AZ"/>
        </w:rPr>
        <w:tab/>
        <w:t>üstünlükləri</w:t>
      </w:r>
      <w:r>
        <w:rPr>
          <w:rFonts w:ascii="Times New Roman" w:hAnsi="Times New Roman" w:cs="Times New Roman"/>
          <w:sz w:val="28"/>
          <w:szCs w:val="28"/>
          <w:lang w:val="az-Latn-AZ"/>
        </w:rPr>
        <w:t>: Təcrübələrdən göründüyü kimi vergi ödəyicilərinin davranışına onları psixoloji,sosial vəziyyətləri də birbaşa təsir edə bilir.Bu səbəblə dövlətlər vergini vaxtında ödəyən ödəyiciləri mükafatlandırmağı lazım</w:t>
      </w:r>
      <w:r w:rsidR="00D334F0">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bilirlər. Nümunə kimi Cənubi Koreyada nümunə vergi ödəyicilərinə edilən güzəştləri göstərmək olar .Belə ki, Koreya ərazisində biznes sahibkarısınızsa,5il biznes təcrübəsinə sahibsiznizsə,yaxın 3il ərzində biznesinizin gəlirləri yüksək olmuş,biznes fəaliyyətinizdə və vergi ödənişlərində qanunsuzluq aşkar edilməmişdirsə, bu zaman səhiyyə xərclərində endirim, hava limanında VİP xidmətdən istifadə imkanı qazanırsınız.Bundan əlavə olaraq biznes fəaliyyətiniz növbəti 3il ərzində vergi auditində</w:t>
      </w:r>
      <w:r w:rsidR="00D334F0">
        <w:rPr>
          <w:rFonts w:ascii="Times New Roman" w:hAnsi="Times New Roman" w:cs="Times New Roman"/>
          <w:sz w:val="28"/>
          <w:szCs w:val="28"/>
          <w:lang w:val="az-Latn-AZ"/>
        </w:rPr>
        <w:t>n</w:t>
      </w:r>
      <w:r w:rsidR="00D334F0">
        <w:rPr>
          <w:rFonts w:ascii="Times New Roman" w:hAnsi="Times New Roman" w:cs="Times New Roman"/>
          <w:sz w:val="28"/>
          <w:szCs w:val="28"/>
          <w:lang w:val="az-Latn-AZ"/>
        </w:rPr>
        <w:tab/>
        <w:t>azad</w:t>
      </w:r>
      <w:r w:rsidR="00D334F0">
        <w:rPr>
          <w:rFonts w:ascii="Times New Roman" w:hAnsi="Times New Roman" w:cs="Times New Roman"/>
          <w:sz w:val="28"/>
          <w:szCs w:val="28"/>
          <w:lang w:val="az-Latn-AZ"/>
        </w:rPr>
        <w:tab/>
        <w:t>edilmiş</w:t>
      </w:r>
      <w:r w:rsidR="00D334F0">
        <w:rPr>
          <w:rFonts w:ascii="Times New Roman" w:hAnsi="Times New Roman" w:cs="Times New Roman"/>
          <w:sz w:val="28"/>
          <w:szCs w:val="28"/>
          <w:lang w:val="az-Latn-AZ"/>
        </w:rPr>
        <w:tab/>
      </w:r>
      <w:r>
        <w:rPr>
          <w:rFonts w:ascii="Times New Roman" w:hAnsi="Times New Roman" w:cs="Times New Roman"/>
          <w:sz w:val="28"/>
          <w:szCs w:val="28"/>
          <w:lang w:val="az-Latn-AZ"/>
        </w:rPr>
        <w:t>olur.</w:t>
      </w:r>
      <w:r>
        <w:rPr>
          <w:rFonts w:ascii="Times New Roman" w:hAnsi="Times New Roman" w:cs="Times New Roman"/>
          <w:sz w:val="28"/>
          <w:szCs w:val="28"/>
          <w:lang w:val="az-Latn-AZ"/>
        </w:rPr>
        <w:br/>
        <w:t xml:space="preserve">Ölkəmizdə də könüllü vergi ödənişlərinin stimullaşdırılması və vergi mədəniyyətin inkişaf etdirilməsi ilə bağlı bir çox addımlar atılır.Bu addımlardan daha çox diqqət çəkəni  gömrük sistemində mövcud olanda yaşıl dəhliz sisteminin vergitutma sahəsinə tətbiqinin fikir kimi irəlir sürülməsidir.Vergi orqanları tərəfindən vergi ödəyicisinə göstərilən elektron xidmətlərin sayının artırılması üçün atılmış addımlar nəticəsində bu xidmətlərin sayı 65-ə çatdırılıb.Artıq son dövrlərdə vergi ödəyicilərin tərəfindən bəyannamələrin 97%-i elektron formada vergi orqanına göndərilir.Ölkənin regionlarında ümumilikdə 57 xidmət mərkəzi vətəndaşların istifadəsinə verilib.Atılan bu addımlar və həyata keçirilən islahatlar könüllü vergi ödənişlərinin stimullaşdırılmasına,vergi orqanları və vergi ödəyiciləri arasında qarşılıqlı münasibətin formalaşdırılmasına hesablanıb.AR Prezidentinin </w:t>
      </w:r>
      <w:r w:rsidRPr="0085425A">
        <w:rPr>
          <w:rFonts w:ascii="Times New Roman" w:hAnsi="Times New Roman" w:cs="Times New Roman"/>
          <w:sz w:val="28"/>
          <w:szCs w:val="28"/>
          <w:lang w:val="az-Latn-AZ"/>
        </w:rPr>
        <w:t>“2016-cı ildə vergi sahəsində aparılacaq islahatların istiqamətləri”nin təsdiqi və</w:t>
      </w:r>
      <w:r w:rsidR="000130AC">
        <w:rPr>
          <w:rFonts w:ascii="Times New Roman" w:hAnsi="Times New Roman" w:cs="Times New Roman"/>
          <w:sz w:val="28"/>
          <w:szCs w:val="28"/>
          <w:lang w:val="az-Latn-AZ"/>
        </w:rPr>
        <w:t xml:space="preserve"> vergi  inzibatçılığının </w:t>
      </w:r>
      <w:r w:rsidRPr="0085425A">
        <w:rPr>
          <w:rFonts w:ascii="Times New Roman" w:hAnsi="Times New Roman" w:cs="Times New Roman"/>
          <w:sz w:val="28"/>
          <w:szCs w:val="28"/>
          <w:lang w:val="az-Latn-AZ"/>
        </w:rPr>
        <w:t>təkmilləşdirilmə</w:t>
      </w:r>
      <w:r>
        <w:rPr>
          <w:rFonts w:ascii="Times New Roman" w:hAnsi="Times New Roman" w:cs="Times New Roman"/>
          <w:sz w:val="28"/>
          <w:szCs w:val="28"/>
          <w:lang w:val="az-Latn-AZ"/>
        </w:rPr>
        <w:t>si</w:t>
      </w:r>
      <w:r>
        <w:rPr>
          <w:rFonts w:ascii="Times New Roman" w:hAnsi="Times New Roman" w:cs="Times New Roman"/>
          <w:sz w:val="28"/>
          <w:szCs w:val="28"/>
          <w:lang w:val="az-Latn-AZ"/>
        </w:rPr>
        <w:tab/>
        <w:t>haqqında”</w:t>
      </w:r>
      <w:r>
        <w:rPr>
          <w:rFonts w:ascii="Times New Roman" w:hAnsi="Times New Roman" w:cs="Times New Roman"/>
          <w:sz w:val="28"/>
          <w:szCs w:val="28"/>
          <w:lang w:val="az-Latn-AZ"/>
        </w:rPr>
        <w:tab/>
      </w:r>
      <w:r w:rsidRPr="0085425A">
        <w:rPr>
          <w:rFonts w:ascii="Times New Roman" w:hAnsi="Times New Roman" w:cs="Times New Roman"/>
          <w:sz w:val="28"/>
          <w:szCs w:val="28"/>
          <w:lang w:val="az-Latn-AZ"/>
        </w:rPr>
        <w:t>Sərəncamı</w:t>
      </w:r>
      <w:r>
        <w:rPr>
          <w:rFonts w:ascii="Times New Roman" w:hAnsi="Times New Roman" w:cs="Times New Roman"/>
          <w:sz w:val="28"/>
          <w:szCs w:val="28"/>
          <w:lang w:val="az-Latn-AZ"/>
        </w:rPr>
        <w:t>na əsasən respublika ərazisində vergi idarəçiliyinin inkişaf etdirilməsi ilə bağlı 11,planlaşdırılmış islahatlar üzrə 21 istiqamət müəyyən edilmişdir.Bu islahatlarla vergi orqanları və vergi ödəyiciləri arasında partnyorluq əlaqələrinin daha da inkişaf etdirilməsi,könüllü vergi bəyanetməsinin genişləndirilməsi daha da asanlaşacağı düşünülür. Vergi ödəyiciləri ilə vergi orqanları arasındakı münasibətin daha da şəffaflaşdırılması üçün 1saylı Vergilər Departamentində “ Şəffaf vergi partnyorluğu” idarəsi fəaliyyət göstərir.</w:t>
      </w:r>
      <w:r w:rsidRPr="004B6D79">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Bu idarənin xidmət göstərməli olduğu vergi ödəyiciləri vergi proseslərini qanuni qaydada aparan,öhdəlikləri vaxtında və məsuliyyətli şəkildə yerinə yetirən,risklərin mövcudluğu zamanı və dəymiş ziyanın aradan qaldırılması üçün vergi orqanı ilə qarşılıqlı şəkildə çalışmağa razı olan ödəyicilərdir. Bakı şəhərində bu günə qədər 450-dən çox belə ödəyici müəyyənləşdirilmişdir.Bu xidmətin yaradılmasının əsas məqsədi digər vergi ödəyicilərinin də şəffaf şəkildə vergi ödənişlərini yerinə yetiməyə</w:t>
      </w:r>
      <w:r w:rsidR="00D334F0">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tə</w:t>
      </w:r>
      <w:r w:rsidR="00D334F0">
        <w:rPr>
          <w:rFonts w:ascii="Times New Roman" w:hAnsi="Times New Roman" w:cs="Times New Roman"/>
          <w:sz w:val="28"/>
          <w:szCs w:val="28"/>
          <w:lang w:val="az-Latn-AZ"/>
        </w:rPr>
        <w:t xml:space="preserve">şviq  </w:t>
      </w:r>
      <w:r>
        <w:rPr>
          <w:rFonts w:ascii="Times New Roman" w:hAnsi="Times New Roman" w:cs="Times New Roman"/>
          <w:sz w:val="28"/>
          <w:szCs w:val="28"/>
          <w:lang w:val="az-Latn-AZ"/>
        </w:rPr>
        <w:t>edilməsidir.</w:t>
      </w:r>
      <w:r>
        <w:rPr>
          <w:rFonts w:ascii="Times New Roman" w:hAnsi="Times New Roman" w:cs="Times New Roman"/>
          <w:sz w:val="28"/>
          <w:szCs w:val="28"/>
          <w:lang w:val="az-Latn-AZ"/>
        </w:rPr>
        <w:br/>
      </w:r>
    </w:p>
    <w:p w:rsidR="00BC79EB" w:rsidRPr="00BC79EB" w:rsidRDefault="005D0F38" w:rsidP="000130AC">
      <w:pPr>
        <w:pStyle w:val="Heading1"/>
        <w:jc w:val="both"/>
      </w:pPr>
      <w:r w:rsidRPr="005D0F38">
        <w:br/>
      </w:r>
      <w:bookmarkStart w:id="21" w:name="_Toc8433565"/>
      <w:r w:rsidR="00BC79EB" w:rsidRPr="00BC79EB">
        <w:t xml:space="preserve">VII </w:t>
      </w:r>
      <w:r w:rsidRPr="00BC79EB">
        <w:t>Fəsil. Nəticə və</w:t>
      </w:r>
      <w:r w:rsidR="00BC79EB" w:rsidRPr="00BC79EB">
        <w:t xml:space="preserve"> </w:t>
      </w:r>
      <w:r w:rsidRPr="00BC79EB">
        <w:t>təkliflər</w:t>
      </w:r>
      <w:bookmarkEnd w:id="21"/>
    </w:p>
    <w:p w:rsidR="00BC79EB" w:rsidRDefault="005D0F38" w:rsidP="000130AC">
      <w:pPr>
        <w:spacing w:after="0" w:line="360" w:lineRule="auto"/>
        <w:jc w:val="both"/>
        <w:rPr>
          <w:rFonts w:ascii="Times New Roman" w:hAnsi="Times New Roman"/>
          <w:sz w:val="28"/>
          <w:szCs w:val="28"/>
          <w:lang w:val="az-Latn-AZ"/>
        </w:rPr>
      </w:pPr>
      <w:r>
        <w:rPr>
          <w:rFonts w:ascii="Times New Roman" w:hAnsi="Times New Roman" w:cs="Times New Roman"/>
          <w:b/>
          <w:sz w:val="28"/>
          <w:szCs w:val="28"/>
          <w:lang w:val="az-Latn-AZ"/>
        </w:rPr>
        <w:br/>
      </w:r>
      <w:r w:rsidRPr="00625983">
        <w:rPr>
          <w:rFonts w:ascii="Times New Roman" w:hAnsi="Times New Roman" w:cs="Times New Roman"/>
          <w:sz w:val="28"/>
          <w:szCs w:val="28"/>
          <w:lang w:val="az-Latn-AZ"/>
        </w:rPr>
        <w:t>Mənim tərəfimdən hazırlanmış tədqiqat işində apardığım araşdırmalar sonrası aşağıda göstərilən nə</w:t>
      </w:r>
      <w:r>
        <w:rPr>
          <w:rFonts w:ascii="Times New Roman" w:hAnsi="Times New Roman" w:cs="Times New Roman"/>
          <w:sz w:val="28"/>
          <w:szCs w:val="28"/>
          <w:lang w:val="az-Latn-AZ"/>
        </w:rPr>
        <w:t xml:space="preserve">ticələrə gəlmiş və ümumiləşdirməyə yol verərək tədqiqat işinə müvafiq qaydada </w:t>
      </w:r>
      <w:r>
        <w:rPr>
          <w:rFonts w:ascii="Times New Roman" w:hAnsi="Times New Roman" w:cs="Times New Roman"/>
          <w:sz w:val="28"/>
          <w:szCs w:val="28"/>
          <w:lang w:val="az-Latn-AZ"/>
        </w:rPr>
        <w:tab/>
        <w:t>tövsiyə və təkliflər hazırlamağa</w:t>
      </w:r>
      <w:r>
        <w:rPr>
          <w:rFonts w:ascii="Times New Roman" w:hAnsi="Times New Roman" w:cs="Times New Roman"/>
          <w:sz w:val="28"/>
          <w:szCs w:val="28"/>
          <w:lang w:val="az-Latn-AZ"/>
        </w:rPr>
        <w:tab/>
        <w:t xml:space="preserve"> çalışmışam.</w:t>
      </w:r>
      <w:r>
        <w:rPr>
          <w:rFonts w:ascii="Times New Roman" w:hAnsi="Times New Roman" w:cs="Times New Roman"/>
          <w:sz w:val="28"/>
          <w:szCs w:val="28"/>
          <w:lang w:val="az-Latn-AZ"/>
        </w:rPr>
        <w:br/>
        <w:t>İqtisadi sahədə Azərbaycanda reallaşdırılmış islahatlar dövlətin inzibatçılıq funksiyasının,xüsusən də nəzarət istiqamətli tənzimləmələrinin yenidən formalaşmasını zəruri hala gətirir.Bu səbəbdən vergi inzibatçılığının və vergi nəzarətinin təşkili təcrübəsinin beynəlxalq səviyyədə araşdırılması və onun Azərbaycanda tətbiqi şəraitinin müəyyən edilməsi mühüm xarakter daşıyır.</w:t>
      </w:r>
      <w:r>
        <w:rPr>
          <w:rFonts w:ascii="Times New Roman" w:hAnsi="Times New Roman" w:cs="Times New Roman"/>
          <w:sz w:val="28"/>
          <w:szCs w:val="28"/>
          <w:lang w:val="az-Latn-AZ"/>
        </w:rPr>
        <w:br/>
        <w:t xml:space="preserve">    Vergi inzibatçılığının dövlət idarəetməsində və dövlətin maliyyə imkanları üzərində təsiri kifayət qədər böyükdür.Çünki bu sahədə edilmiş səhvlər və çatışmazlıqlar birbaşa olaraq büdcə daxilolmalarının kəskin azalmasına,vergi ödəyiciləri tərəfindən yol verilən vergi yayınmalarının sayının artmasına,əhalinin sosial-iqtisadi rifahında diskomfort yaranmasına səbəb ola bilər.Məlum olduğu kimi adı çəkilən problemlərin baş verməsi sonradan daha ciddi fəsadlar yarada bilər.Bu kimi halların qarşısının alınmasından ötrü vergi idarəçiliyində səməliliyin artırılması çox vacib bir məqsəddir.Ümumiyyətlə,iqtisadi sferada həyata keçirilən və planlaşdırılan islahatların strateji məqsədi büdcəyə daxil olan gəlirlərin daha səmərəli şəkildə idarə edilməsini reallaşdıran vergi inzibatçılığının və maliyyə nəzarətini formalaşdırılmasından,büdcəyə daxil olan vergi gəlirlərinin hərtərəfli təhlilindən və bu sahədə inkişafa yönəlmiş fundamental dayaqlara malik təklifləri irəli sürməkdir.Bu sahədə artıq inkişafa çatmış bir çox dövlətlərin təcrübəsi,Azərbaycanda formalaşmış iqtisadi münasibətlərin səciyyəvi xüsusiyyəti,qlobal səviyyədə bilinən prinsiplərə uyğun,Azərbaycan iqtisadiyyatını tamamilə əhatə edən və cari dövrlə ayaqlaşa biləcə</w:t>
      </w:r>
      <w:r w:rsidR="000130AC">
        <w:rPr>
          <w:rFonts w:ascii="Times New Roman" w:hAnsi="Times New Roman" w:cs="Times New Roman"/>
          <w:sz w:val="28"/>
          <w:szCs w:val="28"/>
          <w:lang w:val="az-Latn-AZ"/>
        </w:rPr>
        <w:t>k bir</w:t>
      </w:r>
      <w:r w:rsidR="000130AC">
        <w:rPr>
          <w:rFonts w:ascii="Times New Roman" w:hAnsi="Times New Roman" w:cs="Times New Roman"/>
          <w:sz w:val="28"/>
          <w:szCs w:val="28"/>
          <w:lang w:val="az-Latn-AZ"/>
        </w:rPr>
        <w:tab/>
        <w:t>vergi</w:t>
      </w:r>
      <w:r w:rsidR="000130AC">
        <w:rPr>
          <w:rFonts w:ascii="Times New Roman" w:hAnsi="Times New Roman" w:cs="Times New Roman"/>
          <w:sz w:val="28"/>
          <w:szCs w:val="28"/>
          <w:lang w:val="az-Latn-AZ"/>
        </w:rPr>
        <w:tab/>
        <w:t>inzibatçılığı</w:t>
      </w:r>
      <w:r w:rsidR="000130AC">
        <w:rPr>
          <w:rFonts w:ascii="Times New Roman" w:hAnsi="Times New Roman" w:cs="Times New Roman"/>
          <w:sz w:val="28"/>
          <w:szCs w:val="28"/>
          <w:lang w:val="az-Latn-AZ"/>
        </w:rPr>
        <w:tab/>
      </w:r>
      <w:r>
        <w:rPr>
          <w:rFonts w:ascii="Times New Roman" w:hAnsi="Times New Roman" w:cs="Times New Roman"/>
          <w:sz w:val="28"/>
          <w:szCs w:val="28"/>
          <w:lang w:val="az-Latn-AZ"/>
        </w:rPr>
        <w:t>formalaşdırılmalıdır.</w:t>
      </w:r>
      <w:r>
        <w:rPr>
          <w:rFonts w:ascii="Times New Roman" w:hAnsi="Times New Roman" w:cs="Times New Roman"/>
          <w:sz w:val="28"/>
          <w:szCs w:val="28"/>
          <w:lang w:val="az-Latn-AZ"/>
        </w:rPr>
        <w:br/>
        <w:t>Tədqiqatdan bu nəticə çıxır ki,vergi inzibatçılığı üzrə proseslər tamamilə Vergilər Nazirliyinin</w:t>
      </w:r>
      <w:r>
        <w:rPr>
          <w:rFonts w:ascii="Times New Roman" w:hAnsi="Times New Roman" w:cs="Times New Roman"/>
          <w:sz w:val="28"/>
          <w:szCs w:val="28"/>
          <w:lang w:val="az-Latn-AZ"/>
        </w:rPr>
        <w:tab/>
        <w:t>ixtiyarına</w:t>
      </w:r>
      <w:r>
        <w:rPr>
          <w:rFonts w:ascii="Times New Roman" w:hAnsi="Times New Roman" w:cs="Times New Roman"/>
          <w:sz w:val="28"/>
          <w:szCs w:val="28"/>
          <w:lang w:val="az-Latn-AZ"/>
        </w:rPr>
        <w:tab/>
        <w:t>verilməsi</w:t>
      </w:r>
      <w:r>
        <w:rPr>
          <w:rFonts w:ascii="Times New Roman" w:hAnsi="Times New Roman" w:cs="Times New Roman"/>
          <w:sz w:val="28"/>
          <w:szCs w:val="28"/>
          <w:lang w:val="az-Latn-AZ"/>
        </w:rPr>
        <w:tab/>
        <w:t>daha</w:t>
      </w:r>
      <w:r>
        <w:rPr>
          <w:rFonts w:ascii="Times New Roman" w:hAnsi="Times New Roman" w:cs="Times New Roman"/>
          <w:sz w:val="28"/>
          <w:szCs w:val="28"/>
          <w:lang w:val="az-Latn-AZ"/>
        </w:rPr>
        <w:tab/>
        <w:t>müvafiqdir.Beləcə,vergidən bütün növ gəlirlərin toplanmasına tam nəzarət VN-ın nəzarətində olmuş olacaq və VN tərəfində l</w:t>
      </w:r>
      <w:r w:rsidR="000130AC">
        <w:rPr>
          <w:rFonts w:ascii="Times New Roman" w:hAnsi="Times New Roman" w:cs="Times New Roman"/>
          <w:sz w:val="28"/>
          <w:szCs w:val="28"/>
          <w:lang w:val="az-Latn-AZ"/>
        </w:rPr>
        <w:t>azımi</w:t>
      </w:r>
      <w:r w:rsidR="000130AC">
        <w:rPr>
          <w:rFonts w:ascii="Times New Roman" w:hAnsi="Times New Roman" w:cs="Times New Roman"/>
          <w:sz w:val="28"/>
          <w:szCs w:val="28"/>
          <w:lang w:val="az-Latn-AZ"/>
        </w:rPr>
        <w:tab/>
        <w:t xml:space="preserve"> </w:t>
      </w:r>
      <w:r>
        <w:rPr>
          <w:rFonts w:ascii="Times New Roman" w:hAnsi="Times New Roman" w:cs="Times New Roman"/>
          <w:sz w:val="28"/>
          <w:szCs w:val="28"/>
          <w:lang w:val="az-Latn-AZ"/>
        </w:rPr>
        <w:t>tədbirlər</w:t>
      </w:r>
      <w:r>
        <w:rPr>
          <w:rFonts w:ascii="Times New Roman" w:hAnsi="Times New Roman" w:cs="Times New Roman"/>
          <w:sz w:val="28"/>
          <w:szCs w:val="28"/>
          <w:lang w:val="az-Latn-AZ"/>
        </w:rPr>
        <w:tab/>
        <w:t>vaxtında</w:t>
      </w:r>
      <w:r>
        <w:rPr>
          <w:rFonts w:ascii="Times New Roman" w:hAnsi="Times New Roman" w:cs="Times New Roman"/>
          <w:sz w:val="28"/>
          <w:szCs w:val="28"/>
          <w:lang w:val="az-Latn-AZ"/>
        </w:rPr>
        <w:tab/>
        <w:t>görülmüş</w:t>
      </w:r>
      <w:r>
        <w:rPr>
          <w:rFonts w:ascii="Times New Roman" w:hAnsi="Times New Roman" w:cs="Times New Roman"/>
          <w:sz w:val="28"/>
          <w:szCs w:val="28"/>
          <w:lang w:val="az-Latn-AZ"/>
        </w:rPr>
        <w:tab/>
        <w:t>olacaq.</w:t>
      </w:r>
      <w:r>
        <w:rPr>
          <w:rFonts w:ascii="Times New Roman" w:hAnsi="Times New Roman" w:cs="Times New Roman"/>
          <w:sz w:val="28"/>
          <w:szCs w:val="28"/>
          <w:lang w:val="az-Latn-AZ"/>
        </w:rPr>
        <w:br/>
        <w:t>Vergi inzibatçılığın təkmilləşdirilməsi gəlirlərin büdcəyə daxilolmalarını daha da artırmaq məqsədi daşısa da bu zaman əhalinin sosial vəziyyətinin mütləq nəzərə alınması vacibdir.Vergi inzibatçılığında daha şəffaf və innovativ mühit yaratmaqla vergi ödəyicilərində daha inkişaf etmiş vergi şüurunun formalaşmasına nail olmaq mümkündür. Başda Vergilər Nazirliyi olmaqla,digər vergi orqanları və bütün növ vergi ödəyiciləri arasında münasibətlərin daha sağlam formaya salınması vergi şüurunun inkişaf etdirilməsi ilə bilavasitə əlaqəlidir.Vergi ödəyicilərində vergi şüurunun doğru istiqamət aldığı təqdirdə vergidən yayınma hallarının az,könüllü vergi ödənişlərinin isə miqyasının artmağını müşahidə etmək olacaq.Vergi ödəyiciləri ilə vergi orqanları arasında sıx əlaqələrin yaranması vergi orqanlarının fəaliyyətindən birbaşa asılıdır.Vergi orqanları ödəyicilərdə inam yaratmaq məqsədilə bu sahədə maarifləndirmə işlərinə daha çox diqqət yetirməlidirlər.Maarifləndirmə işinin aparılmasında uğurlu nəticələrə sosial reklam çarxları çəkməklə,kütləvi informasiya vasitələrində və sosial şəbəkələrdə ödənilən vergilərin cəmiyyətin rifahı üçün hansı səviyyədə əhəmiyyətli olduğunu çatdırmağa çalışmaqla,sahibkarlarla mütəmadi görüşlərin keçirilməsi ilə,ödəyicilərin ödədiklərin vergilərin hansı istiqamətlərə ayrıldığını bilməsinə şərait yaratmaqla nail olmaq</w:t>
      </w:r>
      <w:r>
        <w:rPr>
          <w:rFonts w:ascii="Times New Roman" w:hAnsi="Times New Roman" w:cs="Times New Roman"/>
          <w:sz w:val="28"/>
          <w:szCs w:val="28"/>
          <w:lang w:val="az-Latn-AZ"/>
        </w:rPr>
        <w:tab/>
        <w:t xml:space="preserve"> olar.</w:t>
      </w:r>
      <w:r>
        <w:rPr>
          <w:rFonts w:ascii="Times New Roman" w:hAnsi="Times New Roman" w:cs="Times New Roman"/>
          <w:sz w:val="28"/>
          <w:szCs w:val="28"/>
          <w:lang w:val="az-Latn-AZ"/>
        </w:rPr>
        <w:br/>
        <w:t xml:space="preserve">      Bundan başqa vergi dərəcələrinin artırıldığı dövrdə və yaxud yeni bir vergi növünün tətbiq edildiyi zaman bunun səbəbinin açıq şəkildə əhaliyə bildirilməsi daha məqsədəuyğun olar.Dövlət xərclərinin əsaslı olmasına dair şüurunda inam yaranmış ödəyicilər hətta bu halda belə vergidən yayınmağa bir o qədər də maraqlı olmayacaqlar.Daha da irəli gedərək vergi ödəyicilərinə onların dövlət büdcəsinin idarə edilməsində rolunun böyüklüyünü nəzərə çatdırmaqla dövlətin gəlirlərinin idarə olunmasında əsas yerlərdən birini tutduqlarına inandırmaq olar.Ən əsası isə vergi orqanları ilə vergi ödəyiciləri arasındakı münasibətlərin doğru tərzdə formalaşdırılması vergi inzibatçılığının təkmilləşdirilməsində müstəsna rol oynamış olacaq.</w:t>
      </w:r>
      <w:r>
        <w:rPr>
          <w:rFonts w:ascii="Times New Roman" w:hAnsi="Times New Roman" w:cs="Times New Roman"/>
          <w:sz w:val="28"/>
          <w:szCs w:val="28"/>
          <w:lang w:val="az-Latn-AZ"/>
        </w:rPr>
        <w:br/>
      </w:r>
    </w:p>
    <w:p w:rsidR="00BC79EB" w:rsidRDefault="00BC79EB" w:rsidP="00BC79EB">
      <w:pPr>
        <w:spacing w:after="0" w:line="360" w:lineRule="auto"/>
        <w:rPr>
          <w:rFonts w:ascii="Times New Roman" w:hAnsi="Times New Roman"/>
          <w:sz w:val="28"/>
          <w:szCs w:val="28"/>
          <w:lang w:val="az-Latn-AZ"/>
        </w:rPr>
      </w:pPr>
    </w:p>
    <w:p w:rsidR="00BC79EB" w:rsidRPr="00BC79EB" w:rsidRDefault="00562386" w:rsidP="00BC79EB">
      <w:pPr>
        <w:pStyle w:val="Heading1"/>
      </w:pPr>
      <w:r>
        <w:br/>
      </w:r>
      <w:bookmarkStart w:id="22" w:name="_Toc8433566"/>
      <w:r w:rsidR="005D0F38" w:rsidRPr="00BC79EB">
        <w:t>İstifadə</w:t>
      </w:r>
      <w:r w:rsidR="005D0F38" w:rsidRPr="00BC79EB">
        <w:tab/>
        <w:t>olunmuş</w:t>
      </w:r>
      <w:r w:rsidR="005D0F38" w:rsidRPr="00BC79EB">
        <w:tab/>
        <w:t>ədəbiyyat</w:t>
      </w:r>
      <w:r w:rsidR="005D0F38" w:rsidRPr="00BC79EB">
        <w:tab/>
        <w:t>siyahısı</w:t>
      </w:r>
      <w:bookmarkEnd w:id="22"/>
    </w:p>
    <w:p w:rsidR="000D2206" w:rsidRDefault="005D0F38" w:rsidP="00742565">
      <w:pPr>
        <w:spacing w:after="0" w:line="360" w:lineRule="auto"/>
        <w:jc w:val="both"/>
        <w:rPr>
          <w:rFonts w:ascii="Times New Roman" w:hAnsi="Times New Roman"/>
          <w:sz w:val="28"/>
          <w:szCs w:val="28"/>
          <w:lang w:val="az-Latn-AZ"/>
        </w:rPr>
      </w:pPr>
      <w:r>
        <w:rPr>
          <w:rFonts w:ascii="Times New Roman" w:hAnsi="Times New Roman"/>
          <w:sz w:val="28"/>
          <w:szCs w:val="28"/>
          <w:lang w:val="az-Latn-AZ"/>
        </w:rPr>
        <w:br/>
        <w:t>1.Azə</w:t>
      </w:r>
      <w:r w:rsidR="00742565">
        <w:rPr>
          <w:rFonts w:ascii="Times New Roman" w:hAnsi="Times New Roman"/>
          <w:sz w:val="28"/>
          <w:szCs w:val="28"/>
          <w:lang w:val="az-Latn-AZ"/>
        </w:rPr>
        <w:t xml:space="preserve">rbaycan Respublikası </w:t>
      </w:r>
      <w:r>
        <w:rPr>
          <w:rFonts w:ascii="Times New Roman" w:hAnsi="Times New Roman"/>
          <w:sz w:val="28"/>
          <w:szCs w:val="28"/>
          <w:lang w:val="az-Latn-AZ"/>
        </w:rPr>
        <w:t>Vergilər</w:t>
      </w:r>
      <w:r>
        <w:rPr>
          <w:rFonts w:ascii="Times New Roman" w:hAnsi="Times New Roman"/>
          <w:sz w:val="28"/>
          <w:szCs w:val="28"/>
          <w:lang w:val="az-Latn-AZ"/>
        </w:rPr>
        <w:tab/>
        <w:t>Məcəlləsi</w:t>
      </w:r>
      <w:r>
        <w:rPr>
          <w:rFonts w:ascii="Times New Roman" w:hAnsi="Times New Roman"/>
          <w:sz w:val="28"/>
          <w:szCs w:val="28"/>
          <w:lang w:val="az-Latn-AZ"/>
        </w:rPr>
        <w:br/>
        <w:t>2.</w:t>
      </w:r>
      <w:r w:rsidR="00BE6DE7" w:rsidRPr="00BE6DE7">
        <w:rPr>
          <w:rFonts w:ascii="Times New Roman" w:hAnsi="Times New Roman"/>
          <w:bCs/>
          <w:w w:val="102"/>
          <w:sz w:val="28"/>
          <w:szCs w:val="28"/>
          <w:lang w:val="az-Latn-AZ"/>
        </w:rPr>
        <w:t xml:space="preserve"> </w:t>
      </w:r>
      <w:r w:rsidR="00BE6DE7" w:rsidRPr="006B37CE">
        <w:rPr>
          <w:rFonts w:ascii="Times New Roman" w:hAnsi="Times New Roman"/>
          <w:bCs/>
          <w:w w:val="102"/>
          <w:sz w:val="28"/>
          <w:szCs w:val="28"/>
          <w:lang w:val="az-Latn-AZ"/>
        </w:rPr>
        <w:t>A</w:t>
      </w:r>
      <w:r w:rsidR="00BE6DE7">
        <w:rPr>
          <w:rFonts w:ascii="Times New Roman" w:hAnsi="Times New Roman"/>
          <w:bCs/>
          <w:w w:val="102"/>
          <w:sz w:val="28"/>
          <w:szCs w:val="28"/>
          <w:lang w:val="az-Latn-AZ"/>
        </w:rPr>
        <w:t>zərbaycan Respublikası</w:t>
      </w:r>
      <w:r w:rsidR="00BE6DE7" w:rsidRPr="006B37CE">
        <w:rPr>
          <w:rFonts w:ascii="Times New Roman" w:hAnsi="Times New Roman"/>
          <w:bCs/>
          <w:w w:val="102"/>
          <w:sz w:val="28"/>
          <w:szCs w:val="28"/>
          <w:lang w:val="az-Latn-AZ"/>
        </w:rPr>
        <w:t xml:space="preserve"> Prezidentinin </w:t>
      </w:r>
      <w:r w:rsidR="00BE6DE7" w:rsidRPr="006B37CE">
        <w:rPr>
          <w:rFonts w:ascii="Times New Roman" w:hAnsi="Times New Roman"/>
          <w:w w:val="102"/>
          <w:sz w:val="28"/>
          <w:szCs w:val="28"/>
          <w:lang w:val="az-Latn-AZ"/>
        </w:rPr>
        <w:t>“</w:t>
      </w:r>
      <w:r w:rsidR="00BE6DE7" w:rsidRPr="006B37CE">
        <w:rPr>
          <w:rFonts w:ascii="Times New Roman" w:hAnsi="Times New Roman"/>
          <w:bCs/>
          <w:w w:val="102"/>
          <w:sz w:val="28"/>
          <w:szCs w:val="28"/>
          <w:lang w:val="az-Latn-AZ"/>
        </w:rPr>
        <w:t>Dövlət orqanlarının elektron xidmətlər göstərmə</w:t>
      </w:r>
      <w:r w:rsidR="00742565">
        <w:rPr>
          <w:rFonts w:ascii="Times New Roman" w:hAnsi="Times New Roman"/>
          <w:bCs/>
          <w:w w:val="102"/>
          <w:sz w:val="28"/>
          <w:szCs w:val="28"/>
          <w:lang w:val="az-Latn-AZ"/>
        </w:rPr>
        <w:t>sinin</w:t>
      </w:r>
      <w:r w:rsidR="00742565">
        <w:rPr>
          <w:rFonts w:ascii="Times New Roman" w:hAnsi="Times New Roman"/>
          <w:bCs/>
          <w:w w:val="102"/>
          <w:sz w:val="28"/>
          <w:szCs w:val="28"/>
          <w:lang w:val="az-Latn-AZ"/>
        </w:rPr>
        <w:tab/>
      </w:r>
      <w:r w:rsidR="00BE6DE7" w:rsidRPr="006B37CE">
        <w:rPr>
          <w:rFonts w:ascii="Times New Roman" w:hAnsi="Times New Roman"/>
          <w:bCs/>
          <w:w w:val="102"/>
          <w:sz w:val="28"/>
          <w:szCs w:val="28"/>
          <w:lang w:val="az-Latn-AZ"/>
        </w:rPr>
        <w:t>tə</w:t>
      </w:r>
      <w:r w:rsidR="00742565">
        <w:rPr>
          <w:rFonts w:ascii="Times New Roman" w:hAnsi="Times New Roman"/>
          <w:bCs/>
          <w:w w:val="102"/>
          <w:sz w:val="28"/>
          <w:szCs w:val="28"/>
          <w:lang w:val="az-Latn-AZ"/>
        </w:rPr>
        <w:t>şkili</w:t>
      </w:r>
      <w:r w:rsidR="00742565">
        <w:rPr>
          <w:rFonts w:ascii="Times New Roman" w:hAnsi="Times New Roman"/>
          <w:bCs/>
          <w:w w:val="102"/>
          <w:sz w:val="28"/>
          <w:szCs w:val="28"/>
          <w:lang w:val="az-Latn-AZ"/>
        </w:rPr>
        <w:tab/>
        <w:t xml:space="preserve"> </w:t>
      </w:r>
      <w:r w:rsidR="00BE6DE7" w:rsidRPr="006B37CE">
        <w:rPr>
          <w:rFonts w:ascii="Times New Roman" w:hAnsi="Times New Roman"/>
          <w:bCs/>
          <w:w w:val="102"/>
          <w:sz w:val="28"/>
          <w:szCs w:val="28"/>
          <w:lang w:val="az-Latn-AZ"/>
        </w:rPr>
        <w:t>sahəsində</w:t>
      </w:r>
      <w:r w:rsidR="00742565">
        <w:rPr>
          <w:rFonts w:ascii="Times New Roman" w:hAnsi="Times New Roman"/>
          <w:bCs/>
          <w:w w:val="102"/>
          <w:sz w:val="28"/>
          <w:szCs w:val="28"/>
          <w:lang w:val="az-Latn-AZ"/>
        </w:rPr>
        <w:tab/>
      </w:r>
      <w:r w:rsidR="00BE6DE7" w:rsidRPr="006B37CE">
        <w:rPr>
          <w:rFonts w:ascii="Times New Roman" w:hAnsi="Times New Roman"/>
          <w:bCs/>
          <w:w w:val="102"/>
          <w:sz w:val="28"/>
          <w:szCs w:val="28"/>
          <w:lang w:val="az-Latn-AZ"/>
        </w:rPr>
        <w:t>bə</w:t>
      </w:r>
      <w:r w:rsidR="00742565">
        <w:rPr>
          <w:rFonts w:ascii="Times New Roman" w:hAnsi="Times New Roman"/>
          <w:bCs/>
          <w:w w:val="102"/>
          <w:sz w:val="28"/>
          <w:szCs w:val="28"/>
          <w:lang w:val="az-Latn-AZ"/>
        </w:rPr>
        <w:t>zi</w:t>
      </w:r>
      <w:r w:rsidR="00742565">
        <w:rPr>
          <w:rFonts w:ascii="Times New Roman" w:hAnsi="Times New Roman"/>
          <w:bCs/>
          <w:w w:val="102"/>
          <w:sz w:val="28"/>
          <w:szCs w:val="28"/>
          <w:lang w:val="az-Latn-AZ"/>
        </w:rPr>
        <w:tab/>
      </w:r>
      <w:r w:rsidR="00BE6DE7" w:rsidRPr="006B37CE">
        <w:rPr>
          <w:rFonts w:ascii="Times New Roman" w:hAnsi="Times New Roman"/>
          <w:bCs/>
          <w:w w:val="102"/>
          <w:sz w:val="28"/>
          <w:szCs w:val="28"/>
          <w:lang w:val="az-Latn-AZ"/>
        </w:rPr>
        <w:t>tədbirlə</w:t>
      </w:r>
      <w:r w:rsidR="00742565">
        <w:rPr>
          <w:rFonts w:ascii="Times New Roman" w:hAnsi="Times New Roman"/>
          <w:bCs/>
          <w:w w:val="102"/>
          <w:sz w:val="28"/>
          <w:szCs w:val="28"/>
          <w:lang w:val="az-Latn-AZ"/>
        </w:rPr>
        <w:t>r</w:t>
      </w:r>
      <w:r w:rsidR="00742565">
        <w:rPr>
          <w:rFonts w:ascii="Times New Roman" w:hAnsi="Times New Roman"/>
          <w:bCs/>
          <w:w w:val="102"/>
          <w:sz w:val="28"/>
          <w:szCs w:val="28"/>
          <w:lang w:val="az-Latn-AZ"/>
        </w:rPr>
        <w:tab/>
      </w:r>
      <w:r w:rsidR="00BE6DE7">
        <w:rPr>
          <w:rFonts w:ascii="Times New Roman" w:hAnsi="Times New Roman"/>
          <w:bCs/>
          <w:w w:val="102"/>
          <w:sz w:val="28"/>
          <w:szCs w:val="28"/>
          <w:lang w:val="az-Latn-AZ"/>
        </w:rPr>
        <w:t>haqqında”</w:t>
      </w:r>
      <w:r w:rsidR="00BE6DE7" w:rsidRPr="006B37CE">
        <w:rPr>
          <w:rFonts w:ascii="Times New Roman" w:hAnsi="Times New Roman"/>
          <w:bCs/>
          <w:w w:val="102"/>
          <w:sz w:val="28"/>
          <w:szCs w:val="28"/>
          <w:lang w:val="az-Latn-AZ"/>
        </w:rPr>
        <w:t>Fə</w:t>
      </w:r>
      <w:r w:rsidR="00BE6DE7">
        <w:rPr>
          <w:rFonts w:ascii="Times New Roman" w:hAnsi="Times New Roman"/>
          <w:bCs/>
          <w:w w:val="102"/>
          <w:sz w:val="28"/>
          <w:szCs w:val="28"/>
          <w:lang w:val="az-Latn-AZ"/>
        </w:rPr>
        <w:t>rmanı</w:t>
      </w:r>
      <w:r w:rsidR="00562386">
        <w:rPr>
          <w:rFonts w:ascii="Times New Roman" w:hAnsi="Times New Roman"/>
          <w:sz w:val="28"/>
          <w:szCs w:val="28"/>
          <w:lang w:val="az-Latn-AZ"/>
        </w:rPr>
        <w:br/>
      </w:r>
      <w:r w:rsidR="00BE6DE7">
        <w:rPr>
          <w:rFonts w:ascii="Times New Roman" w:hAnsi="Times New Roman"/>
          <w:sz w:val="28"/>
          <w:szCs w:val="28"/>
          <w:lang w:val="az-Latn-AZ"/>
        </w:rPr>
        <w:t>3.</w:t>
      </w:r>
      <w:r w:rsidR="000D2206">
        <w:rPr>
          <w:rFonts w:ascii="Times New Roman" w:hAnsi="Times New Roman"/>
          <w:sz w:val="28"/>
          <w:szCs w:val="28"/>
          <w:lang w:val="az-Latn-AZ"/>
        </w:rPr>
        <w:t>Laffer, A.B. (2004). The Laffer Curve:Past,Present and future</w:t>
      </w:r>
      <w:r w:rsidR="000D2206">
        <w:rPr>
          <w:rFonts w:ascii="Times New Roman" w:hAnsi="Times New Roman"/>
          <w:sz w:val="28"/>
          <w:szCs w:val="28"/>
          <w:lang w:val="az-Latn-AZ"/>
        </w:rPr>
        <w:tab/>
      </w:r>
    </w:p>
    <w:p w:rsidR="009063C1" w:rsidRDefault="000D2206" w:rsidP="00742565">
      <w:pPr>
        <w:spacing w:after="0" w:line="360" w:lineRule="auto"/>
        <w:jc w:val="both"/>
        <w:rPr>
          <w:rFonts w:ascii="Times New Roman" w:hAnsi="Times New Roman"/>
          <w:sz w:val="28"/>
          <w:szCs w:val="28"/>
          <w:lang w:val="az-Latn-AZ"/>
        </w:rPr>
      </w:pPr>
      <w:r>
        <w:rPr>
          <w:rFonts w:ascii="Times New Roman" w:hAnsi="Times New Roman"/>
          <w:sz w:val="28"/>
          <w:szCs w:val="28"/>
          <w:lang w:val="az-Latn-AZ"/>
        </w:rPr>
        <w:t>4.OECD. (2006b). Fundamental Reform of Personal İ</w:t>
      </w:r>
      <w:r w:rsidR="00AD59D0">
        <w:rPr>
          <w:rFonts w:ascii="Times New Roman" w:hAnsi="Times New Roman"/>
          <w:sz w:val="28"/>
          <w:szCs w:val="28"/>
          <w:lang w:val="az-Latn-AZ"/>
        </w:rPr>
        <w:t>ncome Tax, OECD Policy Studies,No.</w:t>
      </w:r>
      <w:r w:rsidR="00AD59D0">
        <w:rPr>
          <w:rFonts w:ascii="Times New Roman" w:hAnsi="Times New Roman"/>
          <w:sz w:val="28"/>
          <w:szCs w:val="28"/>
          <w:lang w:val="az-Latn-AZ"/>
        </w:rPr>
        <w:tab/>
        <w:t>13,</w:t>
      </w:r>
      <w:r w:rsidR="00AD59D0">
        <w:rPr>
          <w:rFonts w:ascii="Times New Roman" w:hAnsi="Times New Roman"/>
          <w:sz w:val="28"/>
          <w:szCs w:val="28"/>
          <w:lang w:val="az-Latn-AZ"/>
        </w:rPr>
        <w:tab/>
        <w:t>OECD</w:t>
      </w:r>
      <w:r w:rsidR="00AD59D0">
        <w:rPr>
          <w:rFonts w:ascii="Times New Roman" w:hAnsi="Times New Roman"/>
          <w:sz w:val="28"/>
          <w:szCs w:val="28"/>
          <w:lang w:val="az-Latn-AZ"/>
        </w:rPr>
        <w:tab/>
      </w:r>
      <w:r>
        <w:rPr>
          <w:rFonts w:ascii="Times New Roman" w:hAnsi="Times New Roman"/>
          <w:sz w:val="28"/>
          <w:szCs w:val="28"/>
          <w:lang w:val="az-Latn-AZ"/>
        </w:rPr>
        <w:t>Publishing</w:t>
      </w:r>
      <w:r>
        <w:rPr>
          <w:rFonts w:ascii="Times New Roman" w:hAnsi="Times New Roman"/>
          <w:sz w:val="28"/>
          <w:szCs w:val="28"/>
          <w:lang w:val="az-Latn-AZ"/>
        </w:rPr>
        <w:br/>
        <w:t>5. Tanzi, V.&amp;  Zee</w:t>
      </w:r>
      <w:r w:rsidRPr="000D2206">
        <w:rPr>
          <w:rFonts w:ascii="Times New Roman" w:hAnsi="Times New Roman"/>
          <w:sz w:val="28"/>
          <w:szCs w:val="28"/>
          <w:lang w:val="en-US"/>
        </w:rPr>
        <w:t xml:space="preserve">, </w:t>
      </w:r>
      <w:r>
        <w:rPr>
          <w:rFonts w:ascii="Times New Roman" w:hAnsi="Times New Roman"/>
          <w:sz w:val="28"/>
          <w:szCs w:val="28"/>
          <w:lang w:val="az-Latn-AZ"/>
        </w:rPr>
        <w:t>H.H (2000).Tax Policy for emerging markets:</w:t>
      </w:r>
      <w:r w:rsidR="00AD59D0">
        <w:rPr>
          <w:rFonts w:ascii="Times New Roman" w:hAnsi="Times New Roman"/>
          <w:sz w:val="28"/>
          <w:szCs w:val="28"/>
          <w:lang w:val="az-Latn-AZ"/>
        </w:rPr>
        <w:t xml:space="preserve"> Developing Countries.National</w:t>
      </w:r>
      <w:r w:rsidR="00AD59D0">
        <w:rPr>
          <w:rFonts w:ascii="Times New Roman" w:hAnsi="Times New Roman"/>
          <w:sz w:val="28"/>
          <w:szCs w:val="28"/>
          <w:lang w:val="az-Latn-AZ"/>
        </w:rPr>
        <w:tab/>
      </w:r>
      <w:r w:rsidR="00AD59D0">
        <w:rPr>
          <w:rFonts w:ascii="Times New Roman" w:hAnsi="Times New Roman"/>
          <w:sz w:val="28"/>
          <w:szCs w:val="28"/>
          <w:lang w:val="az-Latn-AZ"/>
        </w:rPr>
        <w:tab/>
        <w:t>Tax</w:t>
      </w:r>
      <w:r w:rsidR="00AD59D0">
        <w:rPr>
          <w:rFonts w:ascii="Times New Roman" w:hAnsi="Times New Roman"/>
          <w:sz w:val="28"/>
          <w:szCs w:val="28"/>
          <w:lang w:val="az-Latn-AZ"/>
        </w:rPr>
        <w:tab/>
      </w:r>
      <w:r w:rsidR="009063C1">
        <w:rPr>
          <w:rFonts w:ascii="Times New Roman" w:hAnsi="Times New Roman"/>
          <w:sz w:val="28"/>
          <w:szCs w:val="28"/>
          <w:lang w:val="az-Latn-AZ"/>
        </w:rPr>
        <w:t>Journal</w:t>
      </w:r>
      <w:r w:rsidR="009063C1">
        <w:rPr>
          <w:rFonts w:ascii="Times New Roman" w:hAnsi="Times New Roman"/>
          <w:sz w:val="28"/>
          <w:szCs w:val="28"/>
          <w:lang w:val="az-Latn-AZ"/>
        </w:rPr>
        <w:br/>
        <w:t>6.</w:t>
      </w:r>
      <w:r w:rsidR="009063C1" w:rsidRPr="009063C1">
        <w:rPr>
          <w:rFonts w:ascii="Times New Roman" w:hAnsi="Times New Roman"/>
          <w:sz w:val="28"/>
          <w:szCs w:val="28"/>
          <w:lang w:val="az-Latn-AZ"/>
        </w:rPr>
        <w:t xml:space="preserve"> </w:t>
      </w:r>
      <w:r w:rsidR="009063C1">
        <w:rPr>
          <w:rFonts w:ascii="Times New Roman" w:hAnsi="Times New Roman"/>
          <w:sz w:val="28"/>
          <w:szCs w:val="28"/>
          <w:lang w:val="az-Latn-AZ"/>
        </w:rPr>
        <w:t>Tanzi, V.&amp;  Zee</w:t>
      </w:r>
      <w:r w:rsidR="009063C1" w:rsidRPr="000D2206">
        <w:rPr>
          <w:rFonts w:ascii="Times New Roman" w:hAnsi="Times New Roman"/>
          <w:sz w:val="28"/>
          <w:szCs w:val="28"/>
          <w:lang w:val="en-US"/>
        </w:rPr>
        <w:t xml:space="preserve">, </w:t>
      </w:r>
      <w:r w:rsidR="009063C1">
        <w:rPr>
          <w:rFonts w:ascii="Times New Roman" w:hAnsi="Times New Roman"/>
          <w:sz w:val="28"/>
          <w:szCs w:val="28"/>
          <w:lang w:val="az-Latn-AZ"/>
        </w:rPr>
        <w:t xml:space="preserve">H.H (1999). Taxation and household </w:t>
      </w:r>
      <w:r w:rsidR="00AD59D0">
        <w:rPr>
          <w:rFonts w:ascii="Times New Roman" w:hAnsi="Times New Roman"/>
          <w:sz w:val="28"/>
          <w:szCs w:val="28"/>
          <w:lang w:val="az-Latn-AZ"/>
        </w:rPr>
        <w:t>saving rate: Evidence from OECD countries.IMF Working</w:t>
      </w:r>
      <w:r w:rsidR="00AD59D0">
        <w:rPr>
          <w:rFonts w:ascii="Times New Roman" w:hAnsi="Times New Roman"/>
          <w:sz w:val="28"/>
          <w:szCs w:val="28"/>
          <w:lang w:val="az-Latn-AZ"/>
        </w:rPr>
        <w:tab/>
      </w:r>
      <w:r w:rsidR="009063C1">
        <w:rPr>
          <w:rFonts w:ascii="Times New Roman" w:hAnsi="Times New Roman"/>
          <w:sz w:val="28"/>
          <w:szCs w:val="28"/>
          <w:lang w:val="az-Latn-AZ"/>
        </w:rPr>
        <w:t>Paper</w:t>
      </w:r>
      <w:r w:rsidR="009063C1">
        <w:rPr>
          <w:rFonts w:ascii="Times New Roman" w:hAnsi="Times New Roman"/>
          <w:sz w:val="28"/>
          <w:szCs w:val="28"/>
          <w:lang w:val="az-Latn-AZ"/>
        </w:rPr>
        <w:br/>
        <w:t>7.</w:t>
      </w:r>
      <w:r w:rsidR="009063C1" w:rsidRPr="009063C1">
        <w:rPr>
          <w:lang w:val="en-US"/>
        </w:rPr>
        <w:t xml:space="preserve"> </w:t>
      </w:r>
      <w:r w:rsidR="009063C1" w:rsidRPr="009063C1">
        <w:rPr>
          <w:rFonts w:ascii="Times New Roman" w:hAnsi="Times New Roman"/>
          <w:sz w:val="28"/>
          <w:szCs w:val="28"/>
          <w:lang w:val="az-Latn-AZ"/>
        </w:rPr>
        <w:t>Tax Justice Network. (2011a). Tax Wars: International Ta</w:t>
      </w:r>
      <w:r w:rsidR="009063C1">
        <w:rPr>
          <w:rFonts w:ascii="Times New Roman" w:hAnsi="Times New Roman"/>
          <w:sz w:val="28"/>
          <w:szCs w:val="28"/>
          <w:lang w:val="az-Latn-AZ"/>
        </w:rPr>
        <w:t>x Co-operation and Competition.</w:t>
      </w:r>
      <w:r w:rsidR="00AD59D0">
        <w:rPr>
          <w:rFonts w:ascii="Times New Roman" w:hAnsi="Times New Roman"/>
          <w:sz w:val="28"/>
          <w:szCs w:val="28"/>
          <w:lang w:val="az-Latn-AZ"/>
        </w:rPr>
        <w:t>Retrieved</w:t>
      </w:r>
      <w:r w:rsidR="00AD59D0">
        <w:rPr>
          <w:rFonts w:ascii="Times New Roman" w:hAnsi="Times New Roman"/>
          <w:sz w:val="28"/>
          <w:szCs w:val="28"/>
          <w:lang w:val="az-Latn-AZ"/>
        </w:rPr>
        <w:tab/>
      </w:r>
      <w:r w:rsidR="009063C1" w:rsidRPr="009063C1">
        <w:rPr>
          <w:rFonts w:ascii="Times New Roman" w:hAnsi="Times New Roman"/>
          <w:sz w:val="28"/>
          <w:szCs w:val="28"/>
          <w:lang w:val="az-Latn-AZ"/>
        </w:rPr>
        <w:t>March 25,</w:t>
      </w:r>
      <w:r w:rsidR="00AD59D0">
        <w:rPr>
          <w:rFonts w:ascii="Times New Roman" w:hAnsi="Times New Roman"/>
          <w:sz w:val="28"/>
          <w:szCs w:val="28"/>
          <w:lang w:val="az-Latn-AZ"/>
        </w:rPr>
        <w:tab/>
        <w:t>2011,</w:t>
      </w:r>
      <w:r w:rsidR="00AD59D0">
        <w:rPr>
          <w:rFonts w:ascii="Times New Roman" w:hAnsi="Times New Roman"/>
          <w:sz w:val="28"/>
          <w:szCs w:val="28"/>
          <w:lang w:val="az-Latn-AZ"/>
        </w:rPr>
        <w:tab/>
        <w:t>from</w:t>
      </w:r>
      <w:r w:rsidR="00AD59D0">
        <w:rPr>
          <w:rFonts w:ascii="Times New Roman" w:hAnsi="Times New Roman"/>
          <w:sz w:val="28"/>
          <w:szCs w:val="28"/>
          <w:lang w:val="az-Latn-AZ"/>
        </w:rPr>
        <w:tab/>
        <w:t>Tax</w:t>
      </w:r>
      <w:r w:rsidR="00AD59D0">
        <w:rPr>
          <w:rFonts w:ascii="Times New Roman" w:hAnsi="Times New Roman"/>
          <w:sz w:val="28"/>
          <w:szCs w:val="28"/>
          <w:lang w:val="az-Latn-AZ"/>
        </w:rPr>
        <w:tab/>
        <w:t>Justice</w:t>
      </w:r>
      <w:r w:rsidR="00AD59D0">
        <w:rPr>
          <w:rFonts w:ascii="Times New Roman" w:hAnsi="Times New Roman"/>
          <w:sz w:val="28"/>
          <w:szCs w:val="28"/>
          <w:lang w:val="az-Latn-AZ"/>
        </w:rPr>
        <w:tab/>
      </w:r>
      <w:r w:rsidR="009063C1">
        <w:rPr>
          <w:rFonts w:ascii="Times New Roman" w:hAnsi="Times New Roman"/>
          <w:sz w:val="28"/>
          <w:szCs w:val="28"/>
          <w:lang w:val="az-Latn-AZ"/>
        </w:rPr>
        <w:t>Network</w:t>
      </w:r>
      <w:r w:rsidR="009063C1">
        <w:rPr>
          <w:rFonts w:ascii="Times New Roman" w:hAnsi="Times New Roman"/>
          <w:sz w:val="28"/>
          <w:szCs w:val="28"/>
          <w:lang w:val="az-Latn-AZ"/>
        </w:rPr>
        <w:br/>
        <w:t>8.</w:t>
      </w:r>
      <w:r w:rsidR="009063C1" w:rsidRPr="009063C1">
        <w:rPr>
          <w:lang w:val="en-US"/>
        </w:rPr>
        <w:t xml:space="preserve"> </w:t>
      </w:r>
      <w:r w:rsidR="009063C1" w:rsidRPr="009063C1">
        <w:rPr>
          <w:rFonts w:ascii="Times New Roman" w:hAnsi="Times New Roman"/>
          <w:sz w:val="28"/>
          <w:szCs w:val="28"/>
          <w:lang w:val="az-Latn-AZ"/>
        </w:rPr>
        <w:t>Schwarz, P. (2009). Tax-Avoidance Strategies of Americ</w:t>
      </w:r>
      <w:r w:rsidR="009063C1">
        <w:rPr>
          <w:rFonts w:ascii="Times New Roman" w:hAnsi="Times New Roman"/>
          <w:sz w:val="28"/>
          <w:szCs w:val="28"/>
          <w:lang w:val="az-Latn-AZ"/>
        </w:rPr>
        <w:t>an Multinationals: An Empirical</w:t>
      </w:r>
      <w:r w:rsidR="00AD59D0">
        <w:rPr>
          <w:rFonts w:ascii="Times New Roman" w:hAnsi="Times New Roman"/>
          <w:sz w:val="28"/>
          <w:szCs w:val="28"/>
          <w:lang w:val="az-Latn-AZ"/>
        </w:rPr>
        <w:tab/>
        <w:t>Analysis.</w:t>
      </w:r>
      <w:r w:rsidR="00AD59D0">
        <w:rPr>
          <w:rFonts w:ascii="Times New Roman" w:hAnsi="Times New Roman"/>
          <w:sz w:val="28"/>
          <w:szCs w:val="28"/>
          <w:lang w:val="az-Latn-AZ"/>
        </w:rPr>
        <w:tab/>
        <w:t>Managarial</w:t>
      </w:r>
      <w:r w:rsidR="00AD59D0">
        <w:rPr>
          <w:rFonts w:ascii="Times New Roman" w:hAnsi="Times New Roman"/>
          <w:sz w:val="28"/>
          <w:szCs w:val="28"/>
          <w:lang w:val="az-Latn-AZ"/>
        </w:rPr>
        <w:tab/>
        <w:t>and</w:t>
      </w:r>
      <w:r w:rsidR="00AD59D0">
        <w:rPr>
          <w:rFonts w:ascii="Times New Roman" w:hAnsi="Times New Roman"/>
          <w:sz w:val="28"/>
          <w:szCs w:val="28"/>
          <w:lang w:val="az-Latn-AZ"/>
        </w:rPr>
        <w:tab/>
        <w:t>Decision</w:t>
      </w:r>
      <w:r w:rsidR="00AD59D0">
        <w:rPr>
          <w:rFonts w:ascii="Times New Roman" w:hAnsi="Times New Roman"/>
          <w:sz w:val="28"/>
          <w:szCs w:val="28"/>
          <w:lang w:val="az-Latn-AZ"/>
        </w:rPr>
        <w:tab/>
      </w:r>
      <w:r w:rsidR="009063C1" w:rsidRPr="009063C1">
        <w:rPr>
          <w:rFonts w:ascii="Times New Roman" w:hAnsi="Times New Roman"/>
          <w:sz w:val="28"/>
          <w:szCs w:val="28"/>
          <w:lang w:val="az-Latn-AZ"/>
        </w:rPr>
        <w:t>Economics</w:t>
      </w:r>
      <w:r w:rsidR="009063C1">
        <w:rPr>
          <w:rFonts w:ascii="Times New Roman" w:hAnsi="Times New Roman"/>
          <w:sz w:val="28"/>
          <w:szCs w:val="28"/>
          <w:lang w:val="az-Latn-AZ"/>
        </w:rPr>
        <w:t>.</w:t>
      </w:r>
      <w:r w:rsidR="009063C1">
        <w:rPr>
          <w:rFonts w:ascii="Times New Roman" w:hAnsi="Times New Roman"/>
          <w:sz w:val="28"/>
          <w:szCs w:val="28"/>
          <w:lang w:val="az-Latn-AZ"/>
        </w:rPr>
        <w:br/>
        <w:t>9.</w:t>
      </w:r>
      <w:r w:rsidR="009063C1" w:rsidRPr="009063C1">
        <w:rPr>
          <w:lang w:val="en-US"/>
        </w:rPr>
        <w:t xml:space="preserve"> </w:t>
      </w:r>
      <w:r w:rsidR="009063C1" w:rsidRPr="009063C1">
        <w:rPr>
          <w:rFonts w:ascii="Times New Roman" w:hAnsi="Times New Roman"/>
          <w:sz w:val="28"/>
          <w:szCs w:val="28"/>
          <w:lang w:val="az-Latn-AZ"/>
        </w:rPr>
        <w:t>Palan, R. (2011). Tax Havens, the Crisis of 2007 and Financial Regulations. Retrieved</w:t>
      </w:r>
      <w:r w:rsidR="00AD59D0">
        <w:rPr>
          <w:rFonts w:ascii="Times New Roman" w:hAnsi="Times New Roman"/>
          <w:sz w:val="28"/>
          <w:szCs w:val="28"/>
          <w:lang w:val="az-Latn-AZ"/>
        </w:rPr>
        <w:tab/>
        <w:t>January</w:t>
      </w:r>
      <w:r w:rsidR="00AD59D0">
        <w:rPr>
          <w:rFonts w:ascii="Times New Roman" w:hAnsi="Times New Roman"/>
          <w:sz w:val="28"/>
          <w:szCs w:val="28"/>
          <w:lang w:val="az-Latn-AZ"/>
        </w:rPr>
        <w:tab/>
        <w:t>9,</w:t>
      </w:r>
      <w:r w:rsidR="00AD59D0">
        <w:rPr>
          <w:rFonts w:ascii="Times New Roman" w:hAnsi="Times New Roman"/>
          <w:sz w:val="28"/>
          <w:szCs w:val="28"/>
          <w:lang w:val="az-Latn-AZ"/>
        </w:rPr>
        <w:tab/>
      </w:r>
      <w:r w:rsidR="009063C1" w:rsidRPr="009063C1">
        <w:rPr>
          <w:rFonts w:ascii="Times New Roman" w:hAnsi="Times New Roman"/>
          <w:sz w:val="28"/>
          <w:szCs w:val="28"/>
          <w:lang w:val="az-Latn-AZ"/>
        </w:rPr>
        <w:t>20</w:t>
      </w:r>
      <w:r w:rsidR="00AD59D0">
        <w:rPr>
          <w:rFonts w:ascii="Times New Roman" w:hAnsi="Times New Roman"/>
          <w:sz w:val="28"/>
          <w:szCs w:val="28"/>
          <w:lang w:val="az-Latn-AZ"/>
        </w:rPr>
        <w:t>11,</w:t>
      </w:r>
      <w:r w:rsidR="00AD59D0">
        <w:rPr>
          <w:rFonts w:ascii="Times New Roman" w:hAnsi="Times New Roman"/>
          <w:sz w:val="28"/>
          <w:szCs w:val="28"/>
          <w:lang w:val="az-Latn-AZ"/>
        </w:rPr>
        <w:tab/>
        <w:t>from</w:t>
      </w:r>
      <w:r w:rsidR="00AD59D0">
        <w:rPr>
          <w:rFonts w:ascii="Times New Roman" w:hAnsi="Times New Roman"/>
          <w:sz w:val="28"/>
          <w:szCs w:val="28"/>
          <w:lang w:val="az-Latn-AZ"/>
        </w:rPr>
        <w:tab/>
        <w:t>World</w:t>
      </w:r>
      <w:r w:rsidR="00AD59D0">
        <w:rPr>
          <w:rFonts w:ascii="Times New Roman" w:hAnsi="Times New Roman"/>
          <w:sz w:val="28"/>
          <w:szCs w:val="28"/>
          <w:lang w:val="az-Latn-AZ"/>
        </w:rPr>
        <w:tab/>
      </w:r>
      <w:r w:rsidR="009063C1">
        <w:rPr>
          <w:rFonts w:ascii="Times New Roman" w:hAnsi="Times New Roman"/>
          <w:sz w:val="28"/>
          <w:szCs w:val="28"/>
          <w:lang w:val="az-Latn-AZ"/>
        </w:rPr>
        <w:t>Financial.</w:t>
      </w:r>
      <w:r w:rsidR="009063C1">
        <w:rPr>
          <w:rFonts w:ascii="Times New Roman" w:hAnsi="Times New Roman"/>
          <w:sz w:val="28"/>
          <w:szCs w:val="28"/>
          <w:lang w:val="az-Latn-AZ"/>
        </w:rPr>
        <w:br/>
        <w:t>10.</w:t>
      </w:r>
      <w:r w:rsidR="009063C1" w:rsidRPr="009063C1">
        <w:rPr>
          <w:lang w:val="en-US"/>
        </w:rPr>
        <w:t xml:space="preserve"> </w:t>
      </w:r>
      <w:r w:rsidR="009063C1" w:rsidRPr="009063C1">
        <w:rPr>
          <w:rFonts w:ascii="Times New Roman" w:hAnsi="Times New Roman"/>
          <w:sz w:val="28"/>
          <w:szCs w:val="28"/>
          <w:lang w:val="az-Latn-AZ"/>
        </w:rPr>
        <w:t>Karen, D. (2010). Taxing online gambling companies and winnings.</w:t>
      </w:r>
      <w:r w:rsidR="009063C1">
        <w:rPr>
          <w:rFonts w:ascii="Times New Roman" w:hAnsi="Times New Roman"/>
          <w:sz w:val="28"/>
          <w:szCs w:val="28"/>
          <w:lang w:val="az-Latn-AZ"/>
        </w:rPr>
        <w:br/>
        <w:t>11.Çelikkaya, A. (2010).Globalleşmenin neden olduğu kurumlar vergisi reformları ve OECD üyesi ülkeler üzerine bir değerlendirme.</w:t>
      </w:r>
      <w:r w:rsidR="009063C1">
        <w:rPr>
          <w:rFonts w:ascii="Times New Roman" w:hAnsi="Times New Roman"/>
          <w:sz w:val="28"/>
          <w:szCs w:val="28"/>
          <w:lang w:val="az-Latn-AZ"/>
        </w:rPr>
        <w:tab/>
      </w:r>
    </w:p>
    <w:p w:rsidR="00B042B5" w:rsidRPr="00AD59D0" w:rsidRDefault="009063C1" w:rsidP="00742565">
      <w:pPr>
        <w:spacing w:after="0" w:line="360" w:lineRule="auto"/>
        <w:jc w:val="both"/>
        <w:rPr>
          <w:rFonts w:ascii="Times New Roman" w:hAnsi="Times New Roman"/>
          <w:sz w:val="28"/>
          <w:szCs w:val="28"/>
          <w:lang w:val="az-Latn-AZ"/>
        </w:rPr>
      </w:pPr>
      <w:r>
        <w:rPr>
          <w:rFonts w:ascii="Times New Roman" w:hAnsi="Times New Roman"/>
          <w:sz w:val="28"/>
          <w:szCs w:val="28"/>
          <w:lang w:val="az-Latn-AZ"/>
        </w:rPr>
        <w:t>12.</w:t>
      </w:r>
      <w:r w:rsidR="00742565">
        <w:rPr>
          <w:rFonts w:ascii="Times New Roman" w:hAnsi="Times New Roman"/>
          <w:sz w:val="28"/>
          <w:szCs w:val="28"/>
          <w:lang w:val="az-Latn-AZ"/>
        </w:rPr>
        <w:t>Uluatam, Ö. (1999). Kamu Maliyesi (Altıncı b.). Ankara: Dmaj Yayınevi.</w:t>
      </w:r>
      <w:r w:rsidR="00742565">
        <w:rPr>
          <w:rFonts w:ascii="Times New Roman" w:hAnsi="Times New Roman"/>
          <w:sz w:val="28"/>
          <w:szCs w:val="28"/>
          <w:lang w:val="az-Latn-AZ"/>
        </w:rPr>
        <w:br/>
        <w:t>13.</w:t>
      </w:r>
      <w:r w:rsidR="00742565" w:rsidRPr="00742565">
        <w:rPr>
          <w:rFonts w:ascii="Times New Roman" w:hAnsi="Times New Roman"/>
          <w:sz w:val="28"/>
          <w:szCs w:val="28"/>
          <w:lang w:val="az-Latn-AZ"/>
        </w:rPr>
        <w:t xml:space="preserve"> “Vergi</w:t>
      </w:r>
      <w:r w:rsidR="00742565">
        <w:rPr>
          <w:rFonts w:ascii="Times New Roman" w:hAnsi="Times New Roman"/>
          <w:sz w:val="28"/>
          <w:szCs w:val="28"/>
          <w:lang w:val="az-Latn-AZ"/>
        </w:rPr>
        <w:t>lər və vergitutma</w:t>
      </w:r>
      <w:r w:rsidR="00742565" w:rsidRPr="00742565">
        <w:rPr>
          <w:rFonts w:ascii="Times New Roman" w:hAnsi="Times New Roman"/>
          <w:sz w:val="28"/>
          <w:szCs w:val="28"/>
          <w:lang w:val="az-Latn-AZ"/>
        </w:rPr>
        <w:t>” A.F.Musayev, Y.A.Kəlbiyev,Z.H.Rzayev  Bakı-2005</w:t>
      </w:r>
      <w:r w:rsidR="00742565" w:rsidRPr="00742565">
        <w:rPr>
          <w:rFonts w:ascii="Times New Roman" w:hAnsi="Times New Roman"/>
          <w:sz w:val="28"/>
          <w:szCs w:val="28"/>
          <w:lang w:val="az-Latn-AZ"/>
        </w:rPr>
        <w:br/>
      </w:r>
      <w:r w:rsidR="00742565">
        <w:rPr>
          <w:rFonts w:ascii="Times New Roman" w:hAnsi="Times New Roman"/>
          <w:sz w:val="28"/>
          <w:szCs w:val="28"/>
          <w:lang w:val="az-Latn-AZ"/>
        </w:rPr>
        <w:t>14.</w:t>
      </w:r>
      <w:r w:rsidR="00742565" w:rsidRPr="00742565">
        <w:rPr>
          <w:rFonts w:ascii="Times New Roman" w:hAnsi="Times New Roman"/>
          <w:sz w:val="28"/>
          <w:szCs w:val="28"/>
          <w:lang w:val="az-Latn-AZ"/>
        </w:rPr>
        <w:t xml:space="preserve"> “Vergi</w:t>
      </w:r>
      <w:r w:rsidR="00742565">
        <w:rPr>
          <w:rFonts w:ascii="Times New Roman" w:hAnsi="Times New Roman"/>
          <w:sz w:val="28"/>
          <w:szCs w:val="28"/>
          <w:lang w:val="az-Latn-AZ"/>
        </w:rPr>
        <w:t>lər və vergitutma</w:t>
      </w:r>
      <w:r w:rsidR="00742565" w:rsidRPr="00742565">
        <w:rPr>
          <w:rFonts w:ascii="Times New Roman" w:hAnsi="Times New Roman"/>
          <w:sz w:val="28"/>
          <w:szCs w:val="28"/>
          <w:lang w:val="az-Latn-AZ"/>
        </w:rPr>
        <w:t>” A.F.Musayev, Y.A.Kəlbiyev,Z.H.Rzayev  Bakı-</w:t>
      </w:r>
      <w:r w:rsidR="00742565">
        <w:rPr>
          <w:rFonts w:ascii="Times New Roman" w:hAnsi="Times New Roman"/>
          <w:sz w:val="28"/>
          <w:szCs w:val="28"/>
          <w:lang w:val="az-Latn-AZ"/>
        </w:rPr>
        <w:t>2010</w:t>
      </w:r>
      <w:r w:rsidR="00742565">
        <w:rPr>
          <w:rFonts w:ascii="Times New Roman" w:hAnsi="Times New Roman"/>
          <w:sz w:val="28"/>
          <w:szCs w:val="28"/>
          <w:lang w:val="az-Latn-AZ"/>
        </w:rPr>
        <w:br/>
      </w:r>
      <w:r w:rsidR="00AD59D0">
        <w:rPr>
          <w:rFonts w:ascii="Times New Roman" w:hAnsi="Times New Roman"/>
          <w:sz w:val="28"/>
          <w:szCs w:val="28"/>
          <w:lang w:val="az-Latn-AZ"/>
        </w:rPr>
        <w:t>15.Vergi</w:t>
      </w:r>
      <w:r w:rsidR="00AD59D0">
        <w:rPr>
          <w:rFonts w:ascii="Times New Roman" w:hAnsi="Times New Roman"/>
          <w:sz w:val="28"/>
          <w:szCs w:val="28"/>
          <w:lang w:val="az-Latn-AZ"/>
        </w:rPr>
        <w:tab/>
        <w:t>sistemi</w:t>
      </w:r>
      <w:r w:rsidR="00AD59D0">
        <w:rPr>
          <w:rFonts w:ascii="Times New Roman" w:hAnsi="Times New Roman"/>
          <w:sz w:val="28"/>
          <w:szCs w:val="28"/>
          <w:lang w:val="az-Latn-AZ"/>
        </w:rPr>
        <w:tab/>
      </w:r>
      <w:r w:rsidR="00742565">
        <w:rPr>
          <w:rFonts w:ascii="Times New Roman" w:hAnsi="Times New Roman"/>
          <w:sz w:val="28"/>
          <w:szCs w:val="28"/>
          <w:lang w:val="az-Latn-AZ"/>
        </w:rPr>
        <w:t>də</w:t>
      </w:r>
      <w:r w:rsidR="00AD59D0">
        <w:rPr>
          <w:rFonts w:ascii="Times New Roman" w:hAnsi="Times New Roman"/>
          <w:sz w:val="28"/>
          <w:szCs w:val="28"/>
          <w:lang w:val="az-Latn-AZ"/>
        </w:rPr>
        <w:t>rslik-Mobil</w:t>
      </w:r>
      <w:r w:rsidR="00AD59D0">
        <w:rPr>
          <w:rFonts w:ascii="Times New Roman" w:hAnsi="Times New Roman"/>
          <w:sz w:val="28"/>
          <w:szCs w:val="28"/>
          <w:lang w:val="az-Latn-AZ"/>
        </w:rPr>
        <w:tab/>
      </w:r>
      <w:r w:rsidR="00742565">
        <w:rPr>
          <w:rFonts w:ascii="Times New Roman" w:hAnsi="Times New Roman"/>
          <w:sz w:val="28"/>
          <w:szCs w:val="28"/>
          <w:lang w:val="az-Latn-AZ"/>
        </w:rPr>
        <w:t>Mə</w:t>
      </w:r>
      <w:r w:rsidR="00AD59D0">
        <w:rPr>
          <w:rFonts w:ascii="Times New Roman" w:hAnsi="Times New Roman"/>
          <w:sz w:val="28"/>
          <w:szCs w:val="28"/>
          <w:lang w:val="az-Latn-AZ"/>
        </w:rPr>
        <w:t>cidov-Bakı</w:t>
      </w:r>
      <w:r w:rsidR="00AD59D0">
        <w:rPr>
          <w:rFonts w:ascii="Times New Roman" w:hAnsi="Times New Roman"/>
          <w:sz w:val="28"/>
          <w:szCs w:val="28"/>
          <w:lang w:val="az-Latn-AZ"/>
        </w:rPr>
        <w:tab/>
      </w:r>
      <w:r w:rsidR="00742565">
        <w:rPr>
          <w:rFonts w:ascii="Times New Roman" w:hAnsi="Times New Roman"/>
          <w:sz w:val="28"/>
          <w:szCs w:val="28"/>
          <w:lang w:val="az-Latn-AZ"/>
        </w:rPr>
        <w:t>2013</w:t>
      </w:r>
      <w:r w:rsidR="00742565">
        <w:rPr>
          <w:rFonts w:ascii="Times New Roman" w:hAnsi="Times New Roman"/>
          <w:sz w:val="28"/>
          <w:szCs w:val="28"/>
          <w:lang w:val="az-Latn-AZ"/>
        </w:rPr>
        <w:br/>
        <w:t>16.Azərbaycan Respublikası Vergilər Nazirliyinin Tədris Mərkəzi.Azərbaycan Respublikasında vergi sistemi və vergi siyasəti: təkamül dövrü, müasir vəziyyəti və təkmilləşdirilmə</w:t>
      </w:r>
      <w:r w:rsidR="00AD59D0">
        <w:rPr>
          <w:rFonts w:ascii="Times New Roman" w:hAnsi="Times New Roman"/>
          <w:sz w:val="28"/>
          <w:szCs w:val="28"/>
          <w:lang w:val="az-Latn-AZ"/>
        </w:rPr>
        <w:t>si</w:t>
      </w:r>
      <w:r w:rsidR="00AD59D0">
        <w:rPr>
          <w:rFonts w:ascii="Times New Roman" w:hAnsi="Times New Roman"/>
          <w:sz w:val="28"/>
          <w:szCs w:val="28"/>
          <w:lang w:val="az-Latn-AZ"/>
        </w:rPr>
        <w:tab/>
      </w:r>
      <w:r w:rsidR="00742565">
        <w:rPr>
          <w:rFonts w:ascii="Times New Roman" w:hAnsi="Times New Roman"/>
          <w:sz w:val="28"/>
          <w:szCs w:val="28"/>
          <w:lang w:val="az-Latn-AZ"/>
        </w:rPr>
        <w:t>istiqamətlə</w:t>
      </w:r>
      <w:r w:rsidR="00AD59D0">
        <w:rPr>
          <w:rFonts w:ascii="Times New Roman" w:hAnsi="Times New Roman"/>
          <w:sz w:val="28"/>
          <w:szCs w:val="28"/>
          <w:lang w:val="az-Latn-AZ"/>
        </w:rPr>
        <w:t>ri.Şamaxı</w:t>
      </w:r>
      <w:r w:rsidR="00AD59D0">
        <w:rPr>
          <w:rFonts w:ascii="Times New Roman" w:hAnsi="Times New Roman"/>
          <w:sz w:val="28"/>
          <w:szCs w:val="28"/>
          <w:lang w:val="az-Latn-AZ"/>
        </w:rPr>
        <w:tab/>
      </w:r>
      <w:r w:rsidR="00742565">
        <w:rPr>
          <w:rFonts w:ascii="Times New Roman" w:hAnsi="Times New Roman"/>
          <w:sz w:val="28"/>
          <w:szCs w:val="28"/>
          <w:lang w:val="az-Latn-AZ"/>
        </w:rPr>
        <w:t>2015.</w:t>
      </w:r>
      <w:r w:rsidR="00742565">
        <w:rPr>
          <w:rFonts w:ascii="Times New Roman" w:hAnsi="Times New Roman"/>
          <w:sz w:val="28"/>
          <w:szCs w:val="28"/>
          <w:lang w:val="az-Latn-AZ"/>
        </w:rPr>
        <w:br/>
        <w:t>17.</w:t>
      </w:r>
      <w:hyperlink r:id="rId32" w:history="1">
        <w:r w:rsidR="00AD59D0" w:rsidRPr="006E382C">
          <w:rPr>
            <w:rStyle w:val="Hyperlink"/>
            <w:rFonts w:ascii="Times New Roman" w:hAnsi="Times New Roman" w:cs="Times New Roman"/>
            <w:sz w:val="28"/>
            <w:szCs w:val="28"/>
            <w:lang w:val="az-Latn-AZ"/>
          </w:rPr>
          <w:t>http://www.taxes.gov.az/</w:t>
        </w:r>
      </w:hyperlink>
      <w:r w:rsidR="00AD59D0" w:rsidRPr="006E382C">
        <w:rPr>
          <w:rFonts w:ascii="Times New Roman" w:hAnsi="Times New Roman" w:cs="Times New Roman"/>
          <w:sz w:val="28"/>
          <w:szCs w:val="28"/>
          <w:lang w:val="az-Latn-AZ"/>
        </w:rPr>
        <w:br/>
        <w:t>18.</w:t>
      </w:r>
      <w:hyperlink r:id="rId33" w:history="1">
        <w:r w:rsidR="00AD59D0" w:rsidRPr="006E382C">
          <w:rPr>
            <w:rStyle w:val="Hyperlink"/>
            <w:rFonts w:ascii="Times New Roman" w:hAnsi="Times New Roman" w:cs="Times New Roman"/>
            <w:sz w:val="28"/>
            <w:szCs w:val="28"/>
            <w:lang w:val="az-Latn-AZ"/>
          </w:rPr>
          <w:t>https://www.economy.gov.az/</w:t>
        </w:r>
      </w:hyperlink>
      <w:r w:rsidR="00AD59D0" w:rsidRPr="00345F9C">
        <w:rPr>
          <w:rFonts w:ascii="Times New Roman" w:hAnsi="Times New Roman" w:cs="Times New Roman"/>
          <w:sz w:val="28"/>
          <w:szCs w:val="28"/>
          <w:lang w:val="az-Latn-AZ"/>
        </w:rPr>
        <w:br/>
        <w:t>19.</w:t>
      </w:r>
      <w:hyperlink r:id="rId34" w:history="1">
        <w:r w:rsidR="00AD59D0" w:rsidRPr="006E382C">
          <w:rPr>
            <w:rStyle w:val="Hyperlink"/>
            <w:rFonts w:ascii="Times New Roman" w:hAnsi="Times New Roman" w:cs="Times New Roman"/>
            <w:sz w:val="28"/>
            <w:szCs w:val="28"/>
          </w:rPr>
          <w:t>http://maliyye.gov.az/</w:t>
        </w:r>
      </w:hyperlink>
      <w:r w:rsidR="00AD59D0" w:rsidRPr="006E382C">
        <w:rPr>
          <w:rFonts w:ascii="Times New Roman" w:hAnsi="Times New Roman" w:cs="Times New Roman"/>
          <w:sz w:val="28"/>
          <w:szCs w:val="28"/>
        </w:rPr>
        <w:br/>
        <w:t>20.</w:t>
      </w:r>
      <w:hyperlink r:id="rId35" w:history="1">
        <w:r w:rsidR="00AD59D0" w:rsidRPr="006E382C">
          <w:rPr>
            <w:rStyle w:val="Hyperlink"/>
            <w:rFonts w:ascii="Times New Roman" w:hAnsi="Times New Roman" w:cs="Times New Roman"/>
            <w:sz w:val="28"/>
            <w:szCs w:val="28"/>
          </w:rPr>
          <w:t>http://customs.gov.az/</w:t>
        </w:r>
      </w:hyperlink>
      <w:r w:rsidR="00AD59D0" w:rsidRPr="006E382C">
        <w:rPr>
          <w:rFonts w:ascii="Times New Roman" w:hAnsi="Times New Roman" w:cs="Times New Roman"/>
          <w:sz w:val="28"/>
          <w:szCs w:val="28"/>
        </w:rPr>
        <w:br/>
        <w:t>21.</w:t>
      </w:r>
      <w:hyperlink r:id="rId36" w:history="1">
        <w:r w:rsidR="006E382C" w:rsidRPr="006E382C">
          <w:rPr>
            <w:rStyle w:val="Hyperlink"/>
            <w:rFonts w:ascii="Times New Roman" w:hAnsi="Times New Roman" w:cs="Times New Roman"/>
            <w:sz w:val="28"/>
            <w:szCs w:val="28"/>
          </w:rPr>
          <w:t>https://www.stat.gov.az/</w:t>
        </w:r>
      </w:hyperlink>
      <w:r w:rsidR="006E382C">
        <w:rPr>
          <w:rFonts w:ascii="Times New Roman" w:hAnsi="Times New Roman" w:cs="Times New Roman"/>
          <w:sz w:val="28"/>
          <w:szCs w:val="28"/>
        </w:rPr>
        <w:br/>
      </w:r>
      <w:r w:rsidR="006E382C" w:rsidRPr="006E382C">
        <w:rPr>
          <w:rFonts w:ascii="Times New Roman" w:hAnsi="Times New Roman" w:cs="Times New Roman"/>
          <w:sz w:val="28"/>
          <w:szCs w:val="28"/>
        </w:rPr>
        <w:t>22.</w:t>
      </w:r>
      <w:hyperlink r:id="rId37" w:history="1">
        <w:r w:rsidR="006E382C" w:rsidRPr="006E382C">
          <w:rPr>
            <w:rStyle w:val="Hyperlink"/>
            <w:rFonts w:ascii="Times New Roman" w:hAnsi="Times New Roman" w:cs="Times New Roman"/>
            <w:sz w:val="28"/>
            <w:szCs w:val="28"/>
          </w:rPr>
          <w:t>https://www.fimsa.az/</w:t>
        </w:r>
      </w:hyperlink>
      <w:r w:rsidR="006E382C">
        <w:t xml:space="preserve"> </w:t>
      </w:r>
      <w:r w:rsidR="006E382C">
        <w:br/>
      </w:r>
      <w:r w:rsidR="006E382C" w:rsidRPr="006E382C">
        <w:rPr>
          <w:rFonts w:ascii="Times New Roman" w:hAnsi="Times New Roman" w:cs="Times New Roman"/>
          <w:sz w:val="28"/>
          <w:szCs w:val="28"/>
        </w:rPr>
        <w:t>23.</w:t>
      </w:r>
      <w:hyperlink r:id="rId38" w:history="1">
        <w:r w:rsidR="006E382C" w:rsidRPr="006E382C">
          <w:rPr>
            <w:rStyle w:val="Hyperlink"/>
            <w:rFonts w:ascii="Times New Roman" w:hAnsi="Times New Roman" w:cs="Times New Roman"/>
            <w:sz w:val="28"/>
            <w:szCs w:val="28"/>
          </w:rPr>
          <w:t>http://www.e-qanun.az/</w:t>
        </w:r>
      </w:hyperlink>
      <w:r w:rsidR="006E382C">
        <w:rPr>
          <w:rFonts w:ascii="Times New Roman" w:hAnsi="Times New Roman" w:cs="Times New Roman"/>
          <w:sz w:val="28"/>
          <w:szCs w:val="28"/>
        </w:rPr>
        <w:br/>
      </w:r>
      <w:r w:rsidR="006E382C" w:rsidRPr="006E382C">
        <w:rPr>
          <w:rFonts w:ascii="Times New Roman" w:hAnsi="Times New Roman" w:cs="Times New Roman"/>
          <w:sz w:val="28"/>
          <w:szCs w:val="28"/>
        </w:rPr>
        <w:t>24.</w:t>
      </w:r>
      <w:hyperlink r:id="rId39" w:history="1">
        <w:r w:rsidR="006E382C" w:rsidRPr="006E382C">
          <w:rPr>
            <w:rStyle w:val="Hyperlink"/>
            <w:rFonts w:ascii="Times New Roman" w:hAnsi="Times New Roman" w:cs="Times New Roman"/>
            <w:sz w:val="28"/>
            <w:szCs w:val="28"/>
          </w:rPr>
          <w:t>https://www.gov.uk</w:t>
        </w:r>
      </w:hyperlink>
      <w:r w:rsidR="006E382C">
        <w:rPr>
          <w:rFonts w:ascii="Times New Roman" w:hAnsi="Times New Roman" w:cs="Times New Roman"/>
          <w:sz w:val="28"/>
          <w:szCs w:val="28"/>
        </w:rPr>
        <w:br/>
      </w:r>
      <w:r w:rsidR="006E382C" w:rsidRPr="006E382C">
        <w:rPr>
          <w:rFonts w:ascii="Times New Roman" w:hAnsi="Times New Roman" w:cs="Times New Roman"/>
          <w:sz w:val="28"/>
          <w:szCs w:val="28"/>
        </w:rPr>
        <w:t>25.</w:t>
      </w:r>
      <w:hyperlink r:id="rId40" w:history="1">
        <w:r w:rsidR="006E382C" w:rsidRPr="006E382C">
          <w:rPr>
            <w:rStyle w:val="Hyperlink"/>
            <w:rFonts w:ascii="Times New Roman" w:hAnsi="Times New Roman" w:cs="Times New Roman"/>
            <w:sz w:val="28"/>
            <w:szCs w:val="28"/>
          </w:rPr>
          <w:t>https://www.investopedia.com/</w:t>
        </w:r>
      </w:hyperlink>
      <w:r w:rsidR="006E382C">
        <w:br/>
      </w:r>
      <w:r w:rsidR="006E382C" w:rsidRPr="006E382C">
        <w:rPr>
          <w:rFonts w:ascii="Times New Roman" w:hAnsi="Times New Roman" w:cs="Times New Roman"/>
          <w:sz w:val="28"/>
          <w:szCs w:val="28"/>
        </w:rPr>
        <w:t>26.</w:t>
      </w:r>
      <w:hyperlink r:id="rId41" w:history="1">
        <w:r w:rsidR="006E382C" w:rsidRPr="006E382C">
          <w:rPr>
            <w:rStyle w:val="Hyperlink"/>
            <w:rFonts w:ascii="Times New Roman" w:hAnsi="Times New Roman" w:cs="Times New Roman"/>
            <w:sz w:val="28"/>
            <w:szCs w:val="28"/>
          </w:rPr>
          <w:t>https://www.oecd.org</w:t>
        </w:r>
      </w:hyperlink>
      <w:r w:rsidR="000130AC">
        <w:rPr>
          <w:rFonts w:ascii="Times New Roman" w:hAnsi="Times New Roman" w:cs="Times New Roman"/>
          <w:sz w:val="28"/>
          <w:szCs w:val="28"/>
        </w:rPr>
        <w:br/>
      </w:r>
      <w:r w:rsidR="000130AC" w:rsidRPr="00345F9C">
        <w:rPr>
          <w:rFonts w:ascii="Times New Roman" w:hAnsi="Times New Roman" w:cs="Times New Roman"/>
          <w:sz w:val="28"/>
          <w:szCs w:val="28"/>
        </w:rPr>
        <w:t>27.</w:t>
      </w:r>
      <w:hyperlink r:id="rId42" w:history="1">
        <w:r w:rsidR="000130AC" w:rsidRPr="000130AC">
          <w:rPr>
            <w:rStyle w:val="Hyperlink"/>
            <w:rFonts w:ascii="Times New Roman" w:hAnsi="Times New Roman" w:cs="Times New Roman"/>
            <w:sz w:val="28"/>
            <w:szCs w:val="28"/>
          </w:rPr>
          <w:t>https://www.revenue.ie</w:t>
        </w:r>
      </w:hyperlink>
      <w:r w:rsidR="006E382C">
        <w:br/>
      </w:r>
      <w:r w:rsidR="006E382C">
        <w:br/>
      </w:r>
      <w:r w:rsidR="000900B4">
        <w:rPr>
          <w:rFonts w:ascii="Times New Roman" w:hAnsi="Times New Roman"/>
          <w:sz w:val="28"/>
          <w:szCs w:val="28"/>
          <w:lang w:val="az-Latn-AZ"/>
        </w:rPr>
        <w:br/>
      </w:r>
    </w:p>
    <w:p w:rsidR="00F25066" w:rsidRPr="00E572B4" w:rsidRDefault="00F25066" w:rsidP="00F25066">
      <w:pPr>
        <w:spacing w:line="360" w:lineRule="auto"/>
        <w:jc w:val="both"/>
        <w:rPr>
          <w:rFonts w:ascii="Times New Roman" w:hAnsi="Times New Roman" w:cs="Times New Roman"/>
          <w:sz w:val="28"/>
          <w:szCs w:val="28"/>
          <w:lang w:val="az-Latn-AZ"/>
        </w:rPr>
      </w:pPr>
    </w:p>
    <w:p w:rsidR="002D2F9E" w:rsidRPr="002E4965" w:rsidRDefault="002D2F9E" w:rsidP="002D2F9E">
      <w:pPr>
        <w:spacing w:line="360" w:lineRule="auto"/>
        <w:jc w:val="both"/>
        <w:rPr>
          <w:rFonts w:ascii="Times New Roman" w:hAnsi="Times New Roman" w:cs="Times New Roman"/>
          <w:sz w:val="28"/>
          <w:szCs w:val="28"/>
          <w:lang w:val="az-Latn-AZ"/>
        </w:rPr>
      </w:pPr>
    </w:p>
    <w:sectPr w:rsidR="002D2F9E" w:rsidRPr="002E4965" w:rsidSect="00522D4C">
      <w:footerReference w:type="default" r:id="rId43"/>
      <w:pgSz w:w="11906" w:h="16838"/>
      <w:pgMar w:top="1418" w:right="567" w:bottom="1418"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051" w:rsidRDefault="006C5051" w:rsidP="00B16687">
      <w:pPr>
        <w:spacing w:after="0" w:line="240" w:lineRule="auto"/>
      </w:pPr>
      <w:r>
        <w:separator/>
      </w:r>
    </w:p>
  </w:endnote>
  <w:endnote w:type="continuationSeparator" w:id="0">
    <w:p w:rsidR="006C5051" w:rsidRDefault="006C5051" w:rsidP="00B1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UI-Italic">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056879"/>
      <w:docPartObj>
        <w:docPartGallery w:val="Page Numbers (Bottom of Page)"/>
        <w:docPartUnique/>
      </w:docPartObj>
    </w:sdtPr>
    <w:sdtEndPr>
      <w:rPr>
        <w:noProof/>
      </w:rPr>
    </w:sdtEndPr>
    <w:sdtContent>
      <w:p w:rsidR="004F7DB0" w:rsidRDefault="004F7DB0">
        <w:pPr>
          <w:pStyle w:val="Footer"/>
          <w:jc w:val="right"/>
        </w:pPr>
        <w:r>
          <w:fldChar w:fldCharType="begin"/>
        </w:r>
        <w:r>
          <w:instrText xml:space="preserve"> PAGE   \* MERGEFORMAT </w:instrText>
        </w:r>
        <w:r>
          <w:fldChar w:fldCharType="separate"/>
        </w:r>
        <w:r w:rsidR="006C5051">
          <w:rPr>
            <w:noProof/>
          </w:rPr>
          <w:t>1</w:t>
        </w:r>
        <w:r>
          <w:rPr>
            <w:noProof/>
          </w:rPr>
          <w:fldChar w:fldCharType="end"/>
        </w:r>
      </w:p>
    </w:sdtContent>
  </w:sdt>
  <w:p w:rsidR="004F7DB0" w:rsidRDefault="004F7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051" w:rsidRDefault="006C5051" w:rsidP="00B16687">
      <w:pPr>
        <w:spacing w:after="0" w:line="240" w:lineRule="auto"/>
      </w:pPr>
      <w:r>
        <w:separator/>
      </w:r>
    </w:p>
  </w:footnote>
  <w:footnote w:type="continuationSeparator" w:id="0">
    <w:p w:rsidR="006C5051" w:rsidRDefault="006C5051" w:rsidP="00B16687">
      <w:pPr>
        <w:spacing w:after="0" w:line="240" w:lineRule="auto"/>
      </w:pPr>
      <w:r>
        <w:continuationSeparator/>
      </w:r>
    </w:p>
  </w:footnote>
  <w:footnote w:id="1">
    <w:p w:rsidR="004F7DB0" w:rsidRPr="009D677C" w:rsidRDefault="004F7DB0" w:rsidP="00F202B5">
      <w:pPr>
        <w:pStyle w:val="FootnoteText"/>
        <w:rPr>
          <w:lang w:val="az-Latn-AZ"/>
        </w:rPr>
      </w:pPr>
      <w:r>
        <w:rPr>
          <w:rStyle w:val="FootnoteReference"/>
        </w:rPr>
        <w:footnoteRef/>
      </w:r>
      <w:r>
        <w:t xml:space="preserve"> </w:t>
      </w:r>
      <w:r>
        <w:rPr>
          <w:lang w:val="az-Latn-AZ"/>
        </w:rPr>
        <w:t>AR Vergi Məcəlləsi Maddə 11</w:t>
      </w:r>
    </w:p>
  </w:footnote>
  <w:footnote w:id="2">
    <w:p w:rsidR="004F7DB0" w:rsidRPr="00E2078E" w:rsidRDefault="004F7DB0" w:rsidP="002D2F9E">
      <w:pPr>
        <w:pStyle w:val="FootnoteText"/>
        <w:rPr>
          <w:lang w:val="az-Latn-AZ"/>
        </w:rPr>
      </w:pPr>
      <w:r>
        <w:rPr>
          <w:rStyle w:val="FootnoteReference"/>
        </w:rPr>
        <w:footnoteRef/>
      </w:r>
      <w:r w:rsidRPr="002D2F9E">
        <w:rPr>
          <w:lang w:val="az-Latn-AZ"/>
        </w:rPr>
        <w:t xml:space="preserve"> </w:t>
      </w:r>
      <w:r>
        <w:rPr>
          <w:lang w:val="az-Latn-AZ"/>
        </w:rPr>
        <w:t>AR Vergi Məcəlləsi Maddə 41</w:t>
      </w:r>
    </w:p>
  </w:footnote>
  <w:footnote w:id="3">
    <w:p w:rsidR="004F7DB0" w:rsidRPr="00E2078E" w:rsidRDefault="004F7DB0" w:rsidP="002D2F9E">
      <w:pPr>
        <w:pStyle w:val="FootnoteText"/>
        <w:rPr>
          <w:lang w:val="az-Latn-AZ"/>
        </w:rPr>
      </w:pPr>
      <w:r>
        <w:rPr>
          <w:rStyle w:val="FootnoteReference"/>
        </w:rPr>
        <w:footnoteRef/>
      </w:r>
      <w:r w:rsidRPr="00B547D0">
        <w:rPr>
          <w:lang w:val="az-Latn-AZ"/>
        </w:rPr>
        <w:t xml:space="preserve"> </w:t>
      </w:r>
      <w:r>
        <w:rPr>
          <w:lang w:val="az-Latn-AZ"/>
        </w:rPr>
        <w:t>AR Vergi Məcəlləsi Maddə 42</w:t>
      </w:r>
    </w:p>
  </w:footnote>
  <w:footnote w:id="4">
    <w:p w:rsidR="004F7DB0" w:rsidRPr="00E2078E" w:rsidRDefault="004F7DB0" w:rsidP="002D2F9E">
      <w:pPr>
        <w:pStyle w:val="FootnoteText"/>
        <w:rPr>
          <w:lang w:val="az-Latn-AZ"/>
        </w:rPr>
      </w:pPr>
      <w:r>
        <w:rPr>
          <w:rStyle w:val="FootnoteReference"/>
        </w:rPr>
        <w:footnoteRef/>
      </w:r>
      <w:r w:rsidRPr="00B547D0">
        <w:rPr>
          <w:lang w:val="az-Latn-AZ"/>
        </w:rPr>
        <w:t xml:space="preserve"> </w:t>
      </w:r>
      <w:r>
        <w:rPr>
          <w:lang w:val="az-Latn-AZ"/>
        </w:rPr>
        <w:t>AR Vergi Məcəlləsi Maddə 43</w:t>
      </w:r>
    </w:p>
  </w:footnote>
  <w:footnote w:id="5">
    <w:p w:rsidR="004F7DB0" w:rsidRPr="00E2078E" w:rsidRDefault="004F7DB0" w:rsidP="002D2F9E">
      <w:pPr>
        <w:pStyle w:val="FootnoteText"/>
        <w:rPr>
          <w:lang w:val="az-Latn-AZ"/>
        </w:rPr>
      </w:pPr>
      <w:r>
        <w:rPr>
          <w:rStyle w:val="FootnoteReference"/>
        </w:rPr>
        <w:footnoteRef/>
      </w:r>
      <w:r w:rsidRPr="00B547D0">
        <w:rPr>
          <w:lang w:val="az-Latn-AZ"/>
        </w:rPr>
        <w:t xml:space="preserve"> </w:t>
      </w:r>
      <w:r>
        <w:rPr>
          <w:lang w:val="az-Latn-AZ"/>
        </w:rPr>
        <w:t>AR Vergi Məcəlləsi Maddə 38</w:t>
      </w:r>
    </w:p>
  </w:footnote>
  <w:footnote w:id="6">
    <w:p w:rsidR="004F7DB0" w:rsidRPr="00E2078E" w:rsidRDefault="004F7DB0" w:rsidP="002D2F9E">
      <w:pPr>
        <w:pStyle w:val="FootnoteText"/>
        <w:rPr>
          <w:lang w:val="az-Latn-AZ"/>
        </w:rPr>
      </w:pPr>
      <w:r>
        <w:rPr>
          <w:rStyle w:val="FootnoteReference"/>
        </w:rPr>
        <w:footnoteRef/>
      </w:r>
      <w:r w:rsidRPr="00B547D0">
        <w:rPr>
          <w:lang w:val="az-Latn-AZ"/>
        </w:rPr>
        <w:t xml:space="preserve"> </w:t>
      </w:r>
      <w:r>
        <w:rPr>
          <w:lang w:val="az-Latn-AZ"/>
        </w:rPr>
        <w:t>AR Vergi Məcəlləsi Maddə 44</w:t>
      </w:r>
    </w:p>
  </w:footnote>
  <w:footnote w:id="7">
    <w:p w:rsidR="004F7DB0" w:rsidRPr="00E2078E" w:rsidRDefault="004F7DB0" w:rsidP="002D2F9E">
      <w:pPr>
        <w:pStyle w:val="FootnoteText"/>
        <w:rPr>
          <w:lang w:val="az-Latn-AZ"/>
        </w:rPr>
      </w:pPr>
      <w:r>
        <w:rPr>
          <w:rStyle w:val="FootnoteReference"/>
        </w:rPr>
        <w:footnoteRef/>
      </w:r>
      <w:r w:rsidRPr="00B547D0">
        <w:rPr>
          <w:lang w:val="az-Latn-AZ"/>
        </w:rPr>
        <w:t xml:space="preserve"> </w:t>
      </w:r>
      <w:r>
        <w:rPr>
          <w:lang w:val="az-Latn-AZ"/>
        </w:rPr>
        <w:t>AR Vergi Məcəlləsi Maddə 45</w:t>
      </w:r>
    </w:p>
  </w:footnote>
  <w:footnote w:id="8">
    <w:p w:rsidR="004F7DB0" w:rsidRPr="00E2078E" w:rsidRDefault="004F7DB0" w:rsidP="002D2F9E">
      <w:pPr>
        <w:pStyle w:val="FootnoteText"/>
        <w:rPr>
          <w:lang w:val="az-Latn-AZ"/>
        </w:rPr>
      </w:pPr>
      <w:r>
        <w:rPr>
          <w:rStyle w:val="FootnoteReference"/>
        </w:rPr>
        <w:footnoteRef/>
      </w:r>
      <w:r w:rsidRPr="00B547D0">
        <w:rPr>
          <w:lang w:val="az-Latn-AZ"/>
        </w:rPr>
        <w:t xml:space="preserve"> </w:t>
      </w:r>
      <w:r>
        <w:rPr>
          <w:lang w:val="az-Latn-AZ"/>
        </w:rPr>
        <w:t>AR Vergi Məcəlləsi Maddə 46</w:t>
      </w:r>
    </w:p>
  </w:footnote>
  <w:footnote w:id="9">
    <w:p w:rsidR="004F7DB0" w:rsidRPr="000900B4" w:rsidRDefault="004F7DB0">
      <w:pPr>
        <w:pStyle w:val="FootnoteText"/>
        <w:rPr>
          <w:lang w:val="az-Latn-AZ"/>
        </w:rPr>
      </w:pPr>
      <w:r>
        <w:rPr>
          <w:rStyle w:val="FootnoteReference"/>
        </w:rPr>
        <w:footnoteRef/>
      </w:r>
      <w:r w:rsidRPr="000900B4">
        <w:rPr>
          <w:lang w:val="en-US"/>
        </w:rPr>
        <w:t xml:space="preserve"> </w:t>
      </w:r>
      <w:r>
        <w:rPr>
          <w:lang w:val="az-Latn-AZ"/>
        </w:rPr>
        <w:t>AR Prezidentinin 23may 2011-ci il tarixli 429 nömrəli Fərmanı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ACC"/>
      </v:shape>
    </w:pict>
  </w:numPicBullet>
  <w:abstractNum w:abstractNumId="0" w15:restartNumberingAfterBreak="0">
    <w:nsid w:val="02065401"/>
    <w:multiLevelType w:val="hybridMultilevel"/>
    <w:tmpl w:val="F5345EA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8644FE"/>
    <w:multiLevelType w:val="hybridMultilevel"/>
    <w:tmpl w:val="16367878"/>
    <w:lvl w:ilvl="0" w:tplc="04190009">
      <w:start w:val="1"/>
      <w:numFmt w:val="bullet"/>
      <w:lvlText w:val=""/>
      <w:lvlJc w:val="left"/>
      <w:pPr>
        <w:tabs>
          <w:tab w:val="num" w:pos="992"/>
        </w:tabs>
        <w:ind w:left="992" w:hanging="284"/>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21CA780D"/>
    <w:multiLevelType w:val="hybridMultilevel"/>
    <w:tmpl w:val="A89E5B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2FBE3D3D"/>
    <w:multiLevelType w:val="hybridMultilevel"/>
    <w:tmpl w:val="F88CBE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3ED41320"/>
    <w:multiLevelType w:val="hybridMultilevel"/>
    <w:tmpl w:val="AF4C9AA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3DA3B02"/>
    <w:multiLevelType w:val="hybridMultilevel"/>
    <w:tmpl w:val="2322392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C55CB3"/>
    <w:multiLevelType w:val="hybridMultilevel"/>
    <w:tmpl w:val="3526551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4BF8360B"/>
    <w:multiLevelType w:val="hybridMultilevel"/>
    <w:tmpl w:val="28604604"/>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4D370BEB"/>
    <w:multiLevelType w:val="multilevel"/>
    <w:tmpl w:val="3DD43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EF7A8D"/>
    <w:multiLevelType w:val="hybridMultilevel"/>
    <w:tmpl w:val="27E857D4"/>
    <w:lvl w:ilvl="0" w:tplc="35F66A4A">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58E634FA"/>
    <w:multiLevelType w:val="hybridMultilevel"/>
    <w:tmpl w:val="31D29B3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61262B3D"/>
    <w:multiLevelType w:val="multilevel"/>
    <w:tmpl w:val="DE76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3626EA"/>
    <w:multiLevelType w:val="multilevel"/>
    <w:tmpl w:val="1AF6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A95916"/>
    <w:multiLevelType w:val="hybridMultilevel"/>
    <w:tmpl w:val="B6B0FA6E"/>
    <w:lvl w:ilvl="0" w:tplc="EA569246">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5EF477F"/>
    <w:multiLevelType w:val="hybridMultilevel"/>
    <w:tmpl w:val="43686C8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15:restartNumberingAfterBreak="0">
    <w:nsid w:val="68A95924"/>
    <w:multiLevelType w:val="hybridMultilevel"/>
    <w:tmpl w:val="22BE41A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6B0A1C5D"/>
    <w:multiLevelType w:val="hybridMultilevel"/>
    <w:tmpl w:val="B288AF06"/>
    <w:lvl w:ilvl="0" w:tplc="D4566620">
      <w:start w:val="35"/>
      <w:numFmt w:val="bullet"/>
      <w:lvlText w:val="-"/>
      <w:lvlJc w:val="left"/>
      <w:pPr>
        <w:ind w:left="1287" w:hanging="360"/>
      </w:pPr>
      <w:rPr>
        <w:rFonts w:ascii="Times New Roman" w:eastAsia="SegoeUI-Italic"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DC611FD"/>
    <w:multiLevelType w:val="hybridMultilevel"/>
    <w:tmpl w:val="B3126D7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73317B33"/>
    <w:multiLevelType w:val="hybridMultilevel"/>
    <w:tmpl w:val="672ECF4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77CF1C6B"/>
    <w:multiLevelType w:val="hybridMultilevel"/>
    <w:tmpl w:val="D50E3752"/>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7BA6541B"/>
    <w:multiLevelType w:val="hybridMultilevel"/>
    <w:tmpl w:val="C7FE1614"/>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7C964F71"/>
    <w:multiLevelType w:val="multilevel"/>
    <w:tmpl w:val="C650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10"/>
  </w:num>
  <w:num w:numId="4">
    <w:abstractNumId w:val="14"/>
  </w:num>
  <w:num w:numId="5">
    <w:abstractNumId w:val="0"/>
  </w:num>
  <w:num w:numId="6">
    <w:abstractNumId w:val="5"/>
  </w:num>
  <w:num w:numId="7">
    <w:abstractNumId w:val="17"/>
  </w:num>
  <w:num w:numId="8">
    <w:abstractNumId w:val="6"/>
  </w:num>
  <w:num w:numId="9">
    <w:abstractNumId w:val="7"/>
  </w:num>
  <w:num w:numId="10">
    <w:abstractNumId w:val="18"/>
  </w:num>
  <w:num w:numId="11">
    <w:abstractNumId w:val="19"/>
  </w:num>
  <w:num w:numId="12">
    <w:abstractNumId w:val="3"/>
  </w:num>
  <w:num w:numId="13">
    <w:abstractNumId w:val="2"/>
  </w:num>
  <w:num w:numId="14">
    <w:abstractNumId w:val="20"/>
  </w:num>
  <w:num w:numId="15">
    <w:abstractNumId w:val="9"/>
  </w:num>
  <w:num w:numId="16">
    <w:abstractNumId w:val="11"/>
  </w:num>
  <w:num w:numId="17">
    <w:abstractNumId w:val="21"/>
  </w:num>
  <w:num w:numId="18">
    <w:abstractNumId w:val="12"/>
  </w:num>
  <w:num w:numId="19">
    <w:abstractNumId w:val="1"/>
  </w:num>
  <w:num w:numId="20">
    <w:abstractNumId w:val="4"/>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B9DC4D"/>
    <w:rsid w:val="000130AC"/>
    <w:rsid w:val="000166E5"/>
    <w:rsid w:val="0002759A"/>
    <w:rsid w:val="00057D32"/>
    <w:rsid w:val="000900B4"/>
    <w:rsid w:val="000A530A"/>
    <w:rsid w:val="000B2585"/>
    <w:rsid w:val="000D2206"/>
    <w:rsid w:val="000E0A69"/>
    <w:rsid w:val="00104883"/>
    <w:rsid w:val="001308FA"/>
    <w:rsid w:val="00163111"/>
    <w:rsid w:val="00167CCE"/>
    <w:rsid w:val="00185B30"/>
    <w:rsid w:val="00194A98"/>
    <w:rsid w:val="001C5599"/>
    <w:rsid w:val="001E3124"/>
    <w:rsid w:val="00202592"/>
    <w:rsid w:val="0026406B"/>
    <w:rsid w:val="00265982"/>
    <w:rsid w:val="002704F6"/>
    <w:rsid w:val="0027179D"/>
    <w:rsid w:val="002737CA"/>
    <w:rsid w:val="00277B63"/>
    <w:rsid w:val="00290C63"/>
    <w:rsid w:val="00296F14"/>
    <w:rsid w:val="002A3BB9"/>
    <w:rsid w:val="002B0E9C"/>
    <w:rsid w:val="002C0435"/>
    <w:rsid w:val="002C19F1"/>
    <w:rsid w:val="002D2F9E"/>
    <w:rsid w:val="002E4965"/>
    <w:rsid w:val="00345F9C"/>
    <w:rsid w:val="0035423D"/>
    <w:rsid w:val="00362C9E"/>
    <w:rsid w:val="003936F3"/>
    <w:rsid w:val="0040417A"/>
    <w:rsid w:val="004718FB"/>
    <w:rsid w:val="00476D9E"/>
    <w:rsid w:val="00493158"/>
    <w:rsid w:val="004F4158"/>
    <w:rsid w:val="004F7DB0"/>
    <w:rsid w:val="00522D4C"/>
    <w:rsid w:val="005475F6"/>
    <w:rsid w:val="00562386"/>
    <w:rsid w:val="00592F08"/>
    <w:rsid w:val="005A2304"/>
    <w:rsid w:val="005A2CA1"/>
    <w:rsid w:val="005A5DC1"/>
    <w:rsid w:val="005B70B4"/>
    <w:rsid w:val="005D0F38"/>
    <w:rsid w:val="005D12BC"/>
    <w:rsid w:val="005D52F3"/>
    <w:rsid w:val="0061735F"/>
    <w:rsid w:val="00623BCF"/>
    <w:rsid w:val="00640756"/>
    <w:rsid w:val="006549A1"/>
    <w:rsid w:val="006C5051"/>
    <w:rsid w:val="006C54B5"/>
    <w:rsid w:val="006E382C"/>
    <w:rsid w:val="006F2BD0"/>
    <w:rsid w:val="006F5D24"/>
    <w:rsid w:val="00701B0F"/>
    <w:rsid w:val="007258FF"/>
    <w:rsid w:val="00725F8F"/>
    <w:rsid w:val="00742565"/>
    <w:rsid w:val="007474E9"/>
    <w:rsid w:val="00794ED3"/>
    <w:rsid w:val="007C44ED"/>
    <w:rsid w:val="007E37A5"/>
    <w:rsid w:val="007F367F"/>
    <w:rsid w:val="008047FB"/>
    <w:rsid w:val="00893B71"/>
    <w:rsid w:val="008A3925"/>
    <w:rsid w:val="008B0723"/>
    <w:rsid w:val="008F3EFC"/>
    <w:rsid w:val="009063C1"/>
    <w:rsid w:val="00927419"/>
    <w:rsid w:val="009967F8"/>
    <w:rsid w:val="009A7E26"/>
    <w:rsid w:val="009B2B1F"/>
    <w:rsid w:val="00A246DB"/>
    <w:rsid w:val="00A26B0F"/>
    <w:rsid w:val="00A44F1B"/>
    <w:rsid w:val="00A74840"/>
    <w:rsid w:val="00A76DBB"/>
    <w:rsid w:val="00AD59D0"/>
    <w:rsid w:val="00AF1A29"/>
    <w:rsid w:val="00B02301"/>
    <w:rsid w:val="00B042B5"/>
    <w:rsid w:val="00B16687"/>
    <w:rsid w:val="00B406AE"/>
    <w:rsid w:val="00B5397A"/>
    <w:rsid w:val="00B72BC5"/>
    <w:rsid w:val="00B81CD7"/>
    <w:rsid w:val="00B94EF9"/>
    <w:rsid w:val="00BB1CCF"/>
    <w:rsid w:val="00BC79EB"/>
    <w:rsid w:val="00BE6DE7"/>
    <w:rsid w:val="00BF0706"/>
    <w:rsid w:val="00C571DF"/>
    <w:rsid w:val="00C73A06"/>
    <w:rsid w:val="00CA6F3E"/>
    <w:rsid w:val="00D2186F"/>
    <w:rsid w:val="00D334F0"/>
    <w:rsid w:val="00D3542B"/>
    <w:rsid w:val="00DA46F2"/>
    <w:rsid w:val="00DF64C2"/>
    <w:rsid w:val="00DF7947"/>
    <w:rsid w:val="00E0237F"/>
    <w:rsid w:val="00E41481"/>
    <w:rsid w:val="00E64761"/>
    <w:rsid w:val="00EB7439"/>
    <w:rsid w:val="00ED1922"/>
    <w:rsid w:val="00EF5B78"/>
    <w:rsid w:val="00F202B5"/>
    <w:rsid w:val="00F25066"/>
    <w:rsid w:val="00F45BF2"/>
    <w:rsid w:val="00F90766"/>
    <w:rsid w:val="00F94ACB"/>
    <w:rsid w:val="00FA2A29"/>
    <w:rsid w:val="00FD28A0"/>
    <w:rsid w:val="00FD7DC6"/>
    <w:rsid w:val="3CBDB3C9"/>
    <w:rsid w:val="75B9D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76D90C-C72F-47F2-98A7-520DAFAB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124"/>
  </w:style>
  <w:style w:type="paragraph" w:styleId="Heading1">
    <w:name w:val="heading 1"/>
    <w:basedOn w:val="Normal"/>
    <w:next w:val="Normal"/>
    <w:link w:val="Heading1Char"/>
    <w:autoRedefine/>
    <w:uiPriority w:val="9"/>
    <w:qFormat/>
    <w:rsid w:val="00BC79EB"/>
    <w:pPr>
      <w:keepNext/>
      <w:keepLines/>
      <w:spacing w:before="480" w:after="0"/>
      <w:outlineLvl w:val="0"/>
    </w:pPr>
    <w:rPr>
      <w:rFonts w:ascii="Times New Roman" w:eastAsiaTheme="majorEastAsia" w:hAnsi="Times New Roman" w:cs="Times New Roman"/>
      <w:b/>
      <w:bCs/>
      <w:color w:val="000000" w:themeColor="text1"/>
      <w:sz w:val="28"/>
      <w:szCs w:val="28"/>
      <w:lang w:val="az-Latn-AZ"/>
    </w:rPr>
  </w:style>
  <w:style w:type="paragraph" w:styleId="Heading2">
    <w:name w:val="heading 2"/>
    <w:basedOn w:val="Normal"/>
    <w:link w:val="Heading2Char"/>
    <w:autoRedefine/>
    <w:uiPriority w:val="9"/>
    <w:qFormat/>
    <w:rsid w:val="00BC79EB"/>
    <w:pPr>
      <w:spacing w:before="100" w:beforeAutospacing="1" w:after="100" w:afterAutospacing="1" w:line="240" w:lineRule="auto"/>
      <w:outlineLvl w:val="1"/>
    </w:pPr>
    <w:rPr>
      <w:rFonts w:ascii="Times New Roman" w:eastAsia="Times New Roman" w:hAnsi="Times New Roman" w:cs="Times New Roman"/>
      <w:b/>
      <w:bCs/>
      <w:color w:val="000000"/>
      <w:sz w:val="28"/>
      <w:szCs w:val="28"/>
      <w:lang w:val="az-Latn-AZ" w:eastAsia="ru-RU"/>
    </w:rPr>
  </w:style>
  <w:style w:type="paragraph" w:styleId="Heading3">
    <w:name w:val="heading 3"/>
    <w:basedOn w:val="Normal"/>
    <w:next w:val="Normal"/>
    <w:link w:val="Heading3Char"/>
    <w:uiPriority w:val="9"/>
    <w:unhideWhenUsed/>
    <w:qFormat/>
    <w:rsid w:val="00B16687"/>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9EB"/>
    <w:rPr>
      <w:rFonts w:ascii="Times New Roman" w:eastAsiaTheme="majorEastAsia" w:hAnsi="Times New Roman" w:cs="Times New Roman"/>
      <w:b/>
      <w:bCs/>
      <w:color w:val="000000" w:themeColor="text1"/>
      <w:sz w:val="28"/>
      <w:szCs w:val="28"/>
      <w:lang w:val="az-Latn-AZ"/>
    </w:rPr>
  </w:style>
  <w:style w:type="character" w:customStyle="1" w:styleId="Heading2Char">
    <w:name w:val="Heading 2 Char"/>
    <w:basedOn w:val="DefaultParagraphFont"/>
    <w:link w:val="Heading2"/>
    <w:uiPriority w:val="9"/>
    <w:rsid w:val="00BC79EB"/>
    <w:rPr>
      <w:rFonts w:ascii="Times New Roman" w:eastAsia="Times New Roman" w:hAnsi="Times New Roman" w:cs="Times New Roman"/>
      <w:b/>
      <w:bCs/>
      <w:color w:val="000000"/>
      <w:sz w:val="28"/>
      <w:szCs w:val="28"/>
      <w:lang w:val="az-Latn-AZ" w:eastAsia="ru-RU"/>
    </w:rPr>
  </w:style>
  <w:style w:type="character" w:customStyle="1" w:styleId="Heading3Char">
    <w:name w:val="Heading 3 Char"/>
    <w:basedOn w:val="DefaultParagraphFont"/>
    <w:link w:val="Heading3"/>
    <w:uiPriority w:val="9"/>
    <w:rsid w:val="00B16687"/>
    <w:rPr>
      <w:rFonts w:asciiTheme="majorHAnsi" w:eastAsiaTheme="majorEastAsia" w:hAnsiTheme="majorHAnsi" w:cstheme="majorBidi"/>
      <w:b/>
      <w:bCs/>
      <w:color w:val="4472C4" w:themeColor="accent1"/>
    </w:rPr>
  </w:style>
  <w:style w:type="paragraph" w:styleId="NoSpacing">
    <w:name w:val="No Spacing"/>
    <w:uiPriority w:val="1"/>
    <w:qFormat/>
    <w:rsid w:val="00B16687"/>
    <w:pPr>
      <w:spacing w:after="0" w:line="240" w:lineRule="auto"/>
    </w:pPr>
  </w:style>
  <w:style w:type="paragraph" w:styleId="BalloonText">
    <w:name w:val="Balloon Text"/>
    <w:basedOn w:val="Normal"/>
    <w:link w:val="BalloonTextChar"/>
    <w:uiPriority w:val="99"/>
    <w:semiHidden/>
    <w:unhideWhenUsed/>
    <w:rsid w:val="00B16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687"/>
    <w:rPr>
      <w:rFonts w:ascii="Tahoma" w:hAnsi="Tahoma" w:cs="Tahoma"/>
      <w:sz w:val="16"/>
      <w:szCs w:val="16"/>
    </w:rPr>
  </w:style>
  <w:style w:type="paragraph" w:styleId="Header">
    <w:name w:val="header"/>
    <w:basedOn w:val="Normal"/>
    <w:link w:val="HeaderChar"/>
    <w:uiPriority w:val="99"/>
    <w:unhideWhenUsed/>
    <w:rsid w:val="00B16687"/>
    <w:pPr>
      <w:tabs>
        <w:tab w:val="center" w:pos="4677"/>
        <w:tab w:val="right" w:pos="9355"/>
      </w:tabs>
      <w:spacing w:after="0" w:line="240" w:lineRule="auto"/>
    </w:pPr>
  </w:style>
  <w:style w:type="character" w:customStyle="1" w:styleId="HeaderChar">
    <w:name w:val="Header Char"/>
    <w:basedOn w:val="DefaultParagraphFont"/>
    <w:link w:val="Header"/>
    <w:uiPriority w:val="99"/>
    <w:rsid w:val="00B16687"/>
  </w:style>
  <w:style w:type="paragraph" w:styleId="Footer">
    <w:name w:val="footer"/>
    <w:basedOn w:val="Normal"/>
    <w:link w:val="FooterChar"/>
    <w:uiPriority w:val="99"/>
    <w:unhideWhenUsed/>
    <w:rsid w:val="00B16687"/>
    <w:pPr>
      <w:tabs>
        <w:tab w:val="center" w:pos="4677"/>
        <w:tab w:val="right" w:pos="9355"/>
      </w:tabs>
      <w:spacing w:after="0" w:line="240" w:lineRule="auto"/>
    </w:pPr>
  </w:style>
  <w:style w:type="character" w:customStyle="1" w:styleId="FooterChar">
    <w:name w:val="Footer Char"/>
    <w:basedOn w:val="DefaultParagraphFont"/>
    <w:link w:val="Footer"/>
    <w:uiPriority w:val="99"/>
    <w:rsid w:val="00B16687"/>
  </w:style>
  <w:style w:type="paragraph" w:styleId="ListParagraph">
    <w:name w:val="List Paragraph"/>
    <w:basedOn w:val="Normal"/>
    <w:uiPriority w:val="34"/>
    <w:qFormat/>
    <w:rsid w:val="00B16687"/>
    <w:pPr>
      <w:spacing w:after="200" w:line="276" w:lineRule="auto"/>
      <w:ind w:left="720"/>
      <w:contextualSpacing/>
    </w:pPr>
    <w:rPr>
      <w:rFonts w:eastAsiaTheme="minorEastAsia"/>
      <w:lang w:eastAsia="ru-RU"/>
    </w:rPr>
  </w:style>
  <w:style w:type="paragraph" w:styleId="NormalWeb">
    <w:name w:val="Normal (Web)"/>
    <w:basedOn w:val="Normal"/>
    <w:uiPriority w:val="99"/>
    <w:unhideWhenUsed/>
    <w:rsid w:val="00B166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B16687"/>
    <w:rPr>
      <w:b/>
      <w:bCs/>
    </w:rPr>
  </w:style>
  <w:style w:type="character" w:styleId="Hyperlink">
    <w:name w:val="Hyperlink"/>
    <w:basedOn w:val="DefaultParagraphFont"/>
    <w:uiPriority w:val="99"/>
    <w:unhideWhenUsed/>
    <w:rsid w:val="00B16687"/>
    <w:rPr>
      <w:color w:val="0000FF"/>
      <w:u w:val="single"/>
    </w:rPr>
  </w:style>
  <w:style w:type="paragraph" w:styleId="Title">
    <w:name w:val="Title"/>
    <w:basedOn w:val="Normal"/>
    <w:next w:val="Normal"/>
    <w:link w:val="TitleChar"/>
    <w:uiPriority w:val="10"/>
    <w:qFormat/>
    <w:rsid w:val="00B1668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16687"/>
    <w:rPr>
      <w:rFonts w:asciiTheme="majorHAnsi" w:eastAsiaTheme="majorEastAsia" w:hAnsiTheme="majorHAnsi" w:cstheme="majorBidi"/>
      <w:color w:val="323E4F" w:themeColor="text2" w:themeShade="BF"/>
      <w:spacing w:val="5"/>
      <w:kern w:val="28"/>
      <w:sz w:val="52"/>
      <w:szCs w:val="52"/>
    </w:rPr>
  </w:style>
  <w:style w:type="paragraph" w:styleId="TOCHeading">
    <w:name w:val="TOC Heading"/>
    <w:basedOn w:val="Heading1"/>
    <w:next w:val="Normal"/>
    <w:uiPriority w:val="39"/>
    <w:unhideWhenUsed/>
    <w:qFormat/>
    <w:rsid w:val="00B16687"/>
    <w:pPr>
      <w:spacing w:line="276" w:lineRule="auto"/>
      <w:outlineLvl w:val="9"/>
    </w:pPr>
  </w:style>
  <w:style w:type="paragraph" w:styleId="TOC1">
    <w:name w:val="toc 1"/>
    <w:basedOn w:val="Normal"/>
    <w:next w:val="Normal"/>
    <w:autoRedefine/>
    <w:uiPriority w:val="39"/>
    <w:unhideWhenUsed/>
    <w:qFormat/>
    <w:rsid w:val="00623BCF"/>
    <w:pPr>
      <w:tabs>
        <w:tab w:val="right" w:leader="dot" w:pos="9628"/>
      </w:tabs>
      <w:spacing w:after="100"/>
    </w:pPr>
    <w:rPr>
      <w:rFonts w:ascii="Times New Roman" w:hAnsi="Times New Roman" w:cs="Times New Roman"/>
      <w:noProof/>
      <w:sz w:val="28"/>
      <w:szCs w:val="28"/>
      <w:lang w:val="en-US"/>
    </w:rPr>
  </w:style>
  <w:style w:type="paragraph" w:styleId="TOC2">
    <w:name w:val="toc 2"/>
    <w:basedOn w:val="Normal"/>
    <w:next w:val="Normal"/>
    <w:autoRedefine/>
    <w:uiPriority w:val="39"/>
    <w:unhideWhenUsed/>
    <w:qFormat/>
    <w:rsid w:val="0027179D"/>
    <w:pPr>
      <w:spacing w:after="100"/>
    </w:pPr>
    <w:rPr>
      <w:rFonts w:ascii="Times New Roman" w:hAnsi="Times New Roman"/>
      <w:color w:val="000000" w:themeColor="text1"/>
      <w:sz w:val="28"/>
    </w:rPr>
  </w:style>
  <w:style w:type="character" w:customStyle="1" w:styleId="alt-edited">
    <w:name w:val="alt-edited"/>
    <w:basedOn w:val="DefaultParagraphFont"/>
    <w:rsid w:val="00B16687"/>
  </w:style>
  <w:style w:type="character" w:customStyle="1" w:styleId="shorttext">
    <w:name w:val="short_text"/>
    <w:basedOn w:val="DefaultParagraphFont"/>
    <w:rsid w:val="00B16687"/>
  </w:style>
  <w:style w:type="character" w:styleId="LineNumber">
    <w:name w:val="line number"/>
    <w:basedOn w:val="DefaultParagraphFont"/>
    <w:uiPriority w:val="99"/>
    <w:semiHidden/>
    <w:unhideWhenUsed/>
    <w:rsid w:val="008A3925"/>
  </w:style>
  <w:style w:type="paragraph" w:styleId="FootnoteText">
    <w:name w:val="footnote text"/>
    <w:basedOn w:val="Normal"/>
    <w:link w:val="FootnoteTextChar"/>
    <w:uiPriority w:val="99"/>
    <w:semiHidden/>
    <w:unhideWhenUsed/>
    <w:rsid w:val="00F202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02B5"/>
    <w:rPr>
      <w:sz w:val="20"/>
      <w:szCs w:val="20"/>
    </w:rPr>
  </w:style>
  <w:style w:type="character" w:styleId="FootnoteReference">
    <w:name w:val="footnote reference"/>
    <w:basedOn w:val="DefaultParagraphFont"/>
    <w:uiPriority w:val="99"/>
    <w:semiHidden/>
    <w:unhideWhenUsed/>
    <w:rsid w:val="00F202B5"/>
    <w:rPr>
      <w:vertAlign w:val="superscript"/>
    </w:rPr>
  </w:style>
  <w:style w:type="character" w:styleId="Emphasis">
    <w:name w:val="Emphasis"/>
    <w:basedOn w:val="DefaultParagraphFont"/>
    <w:uiPriority w:val="20"/>
    <w:qFormat/>
    <w:rsid w:val="00B02301"/>
    <w:rPr>
      <w:i/>
      <w:iCs/>
    </w:rPr>
  </w:style>
  <w:style w:type="table" w:styleId="TableGrid">
    <w:name w:val="Table Grid"/>
    <w:basedOn w:val="TableNormal"/>
    <w:uiPriority w:val="39"/>
    <w:rsid w:val="009B2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neopen1">
    <w:name w:val="contentpaneopen1"/>
    <w:basedOn w:val="DefaultParagraphFont"/>
    <w:rsid w:val="00B042B5"/>
    <w:rPr>
      <w:rFonts w:ascii="Tahoma" w:hAnsi="Tahoma" w:cs="Tahoma" w:hint="default"/>
      <w:sz w:val="7"/>
      <w:szCs w:val="7"/>
    </w:rPr>
  </w:style>
  <w:style w:type="paragraph" w:styleId="BodyText">
    <w:name w:val="Body Text"/>
    <w:basedOn w:val="Normal"/>
    <w:link w:val="BodyTextChar"/>
    <w:uiPriority w:val="1"/>
    <w:qFormat/>
    <w:rsid w:val="00E0237F"/>
    <w:pPr>
      <w:widowControl w:val="0"/>
      <w:autoSpaceDE w:val="0"/>
      <w:autoSpaceDN w:val="0"/>
      <w:spacing w:after="0" w:line="240" w:lineRule="auto"/>
      <w:ind w:left="1079" w:firstLine="600"/>
      <w:jc w:val="both"/>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uiPriority w:val="1"/>
    <w:rsid w:val="00E0237F"/>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81431">
      <w:bodyDiv w:val="1"/>
      <w:marLeft w:val="0"/>
      <w:marRight w:val="0"/>
      <w:marTop w:val="0"/>
      <w:marBottom w:val="0"/>
      <w:divBdr>
        <w:top w:val="none" w:sz="0" w:space="0" w:color="auto"/>
        <w:left w:val="none" w:sz="0" w:space="0" w:color="auto"/>
        <w:bottom w:val="none" w:sz="0" w:space="0" w:color="auto"/>
        <w:right w:val="none" w:sz="0" w:space="0" w:color="auto"/>
      </w:divBdr>
      <w:divsChild>
        <w:div w:id="548079190">
          <w:marLeft w:val="0"/>
          <w:marRight w:val="0"/>
          <w:marTop w:val="0"/>
          <w:marBottom w:val="0"/>
          <w:divBdr>
            <w:top w:val="none" w:sz="0" w:space="0" w:color="auto"/>
            <w:left w:val="none" w:sz="0" w:space="0" w:color="auto"/>
            <w:bottom w:val="none" w:sz="0" w:space="0" w:color="auto"/>
            <w:right w:val="none" w:sz="0" w:space="0" w:color="auto"/>
          </w:divBdr>
        </w:div>
      </w:divsChild>
    </w:div>
    <w:div w:id="726074848">
      <w:bodyDiv w:val="1"/>
      <w:marLeft w:val="0"/>
      <w:marRight w:val="0"/>
      <w:marTop w:val="0"/>
      <w:marBottom w:val="0"/>
      <w:divBdr>
        <w:top w:val="none" w:sz="0" w:space="0" w:color="auto"/>
        <w:left w:val="none" w:sz="0" w:space="0" w:color="auto"/>
        <w:bottom w:val="none" w:sz="0" w:space="0" w:color="auto"/>
        <w:right w:val="none" w:sz="0" w:space="0" w:color="auto"/>
      </w:divBdr>
      <w:divsChild>
        <w:div w:id="1842357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www.e-gov.az" TargetMode="External"/><Relationship Id="rId26" Type="http://schemas.openxmlformats.org/officeDocument/2006/relationships/hyperlink" Target="https://services.e-gov.az/services/xforms-query.action?id=11150" TargetMode="External"/><Relationship Id="rId39" Type="http://schemas.openxmlformats.org/officeDocument/2006/relationships/hyperlink" Target="https://www.gov.uk/" TargetMode="External"/><Relationship Id="rId21" Type="http://schemas.openxmlformats.org/officeDocument/2006/relationships/hyperlink" Target="https://services.e-gov.az/services/xforms-query.action?id=9406" TargetMode="External"/><Relationship Id="rId34" Type="http://schemas.openxmlformats.org/officeDocument/2006/relationships/hyperlink" Target="http://maliyye.gov.az/" TargetMode="External"/><Relationship Id="rId42" Type="http://schemas.openxmlformats.org/officeDocument/2006/relationships/hyperlink" Target="https://www.revenue.i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hyperlink" Target="https://services.e-gov.az/services/xforms-query.action?id=94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services.e-gov.az/services/xforms-query.action?id=9404" TargetMode="External"/><Relationship Id="rId32" Type="http://schemas.openxmlformats.org/officeDocument/2006/relationships/hyperlink" Target="http://www.taxes.gov.az/" TargetMode="External"/><Relationship Id="rId37" Type="http://schemas.openxmlformats.org/officeDocument/2006/relationships/hyperlink" Target="https://www.fimsa.az/" TargetMode="External"/><Relationship Id="rId40" Type="http://schemas.openxmlformats.org/officeDocument/2006/relationships/hyperlink" Target="https://www.investopedia.co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services.e-gov.az/services/xforms-query.action?id=9404" TargetMode="External"/><Relationship Id="rId28" Type="http://schemas.openxmlformats.org/officeDocument/2006/relationships/hyperlink" Target="https://services.e-gov.az/services/xforms-query.action?id=9401" TargetMode="External"/><Relationship Id="rId36" Type="http://schemas.openxmlformats.org/officeDocument/2006/relationships/hyperlink" Target="https://www.stat.gov.az/" TargetMode="External"/><Relationship Id="rId10" Type="http://schemas.openxmlformats.org/officeDocument/2006/relationships/image" Target="media/image4.jpeg"/><Relationship Id="rId19" Type="http://schemas.openxmlformats.org/officeDocument/2006/relationships/hyperlink" Target="http://www.taxes.gov.az" TargetMode="External"/><Relationship Id="rId31" Type="http://schemas.openxmlformats.org/officeDocument/2006/relationships/image" Target="media/image5.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diagramColors" Target="diagrams/colors1.xml"/><Relationship Id="rId22" Type="http://schemas.openxmlformats.org/officeDocument/2006/relationships/hyperlink" Target="https://services.e-gov.az/services/xforms-query.action?id=9406" TargetMode="External"/><Relationship Id="rId27" Type="http://schemas.openxmlformats.org/officeDocument/2006/relationships/hyperlink" Target="https://services.e-gov.az/services/xforms-query.action?id=9402" TargetMode="External"/><Relationship Id="rId30" Type="http://schemas.openxmlformats.org/officeDocument/2006/relationships/hyperlink" Target="https://services.e-gov.az/services/xforms-query.action?id=9403" TargetMode="External"/><Relationship Id="rId35" Type="http://schemas.openxmlformats.org/officeDocument/2006/relationships/hyperlink" Target="http://customs.gov.az/" TargetMode="External"/><Relationship Id="rId43" Type="http://schemas.openxmlformats.org/officeDocument/2006/relationships/footer" Target="footer1.xml"/><Relationship Id="rId8" Type="http://schemas.openxmlformats.org/officeDocument/2006/relationships/image" Target="media/image2.jpeg"/><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chart" Target="charts/chart2.xml"/><Relationship Id="rId25" Type="http://schemas.openxmlformats.org/officeDocument/2006/relationships/hyperlink" Target="https://services.e-gov.az/services/xforms-query.action?id=9408" TargetMode="External"/><Relationship Id="rId33" Type="http://schemas.openxmlformats.org/officeDocument/2006/relationships/hyperlink" Target="https://www.economy.gov.az/" TargetMode="External"/><Relationship Id="rId38" Type="http://schemas.openxmlformats.org/officeDocument/2006/relationships/hyperlink" Target="http://www.e-qanun.az/" TargetMode="External"/><Relationship Id="rId20" Type="http://schemas.openxmlformats.org/officeDocument/2006/relationships/hyperlink" Target="https://services.e-gov.az/services/xforms-query.action?id=9407" TargetMode="External"/><Relationship Id="rId41" Type="http://schemas.openxmlformats.org/officeDocument/2006/relationships/hyperlink" Target="https://www.oecd.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ownloads\erkin%20excel.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stacked"/>
        <c:varyColors val="0"/>
        <c:ser>
          <c:idx val="1"/>
          <c:order val="1"/>
          <c:tx>
            <c:strRef>
              <c:f>Лист1!$C$1</c:f>
              <c:strCache>
                <c:ptCount val="1"/>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2005-2006</c:v>
                </c:pt>
                <c:pt idx="1">
                  <c:v>2006-2007</c:v>
                </c:pt>
                <c:pt idx="2">
                  <c:v>2007-2008</c:v>
                </c:pt>
                <c:pt idx="3">
                  <c:v>2008-2009</c:v>
                </c:pt>
                <c:pt idx="4">
                  <c:v>2009-2010</c:v>
                </c:pt>
                <c:pt idx="5">
                  <c:v>2010-2011</c:v>
                </c:pt>
                <c:pt idx="6">
                  <c:v>2011-2012</c:v>
                </c:pt>
                <c:pt idx="7">
                  <c:v>2012-2013</c:v>
                </c:pt>
                <c:pt idx="8">
                  <c:v>2013-2014</c:v>
                </c:pt>
                <c:pt idx="9">
                  <c:v>2014-2015</c:v>
                </c:pt>
                <c:pt idx="10">
                  <c:v>2015-2016</c:v>
                </c:pt>
                <c:pt idx="11">
                  <c:v>2016-2017</c:v>
                </c:pt>
              </c:strCache>
            </c:strRef>
          </c:cat>
          <c:val>
            <c:numRef>
              <c:f>Лист1!$C$2:$C$13</c:f>
              <c:numCache>
                <c:formatCode>General</c:formatCode>
                <c:ptCount val="12"/>
              </c:numCache>
            </c:numRef>
          </c:val>
        </c:ser>
        <c:dLbls>
          <c:showLegendKey val="0"/>
          <c:showVal val="1"/>
          <c:showCatName val="0"/>
          <c:showSerName val="0"/>
          <c:showPercent val="0"/>
          <c:showBubbleSize val="0"/>
        </c:dLbls>
        <c:gapWidth val="75"/>
        <c:overlap val="100"/>
        <c:axId val="-1215610656"/>
        <c:axId val="-1215611200"/>
      </c:barChart>
      <c:barChart>
        <c:barDir val="col"/>
        <c:grouping val="stacked"/>
        <c:varyColors val="0"/>
        <c:ser>
          <c:idx val="0"/>
          <c:order val="0"/>
          <c:tx>
            <c:strRef>
              <c:f>Лист1!$B$1</c:f>
              <c:strCache>
                <c:ptCount val="1"/>
                <c:pt idx="0">
                  <c:v>vergi boşluğu(milyard£)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2005-2006</c:v>
                </c:pt>
                <c:pt idx="1">
                  <c:v>2006-2007</c:v>
                </c:pt>
                <c:pt idx="2">
                  <c:v>2007-2008</c:v>
                </c:pt>
                <c:pt idx="3">
                  <c:v>2008-2009</c:v>
                </c:pt>
                <c:pt idx="4">
                  <c:v>2009-2010</c:v>
                </c:pt>
                <c:pt idx="5">
                  <c:v>2010-2011</c:v>
                </c:pt>
                <c:pt idx="6">
                  <c:v>2011-2012</c:v>
                </c:pt>
                <c:pt idx="7">
                  <c:v>2012-2013</c:v>
                </c:pt>
                <c:pt idx="8">
                  <c:v>2013-2014</c:v>
                </c:pt>
                <c:pt idx="9">
                  <c:v>2014-2015</c:v>
                </c:pt>
                <c:pt idx="10">
                  <c:v>2015-2016</c:v>
                </c:pt>
                <c:pt idx="11">
                  <c:v>2016-2017</c:v>
                </c:pt>
              </c:strCache>
            </c:strRef>
          </c:cat>
          <c:val>
            <c:numRef>
              <c:f>Лист1!$B$2:$B$13</c:f>
              <c:numCache>
                <c:formatCode>General</c:formatCode>
                <c:ptCount val="12"/>
                <c:pt idx="0">
                  <c:v>32</c:v>
                </c:pt>
                <c:pt idx="1">
                  <c:v>30</c:v>
                </c:pt>
                <c:pt idx="2">
                  <c:v>30</c:v>
                </c:pt>
                <c:pt idx="3">
                  <c:v>30</c:v>
                </c:pt>
                <c:pt idx="4">
                  <c:v>27</c:v>
                </c:pt>
                <c:pt idx="5">
                  <c:v>28</c:v>
                </c:pt>
                <c:pt idx="6">
                  <c:v>28</c:v>
                </c:pt>
                <c:pt idx="7">
                  <c:v>32</c:v>
                </c:pt>
                <c:pt idx="8">
                  <c:v>35</c:v>
                </c:pt>
                <c:pt idx="9">
                  <c:v>33</c:v>
                </c:pt>
                <c:pt idx="10">
                  <c:v>32</c:v>
                </c:pt>
                <c:pt idx="11">
                  <c:v>33</c:v>
                </c:pt>
              </c:numCache>
            </c:numRef>
          </c:val>
        </c:ser>
        <c:dLbls>
          <c:showLegendKey val="0"/>
          <c:showVal val="1"/>
          <c:showCatName val="0"/>
          <c:showSerName val="0"/>
          <c:showPercent val="0"/>
          <c:showBubbleSize val="0"/>
        </c:dLbls>
        <c:gapWidth val="75"/>
        <c:overlap val="100"/>
        <c:axId val="-1220759184"/>
        <c:axId val="-1220763536"/>
      </c:barChart>
      <c:lineChart>
        <c:grouping val="stacked"/>
        <c:varyColors val="0"/>
        <c:ser>
          <c:idx val="2"/>
          <c:order val="2"/>
          <c:tx>
            <c:strRef>
              <c:f>Лист1!$D$1</c:f>
              <c:strCache>
                <c:ptCount val="1"/>
                <c:pt idx="0">
                  <c:v>öhdəlik faizi</c:v>
                </c:pt>
              </c:strCache>
            </c:strRef>
          </c:tx>
          <c:spPr>
            <a:ln w="25400" cap="flat" cmpd="sng" algn="ctr">
              <a:solidFill>
                <a:schemeClr val="tx2"/>
              </a:solidFill>
              <a:prstDash val="solid"/>
            </a:ln>
            <a:effectLst/>
          </c:spPr>
          <c:marker>
            <c:symbol val="none"/>
          </c:marker>
          <c:dLbls>
            <c:spPr>
              <a:noFill/>
              <a:ln>
                <a:noFill/>
              </a:ln>
              <a:effectLst/>
            </c:spPr>
            <c:txPr>
              <a:bodyPr/>
              <a:lstStyle/>
              <a:p>
                <a:pPr>
                  <a:defRPr>
                    <a:solidFill>
                      <a:srgbClr val="0070C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2005-2006</c:v>
                </c:pt>
                <c:pt idx="1">
                  <c:v>2006-2007</c:v>
                </c:pt>
                <c:pt idx="2">
                  <c:v>2007-2008</c:v>
                </c:pt>
                <c:pt idx="3">
                  <c:v>2008-2009</c:v>
                </c:pt>
                <c:pt idx="4">
                  <c:v>2009-2010</c:v>
                </c:pt>
                <c:pt idx="5">
                  <c:v>2010-2011</c:v>
                </c:pt>
                <c:pt idx="6">
                  <c:v>2011-2012</c:v>
                </c:pt>
                <c:pt idx="7">
                  <c:v>2012-2013</c:v>
                </c:pt>
                <c:pt idx="8">
                  <c:v>2013-2014</c:v>
                </c:pt>
                <c:pt idx="9">
                  <c:v>2014-2015</c:v>
                </c:pt>
                <c:pt idx="10">
                  <c:v>2015-2016</c:v>
                </c:pt>
                <c:pt idx="11">
                  <c:v>2016-2017</c:v>
                </c:pt>
              </c:strCache>
            </c:strRef>
          </c:cat>
          <c:val>
            <c:numRef>
              <c:f>Лист1!$D$2:$D$13</c:f>
              <c:numCache>
                <c:formatCode>0.00%</c:formatCode>
                <c:ptCount val="12"/>
                <c:pt idx="0">
                  <c:v>7.2999999999999995E-2</c:v>
                </c:pt>
                <c:pt idx="1">
                  <c:v>6.6000000000000003E-2</c:v>
                </c:pt>
                <c:pt idx="2">
                  <c:v>6.0999999999999999E-2</c:v>
                </c:pt>
                <c:pt idx="3">
                  <c:v>6.5000000000000002E-2</c:v>
                </c:pt>
                <c:pt idx="4">
                  <c:v>6.0999999999999999E-2</c:v>
                </c:pt>
                <c:pt idx="5">
                  <c:v>5.8999999999999997E-2</c:v>
                </c:pt>
                <c:pt idx="6">
                  <c:v>5.6000000000000001E-2</c:v>
                </c:pt>
                <c:pt idx="7">
                  <c:v>6.3E-2</c:v>
                </c:pt>
                <c:pt idx="8">
                  <c:v>6.6000000000000003E-2</c:v>
                </c:pt>
                <c:pt idx="9" formatCode="0%">
                  <c:v>0.06</c:v>
                </c:pt>
                <c:pt idx="10">
                  <c:v>5.7000000000000002E-2</c:v>
                </c:pt>
                <c:pt idx="11">
                  <c:v>5.7000000000000002E-2</c:v>
                </c:pt>
              </c:numCache>
            </c:numRef>
          </c:val>
          <c:smooth val="0"/>
        </c:ser>
        <c:dLbls>
          <c:showLegendKey val="0"/>
          <c:showVal val="1"/>
          <c:showCatName val="0"/>
          <c:showSerName val="0"/>
          <c:showPercent val="0"/>
          <c:showBubbleSize val="0"/>
        </c:dLbls>
        <c:marker val="1"/>
        <c:smooth val="0"/>
        <c:axId val="-1215610656"/>
        <c:axId val="-1215611200"/>
      </c:lineChart>
      <c:catAx>
        <c:axId val="-1215610656"/>
        <c:scaling>
          <c:orientation val="minMax"/>
        </c:scaling>
        <c:delete val="0"/>
        <c:axPos val="b"/>
        <c:numFmt formatCode="General" sourceLinked="0"/>
        <c:majorTickMark val="none"/>
        <c:minorTickMark val="none"/>
        <c:tickLblPos val="nextTo"/>
        <c:crossAx val="-1215611200"/>
        <c:crosses val="autoZero"/>
        <c:auto val="1"/>
        <c:lblAlgn val="ctr"/>
        <c:lblOffset val="100"/>
        <c:noMultiLvlLbl val="0"/>
      </c:catAx>
      <c:valAx>
        <c:axId val="-1215611200"/>
        <c:scaling>
          <c:orientation val="minMax"/>
        </c:scaling>
        <c:delete val="0"/>
        <c:axPos val="l"/>
        <c:numFmt formatCode="General" sourceLinked="1"/>
        <c:majorTickMark val="none"/>
        <c:minorTickMark val="none"/>
        <c:tickLblPos val="nextTo"/>
        <c:spPr>
          <a:noFill/>
          <a:effectLst/>
        </c:spPr>
        <c:txPr>
          <a:bodyPr/>
          <a:lstStyle/>
          <a:p>
            <a:pPr>
              <a:defRPr>
                <a:solidFill>
                  <a:schemeClr val="tx1"/>
                </a:solidFill>
                <a:latin typeface="+mn-lt"/>
                <a:ea typeface="+mn-ea"/>
                <a:cs typeface="+mn-cs"/>
              </a:defRPr>
            </a:pPr>
            <a:endParaRPr lang="en-US"/>
          </a:p>
        </c:txPr>
        <c:crossAx val="-1215610656"/>
        <c:crosses val="autoZero"/>
        <c:crossBetween val="between"/>
      </c:valAx>
      <c:valAx>
        <c:axId val="-1220763536"/>
        <c:scaling>
          <c:orientation val="minMax"/>
        </c:scaling>
        <c:delete val="0"/>
        <c:axPos val="r"/>
        <c:numFmt formatCode="General" sourceLinked="1"/>
        <c:majorTickMark val="out"/>
        <c:minorTickMark val="none"/>
        <c:tickLblPos val="nextTo"/>
        <c:crossAx val="-1220759184"/>
        <c:crosses val="max"/>
        <c:crossBetween val="between"/>
      </c:valAx>
      <c:catAx>
        <c:axId val="-1220759184"/>
        <c:scaling>
          <c:orientation val="minMax"/>
        </c:scaling>
        <c:delete val="1"/>
        <c:axPos val="b"/>
        <c:numFmt formatCode="General" sourceLinked="1"/>
        <c:majorTickMark val="out"/>
        <c:minorTickMark val="none"/>
        <c:tickLblPos val="nextTo"/>
        <c:crossAx val="-1220763536"/>
        <c:crosses val="autoZero"/>
        <c:auto val="1"/>
        <c:lblAlgn val="ctr"/>
        <c:lblOffset val="100"/>
        <c:noMultiLvlLbl val="0"/>
      </c:catAx>
    </c:plotArea>
    <c:legend>
      <c:legendPos val="b"/>
      <c:legendEntry>
        <c:idx val="0"/>
        <c:delete val="1"/>
      </c:legendEntry>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z-Latn-AZ"/>
              <a:t>Verg</a:t>
            </a:r>
            <a:r>
              <a:rPr lang="az-Latn-AZ" baseline="0"/>
              <a:t>i növləri üzrə yayınma miqdarları</a:t>
            </a:r>
          </a:p>
          <a:p>
            <a:pPr>
              <a:defRPr/>
            </a:pP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cat>
            <c:multiLvlStrRef>
              <c:f>Sheet1!$A$1:$B$5</c:f>
              <c:multiLvlStrCache>
                <c:ptCount val="5"/>
                <c:lvl>
                  <c:pt idx="0">
                    <c:v>13.5 mlrd</c:v>
                  </c:pt>
                  <c:pt idx="1">
                    <c:v>11.7 mlrd</c:v>
                  </c:pt>
                  <c:pt idx="2">
                    <c:v>3.5mlrd</c:v>
                  </c:pt>
                  <c:pt idx="3">
                    <c:v>3.1 mlrd</c:v>
                  </c:pt>
                  <c:pt idx="4">
                    <c:v>1.6mlrd</c:v>
                  </c:pt>
                </c:lvl>
                <c:lvl>
                  <c:pt idx="0">
                    <c:v>gəlir vergisi</c:v>
                  </c:pt>
                  <c:pt idx="1">
                    <c:v>ƏDV</c:v>
                  </c:pt>
                  <c:pt idx="2">
                    <c:v>mənfəət vergisi</c:v>
                  </c:pt>
                  <c:pt idx="3">
                    <c:v>aksizlər</c:v>
                  </c:pt>
                  <c:pt idx="4">
                    <c:v>digər vergilər</c:v>
                  </c:pt>
                </c:lvl>
              </c:multiLvlStrCache>
            </c:multiLvlStrRef>
          </c:cat>
          <c:val>
            <c:numRef>
              <c:f>Sheet1!$C$1:$C$5</c:f>
              <c:numCache>
                <c:formatCode>0%</c:formatCode>
                <c:ptCount val="5"/>
                <c:pt idx="0">
                  <c:v>0.4</c:v>
                </c:pt>
                <c:pt idx="1">
                  <c:v>0.35</c:v>
                </c:pt>
                <c:pt idx="2">
                  <c:v>0.11</c:v>
                </c:pt>
                <c:pt idx="3">
                  <c:v>0.09</c:v>
                </c:pt>
                <c:pt idx="4">
                  <c:v>0.05</c:v>
                </c:pt>
              </c:numCache>
            </c:numRef>
          </c:val>
        </c:ser>
        <c:dLbls>
          <c:showLegendKey val="0"/>
          <c:showVal val="0"/>
          <c:showCatName val="0"/>
          <c:showSerName val="0"/>
          <c:showPercent val="0"/>
          <c:showBubbleSize val="0"/>
        </c:dLbls>
        <c:gapWidth val="150"/>
        <c:shape val="box"/>
        <c:axId val="-1220761904"/>
        <c:axId val="-1220760816"/>
        <c:axId val="0"/>
      </c:bar3DChart>
      <c:catAx>
        <c:axId val="-12207619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0760816"/>
        <c:crosses val="autoZero"/>
        <c:auto val="1"/>
        <c:lblAlgn val="ctr"/>
        <c:lblOffset val="100"/>
        <c:noMultiLvlLbl val="0"/>
      </c:catAx>
      <c:valAx>
        <c:axId val="-1220760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0761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B46A2E-6927-4023-AC66-FFC52523332C}"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ru-RU"/>
        </a:p>
      </dgm:t>
    </dgm:pt>
    <dgm:pt modelId="{C68C8688-A79B-4F90-9ECA-2E4CDE2F68EF}">
      <dgm:prSet phldrT="[Текст]" custT="1"/>
      <dgm:spPr/>
      <dgm:t>
        <a:bodyPr/>
        <a:lstStyle/>
        <a:p>
          <a:r>
            <a:rPr lang="az-Latn-AZ" sz="1400">
              <a:latin typeface="Times New Roman" panose="02020603050405020304" pitchFamily="18" charset="0"/>
              <a:cs typeface="Times New Roman" panose="02020603050405020304" pitchFamily="18" charset="0"/>
            </a:rPr>
            <a:t>Vergi ödəyicilərinin uçotu</a:t>
          </a:r>
          <a:endParaRPr lang="ru-RU" sz="1400">
            <a:latin typeface="Times New Roman" panose="02020603050405020304" pitchFamily="18" charset="0"/>
            <a:cs typeface="Times New Roman" panose="02020603050405020304" pitchFamily="18" charset="0"/>
          </a:endParaRPr>
        </a:p>
      </dgm:t>
    </dgm:pt>
    <dgm:pt modelId="{AEB8BB5C-5B0F-437A-89C0-0A7589C17D5A}" type="parTrans" cxnId="{9E7843D8-CA3A-4FE2-83BD-D8156A952230}">
      <dgm:prSet/>
      <dgm:spPr/>
      <dgm:t>
        <a:bodyPr/>
        <a:lstStyle/>
        <a:p>
          <a:endParaRPr lang="ru-RU"/>
        </a:p>
      </dgm:t>
    </dgm:pt>
    <dgm:pt modelId="{8D0E1BD3-F1A0-46DB-8E9F-786DB6396E1A}" type="sibTrans" cxnId="{9E7843D8-CA3A-4FE2-83BD-D8156A952230}">
      <dgm:prSet/>
      <dgm:spPr/>
      <dgm:t>
        <a:bodyPr/>
        <a:lstStyle/>
        <a:p>
          <a:endParaRPr lang="ru-RU"/>
        </a:p>
      </dgm:t>
    </dgm:pt>
    <dgm:pt modelId="{8B39580F-222E-4402-AF5E-8252D03002FA}">
      <dgm:prSet phldrT="[Текст]" custT="1"/>
      <dgm:spPr/>
      <dgm:t>
        <a:bodyPr/>
        <a:lstStyle/>
        <a:p>
          <a:r>
            <a:rPr lang="az-Latn-AZ" sz="1400">
              <a:latin typeface="Times New Roman" panose="02020603050405020304" pitchFamily="18" charset="0"/>
              <a:cs typeface="Times New Roman" panose="02020603050405020304" pitchFamily="18" charset="0"/>
            </a:rPr>
            <a:t>Vergi yoxlamaları</a:t>
          </a:r>
          <a:endParaRPr lang="ru-RU" sz="1400">
            <a:latin typeface="Times New Roman" panose="02020603050405020304" pitchFamily="18" charset="0"/>
            <a:cs typeface="Times New Roman" panose="02020603050405020304" pitchFamily="18" charset="0"/>
          </a:endParaRPr>
        </a:p>
      </dgm:t>
    </dgm:pt>
    <dgm:pt modelId="{42A0F6E7-51BD-4F7E-B65D-F499927E4749}" type="parTrans" cxnId="{FDFE90BA-0097-45F5-B615-218F6D2991A2}">
      <dgm:prSet/>
      <dgm:spPr/>
      <dgm:t>
        <a:bodyPr/>
        <a:lstStyle/>
        <a:p>
          <a:endParaRPr lang="ru-RU"/>
        </a:p>
      </dgm:t>
    </dgm:pt>
    <dgm:pt modelId="{428856B7-D20A-4D68-B95F-82B1917804DF}" type="sibTrans" cxnId="{FDFE90BA-0097-45F5-B615-218F6D2991A2}">
      <dgm:prSet/>
      <dgm:spPr/>
      <dgm:t>
        <a:bodyPr/>
        <a:lstStyle/>
        <a:p>
          <a:endParaRPr lang="ru-RU"/>
        </a:p>
      </dgm:t>
    </dgm:pt>
    <dgm:pt modelId="{FEE074D3-B58F-4065-B53F-2F867F4C2707}">
      <dgm:prSet phldrT="[Текст]" custT="1"/>
      <dgm:spPr/>
      <dgm:t>
        <a:bodyPr/>
        <a:lstStyle/>
        <a:p>
          <a:r>
            <a:rPr lang="az-Latn-AZ" sz="1400">
              <a:latin typeface="Times New Roman" panose="02020603050405020304" pitchFamily="18" charset="0"/>
              <a:cs typeface="Times New Roman" panose="02020603050405020304" pitchFamily="18" charset="0"/>
            </a:rPr>
            <a:t>Daxilolmaların operativ uçotu</a:t>
          </a:r>
          <a:endParaRPr lang="ru-RU" sz="1400">
            <a:latin typeface="Times New Roman" panose="02020603050405020304" pitchFamily="18" charset="0"/>
            <a:cs typeface="Times New Roman" panose="02020603050405020304" pitchFamily="18" charset="0"/>
          </a:endParaRPr>
        </a:p>
      </dgm:t>
    </dgm:pt>
    <dgm:pt modelId="{F1D3FBC6-A0FF-4C3F-A56F-A065829C46E1}" type="parTrans" cxnId="{8389C980-13D4-4C97-933D-322E115B9949}">
      <dgm:prSet/>
      <dgm:spPr/>
      <dgm:t>
        <a:bodyPr/>
        <a:lstStyle/>
        <a:p>
          <a:endParaRPr lang="ru-RU"/>
        </a:p>
      </dgm:t>
    </dgm:pt>
    <dgm:pt modelId="{59F2FDF4-443C-4CF9-9688-B213842D32A7}" type="sibTrans" cxnId="{8389C980-13D4-4C97-933D-322E115B9949}">
      <dgm:prSet/>
      <dgm:spPr/>
      <dgm:t>
        <a:bodyPr/>
        <a:lstStyle/>
        <a:p>
          <a:endParaRPr lang="ru-RU"/>
        </a:p>
      </dgm:t>
    </dgm:pt>
    <dgm:pt modelId="{E906E419-77F8-40A8-B480-72F61EE5527B}">
      <dgm:prSet phldrT="[Текст]" custT="1"/>
      <dgm:spPr/>
      <dgm:t>
        <a:bodyPr/>
        <a:lstStyle/>
        <a:p>
          <a:pPr algn="ctr"/>
          <a:r>
            <a:rPr lang="az-Latn-AZ" sz="1400">
              <a:latin typeface="Times New Roman" panose="02020603050405020304" pitchFamily="18" charset="0"/>
              <a:cs typeface="Times New Roman" panose="02020603050405020304" pitchFamily="18" charset="0"/>
            </a:rPr>
            <a:t>Fiziki şəxslərin gəlirlərinin onların xərclərinə uyğunluğunun yoxlanılması</a:t>
          </a:r>
          <a:endParaRPr lang="ru-RU" sz="1400">
            <a:latin typeface="Times New Roman" panose="02020603050405020304" pitchFamily="18" charset="0"/>
            <a:cs typeface="Times New Roman" panose="02020603050405020304" pitchFamily="18" charset="0"/>
          </a:endParaRPr>
        </a:p>
      </dgm:t>
    </dgm:pt>
    <dgm:pt modelId="{505F8382-1C2A-4D47-BD8E-82B473ADFCAE}" type="parTrans" cxnId="{EF080120-D7A7-4878-8182-D49C90987001}">
      <dgm:prSet/>
      <dgm:spPr/>
      <dgm:t>
        <a:bodyPr/>
        <a:lstStyle/>
        <a:p>
          <a:endParaRPr lang="ru-RU"/>
        </a:p>
      </dgm:t>
    </dgm:pt>
    <dgm:pt modelId="{C2BB7D0D-02B0-41FB-A2FB-CD04AD7AF495}" type="sibTrans" cxnId="{EF080120-D7A7-4878-8182-D49C90987001}">
      <dgm:prSet/>
      <dgm:spPr/>
      <dgm:t>
        <a:bodyPr/>
        <a:lstStyle/>
        <a:p>
          <a:endParaRPr lang="ru-RU"/>
        </a:p>
      </dgm:t>
    </dgm:pt>
    <dgm:pt modelId="{D5BF2D49-A040-4B48-A906-8B2127C47316}">
      <dgm:prSet phldrT="[Текст]" custT="1"/>
      <dgm:spPr/>
      <dgm:t>
        <a:bodyPr/>
        <a:lstStyle/>
        <a:p>
          <a:r>
            <a:rPr lang="az-Latn-AZ" sz="1600">
              <a:latin typeface="Times New Roman" panose="02020603050405020304" pitchFamily="18" charset="0"/>
              <a:cs typeface="Times New Roman" panose="02020603050405020304" pitchFamily="18" charset="0"/>
            </a:rPr>
            <a:t>Vergi nəzarətinin formaları </a:t>
          </a:r>
          <a:endParaRPr lang="ru-RU" sz="1600">
            <a:latin typeface="Times New Roman" panose="02020603050405020304" pitchFamily="18" charset="0"/>
            <a:cs typeface="Times New Roman" panose="02020603050405020304" pitchFamily="18" charset="0"/>
          </a:endParaRPr>
        </a:p>
      </dgm:t>
    </dgm:pt>
    <dgm:pt modelId="{D3C99E80-09D1-4DB6-88F2-CA8C853B1A1F}" type="sibTrans" cxnId="{8B43DA12-4A4A-40D0-8F2A-EEFB957F7503}">
      <dgm:prSet/>
      <dgm:spPr/>
      <dgm:t>
        <a:bodyPr/>
        <a:lstStyle/>
        <a:p>
          <a:endParaRPr lang="ru-RU"/>
        </a:p>
      </dgm:t>
    </dgm:pt>
    <dgm:pt modelId="{E867BCC8-11DE-406B-8B4B-E53B645D3D71}" type="parTrans" cxnId="{8B43DA12-4A4A-40D0-8F2A-EEFB957F7503}">
      <dgm:prSet/>
      <dgm:spPr/>
      <dgm:t>
        <a:bodyPr/>
        <a:lstStyle/>
        <a:p>
          <a:endParaRPr lang="ru-RU"/>
        </a:p>
      </dgm:t>
    </dgm:pt>
    <dgm:pt modelId="{6D386546-4088-47E9-935A-FB60EA905F39}" type="pres">
      <dgm:prSet presAssocID="{9BB46A2E-6927-4023-AC66-FFC52523332C}" presName="Name0" presStyleCnt="0">
        <dgm:presLayoutVars>
          <dgm:chPref val="1"/>
          <dgm:dir/>
          <dgm:animOne val="branch"/>
          <dgm:animLvl val="lvl"/>
          <dgm:resizeHandles val="exact"/>
        </dgm:presLayoutVars>
      </dgm:prSet>
      <dgm:spPr/>
      <dgm:t>
        <a:bodyPr/>
        <a:lstStyle/>
        <a:p>
          <a:endParaRPr lang="ru-RU"/>
        </a:p>
      </dgm:t>
    </dgm:pt>
    <dgm:pt modelId="{FA2CAD97-4498-4855-8BB7-DEB29876A750}" type="pres">
      <dgm:prSet presAssocID="{D5BF2D49-A040-4B48-A906-8B2127C47316}" presName="root1" presStyleCnt="0"/>
      <dgm:spPr/>
    </dgm:pt>
    <dgm:pt modelId="{B8F90F42-1ACB-4679-B7B4-1E58E7967A83}" type="pres">
      <dgm:prSet presAssocID="{D5BF2D49-A040-4B48-A906-8B2127C47316}" presName="LevelOneTextNode" presStyleLbl="node0" presStyleIdx="0" presStyleCnt="1" custLinFactNeighborX="5246">
        <dgm:presLayoutVars>
          <dgm:chPref val="3"/>
        </dgm:presLayoutVars>
      </dgm:prSet>
      <dgm:spPr/>
      <dgm:t>
        <a:bodyPr/>
        <a:lstStyle/>
        <a:p>
          <a:endParaRPr lang="ru-RU"/>
        </a:p>
      </dgm:t>
    </dgm:pt>
    <dgm:pt modelId="{FFC432FB-7931-4FE6-8F73-0FDC6E84C35D}" type="pres">
      <dgm:prSet presAssocID="{D5BF2D49-A040-4B48-A906-8B2127C47316}" presName="level2hierChild" presStyleCnt="0"/>
      <dgm:spPr/>
    </dgm:pt>
    <dgm:pt modelId="{F9C5D093-DF0F-43AB-A58B-E4CC7DD1A08A}" type="pres">
      <dgm:prSet presAssocID="{AEB8BB5C-5B0F-437A-89C0-0A7589C17D5A}" presName="conn2-1" presStyleLbl="parChTrans1D2" presStyleIdx="0" presStyleCnt="4"/>
      <dgm:spPr/>
      <dgm:t>
        <a:bodyPr/>
        <a:lstStyle/>
        <a:p>
          <a:endParaRPr lang="ru-RU"/>
        </a:p>
      </dgm:t>
    </dgm:pt>
    <dgm:pt modelId="{FD9D6B14-D91B-4011-824B-E17D845D32C8}" type="pres">
      <dgm:prSet presAssocID="{AEB8BB5C-5B0F-437A-89C0-0A7589C17D5A}" presName="connTx" presStyleLbl="parChTrans1D2" presStyleIdx="0" presStyleCnt="4"/>
      <dgm:spPr/>
      <dgm:t>
        <a:bodyPr/>
        <a:lstStyle/>
        <a:p>
          <a:endParaRPr lang="ru-RU"/>
        </a:p>
      </dgm:t>
    </dgm:pt>
    <dgm:pt modelId="{7A2AC295-06F7-4069-AD76-75359EDDB002}" type="pres">
      <dgm:prSet presAssocID="{C68C8688-A79B-4F90-9ECA-2E4CDE2F68EF}" presName="root2" presStyleCnt="0"/>
      <dgm:spPr/>
    </dgm:pt>
    <dgm:pt modelId="{A31E0C5F-989D-43BA-A371-EE2181BDFE9E}" type="pres">
      <dgm:prSet presAssocID="{C68C8688-A79B-4F90-9ECA-2E4CDE2F68EF}" presName="LevelTwoTextNode" presStyleLbl="node2" presStyleIdx="0" presStyleCnt="4">
        <dgm:presLayoutVars>
          <dgm:chPref val="3"/>
        </dgm:presLayoutVars>
      </dgm:prSet>
      <dgm:spPr/>
      <dgm:t>
        <a:bodyPr/>
        <a:lstStyle/>
        <a:p>
          <a:endParaRPr lang="ru-RU"/>
        </a:p>
      </dgm:t>
    </dgm:pt>
    <dgm:pt modelId="{1B503467-267E-4BA7-AE84-E107AA98801F}" type="pres">
      <dgm:prSet presAssocID="{C68C8688-A79B-4F90-9ECA-2E4CDE2F68EF}" presName="level3hierChild" presStyleCnt="0"/>
      <dgm:spPr/>
    </dgm:pt>
    <dgm:pt modelId="{DF8C2447-BAEE-4614-BB71-0A7DCAF98B5B}" type="pres">
      <dgm:prSet presAssocID="{42A0F6E7-51BD-4F7E-B65D-F499927E4749}" presName="conn2-1" presStyleLbl="parChTrans1D2" presStyleIdx="1" presStyleCnt="4"/>
      <dgm:spPr/>
      <dgm:t>
        <a:bodyPr/>
        <a:lstStyle/>
        <a:p>
          <a:endParaRPr lang="ru-RU"/>
        </a:p>
      </dgm:t>
    </dgm:pt>
    <dgm:pt modelId="{E72D919F-A0A5-4634-A84A-D22ED61A24D5}" type="pres">
      <dgm:prSet presAssocID="{42A0F6E7-51BD-4F7E-B65D-F499927E4749}" presName="connTx" presStyleLbl="parChTrans1D2" presStyleIdx="1" presStyleCnt="4"/>
      <dgm:spPr/>
      <dgm:t>
        <a:bodyPr/>
        <a:lstStyle/>
        <a:p>
          <a:endParaRPr lang="ru-RU"/>
        </a:p>
      </dgm:t>
    </dgm:pt>
    <dgm:pt modelId="{A409B493-6F43-428C-94EE-8D92C8EA18D3}" type="pres">
      <dgm:prSet presAssocID="{8B39580F-222E-4402-AF5E-8252D03002FA}" presName="root2" presStyleCnt="0"/>
      <dgm:spPr/>
    </dgm:pt>
    <dgm:pt modelId="{C06B6241-C8C6-4A83-BAF2-6127CFD4FE1E}" type="pres">
      <dgm:prSet presAssocID="{8B39580F-222E-4402-AF5E-8252D03002FA}" presName="LevelTwoTextNode" presStyleLbl="node2" presStyleIdx="1" presStyleCnt="4">
        <dgm:presLayoutVars>
          <dgm:chPref val="3"/>
        </dgm:presLayoutVars>
      </dgm:prSet>
      <dgm:spPr/>
      <dgm:t>
        <a:bodyPr/>
        <a:lstStyle/>
        <a:p>
          <a:endParaRPr lang="ru-RU"/>
        </a:p>
      </dgm:t>
    </dgm:pt>
    <dgm:pt modelId="{3A093A98-6D63-4F55-B70A-CAE673870A3A}" type="pres">
      <dgm:prSet presAssocID="{8B39580F-222E-4402-AF5E-8252D03002FA}" presName="level3hierChild" presStyleCnt="0"/>
      <dgm:spPr/>
    </dgm:pt>
    <dgm:pt modelId="{369A6E11-A448-42D1-8962-1C99F552AAF4}" type="pres">
      <dgm:prSet presAssocID="{F1D3FBC6-A0FF-4C3F-A56F-A065829C46E1}" presName="conn2-1" presStyleLbl="parChTrans1D2" presStyleIdx="2" presStyleCnt="4"/>
      <dgm:spPr/>
      <dgm:t>
        <a:bodyPr/>
        <a:lstStyle/>
        <a:p>
          <a:endParaRPr lang="ru-RU"/>
        </a:p>
      </dgm:t>
    </dgm:pt>
    <dgm:pt modelId="{CA9F8E88-3AD4-477D-BD63-F1CAE6E1B5AE}" type="pres">
      <dgm:prSet presAssocID="{F1D3FBC6-A0FF-4C3F-A56F-A065829C46E1}" presName="connTx" presStyleLbl="parChTrans1D2" presStyleIdx="2" presStyleCnt="4"/>
      <dgm:spPr/>
      <dgm:t>
        <a:bodyPr/>
        <a:lstStyle/>
        <a:p>
          <a:endParaRPr lang="ru-RU"/>
        </a:p>
      </dgm:t>
    </dgm:pt>
    <dgm:pt modelId="{05338370-1FB6-499B-82EC-03CBF633658E}" type="pres">
      <dgm:prSet presAssocID="{FEE074D3-B58F-4065-B53F-2F867F4C2707}" presName="root2" presStyleCnt="0"/>
      <dgm:spPr/>
    </dgm:pt>
    <dgm:pt modelId="{45E23BD3-89B9-40EC-B03C-21A683CD4435}" type="pres">
      <dgm:prSet presAssocID="{FEE074D3-B58F-4065-B53F-2F867F4C2707}" presName="LevelTwoTextNode" presStyleLbl="node2" presStyleIdx="2" presStyleCnt="4">
        <dgm:presLayoutVars>
          <dgm:chPref val="3"/>
        </dgm:presLayoutVars>
      </dgm:prSet>
      <dgm:spPr/>
      <dgm:t>
        <a:bodyPr/>
        <a:lstStyle/>
        <a:p>
          <a:endParaRPr lang="ru-RU"/>
        </a:p>
      </dgm:t>
    </dgm:pt>
    <dgm:pt modelId="{876E2531-091B-4026-B9C5-DD4CBE4CD33A}" type="pres">
      <dgm:prSet presAssocID="{FEE074D3-B58F-4065-B53F-2F867F4C2707}" presName="level3hierChild" presStyleCnt="0"/>
      <dgm:spPr/>
    </dgm:pt>
    <dgm:pt modelId="{6D453EAF-4D6C-4FD3-921A-56591D438939}" type="pres">
      <dgm:prSet presAssocID="{505F8382-1C2A-4D47-BD8E-82B473ADFCAE}" presName="conn2-1" presStyleLbl="parChTrans1D2" presStyleIdx="3" presStyleCnt="4"/>
      <dgm:spPr/>
      <dgm:t>
        <a:bodyPr/>
        <a:lstStyle/>
        <a:p>
          <a:endParaRPr lang="ru-RU"/>
        </a:p>
      </dgm:t>
    </dgm:pt>
    <dgm:pt modelId="{9C826A16-1D10-4F15-95FC-D79C23AF47C3}" type="pres">
      <dgm:prSet presAssocID="{505F8382-1C2A-4D47-BD8E-82B473ADFCAE}" presName="connTx" presStyleLbl="parChTrans1D2" presStyleIdx="3" presStyleCnt="4"/>
      <dgm:spPr/>
      <dgm:t>
        <a:bodyPr/>
        <a:lstStyle/>
        <a:p>
          <a:endParaRPr lang="ru-RU"/>
        </a:p>
      </dgm:t>
    </dgm:pt>
    <dgm:pt modelId="{5AF78CC9-5451-48AE-9905-FE72F2328A3A}" type="pres">
      <dgm:prSet presAssocID="{E906E419-77F8-40A8-B480-72F61EE5527B}" presName="root2" presStyleCnt="0"/>
      <dgm:spPr/>
    </dgm:pt>
    <dgm:pt modelId="{FF1FA22F-462E-46E9-89AC-FF86A608B498}" type="pres">
      <dgm:prSet presAssocID="{E906E419-77F8-40A8-B480-72F61EE5527B}" presName="LevelTwoTextNode" presStyleLbl="node2" presStyleIdx="3" presStyleCnt="4" custScaleX="100140" custScaleY="131322">
        <dgm:presLayoutVars>
          <dgm:chPref val="3"/>
        </dgm:presLayoutVars>
      </dgm:prSet>
      <dgm:spPr/>
      <dgm:t>
        <a:bodyPr/>
        <a:lstStyle/>
        <a:p>
          <a:endParaRPr lang="ru-RU"/>
        </a:p>
      </dgm:t>
    </dgm:pt>
    <dgm:pt modelId="{9ADF93F2-3272-492A-9991-AA5F50B18EC7}" type="pres">
      <dgm:prSet presAssocID="{E906E419-77F8-40A8-B480-72F61EE5527B}" presName="level3hierChild" presStyleCnt="0"/>
      <dgm:spPr/>
    </dgm:pt>
  </dgm:ptLst>
  <dgm:cxnLst>
    <dgm:cxn modelId="{B97523CB-17A8-447D-9CB1-633AB0C40115}" type="presOf" srcId="{AEB8BB5C-5B0F-437A-89C0-0A7589C17D5A}" destId="{FD9D6B14-D91B-4011-824B-E17D845D32C8}" srcOrd="1" destOrd="0" presId="urn:microsoft.com/office/officeart/2008/layout/HorizontalMultiLevelHierarchy"/>
    <dgm:cxn modelId="{428908CE-3D4E-4D2A-BAEF-8DE61D5361E2}" type="presOf" srcId="{C68C8688-A79B-4F90-9ECA-2E4CDE2F68EF}" destId="{A31E0C5F-989D-43BA-A371-EE2181BDFE9E}" srcOrd="0" destOrd="0" presId="urn:microsoft.com/office/officeart/2008/layout/HorizontalMultiLevelHierarchy"/>
    <dgm:cxn modelId="{6AFB4BE3-4E8E-4F8F-963A-257A49AC7EAD}" type="presOf" srcId="{505F8382-1C2A-4D47-BD8E-82B473ADFCAE}" destId="{9C826A16-1D10-4F15-95FC-D79C23AF47C3}" srcOrd="1" destOrd="0" presId="urn:microsoft.com/office/officeart/2008/layout/HorizontalMultiLevelHierarchy"/>
    <dgm:cxn modelId="{5F28BE9E-2FB5-4A1E-8D68-FB3BA5DD8641}" type="presOf" srcId="{F1D3FBC6-A0FF-4C3F-A56F-A065829C46E1}" destId="{369A6E11-A448-42D1-8962-1C99F552AAF4}" srcOrd="0" destOrd="0" presId="urn:microsoft.com/office/officeart/2008/layout/HorizontalMultiLevelHierarchy"/>
    <dgm:cxn modelId="{3AE302B3-72B3-48B9-ACDB-31549840DA87}" type="presOf" srcId="{E906E419-77F8-40A8-B480-72F61EE5527B}" destId="{FF1FA22F-462E-46E9-89AC-FF86A608B498}" srcOrd="0" destOrd="0" presId="urn:microsoft.com/office/officeart/2008/layout/HorizontalMultiLevelHierarchy"/>
    <dgm:cxn modelId="{EF080120-D7A7-4878-8182-D49C90987001}" srcId="{D5BF2D49-A040-4B48-A906-8B2127C47316}" destId="{E906E419-77F8-40A8-B480-72F61EE5527B}" srcOrd="3" destOrd="0" parTransId="{505F8382-1C2A-4D47-BD8E-82B473ADFCAE}" sibTransId="{C2BB7D0D-02B0-41FB-A2FB-CD04AD7AF495}"/>
    <dgm:cxn modelId="{FDFE90BA-0097-45F5-B615-218F6D2991A2}" srcId="{D5BF2D49-A040-4B48-A906-8B2127C47316}" destId="{8B39580F-222E-4402-AF5E-8252D03002FA}" srcOrd="1" destOrd="0" parTransId="{42A0F6E7-51BD-4F7E-B65D-F499927E4749}" sibTransId="{428856B7-D20A-4D68-B95F-82B1917804DF}"/>
    <dgm:cxn modelId="{B6EA413B-CD95-44E4-A805-76F29590D982}" type="presOf" srcId="{F1D3FBC6-A0FF-4C3F-A56F-A065829C46E1}" destId="{CA9F8E88-3AD4-477D-BD63-F1CAE6E1B5AE}" srcOrd="1" destOrd="0" presId="urn:microsoft.com/office/officeart/2008/layout/HorizontalMultiLevelHierarchy"/>
    <dgm:cxn modelId="{62A00B59-6C54-4FDE-9806-D0114CE2F280}" type="presOf" srcId="{FEE074D3-B58F-4065-B53F-2F867F4C2707}" destId="{45E23BD3-89B9-40EC-B03C-21A683CD4435}" srcOrd="0" destOrd="0" presId="urn:microsoft.com/office/officeart/2008/layout/HorizontalMultiLevelHierarchy"/>
    <dgm:cxn modelId="{DE5A82BA-D4C5-459B-AA5C-00C439FEB94D}" type="presOf" srcId="{42A0F6E7-51BD-4F7E-B65D-F499927E4749}" destId="{DF8C2447-BAEE-4614-BB71-0A7DCAF98B5B}" srcOrd="0" destOrd="0" presId="urn:microsoft.com/office/officeart/2008/layout/HorizontalMultiLevelHierarchy"/>
    <dgm:cxn modelId="{3ADB987B-82C3-4E0E-8021-49B0A7BA3293}" type="presOf" srcId="{9BB46A2E-6927-4023-AC66-FFC52523332C}" destId="{6D386546-4088-47E9-935A-FB60EA905F39}" srcOrd="0" destOrd="0" presId="urn:microsoft.com/office/officeart/2008/layout/HorizontalMultiLevelHierarchy"/>
    <dgm:cxn modelId="{8B1F43F1-E76D-4DC5-93C5-B18626EC5AC5}" type="presOf" srcId="{AEB8BB5C-5B0F-437A-89C0-0A7589C17D5A}" destId="{F9C5D093-DF0F-43AB-A58B-E4CC7DD1A08A}" srcOrd="0" destOrd="0" presId="urn:microsoft.com/office/officeart/2008/layout/HorizontalMultiLevelHierarchy"/>
    <dgm:cxn modelId="{F2E7C104-B0BC-4F4A-80AF-12D73AB2EEC9}" type="presOf" srcId="{8B39580F-222E-4402-AF5E-8252D03002FA}" destId="{C06B6241-C8C6-4A83-BAF2-6127CFD4FE1E}" srcOrd="0" destOrd="0" presId="urn:microsoft.com/office/officeart/2008/layout/HorizontalMultiLevelHierarchy"/>
    <dgm:cxn modelId="{0DF877C8-9CAA-4B0F-A712-E5D30BF027D8}" type="presOf" srcId="{42A0F6E7-51BD-4F7E-B65D-F499927E4749}" destId="{E72D919F-A0A5-4634-A84A-D22ED61A24D5}" srcOrd="1" destOrd="0" presId="urn:microsoft.com/office/officeart/2008/layout/HorizontalMultiLevelHierarchy"/>
    <dgm:cxn modelId="{8389C980-13D4-4C97-933D-322E115B9949}" srcId="{D5BF2D49-A040-4B48-A906-8B2127C47316}" destId="{FEE074D3-B58F-4065-B53F-2F867F4C2707}" srcOrd="2" destOrd="0" parTransId="{F1D3FBC6-A0FF-4C3F-A56F-A065829C46E1}" sibTransId="{59F2FDF4-443C-4CF9-9688-B213842D32A7}"/>
    <dgm:cxn modelId="{B8CE6FF8-2E36-4FD8-8887-AC7AAE632B9A}" type="presOf" srcId="{505F8382-1C2A-4D47-BD8E-82B473ADFCAE}" destId="{6D453EAF-4D6C-4FD3-921A-56591D438939}" srcOrd="0" destOrd="0" presId="urn:microsoft.com/office/officeart/2008/layout/HorizontalMultiLevelHierarchy"/>
    <dgm:cxn modelId="{8B43DA12-4A4A-40D0-8F2A-EEFB957F7503}" srcId="{9BB46A2E-6927-4023-AC66-FFC52523332C}" destId="{D5BF2D49-A040-4B48-A906-8B2127C47316}" srcOrd="0" destOrd="0" parTransId="{E867BCC8-11DE-406B-8B4B-E53B645D3D71}" sibTransId="{D3C99E80-09D1-4DB6-88F2-CA8C853B1A1F}"/>
    <dgm:cxn modelId="{9E7843D8-CA3A-4FE2-83BD-D8156A952230}" srcId="{D5BF2D49-A040-4B48-A906-8B2127C47316}" destId="{C68C8688-A79B-4F90-9ECA-2E4CDE2F68EF}" srcOrd="0" destOrd="0" parTransId="{AEB8BB5C-5B0F-437A-89C0-0A7589C17D5A}" sibTransId="{8D0E1BD3-F1A0-46DB-8E9F-786DB6396E1A}"/>
    <dgm:cxn modelId="{5350F6D6-4115-4810-92AE-DA9737388E86}" type="presOf" srcId="{D5BF2D49-A040-4B48-A906-8B2127C47316}" destId="{B8F90F42-1ACB-4679-B7B4-1E58E7967A83}" srcOrd="0" destOrd="0" presId="urn:microsoft.com/office/officeart/2008/layout/HorizontalMultiLevelHierarchy"/>
    <dgm:cxn modelId="{44A9278C-C7B1-42FE-B820-7FD48570EE3C}" type="presParOf" srcId="{6D386546-4088-47E9-935A-FB60EA905F39}" destId="{FA2CAD97-4498-4855-8BB7-DEB29876A750}" srcOrd="0" destOrd="0" presId="urn:microsoft.com/office/officeart/2008/layout/HorizontalMultiLevelHierarchy"/>
    <dgm:cxn modelId="{18B17223-580A-4C19-A64C-1CDEE6D07AF2}" type="presParOf" srcId="{FA2CAD97-4498-4855-8BB7-DEB29876A750}" destId="{B8F90F42-1ACB-4679-B7B4-1E58E7967A83}" srcOrd="0" destOrd="0" presId="urn:microsoft.com/office/officeart/2008/layout/HorizontalMultiLevelHierarchy"/>
    <dgm:cxn modelId="{4A1BF173-E500-4DE4-896A-4300985E1055}" type="presParOf" srcId="{FA2CAD97-4498-4855-8BB7-DEB29876A750}" destId="{FFC432FB-7931-4FE6-8F73-0FDC6E84C35D}" srcOrd="1" destOrd="0" presId="urn:microsoft.com/office/officeart/2008/layout/HorizontalMultiLevelHierarchy"/>
    <dgm:cxn modelId="{E898F881-DAA2-43B9-8380-C7F0ABC72376}" type="presParOf" srcId="{FFC432FB-7931-4FE6-8F73-0FDC6E84C35D}" destId="{F9C5D093-DF0F-43AB-A58B-E4CC7DD1A08A}" srcOrd="0" destOrd="0" presId="urn:microsoft.com/office/officeart/2008/layout/HorizontalMultiLevelHierarchy"/>
    <dgm:cxn modelId="{DCA59F7E-BB0C-4193-8BD7-2226098B6718}" type="presParOf" srcId="{F9C5D093-DF0F-43AB-A58B-E4CC7DD1A08A}" destId="{FD9D6B14-D91B-4011-824B-E17D845D32C8}" srcOrd="0" destOrd="0" presId="urn:microsoft.com/office/officeart/2008/layout/HorizontalMultiLevelHierarchy"/>
    <dgm:cxn modelId="{EDF23B98-3A5C-454C-BE2C-DE333FE6C31E}" type="presParOf" srcId="{FFC432FB-7931-4FE6-8F73-0FDC6E84C35D}" destId="{7A2AC295-06F7-4069-AD76-75359EDDB002}" srcOrd="1" destOrd="0" presId="urn:microsoft.com/office/officeart/2008/layout/HorizontalMultiLevelHierarchy"/>
    <dgm:cxn modelId="{68BA87FC-4122-453C-A430-CE80C5A2DCEF}" type="presParOf" srcId="{7A2AC295-06F7-4069-AD76-75359EDDB002}" destId="{A31E0C5F-989D-43BA-A371-EE2181BDFE9E}" srcOrd="0" destOrd="0" presId="urn:microsoft.com/office/officeart/2008/layout/HorizontalMultiLevelHierarchy"/>
    <dgm:cxn modelId="{8FF108E0-79BC-4310-A85E-92C8206F487C}" type="presParOf" srcId="{7A2AC295-06F7-4069-AD76-75359EDDB002}" destId="{1B503467-267E-4BA7-AE84-E107AA98801F}" srcOrd="1" destOrd="0" presId="urn:microsoft.com/office/officeart/2008/layout/HorizontalMultiLevelHierarchy"/>
    <dgm:cxn modelId="{81011630-19D3-4609-BE6C-AA7BCD417975}" type="presParOf" srcId="{FFC432FB-7931-4FE6-8F73-0FDC6E84C35D}" destId="{DF8C2447-BAEE-4614-BB71-0A7DCAF98B5B}" srcOrd="2" destOrd="0" presId="urn:microsoft.com/office/officeart/2008/layout/HorizontalMultiLevelHierarchy"/>
    <dgm:cxn modelId="{C153D392-3C31-419E-9EEC-697C89F58AA2}" type="presParOf" srcId="{DF8C2447-BAEE-4614-BB71-0A7DCAF98B5B}" destId="{E72D919F-A0A5-4634-A84A-D22ED61A24D5}" srcOrd="0" destOrd="0" presId="urn:microsoft.com/office/officeart/2008/layout/HorizontalMultiLevelHierarchy"/>
    <dgm:cxn modelId="{4CD2FB6F-6E21-462D-AD95-3374CBACD7BF}" type="presParOf" srcId="{FFC432FB-7931-4FE6-8F73-0FDC6E84C35D}" destId="{A409B493-6F43-428C-94EE-8D92C8EA18D3}" srcOrd="3" destOrd="0" presId="urn:microsoft.com/office/officeart/2008/layout/HorizontalMultiLevelHierarchy"/>
    <dgm:cxn modelId="{C169BC43-158C-4D89-A9AF-E840FA03620B}" type="presParOf" srcId="{A409B493-6F43-428C-94EE-8D92C8EA18D3}" destId="{C06B6241-C8C6-4A83-BAF2-6127CFD4FE1E}" srcOrd="0" destOrd="0" presId="urn:microsoft.com/office/officeart/2008/layout/HorizontalMultiLevelHierarchy"/>
    <dgm:cxn modelId="{9E21C618-E312-4653-A3D0-DCACC3928296}" type="presParOf" srcId="{A409B493-6F43-428C-94EE-8D92C8EA18D3}" destId="{3A093A98-6D63-4F55-B70A-CAE673870A3A}" srcOrd="1" destOrd="0" presId="urn:microsoft.com/office/officeart/2008/layout/HorizontalMultiLevelHierarchy"/>
    <dgm:cxn modelId="{37B501FE-FCAE-4549-B357-EFA6F5C48DB5}" type="presParOf" srcId="{FFC432FB-7931-4FE6-8F73-0FDC6E84C35D}" destId="{369A6E11-A448-42D1-8962-1C99F552AAF4}" srcOrd="4" destOrd="0" presId="urn:microsoft.com/office/officeart/2008/layout/HorizontalMultiLevelHierarchy"/>
    <dgm:cxn modelId="{46FF46D1-0BE0-430A-8172-1EDCE53FAAC9}" type="presParOf" srcId="{369A6E11-A448-42D1-8962-1C99F552AAF4}" destId="{CA9F8E88-3AD4-477D-BD63-F1CAE6E1B5AE}" srcOrd="0" destOrd="0" presId="urn:microsoft.com/office/officeart/2008/layout/HorizontalMultiLevelHierarchy"/>
    <dgm:cxn modelId="{5CDA451C-0DA3-4417-B0C3-D3AC5AC104CD}" type="presParOf" srcId="{FFC432FB-7931-4FE6-8F73-0FDC6E84C35D}" destId="{05338370-1FB6-499B-82EC-03CBF633658E}" srcOrd="5" destOrd="0" presId="urn:microsoft.com/office/officeart/2008/layout/HorizontalMultiLevelHierarchy"/>
    <dgm:cxn modelId="{09E706AF-5CE2-4BBF-9F62-953992E84BE4}" type="presParOf" srcId="{05338370-1FB6-499B-82EC-03CBF633658E}" destId="{45E23BD3-89B9-40EC-B03C-21A683CD4435}" srcOrd="0" destOrd="0" presId="urn:microsoft.com/office/officeart/2008/layout/HorizontalMultiLevelHierarchy"/>
    <dgm:cxn modelId="{9AC59FC1-CFEF-4046-B71E-3EC85F9D4BFA}" type="presParOf" srcId="{05338370-1FB6-499B-82EC-03CBF633658E}" destId="{876E2531-091B-4026-B9C5-DD4CBE4CD33A}" srcOrd="1" destOrd="0" presId="urn:microsoft.com/office/officeart/2008/layout/HorizontalMultiLevelHierarchy"/>
    <dgm:cxn modelId="{A4ADA026-5468-486B-8EF6-D52F9DFB33E7}" type="presParOf" srcId="{FFC432FB-7931-4FE6-8F73-0FDC6E84C35D}" destId="{6D453EAF-4D6C-4FD3-921A-56591D438939}" srcOrd="6" destOrd="0" presId="urn:microsoft.com/office/officeart/2008/layout/HorizontalMultiLevelHierarchy"/>
    <dgm:cxn modelId="{6D0EA154-8B9E-4EC0-A1A1-3B38B7DDE096}" type="presParOf" srcId="{6D453EAF-4D6C-4FD3-921A-56591D438939}" destId="{9C826A16-1D10-4F15-95FC-D79C23AF47C3}" srcOrd="0" destOrd="0" presId="urn:microsoft.com/office/officeart/2008/layout/HorizontalMultiLevelHierarchy"/>
    <dgm:cxn modelId="{F43FD428-F0E8-42C8-8D25-18BCCA543ECD}" type="presParOf" srcId="{FFC432FB-7931-4FE6-8F73-0FDC6E84C35D}" destId="{5AF78CC9-5451-48AE-9905-FE72F2328A3A}" srcOrd="7" destOrd="0" presId="urn:microsoft.com/office/officeart/2008/layout/HorizontalMultiLevelHierarchy"/>
    <dgm:cxn modelId="{825409EB-C93D-4939-B67B-3C4A1BDBD3D0}" type="presParOf" srcId="{5AF78CC9-5451-48AE-9905-FE72F2328A3A}" destId="{FF1FA22F-462E-46E9-89AC-FF86A608B498}" srcOrd="0" destOrd="0" presId="urn:microsoft.com/office/officeart/2008/layout/HorizontalMultiLevelHierarchy"/>
    <dgm:cxn modelId="{AE65BF8E-852E-4F38-A33B-A955940A3A97}" type="presParOf" srcId="{5AF78CC9-5451-48AE-9905-FE72F2328A3A}" destId="{9ADF93F2-3272-492A-9991-AA5F50B18EC7}" srcOrd="1" destOrd="0" presId="urn:microsoft.com/office/officeart/2008/layout/HorizontalMultiLevelHierarchy"/>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453EAF-4D6C-4FD3-921A-56591D438939}">
      <dsp:nvSpPr>
        <dsp:cNvPr id="0" name=""/>
        <dsp:cNvSpPr/>
      </dsp:nvSpPr>
      <dsp:spPr>
        <a:xfrm>
          <a:off x="1882731" y="1600200"/>
          <a:ext cx="366281" cy="1137916"/>
        </a:xfrm>
        <a:custGeom>
          <a:avLst/>
          <a:gdLst/>
          <a:ahLst/>
          <a:cxnLst/>
          <a:rect l="0" t="0" r="0" b="0"/>
          <a:pathLst>
            <a:path>
              <a:moveTo>
                <a:pt x="0" y="0"/>
              </a:moveTo>
              <a:lnTo>
                <a:pt x="183140" y="0"/>
              </a:lnTo>
              <a:lnTo>
                <a:pt x="183140" y="1137916"/>
              </a:lnTo>
              <a:lnTo>
                <a:pt x="366281" y="11379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035986" y="2139273"/>
        <a:ext cx="59770" cy="59770"/>
      </dsp:txXfrm>
    </dsp:sp>
    <dsp:sp modelId="{369A6E11-A448-42D1-8962-1C99F552AAF4}">
      <dsp:nvSpPr>
        <dsp:cNvPr id="0" name=""/>
        <dsp:cNvSpPr/>
      </dsp:nvSpPr>
      <dsp:spPr>
        <a:xfrm>
          <a:off x="1882731" y="1600200"/>
          <a:ext cx="366281" cy="284260"/>
        </a:xfrm>
        <a:custGeom>
          <a:avLst/>
          <a:gdLst/>
          <a:ahLst/>
          <a:cxnLst/>
          <a:rect l="0" t="0" r="0" b="0"/>
          <a:pathLst>
            <a:path>
              <a:moveTo>
                <a:pt x="0" y="0"/>
              </a:moveTo>
              <a:lnTo>
                <a:pt x="183140" y="0"/>
              </a:lnTo>
              <a:lnTo>
                <a:pt x="183140" y="284260"/>
              </a:lnTo>
              <a:lnTo>
                <a:pt x="366281" y="2842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054280" y="1730739"/>
        <a:ext cx="23182" cy="23182"/>
      </dsp:txXfrm>
    </dsp:sp>
    <dsp:sp modelId="{DF8C2447-BAEE-4614-BB71-0A7DCAF98B5B}">
      <dsp:nvSpPr>
        <dsp:cNvPr id="0" name=""/>
        <dsp:cNvSpPr/>
      </dsp:nvSpPr>
      <dsp:spPr>
        <a:xfrm>
          <a:off x="1882731" y="1125849"/>
          <a:ext cx="366281" cy="474350"/>
        </a:xfrm>
        <a:custGeom>
          <a:avLst/>
          <a:gdLst/>
          <a:ahLst/>
          <a:cxnLst/>
          <a:rect l="0" t="0" r="0" b="0"/>
          <a:pathLst>
            <a:path>
              <a:moveTo>
                <a:pt x="0" y="474350"/>
              </a:moveTo>
              <a:lnTo>
                <a:pt x="183140" y="474350"/>
              </a:lnTo>
              <a:lnTo>
                <a:pt x="183140" y="0"/>
              </a:lnTo>
              <a:lnTo>
                <a:pt x="36628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050889" y="1348042"/>
        <a:ext cx="29965" cy="29965"/>
      </dsp:txXfrm>
    </dsp:sp>
    <dsp:sp modelId="{F9C5D093-DF0F-43AB-A58B-E4CC7DD1A08A}">
      <dsp:nvSpPr>
        <dsp:cNvPr id="0" name=""/>
        <dsp:cNvSpPr/>
      </dsp:nvSpPr>
      <dsp:spPr>
        <a:xfrm>
          <a:off x="1882731" y="367238"/>
          <a:ext cx="366281" cy="1232961"/>
        </a:xfrm>
        <a:custGeom>
          <a:avLst/>
          <a:gdLst/>
          <a:ahLst/>
          <a:cxnLst/>
          <a:rect l="0" t="0" r="0" b="0"/>
          <a:pathLst>
            <a:path>
              <a:moveTo>
                <a:pt x="0" y="1232961"/>
              </a:moveTo>
              <a:lnTo>
                <a:pt x="183140" y="1232961"/>
              </a:lnTo>
              <a:lnTo>
                <a:pt x="183140" y="0"/>
              </a:lnTo>
              <a:lnTo>
                <a:pt x="36628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033716" y="951563"/>
        <a:ext cx="64310" cy="64310"/>
      </dsp:txXfrm>
    </dsp:sp>
    <dsp:sp modelId="{B8F90F42-1ACB-4679-B7B4-1E58E7967A83}">
      <dsp:nvSpPr>
        <dsp:cNvPr id="0" name=""/>
        <dsp:cNvSpPr/>
      </dsp:nvSpPr>
      <dsp:spPr>
        <a:xfrm rot="16200000">
          <a:off x="-17789" y="1296755"/>
          <a:ext cx="3194152" cy="6068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az-Latn-AZ" sz="1600" kern="1200">
              <a:latin typeface="Times New Roman" panose="02020603050405020304" pitchFamily="18" charset="0"/>
              <a:cs typeface="Times New Roman" panose="02020603050405020304" pitchFamily="18" charset="0"/>
            </a:rPr>
            <a:t>Vergi nəzarətinin formaları </a:t>
          </a:r>
          <a:endParaRPr lang="ru-RU" sz="1600" kern="1200">
            <a:latin typeface="Times New Roman" panose="02020603050405020304" pitchFamily="18" charset="0"/>
            <a:cs typeface="Times New Roman" panose="02020603050405020304" pitchFamily="18" charset="0"/>
          </a:endParaRPr>
        </a:p>
      </dsp:txBody>
      <dsp:txXfrm>
        <a:off x="-17789" y="1296755"/>
        <a:ext cx="3194152" cy="606888"/>
      </dsp:txXfrm>
    </dsp:sp>
    <dsp:sp modelId="{A31E0C5F-989D-43BA-A371-EE2181BDFE9E}">
      <dsp:nvSpPr>
        <dsp:cNvPr id="0" name=""/>
        <dsp:cNvSpPr/>
      </dsp:nvSpPr>
      <dsp:spPr>
        <a:xfrm>
          <a:off x="2249012" y="63793"/>
          <a:ext cx="1990595" cy="6068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z-Latn-AZ" sz="1400" kern="1200">
              <a:latin typeface="Times New Roman" panose="02020603050405020304" pitchFamily="18" charset="0"/>
              <a:cs typeface="Times New Roman" panose="02020603050405020304" pitchFamily="18" charset="0"/>
            </a:rPr>
            <a:t>Vergi ödəyicilərinin uçotu</a:t>
          </a:r>
          <a:endParaRPr lang="ru-RU" sz="1400" kern="1200">
            <a:latin typeface="Times New Roman" panose="02020603050405020304" pitchFamily="18" charset="0"/>
            <a:cs typeface="Times New Roman" panose="02020603050405020304" pitchFamily="18" charset="0"/>
          </a:endParaRPr>
        </a:p>
      </dsp:txBody>
      <dsp:txXfrm>
        <a:off x="2249012" y="63793"/>
        <a:ext cx="1990595" cy="606888"/>
      </dsp:txXfrm>
    </dsp:sp>
    <dsp:sp modelId="{C06B6241-C8C6-4A83-BAF2-6127CFD4FE1E}">
      <dsp:nvSpPr>
        <dsp:cNvPr id="0" name=""/>
        <dsp:cNvSpPr/>
      </dsp:nvSpPr>
      <dsp:spPr>
        <a:xfrm>
          <a:off x="2249012" y="822405"/>
          <a:ext cx="1990595" cy="6068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z-Latn-AZ" sz="1400" kern="1200">
              <a:latin typeface="Times New Roman" panose="02020603050405020304" pitchFamily="18" charset="0"/>
              <a:cs typeface="Times New Roman" panose="02020603050405020304" pitchFamily="18" charset="0"/>
            </a:rPr>
            <a:t>Vergi yoxlamaları</a:t>
          </a:r>
          <a:endParaRPr lang="ru-RU" sz="1400" kern="1200">
            <a:latin typeface="Times New Roman" panose="02020603050405020304" pitchFamily="18" charset="0"/>
            <a:cs typeface="Times New Roman" panose="02020603050405020304" pitchFamily="18" charset="0"/>
          </a:endParaRPr>
        </a:p>
      </dsp:txBody>
      <dsp:txXfrm>
        <a:off x="2249012" y="822405"/>
        <a:ext cx="1990595" cy="606888"/>
      </dsp:txXfrm>
    </dsp:sp>
    <dsp:sp modelId="{45E23BD3-89B9-40EC-B03C-21A683CD4435}">
      <dsp:nvSpPr>
        <dsp:cNvPr id="0" name=""/>
        <dsp:cNvSpPr/>
      </dsp:nvSpPr>
      <dsp:spPr>
        <a:xfrm>
          <a:off x="2249012" y="1581016"/>
          <a:ext cx="1990595" cy="6068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z-Latn-AZ" sz="1400" kern="1200">
              <a:latin typeface="Times New Roman" panose="02020603050405020304" pitchFamily="18" charset="0"/>
              <a:cs typeface="Times New Roman" panose="02020603050405020304" pitchFamily="18" charset="0"/>
            </a:rPr>
            <a:t>Daxilolmaların operativ uçotu</a:t>
          </a:r>
          <a:endParaRPr lang="ru-RU" sz="1400" kern="1200">
            <a:latin typeface="Times New Roman" panose="02020603050405020304" pitchFamily="18" charset="0"/>
            <a:cs typeface="Times New Roman" panose="02020603050405020304" pitchFamily="18" charset="0"/>
          </a:endParaRPr>
        </a:p>
      </dsp:txBody>
      <dsp:txXfrm>
        <a:off x="2249012" y="1581016"/>
        <a:ext cx="1990595" cy="606888"/>
      </dsp:txXfrm>
    </dsp:sp>
    <dsp:sp modelId="{FF1FA22F-462E-46E9-89AC-FF86A608B498}">
      <dsp:nvSpPr>
        <dsp:cNvPr id="0" name=""/>
        <dsp:cNvSpPr/>
      </dsp:nvSpPr>
      <dsp:spPr>
        <a:xfrm>
          <a:off x="2249012" y="2339627"/>
          <a:ext cx="1993382" cy="79697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z-Latn-AZ" sz="1400" kern="1200">
              <a:latin typeface="Times New Roman" panose="02020603050405020304" pitchFamily="18" charset="0"/>
              <a:cs typeface="Times New Roman" panose="02020603050405020304" pitchFamily="18" charset="0"/>
            </a:rPr>
            <a:t>Fiziki şəxslərin gəlirlərinin onların xərclərinə uyğunluğunun yoxlanılması</a:t>
          </a:r>
          <a:endParaRPr lang="ru-RU" sz="1400" kern="1200">
            <a:latin typeface="Times New Roman" panose="02020603050405020304" pitchFamily="18" charset="0"/>
            <a:cs typeface="Times New Roman" panose="02020603050405020304" pitchFamily="18" charset="0"/>
          </a:endParaRPr>
        </a:p>
      </dsp:txBody>
      <dsp:txXfrm>
        <a:off x="2249012" y="2339627"/>
        <a:ext cx="1993382" cy="79697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B563E-AF96-4B7D-90A5-639CD7935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18956</Words>
  <Characters>108050</Characters>
  <Application>Microsoft Office Word</Application>
  <DocSecurity>0</DocSecurity>
  <Lines>900</Lines>
  <Paragraphs>253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Mirkishiyeva</dc:creator>
  <cp:lastModifiedBy>Garanfil.Sadigova</cp:lastModifiedBy>
  <cp:revision>2</cp:revision>
  <dcterms:created xsi:type="dcterms:W3CDTF">2019-05-11T14:02:00Z</dcterms:created>
  <dcterms:modified xsi:type="dcterms:W3CDTF">2019-05-11T14:02:00Z</dcterms:modified>
</cp:coreProperties>
</file>